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header67.xml" ContentType="application/vnd.openxmlformats-officedocument.wordprocessingml.header+xml"/>
  <Override PartName="/header68.xml" ContentType="application/vnd.openxmlformats-officedocument.wordprocessingml.header+xml"/>
  <Override PartName="/header69.xml" ContentType="application/vnd.openxmlformats-officedocument.wordprocessingml.header+xml"/>
  <Override PartName="/footer67.xml" ContentType="application/vnd.openxmlformats-officedocument.wordprocessingml.footer+xml"/>
  <Override PartName="/footer68.xml" ContentType="application/vnd.openxmlformats-officedocument.wordprocessingml.footer+xml"/>
  <Override PartName="/footer69.xml" ContentType="application/vnd.openxmlformats-officedocument.wordprocessingml.footer+xml"/>
  <Override PartName="/header70.xml" ContentType="application/vnd.openxmlformats-officedocument.wordprocessingml.header+xml"/>
  <Override PartName="/header71.xml" ContentType="application/vnd.openxmlformats-officedocument.wordprocessingml.header+xml"/>
  <Override PartName="/header72.xml" ContentType="application/vnd.openxmlformats-officedocument.wordprocessingml.header+xml"/>
  <Override PartName="/footer70.xml" ContentType="application/vnd.openxmlformats-officedocument.wordprocessingml.footer+xml"/>
  <Override PartName="/footer71.xml" ContentType="application/vnd.openxmlformats-officedocument.wordprocessingml.footer+xml"/>
  <Override PartName="/footer72.xml" ContentType="application/vnd.openxmlformats-officedocument.wordprocessingml.footer+xml"/>
  <Override PartName="/header73.xml" ContentType="application/vnd.openxmlformats-officedocument.wordprocessingml.header+xml"/>
  <Override PartName="/header74.xml" ContentType="application/vnd.openxmlformats-officedocument.wordprocessingml.header+xml"/>
  <Override PartName="/header75.xml" ContentType="application/vnd.openxmlformats-officedocument.wordprocessingml.header+xml"/>
  <Override PartName="/footer73.xml" ContentType="application/vnd.openxmlformats-officedocument.wordprocessingml.footer+xml"/>
  <Override PartName="/footer74.xml" ContentType="application/vnd.openxmlformats-officedocument.wordprocessingml.footer+xml"/>
  <Override PartName="/footer75.xml" ContentType="application/vnd.openxmlformats-officedocument.wordprocessingml.footer+xml"/>
  <Override PartName="/header76.xml" ContentType="application/vnd.openxmlformats-officedocument.wordprocessingml.header+xml"/>
  <Override PartName="/header77.xml" ContentType="application/vnd.openxmlformats-officedocument.wordprocessingml.header+xml"/>
  <Override PartName="/header78.xml" ContentType="application/vnd.openxmlformats-officedocument.wordprocessingml.header+xml"/>
  <Override PartName="/footer76.xml" ContentType="application/vnd.openxmlformats-officedocument.wordprocessingml.footer+xml"/>
  <Override PartName="/footer77.xml" ContentType="application/vnd.openxmlformats-officedocument.wordprocessingml.footer+xml"/>
  <Override PartName="/footer78.xml" ContentType="application/vnd.openxmlformats-officedocument.wordprocessingml.footer+xml"/>
  <Override PartName="/header79.xml" ContentType="application/vnd.openxmlformats-officedocument.wordprocessingml.header+xml"/>
  <Override PartName="/header80.xml" ContentType="application/vnd.openxmlformats-officedocument.wordprocessingml.header+xml"/>
  <Override PartName="/header81.xml" ContentType="application/vnd.openxmlformats-officedocument.wordprocessingml.header+xml"/>
  <Override PartName="/footer79.xml" ContentType="application/vnd.openxmlformats-officedocument.wordprocessingml.footer+xml"/>
  <Override PartName="/footer80.xml" ContentType="application/vnd.openxmlformats-officedocument.wordprocessingml.footer+xml"/>
  <Override PartName="/footer81.xml" ContentType="application/vnd.openxmlformats-officedocument.wordprocessingml.footer+xml"/>
  <Override PartName="/header82.xml" ContentType="application/vnd.openxmlformats-officedocument.wordprocessingml.header+xml"/>
  <Override PartName="/header83.xml" ContentType="application/vnd.openxmlformats-officedocument.wordprocessingml.header+xml"/>
  <Override PartName="/header84.xml" ContentType="application/vnd.openxmlformats-officedocument.wordprocessingml.header+xml"/>
  <Override PartName="/footer82.xml" ContentType="application/vnd.openxmlformats-officedocument.wordprocessingml.footer+xml"/>
  <Override PartName="/footer83.xml" ContentType="application/vnd.openxmlformats-officedocument.wordprocessingml.footer+xml"/>
  <Override PartName="/footer84.xml" ContentType="application/vnd.openxmlformats-officedocument.wordprocessingml.footer+xml"/>
  <Override PartName="/header85.xml" ContentType="application/vnd.openxmlformats-officedocument.wordprocessingml.header+xml"/>
  <Override PartName="/header86.xml" ContentType="application/vnd.openxmlformats-officedocument.wordprocessingml.header+xml"/>
  <Override PartName="/header87.xml" ContentType="application/vnd.openxmlformats-officedocument.wordprocessingml.header+xml"/>
  <Override PartName="/footer85.xml" ContentType="application/vnd.openxmlformats-officedocument.wordprocessingml.footer+xml"/>
  <Override PartName="/footer86.xml" ContentType="application/vnd.openxmlformats-officedocument.wordprocessingml.footer+xml"/>
  <Override PartName="/footer87.xml" ContentType="application/vnd.openxmlformats-officedocument.wordprocessingml.footer+xml"/>
  <Override PartName="/header88.xml" ContentType="application/vnd.openxmlformats-officedocument.wordprocessingml.header+xml"/>
  <Override PartName="/header89.xml" ContentType="application/vnd.openxmlformats-officedocument.wordprocessingml.header+xml"/>
  <Override PartName="/header90.xml" ContentType="application/vnd.openxmlformats-officedocument.wordprocessingml.header+xml"/>
  <Override PartName="/footer88.xml" ContentType="application/vnd.openxmlformats-officedocument.wordprocessingml.footer+xml"/>
  <Override PartName="/footer89.xml" ContentType="application/vnd.openxmlformats-officedocument.wordprocessingml.footer+xml"/>
  <Override PartName="/footer90.xml" ContentType="application/vnd.openxmlformats-officedocument.wordprocessingml.footer+xml"/>
  <Override PartName="/header91.xml" ContentType="application/vnd.openxmlformats-officedocument.wordprocessingml.header+xml"/>
  <Override PartName="/header92.xml" ContentType="application/vnd.openxmlformats-officedocument.wordprocessingml.header+xml"/>
  <Override PartName="/header93.xml" ContentType="application/vnd.openxmlformats-officedocument.wordprocessingml.header+xml"/>
  <Override PartName="/footer91.xml" ContentType="application/vnd.openxmlformats-officedocument.wordprocessingml.footer+xml"/>
  <Override PartName="/footer92.xml" ContentType="application/vnd.openxmlformats-officedocument.wordprocessingml.footer+xml"/>
  <Override PartName="/footer93.xml" ContentType="application/vnd.openxmlformats-officedocument.wordprocessingml.footer+xml"/>
  <Override PartName="/header94.xml" ContentType="application/vnd.openxmlformats-officedocument.wordprocessingml.header+xml"/>
  <Override PartName="/header95.xml" ContentType="application/vnd.openxmlformats-officedocument.wordprocessingml.header+xml"/>
  <Override PartName="/header96.xml" ContentType="application/vnd.openxmlformats-officedocument.wordprocessingml.header+xml"/>
  <Override PartName="/footer94.xml" ContentType="application/vnd.openxmlformats-officedocument.wordprocessingml.footer+xml"/>
  <Override PartName="/footer95.xml" ContentType="application/vnd.openxmlformats-officedocument.wordprocessingml.footer+xml"/>
  <Override PartName="/footer96.xml" ContentType="application/vnd.openxmlformats-officedocument.wordprocessingml.footer+xml"/>
  <Override PartName="/header97.xml" ContentType="application/vnd.openxmlformats-officedocument.wordprocessingml.header+xml"/>
  <Override PartName="/header98.xml" ContentType="application/vnd.openxmlformats-officedocument.wordprocessingml.header+xml"/>
  <Override PartName="/header99.xml" ContentType="application/vnd.openxmlformats-officedocument.wordprocessingml.header+xml"/>
  <Override PartName="/footer97.xml" ContentType="application/vnd.openxmlformats-officedocument.wordprocessingml.footer+xml"/>
  <Override PartName="/footer98.xml" ContentType="application/vnd.openxmlformats-officedocument.wordprocessingml.footer+xml"/>
  <Override PartName="/footer99.xml" ContentType="application/vnd.openxmlformats-officedocument.wordprocessingml.footer+xml"/>
  <Override PartName="/header100.xml" ContentType="application/vnd.openxmlformats-officedocument.wordprocessingml.header+xml"/>
  <Override PartName="/header101.xml" ContentType="application/vnd.openxmlformats-officedocument.wordprocessingml.header+xml"/>
  <Override PartName="/header102.xml" ContentType="application/vnd.openxmlformats-officedocument.wordprocessingml.header+xml"/>
  <Override PartName="/footer100.xml" ContentType="application/vnd.openxmlformats-officedocument.wordprocessingml.footer+xml"/>
  <Override PartName="/footer101.xml" ContentType="application/vnd.openxmlformats-officedocument.wordprocessingml.footer+xml"/>
  <Override PartName="/footer102.xml" ContentType="application/vnd.openxmlformats-officedocument.wordprocessingml.footer+xml"/>
  <Override PartName="/header103.xml" ContentType="application/vnd.openxmlformats-officedocument.wordprocessingml.header+xml"/>
  <Override PartName="/header104.xml" ContentType="application/vnd.openxmlformats-officedocument.wordprocessingml.header+xml"/>
  <Override PartName="/header105.xml" ContentType="application/vnd.openxmlformats-officedocument.wordprocessingml.header+xml"/>
  <Override PartName="/footer103.xml" ContentType="application/vnd.openxmlformats-officedocument.wordprocessingml.footer+xml"/>
  <Override PartName="/footer104.xml" ContentType="application/vnd.openxmlformats-officedocument.wordprocessingml.footer+xml"/>
  <Override PartName="/footer105.xml" ContentType="application/vnd.openxmlformats-officedocument.wordprocessingml.footer+xml"/>
  <Override PartName="/header106.xml" ContentType="application/vnd.openxmlformats-officedocument.wordprocessingml.header+xml"/>
  <Override PartName="/header107.xml" ContentType="application/vnd.openxmlformats-officedocument.wordprocessingml.header+xml"/>
  <Override PartName="/header108.xml" ContentType="application/vnd.openxmlformats-officedocument.wordprocessingml.header+xml"/>
  <Override PartName="/footer106.xml" ContentType="application/vnd.openxmlformats-officedocument.wordprocessingml.footer+xml"/>
  <Override PartName="/footer107.xml" ContentType="application/vnd.openxmlformats-officedocument.wordprocessingml.footer+xml"/>
  <Override PartName="/footer108.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10.pdf#PS3.10"/>
  <Relationship Id="r48"
    Type="http://schemas.openxmlformats.org/officeDocument/2006/relationships/header"
    Target="header22.xml"/>
  <Relationship Id="r49"
    Type="http://schemas.openxmlformats.org/officeDocument/2006/relationships/header"
    Target="header23.xml"/>
  <Relationship Id="r50"
    Type="http://schemas.openxmlformats.org/officeDocument/2006/relationships/header"
    Target="header24.xml"/>
  <Relationship Id="r51"
    Type="http://schemas.openxmlformats.org/officeDocument/2006/relationships/footer"
    Target="footer22.xml"/>
  <Relationship Id="r52"
    Type="http://schemas.openxmlformats.org/officeDocument/2006/relationships/footer"
    Target="footer23.xml"/>
  <Relationship Id="r53"
    Type="http://schemas.openxmlformats.org/officeDocument/2006/relationships/footer"
    Target="footer24.xml"/>
  <Relationship Id="r54"
    Type="http://schemas.openxmlformats.org/officeDocument/2006/relationships/hyperlink"
    TargetMode="External"
    Target="http://www.iec.ch/members_experts/refdocs/iec/isoiecdir-2%7Bed7.0%7Den.pdf"/>
  <Relationship Id="r55"
    Type="http://schemas.openxmlformats.org/officeDocument/2006/relationships/header"
    Target="header25.xml"/>
  <Relationship Id="r56"
    Type="http://schemas.openxmlformats.org/officeDocument/2006/relationships/header"
    Target="header26.xml"/>
  <Relationship Id="r57"
    Type="http://schemas.openxmlformats.org/officeDocument/2006/relationships/header"
    Target="header27.xml"/>
  <Relationship Id="r58"
    Type="http://schemas.openxmlformats.org/officeDocument/2006/relationships/footer"
    Target="footer25.xml"/>
  <Relationship Id="r59"
    Type="http://schemas.openxmlformats.org/officeDocument/2006/relationships/footer"
    Target="footer26.xml"/>
  <Relationship Id="r60"
    Type="http://schemas.openxmlformats.org/officeDocument/2006/relationships/footer"
    Target="footer27.xml"/>
  <Relationship Id="r61"
    Type="http://schemas.openxmlformats.org/officeDocument/2006/relationships/hyperlink"
    TargetMode="External"
    Target="part10.pdf#PS3.10"/>
  <Relationship Id="r62"
    Type="http://schemas.openxmlformats.org/officeDocument/2006/relationships/hyperlink"
    TargetMode="External"
    Target="part10.pdf#glossentry_MediaStorageApplicationProfile"/>
  <Relationship Id="r63"
    Type="http://schemas.openxmlformats.org/officeDocument/2006/relationships/hyperlink"
    TargetMode="External"
    Target="part10.pdf#glossentry_DICOMFileService"/>
  <Relationship Id="r64"
    Type="http://schemas.openxmlformats.org/officeDocument/2006/relationships/hyperlink"
    TargetMode="External"
    Target="part10.pdf#glossentry_DICOMFile"/>
  <Relationship Id="r65"
    Type="http://schemas.openxmlformats.org/officeDocument/2006/relationships/hyperlink"
    TargetMode="External"
    Target="part10.pdf#glossentry_DICOMDIRFile"/>
  <Relationship Id="r66"
    Type="http://schemas.openxmlformats.org/officeDocument/2006/relationships/hyperlink"
    TargetMode="External"
    Target="part10.pdf#glossentry_File"/>
  <Relationship Id="r67"
    Type="http://schemas.openxmlformats.org/officeDocument/2006/relationships/hyperlink"
    TargetMode="External"
    Target="part10.pdf#glossentry_FileID"/>
  <Relationship Id="r68"
    Type="http://schemas.openxmlformats.org/officeDocument/2006/relationships/hyperlink"
    TargetMode="External"
    Target="part10.pdf#glossentry_FileSet"/>
  <Relationship Id="r69"
    Type="http://schemas.openxmlformats.org/officeDocument/2006/relationships/hyperlink"
    TargetMode="External"
    Target="part04.pdf#PS3.4"/>
  <Relationship Id="r70"
    Type="http://schemas.openxmlformats.org/officeDocument/2006/relationships/hyperlink"
    TargetMode="External"
    Target="part10.pdf#glossentry_ServiceObjectPairInstance"/>
  <Relationship Id="r71"
    Type="http://schemas.openxmlformats.org/officeDocument/2006/relationships/header"
    Target="header28.xml"/>
  <Relationship Id="r72"
    Type="http://schemas.openxmlformats.org/officeDocument/2006/relationships/header"
    Target="header29.xml"/>
  <Relationship Id="r73"
    Type="http://schemas.openxmlformats.org/officeDocument/2006/relationships/header"
    Target="header30.xml"/>
  <Relationship Id="r74"
    Type="http://schemas.openxmlformats.org/officeDocument/2006/relationships/footer"
    Target="footer28.xml"/>
  <Relationship Id="r75"
    Type="http://schemas.openxmlformats.org/officeDocument/2006/relationships/footer"
    Target="footer29.xml"/>
  <Relationship Id="r76"
    Type="http://schemas.openxmlformats.org/officeDocument/2006/relationships/footer"
    Target="footer30.xml"/>
  <Relationship Id="r77"
    Type="http://schemas.openxmlformats.org/officeDocument/2006/relationships/header"
    Target="header31.xml"/>
  <Relationship Id="r78"
    Type="http://schemas.openxmlformats.org/officeDocument/2006/relationships/header"
    Target="header32.xml"/>
  <Relationship Id="r79"
    Type="http://schemas.openxmlformats.org/officeDocument/2006/relationships/header"
    Target="header33.xml"/>
  <Relationship Id="r80"
    Type="http://schemas.openxmlformats.org/officeDocument/2006/relationships/footer"
    Target="footer31.xml"/>
  <Relationship Id="r81"
    Type="http://schemas.openxmlformats.org/officeDocument/2006/relationships/footer"
    Target="footer32.xml"/>
  <Relationship Id="r82"
    Type="http://schemas.openxmlformats.org/officeDocument/2006/relationships/footer"
    Target="footer33.xml"/>
  <Relationship Id="r83"
    Type="http://schemas.openxmlformats.org/officeDocument/2006/relationships/header"
    Target="header34.xml"/>
  <Relationship Id="r84"
    Type="http://schemas.openxmlformats.org/officeDocument/2006/relationships/header"
    Target="header35.xml"/>
  <Relationship Id="r85"
    Type="http://schemas.openxmlformats.org/officeDocument/2006/relationships/header"
    Target="header36.xml"/>
  <Relationship Id="r86"
    Type="http://schemas.openxmlformats.org/officeDocument/2006/relationships/footer"
    Target="footer34.xml"/>
  <Relationship Id="r87"
    Type="http://schemas.openxmlformats.org/officeDocument/2006/relationships/footer"
    Target="footer35.xml"/>
  <Relationship Id="r88"
    Type="http://schemas.openxmlformats.org/officeDocument/2006/relationships/footer"
    Target="footer36.xml"/>
  <Relationship Id="r89"
    Type="http://schemas.openxmlformats.org/officeDocument/2006/relationships/hyperlink"
    TargetMode="External"
    Target="part10.pdf#PS3.10"/>
  <Relationship Id="r90"
    Type="http://schemas.openxmlformats.org/officeDocument/2006/relationships/image"
    Target="images/1.png"/>
  <Relationship Id="r91"
    Type="http://schemas.openxmlformats.org/officeDocument/2006/relationships/image"
    Target="images/2.png"/>
  <Relationship Id="r92"
    Type="http://schemas.openxmlformats.org/officeDocument/2006/relationships/header"
    Target="header37.xml"/>
  <Relationship Id="r93"
    Type="http://schemas.openxmlformats.org/officeDocument/2006/relationships/header"
    Target="header38.xml"/>
  <Relationship Id="r94"
    Type="http://schemas.openxmlformats.org/officeDocument/2006/relationships/header"
    Target="header39.xml"/>
  <Relationship Id="r95"
    Type="http://schemas.openxmlformats.org/officeDocument/2006/relationships/footer"
    Target="footer37.xml"/>
  <Relationship Id="r96"
    Type="http://schemas.openxmlformats.org/officeDocument/2006/relationships/footer"
    Target="footer38.xml"/>
  <Relationship Id="r97"
    Type="http://schemas.openxmlformats.org/officeDocument/2006/relationships/footer"
    Target="footer39.xml"/>
  <Relationship Id="r98"
    Type="http://schemas.openxmlformats.org/officeDocument/2006/relationships/hyperlink"
    TargetMode="External"
    Target="part10.pdf#PS3.10"/>
  <Relationship Id="r99"
    Type="http://schemas.openxmlformats.org/officeDocument/2006/relationships/header"
    Target="header40.xml"/>
  <Relationship Id="r100"
    Type="http://schemas.openxmlformats.org/officeDocument/2006/relationships/header"
    Target="header41.xml"/>
  <Relationship Id="r101"
    Type="http://schemas.openxmlformats.org/officeDocument/2006/relationships/header"
    Target="header42.xml"/>
  <Relationship Id="r102"
    Type="http://schemas.openxmlformats.org/officeDocument/2006/relationships/footer"
    Target="footer40.xml"/>
  <Relationship Id="r103"
    Type="http://schemas.openxmlformats.org/officeDocument/2006/relationships/footer"
    Target="footer41.xml"/>
  <Relationship Id="r104"
    Type="http://schemas.openxmlformats.org/officeDocument/2006/relationships/footer"
    Target="footer42.xml"/>
  <Relationship Id="r105"
    Type="http://schemas.openxmlformats.org/officeDocument/2006/relationships/header"
    Target="header43.xml"/>
  <Relationship Id="r106"
    Type="http://schemas.openxmlformats.org/officeDocument/2006/relationships/header"
    Target="header44.xml"/>
  <Relationship Id="r107"
    Type="http://schemas.openxmlformats.org/officeDocument/2006/relationships/header"
    Target="header45.xml"/>
  <Relationship Id="r108"
    Type="http://schemas.openxmlformats.org/officeDocument/2006/relationships/footer"
    Target="footer43.xml"/>
  <Relationship Id="r109"
    Type="http://schemas.openxmlformats.org/officeDocument/2006/relationships/footer"
    Target="footer44.xml"/>
  <Relationship Id="r110"
    Type="http://schemas.openxmlformats.org/officeDocument/2006/relationships/footer"
    Target="footer45.xml"/>
  <Relationship Id="r111"
    Type="http://schemas.openxmlformats.org/officeDocument/2006/relationships/header"
    Target="header46.xml"/>
  <Relationship Id="r112"
    Type="http://schemas.openxmlformats.org/officeDocument/2006/relationships/header"
    Target="header47.xml"/>
  <Relationship Id="r113"
    Type="http://schemas.openxmlformats.org/officeDocument/2006/relationships/header"
    Target="header48.xml"/>
  <Relationship Id="r114"
    Type="http://schemas.openxmlformats.org/officeDocument/2006/relationships/footer"
    Target="footer46.xml"/>
  <Relationship Id="r115"
    Type="http://schemas.openxmlformats.org/officeDocument/2006/relationships/footer"
    Target="footer47.xml"/>
  <Relationship Id="r116"
    Type="http://schemas.openxmlformats.org/officeDocument/2006/relationships/footer"
    Target="footer48.xml"/>
  <Relationship Id="r117"
    Type="http://schemas.openxmlformats.org/officeDocument/2006/relationships/header"
    Target="header49.xml"/>
  <Relationship Id="r118"
    Type="http://schemas.openxmlformats.org/officeDocument/2006/relationships/header"
    Target="header50.xml"/>
  <Relationship Id="r119"
    Type="http://schemas.openxmlformats.org/officeDocument/2006/relationships/header"
    Target="header51.xml"/>
  <Relationship Id="r120"
    Type="http://schemas.openxmlformats.org/officeDocument/2006/relationships/footer"
    Target="footer49.xml"/>
  <Relationship Id="r121"
    Type="http://schemas.openxmlformats.org/officeDocument/2006/relationships/footer"
    Target="footer50.xml"/>
  <Relationship Id="r122"
    Type="http://schemas.openxmlformats.org/officeDocument/2006/relationships/footer"
    Target="footer51.xml"/>
  <Relationship Id="r123"
    Type="http://schemas.openxmlformats.org/officeDocument/2006/relationships/header"
    Target="header52.xml"/>
  <Relationship Id="r124"
    Type="http://schemas.openxmlformats.org/officeDocument/2006/relationships/header"
    Target="header53.xml"/>
  <Relationship Id="r125"
    Type="http://schemas.openxmlformats.org/officeDocument/2006/relationships/header"
    Target="header54.xml"/>
  <Relationship Id="r126"
    Type="http://schemas.openxmlformats.org/officeDocument/2006/relationships/footer"
    Target="footer52.xml"/>
  <Relationship Id="r127"
    Type="http://schemas.openxmlformats.org/officeDocument/2006/relationships/footer"
    Target="footer53.xml"/>
  <Relationship Id="r128"
    Type="http://schemas.openxmlformats.org/officeDocument/2006/relationships/footer"
    Target="footer54.xml"/>
  <Relationship Id="r129"
    Type="http://schemas.openxmlformats.org/officeDocument/2006/relationships/hyperlink"
    TargetMode="External"
    Target="part10.pdf#PS3.10"/>
  <Relationship Id="r130"
    Type="http://schemas.openxmlformats.org/officeDocument/2006/relationships/header"
    Target="header55.xml"/>
  <Relationship Id="r131"
    Type="http://schemas.openxmlformats.org/officeDocument/2006/relationships/header"
    Target="header56.xml"/>
  <Relationship Id="r132"
    Type="http://schemas.openxmlformats.org/officeDocument/2006/relationships/header"
    Target="header57.xml"/>
  <Relationship Id="r133"
    Type="http://schemas.openxmlformats.org/officeDocument/2006/relationships/footer"
    Target="footer55.xml"/>
  <Relationship Id="r134"
    Type="http://schemas.openxmlformats.org/officeDocument/2006/relationships/footer"
    Target="footer56.xml"/>
  <Relationship Id="r135"
    Type="http://schemas.openxmlformats.org/officeDocument/2006/relationships/footer"
    Target="footer57.xml"/>
  <Relationship Id="r136"
    Type="http://schemas.openxmlformats.org/officeDocument/2006/relationships/header"
    Target="header58.xml"/>
  <Relationship Id="r137"
    Type="http://schemas.openxmlformats.org/officeDocument/2006/relationships/header"
    Target="header59.xml"/>
  <Relationship Id="r138"
    Type="http://schemas.openxmlformats.org/officeDocument/2006/relationships/header"
    Target="header60.xml"/>
  <Relationship Id="r139"
    Type="http://schemas.openxmlformats.org/officeDocument/2006/relationships/footer"
    Target="footer58.xml"/>
  <Relationship Id="r140"
    Type="http://schemas.openxmlformats.org/officeDocument/2006/relationships/footer"
    Target="footer59.xml"/>
  <Relationship Id="r141"
    Type="http://schemas.openxmlformats.org/officeDocument/2006/relationships/footer"
    Target="footer60.xml"/>
  <Relationship Id="r142"
    Type="http://schemas.openxmlformats.org/officeDocument/2006/relationships/header"
    Target="header61.xml"/>
  <Relationship Id="r143"
    Type="http://schemas.openxmlformats.org/officeDocument/2006/relationships/header"
    Target="header62.xml"/>
  <Relationship Id="r144"
    Type="http://schemas.openxmlformats.org/officeDocument/2006/relationships/header"
    Target="header63.xml"/>
  <Relationship Id="r145"
    Type="http://schemas.openxmlformats.org/officeDocument/2006/relationships/footer"
    Target="footer61.xml"/>
  <Relationship Id="r146"
    Type="http://schemas.openxmlformats.org/officeDocument/2006/relationships/footer"
    Target="footer62.xml"/>
  <Relationship Id="r147"
    Type="http://schemas.openxmlformats.org/officeDocument/2006/relationships/footer"
    Target="footer63.xml"/>
  <Relationship Id="r148"
    Type="http://schemas.openxmlformats.org/officeDocument/2006/relationships/header"
    Target="header64.xml"/>
  <Relationship Id="r149"
    Type="http://schemas.openxmlformats.org/officeDocument/2006/relationships/header"
    Target="header65.xml"/>
  <Relationship Id="r150"
    Type="http://schemas.openxmlformats.org/officeDocument/2006/relationships/header"
    Target="header66.xml"/>
  <Relationship Id="r151"
    Type="http://schemas.openxmlformats.org/officeDocument/2006/relationships/footer"
    Target="footer64.xml"/>
  <Relationship Id="r152"
    Type="http://schemas.openxmlformats.org/officeDocument/2006/relationships/footer"
    Target="footer65.xml"/>
  <Relationship Id="r153"
    Type="http://schemas.openxmlformats.org/officeDocument/2006/relationships/footer"
    Target="footer66.xml"/>
  <Relationship Id="r154"
    Type="http://schemas.openxmlformats.org/officeDocument/2006/relationships/hyperlink"
    TargetMode="External"
    Target="part10.pdf#PS3.10"/>
  <Relationship Id="r155"
    Type="http://schemas.openxmlformats.org/officeDocument/2006/relationships/hyperlink"
    TargetMode="External"
    Target="part10.pdf#PS3.10"/>
  <Relationship Id="r156"
    Type="http://schemas.openxmlformats.org/officeDocument/2006/relationships/hyperlink"
    TargetMode="External"
    Target="part10.pdf#PS3.10"/>
  <Relationship Id="r157"
    Type="http://schemas.openxmlformats.org/officeDocument/2006/relationships/header"
    Target="header67.xml"/>
  <Relationship Id="r158"
    Type="http://schemas.openxmlformats.org/officeDocument/2006/relationships/header"
    Target="header68.xml"/>
  <Relationship Id="r159"
    Type="http://schemas.openxmlformats.org/officeDocument/2006/relationships/header"
    Target="header69.xml"/>
  <Relationship Id="r160"
    Type="http://schemas.openxmlformats.org/officeDocument/2006/relationships/footer"
    Target="footer67.xml"/>
  <Relationship Id="r161"
    Type="http://schemas.openxmlformats.org/officeDocument/2006/relationships/footer"
    Target="footer68.xml"/>
  <Relationship Id="r162"
    Type="http://schemas.openxmlformats.org/officeDocument/2006/relationships/footer"
    Target="footer69.xml"/>
  <Relationship Id="r163"
    Type="http://schemas.openxmlformats.org/officeDocument/2006/relationships/header"
    Target="header70.xml"/>
  <Relationship Id="r164"
    Type="http://schemas.openxmlformats.org/officeDocument/2006/relationships/header"
    Target="header71.xml"/>
  <Relationship Id="r165"
    Type="http://schemas.openxmlformats.org/officeDocument/2006/relationships/header"
    Target="header72.xml"/>
  <Relationship Id="r166"
    Type="http://schemas.openxmlformats.org/officeDocument/2006/relationships/footer"
    Target="footer70.xml"/>
  <Relationship Id="r167"
    Type="http://schemas.openxmlformats.org/officeDocument/2006/relationships/footer"
    Target="footer71.xml"/>
  <Relationship Id="r168"
    Type="http://schemas.openxmlformats.org/officeDocument/2006/relationships/footer"
    Target="footer72.xml"/>
  <Relationship Id="r169"
    Type="http://schemas.openxmlformats.org/officeDocument/2006/relationships/header"
    Target="header73.xml"/>
  <Relationship Id="r170"
    Type="http://schemas.openxmlformats.org/officeDocument/2006/relationships/header"
    Target="header74.xml"/>
  <Relationship Id="r171"
    Type="http://schemas.openxmlformats.org/officeDocument/2006/relationships/header"
    Target="header75.xml"/>
  <Relationship Id="r172"
    Type="http://schemas.openxmlformats.org/officeDocument/2006/relationships/footer"
    Target="footer73.xml"/>
  <Relationship Id="r173"
    Type="http://schemas.openxmlformats.org/officeDocument/2006/relationships/footer"
    Target="footer74.xml"/>
  <Relationship Id="r174"
    Type="http://schemas.openxmlformats.org/officeDocument/2006/relationships/footer"
    Target="footer75.xml"/>
  <Relationship Id="r175"
    Type="http://schemas.openxmlformats.org/officeDocument/2006/relationships/header"
    Target="header76.xml"/>
  <Relationship Id="r176"
    Type="http://schemas.openxmlformats.org/officeDocument/2006/relationships/header"
    Target="header77.xml"/>
  <Relationship Id="r177"
    Type="http://schemas.openxmlformats.org/officeDocument/2006/relationships/header"
    Target="header78.xml"/>
  <Relationship Id="r178"
    Type="http://schemas.openxmlformats.org/officeDocument/2006/relationships/footer"
    Target="footer76.xml"/>
  <Relationship Id="r179"
    Type="http://schemas.openxmlformats.org/officeDocument/2006/relationships/footer"
    Target="footer77.xml"/>
  <Relationship Id="r180"
    Type="http://schemas.openxmlformats.org/officeDocument/2006/relationships/footer"
    Target="footer78.xml"/>
  <Relationship Id="r181"
    Type="http://schemas.openxmlformats.org/officeDocument/2006/relationships/header"
    Target="header79.xml"/>
  <Relationship Id="r182"
    Type="http://schemas.openxmlformats.org/officeDocument/2006/relationships/header"
    Target="header80.xml"/>
  <Relationship Id="r183"
    Type="http://schemas.openxmlformats.org/officeDocument/2006/relationships/header"
    Target="header81.xml"/>
  <Relationship Id="r184"
    Type="http://schemas.openxmlformats.org/officeDocument/2006/relationships/footer"
    Target="footer79.xml"/>
  <Relationship Id="r185"
    Type="http://schemas.openxmlformats.org/officeDocument/2006/relationships/footer"
    Target="footer80.xml"/>
  <Relationship Id="r186"
    Type="http://schemas.openxmlformats.org/officeDocument/2006/relationships/footer"
    Target="footer81.xml"/>
  <Relationship Id="r187"
    Type="http://schemas.openxmlformats.org/officeDocument/2006/relationships/header"
    Target="header82.xml"/>
  <Relationship Id="r188"
    Type="http://schemas.openxmlformats.org/officeDocument/2006/relationships/header"
    Target="header83.xml"/>
  <Relationship Id="r189"
    Type="http://schemas.openxmlformats.org/officeDocument/2006/relationships/header"
    Target="header84.xml"/>
  <Relationship Id="r190"
    Type="http://schemas.openxmlformats.org/officeDocument/2006/relationships/footer"
    Target="footer82.xml"/>
  <Relationship Id="r191"
    Type="http://schemas.openxmlformats.org/officeDocument/2006/relationships/footer"
    Target="footer83.xml"/>
  <Relationship Id="r192"
    Type="http://schemas.openxmlformats.org/officeDocument/2006/relationships/footer"
    Target="footer84.xml"/>
  <Relationship Id="r193"
    Type="http://schemas.openxmlformats.org/officeDocument/2006/relationships/hyperlink"
    TargetMode="External"
    Target="part10.pdf#PS3.10"/>
  <Relationship Id="r194"
    Type="http://schemas.openxmlformats.org/officeDocument/2006/relationships/hyperlink"
    TargetMode="External"
    Target="part10.pdf#PS3.10"/>
  <Relationship Id="r195"
    Type="http://schemas.openxmlformats.org/officeDocument/2006/relationships/hyperlink"
    TargetMode="External"
    Target="part10.pdf#PS3.10"/>
  <Relationship Id="r196"
    Type="http://schemas.openxmlformats.org/officeDocument/2006/relationships/hyperlink"
    TargetMode="External"
    Target="part10.pdf#PS3.10"/>
  <Relationship Id="r197"
    Type="http://schemas.openxmlformats.org/officeDocument/2006/relationships/hyperlink"
    TargetMode="External"
    Target="part10.pdf#PS3.10"/>
  <Relationship Id="r198"
    Type="http://schemas.openxmlformats.org/officeDocument/2006/relationships/header"
    Target="header85.xml"/>
  <Relationship Id="r199"
    Type="http://schemas.openxmlformats.org/officeDocument/2006/relationships/header"
    Target="header86.xml"/>
  <Relationship Id="r200"
    Type="http://schemas.openxmlformats.org/officeDocument/2006/relationships/header"
    Target="header87.xml"/>
  <Relationship Id="r201"
    Type="http://schemas.openxmlformats.org/officeDocument/2006/relationships/footer"
    Target="footer85.xml"/>
  <Relationship Id="r202"
    Type="http://schemas.openxmlformats.org/officeDocument/2006/relationships/footer"
    Target="footer86.xml"/>
  <Relationship Id="r203"
    Type="http://schemas.openxmlformats.org/officeDocument/2006/relationships/footer"
    Target="footer87.xml"/>
  <Relationship Id="r204"
    Type="http://schemas.openxmlformats.org/officeDocument/2006/relationships/header"
    Target="header88.xml"/>
  <Relationship Id="r205"
    Type="http://schemas.openxmlformats.org/officeDocument/2006/relationships/header"
    Target="header89.xml"/>
  <Relationship Id="r206"
    Type="http://schemas.openxmlformats.org/officeDocument/2006/relationships/header"
    Target="header90.xml"/>
  <Relationship Id="r207"
    Type="http://schemas.openxmlformats.org/officeDocument/2006/relationships/footer"
    Target="footer88.xml"/>
  <Relationship Id="r208"
    Type="http://schemas.openxmlformats.org/officeDocument/2006/relationships/footer"
    Target="footer89.xml"/>
  <Relationship Id="r209"
    Type="http://schemas.openxmlformats.org/officeDocument/2006/relationships/footer"
    Target="footer90.xml"/>
  <Relationship Id="r210"
    Type="http://schemas.openxmlformats.org/officeDocument/2006/relationships/hyperlink"
    TargetMode="External"
    Target="part10.pdf#PS3.10"/>
  <Relationship Id="r211"
    Type="http://schemas.openxmlformats.org/officeDocument/2006/relationships/header"
    Target="header91.xml"/>
  <Relationship Id="r212"
    Type="http://schemas.openxmlformats.org/officeDocument/2006/relationships/header"
    Target="header92.xml"/>
  <Relationship Id="r213"
    Type="http://schemas.openxmlformats.org/officeDocument/2006/relationships/header"
    Target="header93.xml"/>
  <Relationship Id="r214"
    Type="http://schemas.openxmlformats.org/officeDocument/2006/relationships/footer"
    Target="footer91.xml"/>
  <Relationship Id="r215"
    Type="http://schemas.openxmlformats.org/officeDocument/2006/relationships/footer"
    Target="footer92.xml"/>
  <Relationship Id="r216"
    Type="http://schemas.openxmlformats.org/officeDocument/2006/relationships/footer"
    Target="footer93.xml"/>
  <Relationship Id="r217"
    Type="http://schemas.openxmlformats.org/officeDocument/2006/relationships/hyperlink"
    TargetMode="External"
    Target="part10.pdf#PS3.10"/>
  <Relationship Id="r218"
    Type="http://schemas.openxmlformats.org/officeDocument/2006/relationships/header"
    Target="header94.xml"/>
  <Relationship Id="r219"
    Type="http://schemas.openxmlformats.org/officeDocument/2006/relationships/header"
    Target="header95.xml"/>
  <Relationship Id="r220"
    Type="http://schemas.openxmlformats.org/officeDocument/2006/relationships/header"
    Target="header96.xml"/>
  <Relationship Id="r221"
    Type="http://schemas.openxmlformats.org/officeDocument/2006/relationships/footer"
    Target="footer94.xml"/>
  <Relationship Id="r222"
    Type="http://schemas.openxmlformats.org/officeDocument/2006/relationships/footer"
    Target="footer95.xml"/>
  <Relationship Id="r223"
    Type="http://schemas.openxmlformats.org/officeDocument/2006/relationships/footer"
    Target="footer96.xml"/>
  <Relationship Id="r224"
    Type="http://schemas.openxmlformats.org/officeDocument/2006/relationships/hyperlink"
    TargetMode="External"
    Target="part10.pdf#PS3.10"/>
  <Relationship Id="r225"
    Type="http://schemas.openxmlformats.org/officeDocument/2006/relationships/header"
    Target="header97.xml"/>
  <Relationship Id="r226"
    Type="http://schemas.openxmlformats.org/officeDocument/2006/relationships/header"
    Target="header98.xml"/>
  <Relationship Id="r227"
    Type="http://schemas.openxmlformats.org/officeDocument/2006/relationships/header"
    Target="header99.xml"/>
  <Relationship Id="r228"
    Type="http://schemas.openxmlformats.org/officeDocument/2006/relationships/footer"
    Target="footer97.xml"/>
  <Relationship Id="r229"
    Type="http://schemas.openxmlformats.org/officeDocument/2006/relationships/footer"
    Target="footer98.xml"/>
  <Relationship Id="r230"
    Type="http://schemas.openxmlformats.org/officeDocument/2006/relationships/footer"
    Target="footer99.xml"/>
  <Relationship Id="r231"
    Type="http://schemas.openxmlformats.org/officeDocument/2006/relationships/hyperlink"
    TargetMode="External"
    Target="part10.pdf#PS3.10"/>
  <Relationship Id="r232"
    Type="http://schemas.openxmlformats.org/officeDocument/2006/relationships/header"
    Target="header100.xml"/>
  <Relationship Id="r233"
    Type="http://schemas.openxmlformats.org/officeDocument/2006/relationships/header"
    Target="header101.xml"/>
  <Relationship Id="r234"
    Type="http://schemas.openxmlformats.org/officeDocument/2006/relationships/header"
    Target="header102.xml"/>
  <Relationship Id="r235"
    Type="http://schemas.openxmlformats.org/officeDocument/2006/relationships/footer"
    Target="footer100.xml"/>
  <Relationship Id="r236"
    Type="http://schemas.openxmlformats.org/officeDocument/2006/relationships/footer"
    Target="footer101.xml"/>
  <Relationship Id="r237"
    Type="http://schemas.openxmlformats.org/officeDocument/2006/relationships/footer"
    Target="footer102.xml"/>
  <Relationship Id="r238"
    Type="http://schemas.openxmlformats.org/officeDocument/2006/relationships/hyperlink"
    TargetMode="External"
    Target="part10.pdf#PS3.10"/>
  <Relationship Id="r239"
    Type="http://schemas.openxmlformats.org/officeDocument/2006/relationships/hyperlink"
    TargetMode="External"
    Target="part10.pdf#PS3.10"/>
  <Relationship Id="r240"
    Type="http://schemas.openxmlformats.org/officeDocument/2006/relationships/hyperlink"
    TargetMode="External"
    Target="part10.pdf#PS3.10"/>
  <Relationship Id="r241"
    Type="http://schemas.openxmlformats.org/officeDocument/2006/relationships/hyperlink"
    TargetMode="External"
    Target="http://support.pkware.com/display/PKZIP/APPNOTE"/>
  <Relationship Id="r242"
    Type="http://schemas.openxmlformats.org/officeDocument/2006/relationships/header"
    Target="header103.xml"/>
  <Relationship Id="r243"
    Type="http://schemas.openxmlformats.org/officeDocument/2006/relationships/header"
    Target="header104.xml"/>
  <Relationship Id="r244"
    Type="http://schemas.openxmlformats.org/officeDocument/2006/relationships/header"
    Target="header105.xml"/>
  <Relationship Id="r245"
    Type="http://schemas.openxmlformats.org/officeDocument/2006/relationships/footer"
    Target="footer103.xml"/>
  <Relationship Id="r246"
    Type="http://schemas.openxmlformats.org/officeDocument/2006/relationships/footer"
    Target="footer104.xml"/>
  <Relationship Id="r247"
    Type="http://schemas.openxmlformats.org/officeDocument/2006/relationships/footer"
    Target="footer105.xml"/>
  <Relationship Id="r248"
    Type="http://schemas.openxmlformats.org/officeDocument/2006/relationships/header"
    Target="header106.xml"/>
  <Relationship Id="r249"
    Type="http://schemas.openxmlformats.org/officeDocument/2006/relationships/header"
    Target="header107.xml"/>
  <Relationship Id="r250"
    Type="http://schemas.openxmlformats.org/officeDocument/2006/relationships/header"
    Target="header108.xml"/>
  <Relationship Id="r251"
    Type="http://schemas.openxmlformats.org/officeDocument/2006/relationships/footer"
    Target="footer106.xml"/>
  <Relationship Id="r252"
    Type="http://schemas.openxmlformats.org/officeDocument/2006/relationships/footer"
    Target="footer107.xml"/>
  <Relationship Id="r253"
    Type="http://schemas.openxmlformats.org/officeDocument/2006/relationships/footer"
    Target="footer108.xml"/>
  <Relationship Id="r254"
    Type="http://schemas.openxmlformats.org/officeDocument/2006/relationships/hyperlink"
    TargetMode="External"
    Target="part10.pdf#PS3.10"/>
  <Relationship Id="r255"
    Type="http://schemas.openxmlformats.org/officeDocument/2006/relationships/hyperlink"
    TargetMode="External"
    Target="part10.pdf#PS3.10"/>
  <Relationship Id="r256"
    Type="http://schemas.openxmlformats.org/officeDocument/2006/relationships/hyperlink"
    TargetMode="External"
    Target="part10.pdf#PS3.10"/>
  <Relationship Id="r257"
    Type="http://schemas.openxmlformats.org/officeDocument/2006/relationships/hyperlink"
    TargetMode="External"
    Target="part10.pdf#PS3.10"/>
  <Relationship Id="r258"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2"/>
    <w:p>
      <w:pPr>
        <w:keepNext/>
        <w:spacing w:before="373" w:after="0" w:line="240" w:lineRule="auto"/>
        <w:jc w:val="center"/>
      </w:pPr>
      <w:r>
        <w:rPr>
          <w:rFonts w:ascii="Arial" w:hAnsi="Arial"/>
          <w:b/>
          <w:color w:val="000000"/>
          <w:sz w:val="50"/>
        </w:rPr>
        <w:t>PS3.12</w:t>
      </w:r>
    </w:p>
    <w:bookmarkEnd w:id="0"/>
    <w:p>
      <w:pPr>
        <w:spacing w:before="311" w:after="0" w:line="240" w:lineRule="auto"/>
        <w:jc w:val="center"/>
      </w:pPr>
      <w:r>
        <w:rPr>
          <w:rFonts w:ascii="Arial" w:hAnsi="Arial"/>
          <w:b/>
          <w:color w:val="000000"/>
          <w:sz w:val="41"/>
        </w:rPr>
        <w:t>DICOM PS3.12 2021a - Media Formats and Physical Media for Media Interchange</w:t>
      </w:r>
    </w:p>
    <w:p>
      <w:pPr>
        <w:pageBreakBefore/>
        <w:spacing w:before="216" w:after="0" w:line="240" w:lineRule="auto"/>
        <w:jc w:val="both"/>
      </w:pPr>
      <w:r>
        <w:rPr>
          <w:rFonts w:ascii="Arial" w:hAnsi="Arial"/>
          <w:b/>
          <w:color w:val="000000"/>
          <w:sz w:val="29"/>
        </w:rPr>
        <w:t>PS3.12: DICOM PS3.12 2021a - Media Formats and Physical Media for Media Interchange</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2021 NEMA</w:t>
      </w:r>
    </w:p>
    <w:bookmarkStart w:id="1" w:name="idm501591038432"/>
    <w:bookmarkStart w:id="2" w:name="para_8180dee6_2dea_4567_8bd4_4826f4e04b"/>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12"/>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Relationship to the DICOM Media Storage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PC File System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4" w:name="toc_PS3_12_chapter_A"/>
    <w:p>
      <w:pPr>
        <w:tabs>
          <w:tab w:val="left" w:pos="5220" w:leader="dot"/>
        </w:tabs>
        <w:spacing w:before="0" w:after="0" w:line="240" w:lineRule="auto"/>
        <w:ind w:left="240" w:right="240" w:firstLine="0"/>
      </w:pPr>
      <w:hyperlink w:anchor="sect_A_1">
        <w:r>
          <w:rPr>
            <w:rFonts w:ascii="Arial" w:hAnsi="Arial"/>
            <w:color w:val="000000"/>
            <w:sz w:val="18"/>
          </w:rPr>
          <w:t>A.1. PC File System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4"/>
    <w:bookmarkStart w:id="5" w:name="toc_PS3_12_sect_A_1"/>
    <w:p>
      <w:pPr>
        <w:tabs>
          <w:tab w:val="left" w:pos="5340" w:leader="dot"/>
        </w:tabs>
        <w:spacing w:before="0" w:after="0" w:line="240" w:lineRule="auto"/>
        <w:ind w:left="480" w:right="240" w:firstLine="0"/>
      </w:pPr>
      <w:hyperlink w:anchor="sect_A_1_1">
        <w:r>
          <w:rPr>
            <w:rFonts w:ascii="Arial" w:hAnsi="Arial"/>
            <w:color w:val="000000"/>
            <w:sz w:val="18"/>
          </w:rPr>
          <w:t>A.1.1. File-set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1">
        <w:r>
          <w:fldChar w:fldCharType="begin"/>
        </w:r>
        <w:r>
          <w:rPr>
            <w:rFonts w:ascii="Arial" w:hAnsi="Arial"/>
            <w:color w:val="000000"/>
            <w:sz w:val="18"/>
          </w:rPr>
          <w:instrText>PAGEREF sect_A_1_1</w:instrText>
        </w:r>
        <w:r>
          <w:fldChar w:fldCharType="separate"/>
        </w:r>
        <w:r>
          <w:rPr>
            <w:rFonts w:ascii="Arial" w:hAnsi="Arial"/>
            <w:color w:val="000000"/>
            <w:sz w:val="18"/>
          </w:rPr>
          <w:t>0</w:t>
        </w:r>
        <w:r>
          <w:fldChar w:fldCharType="end"/>
        </w:r>
      </w:hyperlink>
    </w:p>
    <w:bookmarkEnd w:id="5"/>
    <w:p>
      <w:pPr>
        <w:tabs>
          <w:tab w:val="left" w:pos="5340" w:leader="dot"/>
        </w:tabs>
        <w:spacing w:before="0" w:after="0" w:line="240" w:lineRule="auto"/>
        <w:ind w:left="480" w:right="240" w:firstLine="0"/>
      </w:pPr>
      <w:hyperlink w:anchor="sect_A_1_2">
        <w:r>
          <w:rPr>
            <w:rFonts w:ascii="Arial" w:hAnsi="Arial"/>
            <w:color w:val="000000"/>
            <w:sz w:val="18"/>
          </w:rPr>
          <w:t>A.1.2.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2">
        <w:r>
          <w:fldChar w:fldCharType="begin"/>
        </w:r>
        <w:r>
          <w:rPr>
            <w:rFonts w:ascii="Arial" w:hAnsi="Arial"/>
            <w:color w:val="000000"/>
            <w:sz w:val="18"/>
          </w:rPr>
          <w:instrText>PAGEREF sect_A_1_2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1_3">
        <w:r>
          <w:rPr>
            <w:rFonts w:ascii="Arial" w:hAnsi="Arial"/>
            <w:color w:val="000000"/>
            <w:sz w:val="18"/>
          </w:rPr>
          <w:t>A.1.3.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3">
        <w:r>
          <w:fldChar w:fldCharType="begin"/>
        </w:r>
        <w:r>
          <w:rPr>
            <w:rFonts w:ascii="Arial" w:hAnsi="Arial"/>
            <w:color w:val="000000"/>
            <w:sz w:val="18"/>
          </w:rPr>
          <w:instrText>PAGEREF sect_A_1_3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2">
        <w:r>
          <w:rPr>
            <w:rFonts w:ascii="Arial" w:hAnsi="Arial"/>
            <w:color w:val="000000"/>
            <w:sz w:val="18"/>
          </w:rPr>
          <w:t>A.2.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1.44 MB Diskette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90 mm 128MB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130 mm 650MB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130 mm 1.2GB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120mm CD-R Medium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6" w:name="toc_PS3_12_chapter_F"/>
    <w:p>
      <w:pPr>
        <w:tabs>
          <w:tab w:val="left" w:pos="5220" w:leader="dot"/>
        </w:tabs>
        <w:spacing w:before="0" w:after="0" w:line="240" w:lineRule="auto"/>
        <w:ind w:left="240" w:right="240" w:firstLine="0"/>
      </w:pPr>
      <w:hyperlink w:anchor="sect_F_1">
        <w:r>
          <w:rPr>
            <w:rFonts w:ascii="Arial" w:hAnsi="Arial"/>
            <w:color w:val="000000"/>
            <w:sz w:val="18"/>
          </w:rPr>
          <w:t>F.1. DICOM Mapping to Media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6"/>
    <w:bookmarkStart w:id="7" w:name="toc_PS3_12_sect_F_1"/>
    <w:p>
      <w:pPr>
        <w:tabs>
          <w:tab w:val="left" w:pos="5340" w:leader="dot"/>
        </w:tabs>
        <w:spacing w:before="0" w:after="0" w:line="240" w:lineRule="auto"/>
        <w:ind w:left="480" w:right="240" w:firstLine="0"/>
      </w:pPr>
      <w:hyperlink w:anchor="sect_F_1_1">
        <w:r>
          <w:rPr>
            <w:rFonts w:ascii="Arial" w:hAnsi="Arial"/>
            <w:color w:val="000000"/>
            <w:sz w:val="18"/>
          </w:rPr>
          <w:t>F.1.1. DICOM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
        <w:r>
          <w:fldChar w:fldCharType="begin"/>
        </w:r>
        <w:r>
          <w:rPr>
            <w:rFonts w:ascii="Arial" w:hAnsi="Arial"/>
            <w:color w:val="000000"/>
            <w:sz w:val="18"/>
          </w:rPr>
          <w:instrText>PAGEREF sect_F_1_1</w:instrText>
        </w:r>
        <w:r>
          <w:fldChar w:fldCharType="separate"/>
        </w:r>
        <w:r>
          <w:rPr>
            <w:rFonts w:ascii="Arial" w:hAnsi="Arial"/>
            <w:color w:val="000000"/>
            <w:sz w:val="18"/>
          </w:rPr>
          <w:t>0</w:t>
        </w:r>
        <w:r>
          <w:fldChar w:fldCharType="end"/>
        </w:r>
      </w:hyperlink>
    </w:p>
    <w:bookmarkEnd w:id="7"/>
    <w:p>
      <w:pPr>
        <w:tabs>
          <w:tab w:val="left" w:pos="5340" w:leader="dot"/>
        </w:tabs>
        <w:spacing w:before="0" w:after="0" w:line="240" w:lineRule="auto"/>
        <w:ind w:left="480" w:right="240" w:firstLine="0"/>
      </w:pPr>
      <w:hyperlink w:anchor="sect_F_1_2">
        <w:r>
          <w:rPr>
            <w:rFonts w:ascii="Arial" w:hAnsi="Arial"/>
            <w:color w:val="000000"/>
            <w:sz w:val="18"/>
          </w:rPr>
          <w:t>F.1.2. DICOM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
        <w:r>
          <w:fldChar w:fldCharType="begin"/>
        </w:r>
        <w:r>
          <w:rPr>
            <w:rFonts w:ascii="Arial" w:hAnsi="Arial"/>
            <w:color w:val="000000"/>
            <w:sz w:val="18"/>
          </w:rPr>
          <w:instrText>PAGEREF sect_F_1_2</w:instrText>
        </w:r>
        <w:r>
          <w:fldChar w:fldCharType="separate"/>
        </w:r>
        <w:r>
          <w:rPr>
            <w:rFonts w:ascii="Arial" w:hAnsi="Arial"/>
            <w:color w:val="000000"/>
            <w:sz w:val="18"/>
          </w:rPr>
          <w:t>0</w:t>
        </w:r>
        <w:r>
          <w:fldChar w:fldCharType="end"/>
        </w:r>
      </w:hyperlink>
    </w:p>
    <w:bookmarkStart w:id="8" w:name="toc_PS3_12_sect_F_1_2"/>
    <w:p>
      <w:pPr>
        <w:tabs>
          <w:tab w:val="left" w:pos="5460" w:leader="dot"/>
        </w:tabs>
        <w:spacing w:before="0" w:after="0" w:line="240" w:lineRule="auto"/>
        <w:ind w:left="720" w:right="240" w:firstLine="0"/>
      </w:pPr>
      <w:hyperlink w:anchor="sect_F_1_2_1">
        <w:r>
          <w:rPr>
            <w:rFonts w:ascii="Arial" w:hAnsi="Arial"/>
            <w:color w:val="000000"/>
            <w:sz w:val="18"/>
          </w:rPr>
          <w:t>F.1.2.1.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_1">
        <w:r>
          <w:fldChar w:fldCharType="begin"/>
        </w:r>
        <w:r>
          <w:rPr>
            <w:rFonts w:ascii="Arial" w:hAnsi="Arial"/>
            <w:color w:val="000000"/>
            <w:sz w:val="18"/>
          </w:rPr>
          <w:instrText>PAGEREF sect_F_1_2_1</w:instrText>
        </w:r>
        <w:r>
          <w:fldChar w:fldCharType="separate"/>
        </w:r>
        <w:r>
          <w:rPr>
            <w:rFonts w:ascii="Arial" w:hAnsi="Arial"/>
            <w:color w:val="000000"/>
            <w:sz w:val="18"/>
          </w:rPr>
          <w:t>0</w:t>
        </w:r>
        <w:r>
          <w:fldChar w:fldCharType="end"/>
        </w:r>
      </w:hyperlink>
    </w:p>
    <w:bookmarkEnd w:id="8"/>
    <w:p>
      <w:pPr>
        <w:tabs>
          <w:tab w:val="left" w:pos="5460" w:leader="dot"/>
        </w:tabs>
        <w:spacing w:before="0" w:after="0" w:line="240" w:lineRule="auto"/>
        <w:ind w:left="720" w:right="240" w:firstLine="0"/>
      </w:pPr>
      <w:hyperlink w:anchor="sect_F_1_2_2">
        <w:r>
          <w:rPr>
            <w:rFonts w:ascii="Arial" w:hAnsi="Arial"/>
            <w:color w:val="000000"/>
            <w:sz w:val="18"/>
          </w:rPr>
          <w:t>F.1.2.2. DICOMDIR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_2">
        <w:r>
          <w:fldChar w:fldCharType="begin"/>
        </w:r>
        <w:r>
          <w:rPr>
            <w:rFonts w:ascii="Arial" w:hAnsi="Arial"/>
            <w:color w:val="000000"/>
            <w:sz w:val="18"/>
          </w:rPr>
          <w:instrText>PAGEREF sect_F_1_2_2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3">
        <w:r>
          <w:rPr>
            <w:rFonts w:ascii="Arial" w:hAnsi="Arial"/>
            <w:color w:val="000000"/>
            <w:sz w:val="18"/>
          </w:rPr>
          <w:t>F.1.3. DICOM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
        <w:r>
          <w:fldChar w:fldCharType="begin"/>
        </w:r>
        <w:r>
          <w:rPr>
            <w:rFonts w:ascii="Arial" w:hAnsi="Arial"/>
            <w:color w:val="000000"/>
            <w:sz w:val="18"/>
          </w:rPr>
          <w:instrText>PAGEREF sect_F_1_3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2">
        <w:r>
          <w:rPr>
            <w:rFonts w:ascii="Arial" w:hAnsi="Arial"/>
            <w:color w:val="000000"/>
            <w:sz w:val="18"/>
          </w:rPr>
          <w:t>F.2.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
        <w:r>
          <w:fldChar w:fldCharType="begin"/>
        </w:r>
        <w:r>
          <w:rPr>
            <w:rFonts w:ascii="Arial" w:hAnsi="Arial"/>
            <w:color w:val="000000"/>
            <w:sz w:val="18"/>
          </w:rPr>
          <w:instrText>PAGEREF sect_F_2</w:instrText>
        </w:r>
        <w:r>
          <w:fldChar w:fldCharType="separate"/>
        </w:r>
        <w:r>
          <w:rPr>
            <w:rFonts w:ascii="Arial" w:hAnsi="Arial"/>
            <w:color w:val="000000"/>
            <w:sz w:val="18"/>
          </w:rPr>
          <w:t>0</w:t>
        </w:r>
        <w:r>
          <w:fldChar w:fldCharType="end"/>
        </w:r>
      </w:hyperlink>
    </w:p>
    <w:bookmarkStart w:id="9" w:name="toc_PS3_12_sect_F_2"/>
    <w:p>
      <w:pPr>
        <w:tabs>
          <w:tab w:val="left" w:pos="5340" w:leader="dot"/>
        </w:tabs>
        <w:spacing w:before="0" w:after="0" w:line="240" w:lineRule="auto"/>
        <w:ind w:left="480" w:right="240" w:firstLine="0"/>
      </w:pPr>
      <w:hyperlink w:anchor="sect_F_2_1">
        <w:r>
          <w:rPr>
            <w:rFonts w:ascii="Arial" w:hAnsi="Arial"/>
            <w:color w:val="000000"/>
            <w:sz w:val="18"/>
          </w:rPr>
          <w:t>F.2.1. Physical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
        <w:r>
          <w:fldChar w:fldCharType="begin"/>
        </w:r>
        <w:r>
          <w:rPr>
            <w:rFonts w:ascii="Arial" w:hAnsi="Arial"/>
            <w:color w:val="000000"/>
            <w:sz w:val="18"/>
          </w:rPr>
          <w:instrText>PAGEREF sect_F_2_1</w:instrText>
        </w:r>
        <w:r>
          <w:fldChar w:fldCharType="separate"/>
        </w:r>
        <w:r>
          <w:rPr>
            <w:rFonts w:ascii="Arial" w:hAnsi="Arial"/>
            <w:color w:val="000000"/>
            <w:sz w:val="18"/>
          </w:rPr>
          <w:t>0</w:t>
        </w:r>
        <w:r>
          <w:fldChar w:fldCharType="end"/>
        </w:r>
      </w:hyperlink>
    </w:p>
    <w:bookmarkEnd w:id="9"/>
    <w:bookmarkStart w:id="10" w:name="toc_PS3_12_sect_F_2_1"/>
    <w:p>
      <w:pPr>
        <w:tabs>
          <w:tab w:val="left" w:pos="5460" w:leader="dot"/>
        </w:tabs>
        <w:spacing w:before="0" w:after="0" w:line="240" w:lineRule="auto"/>
        <w:ind w:left="720" w:right="240" w:firstLine="0"/>
      </w:pPr>
      <w:hyperlink w:anchor="sect_F_2_1_1">
        <w:r>
          <w:rPr>
            <w:rFonts w:ascii="Arial" w:hAnsi="Arial"/>
            <w:color w:val="000000"/>
            <w:sz w:val="18"/>
          </w:rPr>
          <w:t>F.2.1.1. Sector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_1">
        <w:r>
          <w:fldChar w:fldCharType="begin"/>
        </w:r>
        <w:r>
          <w:rPr>
            <w:rFonts w:ascii="Arial" w:hAnsi="Arial"/>
            <w:color w:val="000000"/>
            <w:sz w:val="18"/>
          </w:rPr>
          <w:instrText>PAGEREF sect_F_2_1_1</w:instrText>
        </w:r>
        <w:r>
          <w:fldChar w:fldCharType="separate"/>
        </w:r>
        <w:r>
          <w:rPr>
            <w:rFonts w:ascii="Arial" w:hAnsi="Arial"/>
            <w:color w:val="000000"/>
            <w:sz w:val="18"/>
          </w:rPr>
          <w:t>0</w:t>
        </w:r>
        <w:r>
          <w:fldChar w:fldCharType="end"/>
        </w:r>
      </w:hyperlink>
    </w:p>
    <w:bookmarkEnd w:id="10"/>
    <w:p>
      <w:pPr>
        <w:tabs>
          <w:tab w:val="left" w:pos="5460" w:leader="dot"/>
        </w:tabs>
        <w:spacing w:before="0" w:after="0" w:line="240" w:lineRule="auto"/>
        <w:ind w:left="720" w:right="240" w:firstLine="0"/>
      </w:pPr>
      <w:hyperlink w:anchor="sect_F_2_1_2">
        <w:r>
          <w:rPr>
            <w:rFonts w:ascii="Arial" w:hAnsi="Arial"/>
            <w:color w:val="000000"/>
            <w:sz w:val="18"/>
          </w:rPr>
          <w:t>F.2.1.2. Multi-session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_2">
        <w:r>
          <w:fldChar w:fldCharType="begin"/>
        </w:r>
        <w:r>
          <w:rPr>
            <w:rFonts w:ascii="Arial" w:hAnsi="Arial"/>
            <w:color w:val="000000"/>
            <w:sz w:val="18"/>
          </w:rPr>
          <w:instrText>PAGEREF sect_F_2_1_2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2">
        <w:r>
          <w:rPr>
            <w:rFonts w:ascii="Arial" w:hAnsi="Arial"/>
            <w:color w:val="000000"/>
            <w:sz w:val="18"/>
          </w:rPr>
          <w:t>F.2.2.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2">
        <w:r>
          <w:fldChar w:fldCharType="begin"/>
        </w:r>
        <w:r>
          <w:rPr>
            <w:rFonts w:ascii="Arial" w:hAnsi="Arial"/>
            <w:color w:val="000000"/>
            <w:sz w:val="18"/>
          </w:rPr>
          <w:instrText>PAGEREF sect_F_2_2</w:instrText>
        </w:r>
        <w:r>
          <w:fldChar w:fldCharType="separate"/>
        </w:r>
        <w:r>
          <w:rPr>
            <w:rFonts w:ascii="Arial" w:hAnsi="Arial"/>
            <w:color w:val="000000"/>
            <w:sz w:val="18"/>
          </w:rPr>
          <w:t>0</w:t>
        </w:r>
        <w:r>
          <w:fldChar w:fldCharType="end"/>
        </w:r>
      </w:hyperlink>
    </w:p>
    <w:bookmarkStart w:id="11" w:name="toc_PS3_12_sect_F_2_2"/>
    <w:p>
      <w:pPr>
        <w:tabs>
          <w:tab w:val="left" w:pos="5460" w:leader="dot"/>
        </w:tabs>
        <w:spacing w:before="0" w:after="0" w:line="240" w:lineRule="auto"/>
        <w:ind w:left="720" w:right="240" w:firstLine="0"/>
      </w:pPr>
      <w:hyperlink w:anchor="sect_F_2_2_1">
        <w:r>
          <w:rPr>
            <w:rFonts w:ascii="Arial" w:hAnsi="Arial"/>
            <w:color w:val="000000"/>
            <w:sz w:val="18"/>
          </w:rPr>
          <w:t>F.2.2.1. System Identifier Field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2_1">
        <w:r>
          <w:fldChar w:fldCharType="begin"/>
        </w:r>
        <w:r>
          <w:rPr>
            <w:rFonts w:ascii="Arial" w:hAnsi="Arial"/>
            <w:color w:val="000000"/>
            <w:sz w:val="18"/>
          </w:rPr>
          <w:instrText>PAGEREF sect_F_2_2_1</w:instrText>
        </w:r>
        <w:r>
          <w:fldChar w:fldCharType="separate"/>
        </w:r>
        <w:r>
          <w:rPr>
            <w:rFonts w:ascii="Arial" w:hAnsi="Arial"/>
            <w:color w:val="000000"/>
            <w:sz w:val="18"/>
          </w:rPr>
          <w:t>0</w:t>
        </w:r>
        <w:r>
          <w:fldChar w:fldCharType="end"/>
        </w:r>
      </w:hyperlink>
    </w:p>
    <w:bookmarkEnd w:id="11"/>
    <w:p>
      <w:pPr>
        <w:tabs>
          <w:tab w:val="left" w:pos="5460" w:leader="dot"/>
        </w:tabs>
        <w:spacing w:before="0" w:after="0" w:line="240" w:lineRule="auto"/>
        <w:ind w:left="720" w:right="240" w:firstLine="0"/>
      </w:pPr>
      <w:hyperlink w:anchor="sect_F_2_2_2">
        <w:r>
          <w:rPr>
            <w:rFonts w:ascii="Arial" w:hAnsi="Arial"/>
            <w:color w:val="000000"/>
            <w:sz w:val="18"/>
          </w:rPr>
          <w:t>F.2.2.2. System and Volume Descriptor Area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2_2">
        <w:r>
          <w:fldChar w:fldCharType="begin"/>
        </w:r>
        <w:r>
          <w:rPr>
            <w:rFonts w:ascii="Arial" w:hAnsi="Arial"/>
            <w:color w:val="000000"/>
            <w:sz w:val="18"/>
          </w:rPr>
          <w:instrText>PAGEREF sect_F_2_2_2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3">
        <w:r>
          <w:rPr>
            <w:rFonts w:ascii="Arial" w:hAnsi="Arial"/>
            <w:color w:val="000000"/>
            <w:sz w:val="18"/>
          </w:rPr>
          <w:t>F.3.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3">
        <w:r>
          <w:fldChar w:fldCharType="begin"/>
        </w:r>
        <w:r>
          <w:rPr>
            <w:rFonts w:ascii="Arial" w:hAnsi="Arial"/>
            <w:color w:val="000000"/>
            <w:sz w:val="18"/>
          </w:rPr>
          <w:instrText>PAGEREF sect_F_3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90 mm 230MB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H">
        <w:r>
          <w:rPr>
            <w:rFonts w:ascii="Arial" w:hAnsi="Arial"/>
            <w:color w:val="000000"/>
            <w:sz w:val="18"/>
          </w:rPr>
          <w:t>H. 90 mm 540MB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I">
        <w:r>
          <w:rPr>
            <w:rFonts w:ascii="Arial" w:hAnsi="Arial"/>
            <w:color w:val="000000"/>
            <w:sz w:val="18"/>
          </w:rPr>
          <w:t>I. 130 mm 2.3GB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I">
        <w:r>
          <w:fldChar w:fldCharType="begin"/>
        </w:r>
        <w:r>
          <w:rPr>
            <w:rFonts w:ascii="Arial" w:hAnsi="Arial"/>
            <w:color w:val="000000"/>
            <w:sz w:val="18"/>
          </w:rPr>
          <w:instrText>PAGEREF chapter_I</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J">
        <w:r>
          <w:rPr>
            <w:rFonts w:ascii="Arial" w:hAnsi="Arial"/>
            <w:color w:val="000000"/>
            <w:sz w:val="18"/>
          </w:rPr>
          <w:t>J. UDF on 120 mm DVD-RAM Medium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J">
        <w:r>
          <w:fldChar w:fldCharType="begin"/>
        </w:r>
        <w:r>
          <w:rPr>
            <w:rFonts w:ascii="Arial" w:hAnsi="Arial"/>
            <w:color w:val="000000"/>
            <w:sz w:val="18"/>
          </w:rPr>
          <w:instrText>PAGEREF chapter_J</w:instrText>
        </w:r>
        <w:r>
          <w:fldChar w:fldCharType="separate"/>
        </w:r>
        <w:r>
          <w:rPr>
            <w:rFonts w:ascii="Arial" w:hAnsi="Arial"/>
            <w:color w:val="000000"/>
            <w:sz w:val="18"/>
          </w:rPr>
          <w:t>0</w:t>
        </w:r>
        <w:r>
          <w:fldChar w:fldCharType="end"/>
        </w:r>
      </w:hyperlink>
    </w:p>
    <w:bookmarkStart w:id="12" w:name="toc_PS3_12_chapter_J"/>
    <w:p>
      <w:pPr>
        <w:tabs>
          <w:tab w:val="left" w:pos="5220" w:leader="dot"/>
        </w:tabs>
        <w:spacing w:before="0" w:after="0" w:line="240" w:lineRule="auto"/>
        <w:ind w:left="240" w:right="240" w:firstLine="0"/>
      </w:pPr>
      <w:hyperlink w:anchor="sect_J_1">
        <w:r>
          <w:rPr>
            <w:rFonts w:ascii="Arial" w:hAnsi="Arial"/>
            <w:color w:val="000000"/>
            <w:sz w:val="18"/>
          </w:rPr>
          <w:t>J.1. DICOM Mapping to Media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
        <w:r>
          <w:fldChar w:fldCharType="begin"/>
        </w:r>
        <w:r>
          <w:rPr>
            <w:rFonts w:ascii="Arial" w:hAnsi="Arial"/>
            <w:color w:val="000000"/>
            <w:sz w:val="18"/>
          </w:rPr>
          <w:instrText>PAGEREF sect_J_1</w:instrText>
        </w:r>
        <w:r>
          <w:fldChar w:fldCharType="separate"/>
        </w:r>
        <w:r>
          <w:rPr>
            <w:rFonts w:ascii="Arial" w:hAnsi="Arial"/>
            <w:color w:val="000000"/>
            <w:sz w:val="18"/>
          </w:rPr>
          <w:t>0</w:t>
        </w:r>
        <w:r>
          <w:fldChar w:fldCharType="end"/>
        </w:r>
      </w:hyperlink>
    </w:p>
    <w:bookmarkEnd w:id="12"/>
    <w:bookmarkStart w:id="13" w:name="toc_PS3_12_sect_J_1"/>
    <w:p>
      <w:pPr>
        <w:tabs>
          <w:tab w:val="left" w:pos="5340" w:leader="dot"/>
        </w:tabs>
        <w:spacing w:before="0" w:after="0" w:line="240" w:lineRule="auto"/>
        <w:ind w:left="480" w:right="240" w:firstLine="0"/>
      </w:pPr>
      <w:hyperlink w:anchor="sect_J_1_1">
        <w:r>
          <w:rPr>
            <w:rFonts w:ascii="Arial" w:hAnsi="Arial"/>
            <w:color w:val="000000"/>
            <w:sz w:val="18"/>
          </w:rPr>
          <w:t>J.1.1. Media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1">
        <w:r>
          <w:fldChar w:fldCharType="begin"/>
        </w:r>
        <w:r>
          <w:rPr>
            <w:rFonts w:ascii="Arial" w:hAnsi="Arial"/>
            <w:color w:val="000000"/>
            <w:sz w:val="18"/>
          </w:rPr>
          <w:instrText>PAGEREF sect_J_1_1</w:instrText>
        </w:r>
        <w:r>
          <w:fldChar w:fldCharType="separate"/>
        </w:r>
        <w:r>
          <w:rPr>
            <w:rFonts w:ascii="Arial" w:hAnsi="Arial"/>
            <w:color w:val="000000"/>
            <w:sz w:val="18"/>
          </w:rPr>
          <w:t>0</w:t>
        </w:r>
        <w:r>
          <w:fldChar w:fldCharType="end"/>
        </w:r>
      </w:hyperlink>
    </w:p>
    <w:bookmarkEnd w:id="13"/>
    <w:p>
      <w:pPr>
        <w:tabs>
          <w:tab w:val="left" w:pos="5340" w:leader="dot"/>
        </w:tabs>
        <w:spacing w:before="0" w:after="0" w:line="240" w:lineRule="auto"/>
        <w:ind w:left="480" w:right="240" w:firstLine="0"/>
      </w:pPr>
      <w:hyperlink w:anchor="sect_J_1_2">
        <w:r>
          <w:rPr>
            <w:rFonts w:ascii="Arial" w:hAnsi="Arial"/>
            <w:color w:val="000000"/>
            <w:sz w:val="18"/>
          </w:rPr>
          <w:t>J.1.2. DICOM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2">
        <w:r>
          <w:fldChar w:fldCharType="begin"/>
        </w:r>
        <w:r>
          <w:rPr>
            <w:rFonts w:ascii="Arial" w:hAnsi="Arial"/>
            <w:color w:val="000000"/>
            <w:sz w:val="18"/>
          </w:rPr>
          <w:instrText>PAGEREF sect_J_1_2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J_1_3">
        <w:r>
          <w:rPr>
            <w:rFonts w:ascii="Arial" w:hAnsi="Arial"/>
            <w:color w:val="000000"/>
            <w:sz w:val="18"/>
          </w:rPr>
          <w:t>J.1.3. DICOM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3">
        <w:r>
          <w:fldChar w:fldCharType="begin"/>
        </w:r>
        <w:r>
          <w:rPr>
            <w:rFonts w:ascii="Arial" w:hAnsi="Arial"/>
            <w:color w:val="000000"/>
            <w:sz w:val="18"/>
          </w:rPr>
          <w:instrText>PAGEREF sect_J_1_3</w:instrText>
        </w:r>
        <w:r>
          <w:fldChar w:fldCharType="separate"/>
        </w:r>
        <w:r>
          <w:rPr>
            <w:rFonts w:ascii="Arial" w:hAnsi="Arial"/>
            <w:color w:val="000000"/>
            <w:sz w:val="18"/>
          </w:rPr>
          <w:t>0</w:t>
        </w:r>
        <w:r>
          <w:fldChar w:fldCharType="end"/>
        </w:r>
      </w:hyperlink>
    </w:p>
    <w:bookmarkStart w:id="14" w:name="toc_PS3_12_sect_J_1_3"/>
    <w:p>
      <w:pPr>
        <w:tabs>
          <w:tab w:val="left" w:pos="5460" w:leader="dot"/>
        </w:tabs>
        <w:spacing w:before="0" w:after="0" w:line="240" w:lineRule="auto"/>
        <w:ind w:left="720" w:right="240" w:firstLine="0"/>
      </w:pPr>
      <w:hyperlink w:anchor="sect_J_1_3_1">
        <w:r>
          <w:rPr>
            <w:rFonts w:ascii="Arial" w:hAnsi="Arial"/>
            <w:color w:val="000000"/>
            <w:sz w:val="18"/>
          </w:rPr>
          <w:t>J.1.3.1.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3_1">
        <w:r>
          <w:fldChar w:fldCharType="begin"/>
        </w:r>
        <w:r>
          <w:rPr>
            <w:rFonts w:ascii="Arial" w:hAnsi="Arial"/>
            <w:color w:val="000000"/>
            <w:sz w:val="18"/>
          </w:rPr>
          <w:instrText>PAGEREF sect_J_1_3_1</w:instrText>
        </w:r>
        <w:r>
          <w:fldChar w:fldCharType="separate"/>
        </w:r>
        <w:r>
          <w:rPr>
            <w:rFonts w:ascii="Arial" w:hAnsi="Arial"/>
            <w:color w:val="000000"/>
            <w:sz w:val="18"/>
          </w:rPr>
          <w:t>0</w:t>
        </w:r>
        <w:r>
          <w:fldChar w:fldCharType="end"/>
        </w:r>
      </w:hyperlink>
    </w:p>
    <w:bookmarkEnd w:id="14"/>
    <w:p>
      <w:pPr>
        <w:tabs>
          <w:tab w:val="left" w:pos="5460" w:leader="dot"/>
        </w:tabs>
        <w:spacing w:before="0" w:after="0" w:line="240" w:lineRule="auto"/>
        <w:ind w:left="720" w:right="240" w:firstLine="0"/>
      </w:pPr>
      <w:hyperlink w:anchor="sect_J_1_3_2">
        <w:r>
          <w:rPr>
            <w:rFonts w:ascii="Arial" w:hAnsi="Arial"/>
            <w:color w:val="000000"/>
            <w:sz w:val="18"/>
          </w:rPr>
          <w:t>J.1.3.2. DICOMDIR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3_2">
        <w:r>
          <w:fldChar w:fldCharType="begin"/>
        </w:r>
        <w:r>
          <w:rPr>
            <w:rFonts w:ascii="Arial" w:hAnsi="Arial"/>
            <w:color w:val="000000"/>
            <w:sz w:val="18"/>
          </w:rPr>
          <w:instrText>PAGEREF sect_J_1_3_2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J_1_4">
        <w:r>
          <w:rPr>
            <w:rFonts w:ascii="Arial" w:hAnsi="Arial"/>
            <w:color w:val="000000"/>
            <w:sz w:val="18"/>
          </w:rPr>
          <w:t>J.1.4. DICOM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4">
        <w:r>
          <w:fldChar w:fldCharType="begin"/>
        </w:r>
        <w:r>
          <w:rPr>
            <w:rFonts w:ascii="Arial" w:hAnsi="Arial"/>
            <w:color w:val="000000"/>
            <w:sz w:val="18"/>
          </w:rPr>
          <w:instrText>PAGEREF sect_J_1_4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2">
        <w:r>
          <w:rPr>
            <w:rFonts w:ascii="Arial" w:hAnsi="Arial"/>
            <w:color w:val="000000"/>
            <w:sz w:val="18"/>
          </w:rPr>
          <w:t>J.2.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
        <w:r>
          <w:fldChar w:fldCharType="begin"/>
        </w:r>
        <w:r>
          <w:rPr>
            <w:rFonts w:ascii="Arial" w:hAnsi="Arial"/>
            <w:color w:val="000000"/>
            <w:sz w:val="18"/>
          </w:rPr>
          <w:instrText>PAGEREF sect_J_2</w:instrText>
        </w:r>
        <w:r>
          <w:fldChar w:fldCharType="separate"/>
        </w:r>
        <w:r>
          <w:rPr>
            <w:rFonts w:ascii="Arial" w:hAnsi="Arial"/>
            <w:color w:val="000000"/>
            <w:sz w:val="18"/>
          </w:rPr>
          <w:t>0</w:t>
        </w:r>
        <w:r>
          <w:fldChar w:fldCharType="end"/>
        </w:r>
      </w:hyperlink>
    </w:p>
    <w:bookmarkStart w:id="15" w:name="toc_PS3_12_sect_J_2"/>
    <w:p>
      <w:pPr>
        <w:tabs>
          <w:tab w:val="left" w:pos="5340" w:leader="dot"/>
        </w:tabs>
        <w:spacing w:before="0" w:after="0" w:line="240" w:lineRule="auto"/>
        <w:ind w:left="480" w:right="240" w:firstLine="0"/>
      </w:pPr>
      <w:hyperlink w:anchor="sect_J_2_1">
        <w:r>
          <w:rPr>
            <w:rFonts w:ascii="Arial" w:hAnsi="Arial"/>
            <w:color w:val="000000"/>
            <w:sz w:val="18"/>
          </w:rPr>
          <w:t>J.2.1. UDF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
        <w:r>
          <w:fldChar w:fldCharType="begin"/>
        </w:r>
        <w:r>
          <w:rPr>
            <w:rFonts w:ascii="Arial" w:hAnsi="Arial"/>
            <w:color w:val="000000"/>
            <w:sz w:val="18"/>
          </w:rPr>
          <w:instrText>PAGEREF sect_J_2_1</w:instrText>
        </w:r>
        <w:r>
          <w:fldChar w:fldCharType="separate"/>
        </w:r>
        <w:r>
          <w:rPr>
            <w:rFonts w:ascii="Arial" w:hAnsi="Arial"/>
            <w:color w:val="000000"/>
            <w:sz w:val="18"/>
          </w:rPr>
          <w:t>0</w:t>
        </w:r>
        <w:r>
          <w:fldChar w:fldCharType="end"/>
        </w:r>
      </w:hyperlink>
    </w:p>
    <w:bookmarkEnd w:id="15"/>
    <w:bookmarkStart w:id="16" w:name="toc_PS3_12_sect_J_2_1"/>
    <w:p>
      <w:pPr>
        <w:tabs>
          <w:tab w:val="left" w:pos="5460" w:leader="dot"/>
        </w:tabs>
        <w:spacing w:before="0" w:after="0" w:line="240" w:lineRule="auto"/>
        <w:ind w:left="720" w:right="240" w:firstLine="0"/>
      </w:pPr>
      <w:hyperlink w:anchor="sect_J_2_1_1">
        <w:r>
          <w:rPr>
            <w:rFonts w:ascii="Arial" w:hAnsi="Arial"/>
            <w:color w:val="000000"/>
            <w:sz w:val="18"/>
          </w:rPr>
          <w:t>J.2.1.1. Interchange Levels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1">
        <w:r>
          <w:fldChar w:fldCharType="begin"/>
        </w:r>
        <w:r>
          <w:rPr>
            <w:rFonts w:ascii="Arial" w:hAnsi="Arial"/>
            <w:color w:val="000000"/>
            <w:sz w:val="18"/>
          </w:rPr>
          <w:instrText>PAGEREF sect_J_2_1_1</w:instrText>
        </w:r>
        <w:r>
          <w:fldChar w:fldCharType="separate"/>
        </w:r>
        <w:r>
          <w:rPr>
            <w:rFonts w:ascii="Arial" w:hAnsi="Arial"/>
            <w:color w:val="000000"/>
            <w:sz w:val="18"/>
          </w:rPr>
          <w:t>0</w:t>
        </w:r>
        <w:r>
          <w:fldChar w:fldCharType="end"/>
        </w:r>
      </w:hyperlink>
    </w:p>
    <w:bookmarkEnd w:id="16"/>
    <w:p>
      <w:pPr>
        <w:tabs>
          <w:tab w:val="left" w:pos="5460" w:leader="dot"/>
        </w:tabs>
        <w:spacing w:before="0" w:after="0" w:line="240" w:lineRule="auto"/>
        <w:ind w:left="720" w:right="240" w:firstLine="0"/>
      </w:pPr>
      <w:hyperlink w:anchor="sect_J_2_1_2">
        <w:r>
          <w:rPr>
            <w:rFonts w:ascii="Arial" w:hAnsi="Arial"/>
            <w:color w:val="000000"/>
            <w:sz w:val="18"/>
          </w:rPr>
          <w:t>J.2.1.2. Virtual Partition Map and Allocation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2">
        <w:r>
          <w:fldChar w:fldCharType="begin"/>
        </w:r>
        <w:r>
          <w:rPr>
            <w:rFonts w:ascii="Arial" w:hAnsi="Arial"/>
            <w:color w:val="000000"/>
            <w:sz w:val="18"/>
          </w:rPr>
          <w:instrText>PAGEREF sect_J_2_1_2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2_1_3">
        <w:r>
          <w:rPr>
            <w:rFonts w:ascii="Arial" w:hAnsi="Arial"/>
            <w:color w:val="000000"/>
            <w:sz w:val="18"/>
          </w:rPr>
          <w:t>J.2.1.3. Sparable Partition Maps and Sparing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3">
        <w:r>
          <w:fldChar w:fldCharType="begin"/>
        </w:r>
        <w:r>
          <w:rPr>
            <w:rFonts w:ascii="Arial" w:hAnsi="Arial"/>
            <w:color w:val="000000"/>
            <w:sz w:val="18"/>
          </w:rPr>
          <w:instrText>PAGEREF sect_J_2_1_3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2_1_4">
        <w:r>
          <w:rPr>
            <w:rFonts w:ascii="Arial" w:hAnsi="Arial"/>
            <w:color w:val="000000"/>
            <w:sz w:val="18"/>
          </w:rPr>
          <w:t>J.2.1.4. System Dependent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4">
        <w:r>
          <w:fldChar w:fldCharType="begin"/>
        </w:r>
        <w:r>
          <w:rPr>
            <w:rFonts w:ascii="Arial" w:hAnsi="Arial"/>
            <w:color w:val="000000"/>
            <w:sz w:val="18"/>
          </w:rPr>
          <w:instrText>PAGEREF sect_J_2_1_4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2_1_5">
        <w:r>
          <w:rPr>
            <w:rFonts w:ascii="Arial" w:hAnsi="Arial"/>
            <w:color w:val="000000"/>
            <w:sz w:val="18"/>
          </w:rPr>
          <w:t>J.2.1.5. Permissions and File Characteristics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5">
        <w:r>
          <w:fldChar w:fldCharType="begin"/>
        </w:r>
        <w:r>
          <w:rPr>
            <w:rFonts w:ascii="Arial" w:hAnsi="Arial"/>
            <w:color w:val="000000"/>
            <w:sz w:val="18"/>
          </w:rPr>
          <w:instrText>PAGEREF sect_J_2_1_5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2_1_6">
        <w:r>
          <w:rPr>
            <w:rFonts w:ascii="Arial" w:hAnsi="Arial"/>
            <w:color w:val="000000"/>
            <w:sz w:val="18"/>
          </w:rPr>
          <w:t>J.2.1.6. File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6">
        <w:r>
          <w:fldChar w:fldCharType="begin"/>
        </w:r>
        <w:r>
          <w:rPr>
            <w:rFonts w:ascii="Arial" w:hAnsi="Arial"/>
            <w:color w:val="000000"/>
            <w:sz w:val="18"/>
          </w:rPr>
          <w:instrText>PAGEREF sect_J_2_1_6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3">
        <w:r>
          <w:rPr>
            <w:rFonts w:ascii="Arial" w:hAnsi="Arial"/>
            <w:color w:val="000000"/>
            <w:sz w:val="18"/>
          </w:rPr>
          <w:t>J.3.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
        <w:r>
          <w:fldChar w:fldCharType="begin"/>
        </w:r>
        <w:r>
          <w:rPr>
            <w:rFonts w:ascii="Arial" w:hAnsi="Arial"/>
            <w:color w:val="000000"/>
            <w:sz w:val="18"/>
          </w:rPr>
          <w:instrText>PAGEREF sect_J_3</w:instrText>
        </w:r>
        <w:r>
          <w:fldChar w:fldCharType="separate"/>
        </w:r>
        <w:r>
          <w:rPr>
            <w:rFonts w:ascii="Arial" w:hAnsi="Arial"/>
            <w:color w:val="000000"/>
            <w:sz w:val="18"/>
          </w:rPr>
          <w:t>0</w:t>
        </w:r>
        <w:r>
          <w:fldChar w:fldCharType="end"/>
        </w:r>
      </w:hyperlink>
    </w:p>
    <w:bookmarkStart w:id="17" w:name="toc_PS3_12_sect_J_3"/>
    <w:p>
      <w:pPr>
        <w:tabs>
          <w:tab w:val="left" w:pos="5340" w:leader="dot"/>
        </w:tabs>
        <w:spacing w:before="0" w:after="0" w:line="240" w:lineRule="auto"/>
        <w:ind w:left="480" w:right="240" w:firstLine="0"/>
      </w:pPr>
      <w:hyperlink w:anchor="sect_J_3_1">
        <w:r>
          <w:rPr>
            <w:rFonts w:ascii="Arial" w:hAnsi="Arial"/>
            <w:color w:val="000000"/>
            <w:sz w:val="18"/>
          </w:rPr>
          <w:t>J.3.1. DVD-RAM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
        <w:r>
          <w:fldChar w:fldCharType="begin"/>
        </w:r>
        <w:r>
          <w:rPr>
            <w:rFonts w:ascii="Arial" w:hAnsi="Arial"/>
            <w:color w:val="000000"/>
            <w:sz w:val="18"/>
          </w:rPr>
          <w:instrText>PAGEREF sect_J_3_1</w:instrText>
        </w:r>
        <w:r>
          <w:fldChar w:fldCharType="separate"/>
        </w:r>
        <w:r>
          <w:rPr>
            <w:rFonts w:ascii="Arial" w:hAnsi="Arial"/>
            <w:color w:val="000000"/>
            <w:sz w:val="18"/>
          </w:rPr>
          <w:t>0</w:t>
        </w:r>
        <w:r>
          <w:fldChar w:fldCharType="end"/>
        </w:r>
      </w:hyperlink>
    </w:p>
    <w:bookmarkEnd w:id="17"/>
    <w:bookmarkStart w:id="18" w:name="toc_PS3_12_sect_J_3_1"/>
    <w:p>
      <w:pPr>
        <w:tabs>
          <w:tab w:val="left" w:pos="5460" w:leader="dot"/>
        </w:tabs>
        <w:spacing w:before="0" w:after="0" w:line="240" w:lineRule="auto"/>
        <w:ind w:left="720" w:right="240" w:firstLine="0"/>
      </w:pPr>
      <w:hyperlink w:anchor="sect_J_3_1_1">
        <w:r>
          <w:rPr>
            <w:rFonts w:ascii="Arial" w:hAnsi="Arial"/>
            <w:color w:val="000000"/>
            <w:sz w:val="18"/>
          </w:rPr>
          <w:t>J.3.1.1. DVD-RAM Physical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_1">
        <w:r>
          <w:fldChar w:fldCharType="begin"/>
        </w:r>
        <w:r>
          <w:rPr>
            <w:rFonts w:ascii="Arial" w:hAnsi="Arial"/>
            <w:color w:val="000000"/>
            <w:sz w:val="18"/>
          </w:rPr>
          <w:instrText>PAGEREF sect_J_3_1_1</w:instrText>
        </w:r>
        <w:r>
          <w:fldChar w:fldCharType="separate"/>
        </w:r>
        <w:r>
          <w:rPr>
            <w:rFonts w:ascii="Arial" w:hAnsi="Arial"/>
            <w:color w:val="000000"/>
            <w:sz w:val="18"/>
          </w:rPr>
          <w:t>0</w:t>
        </w:r>
        <w:r>
          <w:fldChar w:fldCharType="end"/>
        </w:r>
      </w:hyperlink>
    </w:p>
    <w:bookmarkEnd w:id="18"/>
    <w:bookmarkStart w:id="19" w:name="toc_PS3_12_sect_J_3_1_1"/>
    <w:p>
      <w:pPr>
        <w:tabs>
          <w:tab w:val="left" w:pos="5580" w:leader="dot"/>
        </w:tabs>
        <w:spacing w:before="0" w:after="0" w:line="240" w:lineRule="auto"/>
        <w:ind w:left="960" w:right="240" w:firstLine="0"/>
      </w:pPr>
      <w:hyperlink w:anchor="sect_J_3_1_1_1">
        <w:r>
          <w:rPr>
            <w:rFonts w:ascii="Arial" w:hAnsi="Arial"/>
            <w:color w:val="000000"/>
            <w:sz w:val="18"/>
          </w:rPr>
          <w:t>J.3.1.1.1. DVD-RAM Sector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_1_1">
        <w:r>
          <w:fldChar w:fldCharType="begin"/>
        </w:r>
        <w:r>
          <w:rPr>
            <w:rFonts w:ascii="Arial" w:hAnsi="Arial"/>
            <w:color w:val="000000"/>
            <w:sz w:val="18"/>
          </w:rPr>
          <w:instrText>PAGEREF sect_J_3_1_1_1</w:instrText>
        </w:r>
        <w:r>
          <w:fldChar w:fldCharType="separate"/>
        </w:r>
        <w:r>
          <w:rPr>
            <w:rFonts w:ascii="Arial" w:hAnsi="Arial"/>
            <w:color w:val="000000"/>
            <w:sz w:val="18"/>
          </w:rPr>
          <w:t>0</w:t>
        </w:r>
        <w:r>
          <w:fldChar w:fldCharType="end"/>
        </w:r>
      </w:hyperlink>
    </w:p>
    <w:bookmarkEnd w:id="19"/>
    <w:p>
      <w:pPr>
        <w:tabs>
          <w:tab w:val="left" w:pos="5460" w:leader="dot"/>
        </w:tabs>
        <w:spacing w:before="0" w:after="0" w:line="240" w:lineRule="auto"/>
        <w:ind w:left="720" w:right="240" w:firstLine="0"/>
      </w:pPr>
      <w:hyperlink w:anchor="sect_J_3_1_2">
        <w:r>
          <w:rPr>
            <w:rFonts w:ascii="Arial" w:hAnsi="Arial"/>
            <w:color w:val="000000"/>
            <w:sz w:val="18"/>
          </w:rPr>
          <w:t>J.3.1.2. DVD-RAM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_2">
        <w:r>
          <w:fldChar w:fldCharType="begin"/>
        </w:r>
        <w:r>
          <w:rPr>
            <w:rFonts w:ascii="Arial" w:hAnsi="Arial"/>
            <w:color w:val="000000"/>
            <w:sz w:val="18"/>
          </w:rPr>
          <w:instrText>PAGEREF sect_J_3_1_2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3_1_3">
        <w:r>
          <w:rPr>
            <w:rFonts w:ascii="Arial" w:hAnsi="Arial"/>
            <w:color w:val="000000"/>
            <w:sz w:val="18"/>
          </w:rPr>
          <w:t>J.3.1.3. DVD-RAM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_3">
        <w:r>
          <w:fldChar w:fldCharType="begin"/>
        </w:r>
        <w:r>
          <w:rPr>
            <w:rFonts w:ascii="Arial" w:hAnsi="Arial"/>
            <w:color w:val="000000"/>
            <w:sz w:val="18"/>
          </w:rPr>
          <w:instrText>PAGEREF sect_J_3_1_3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K">
        <w:r>
          <w:rPr>
            <w:rFonts w:ascii="Arial" w:hAnsi="Arial"/>
            <w:color w:val="000000"/>
            <w:sz w:val="18"/>
          </w:rPr>
          <w:t>K. DICOM MIME Media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K">
        <w:r>
          <w:fldChar w:fldCharType="begin"/>
        </w:r>
        <w:r>
          <w:rPr>
            <w:rFonts w:ascii="Arial" w:hAnsi="Arial"/>
            <w:color w:val="000000"/>
            <w:sz w:val="18"/>
          </w:rPr>
          <w:instrText>PAGEREF chapter_K</w:instrText>
        </w:r>
        <w:r>
          <w:fldChar w:fldCharType="separate"/>
        </w:r>
        <w:r>
          <w:rPr>
            <w:rFonts w:ascii="Arial" w:hAnsi="Arial"/>
            <w:color w:val="000000"/>
            <w:sz w:val="18"/>
          </w:rPr>
          <w:t>0</w:t>
        </w:r>
        <w:r>
          <w:fldChar w:fldCharType="end"/>
        </w:r>
      </w:hyperlink>
    </w:p>
    <w:bookmarkStart w:id="20" w:name="toc_PS3_12_chapter_K"/>
    <w:p>
      <w:pPr>
        <w:tabs>
          <w:tab w:val="left" w:pos="5220" w:leader="dot"/>
        </w:tabs>
        <w:spacing w:before="0" w:after="0" w:line="240" w:lineRule="auto"/>
        <w:ind w:left="240" w:right="240" w:firstLine="0"/>
      </w:pPr>
      <w:hyperlink w:anchor="sect_K_1">
        <w:r>
          <w:rPr>
            <w:rFonts w:ascii="Arial" w:hAnsi="Arial"/>
            <w:color w:val="000000"/>
            <w:sz w:val="18"/>
          </w:rPr>
          <w:t>K.1. DICOM Mapping to MIME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
        <w:r>
          <w:fldChar w:fldCharType="begin"/>
        </w:r>
        <w:r>
          <w:rPr>
            <w:rFonts w:ascii="Arial" w:hAnsi="Arial"/>
            <w:color w:val="000000"/>
            <w:sz w:val="18"/>
          </w:rPr>
          <w:instrText>PAGEREF sect_K_1</w:instrText>
        </w:r>
        <w:r>
          <w:fldChar w:fldCharType="separate"/>
        </w:r>
        <w:r>
          <w:rPr>
            <w:rFonts w:ascii="Arial" w:hAnsi="Arial"/>
            <w:color w:val="000000"/>
            <w:sz w:val="18"/>
          </w:rPr>
          <w:t>0</w:t>
        </w:r>
        <w:r>
          <w:fldChar w:fldCharType="end"/>
        </w:r>
      </w:hyperlink>
    </w:p>
    <w:bookmarkEnd w:id="20"/>
    <w:bookmarkStart w:id="21" w:name="toc_PS3_12_sect_K_1"/>
    <w:p>
      <w:pPr>
        <w:tabs>
          <w:tab w:val="left" w:pos="5340" w:leader="dot"/>
        </w:tabs>
        <w:spacing w:before="0" w:after="0" w:line="240" w:lineRule="auto"/>
        <w:ind w:left="480" w:right="240" w:firstLine="0"/>
      </w:pPr>
      <w:hyperlink w:anchor="sect_K_1_1">
        <w:r>
          <w:rPr>
            <w:rFonts w:ascii="Arial" w:hAnsi="Arial"/>
            <w:color w:val="000000"/>
            <w:sz w:val="18"/>
          </w:rPr>
          <w:t>K.1.1. DICOM File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_1">
        <w:r>
          <w:fldChar w:fldCharType="begin"/>
        </w:r>
        <w:r>
          <w:rPr>
            <w:rFonts w:ascii="Arial" w:hAnsi="Arial"/>
            <w:color w:val="000000"/>
            <w:sz w:val="18"/>
          </w:rPr>
          <w:instrText>PAGEREF sect_K_1_1</w:instrText>
        </w:r>
        <w:r>
          <w:fldChar w:fldCharType="separate"/>
        </w:r>
        <w:r>
          <w:rPr>
            <w:rFonts w:ascii="Arial" w:hAnsi="Arial"/>
            <w:color w:val="000000"/>
            <w:sz w:val="18"/>
          </w:rPr>
          <w:t>0</w:t>
        </w:r>
        <w:r>
          <w:fldChar w:fldCharType="end"/>
        </w:r>
      </w:hyperlink>
    </w:p>
    <w:bookmarkEnd w:id="21"/>
    <w:p>
      <w:pPr>
        <w:tabs>
          <w:tab w:val="left" w:pos="5340" w:leader="dot"/>
        </w:tabs>
        <w:spacing w:before="0" w:after="0" w:line="240" w:lineRule="auto"/>
        <w:ind w:left="480" w:right="240" w:firstLine="0"/>
      </w:pPr>
      <w:hyperlink w:anchor="sect_K_1_2">
        <w:r>
          <w:rPr>
            <w:rFonts w:ascii="Arial" w:hAnsi="Arial"/>
            <w:color w:val="000000"/>
            <w:sz w:val="18"/>
          </w:rPr>
          <w:t>K.1.2. DICOM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_2">
        <w:r>
          <w:fldChar w:fldCharType="begin"/>
        </w:r>
        <w:r>
          <w:rPr>
            <w:rFonts w:ascii="Arial" w:hAnsi="Arial"/>
            <w:color w:val="000000"/>
            <w:sz w:val="18"/>
          </w:rPr>
          <w:instrText>PAGEREF sect_K_1_2</w:instrText>
        </w:r>
        <w:r>
          <w:fldChar w:fldCharType="separate"/>
        </w:r>
        <w:r>
          <w:rPr>
            <w:rFonts w:ascii="Arial" w:hAnsi="Arial"/>
            <w:color w:val="000000"/>
            <w:sz w:val="18"/>
          </w:rPr>
          <w:t>0</w:t>
        </w:r>
        <w:r>
          <w:fldChar w:fldCharType="end"/>
        </w:r>
      </w:hyperlink>
    </w:p>
    <w:bookmarkStart w:id="22" w:name="toc_PS3_12_sect_K_1_2"/>
    <w:p>
      <w:pPr>
        <w:tabs>
          <w:tab w:val="left" w:pos="5460" w:leader="dot"/>
        </w:tabs>
        <w:spacing w:before="0" w:after="0" w:line="240" w:lineRule="auto"/>
        <w:ind w:left="720" w:right="240" w:firstLine="0"/>
      </w:pPr>
      <w:hyperlink w:anchor="sect_K_1_2_1">
        <w:r>
          <w:rPr>
            <w:rFonts w:ascii="Arial" w:hAnsi="Arial"/>
            <w:color w:val="000000"/>
            <w:sz w:val="18"/>
          </w:rPr>
          <w:t>K.1.2.1.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_2_1">
        <w:r>
          <w:fldChar w:fldCharType="begin"/>
        </w:r>
        <w:r>
          <w:rPr>
            <w:rFonts w:ascii="Arial" w:hAnsi="Arial"/>
            <w:color w:val="000000"/>
            <w:sz w:val="18"/>
          </w:rPr>
          <w:instrText>PAGEREF sect_K_1_2_1</w:instrText>
        </w:r>
        <w:r>
          <w:fldChar w:fldCharType="separate"/>
        </w:r>
        <w:r>
          <w:rPr>
            <w:rFonts w:ascii="Arial" w:hAnsi="Arial"/>
            <w:color w:val="000000"/>
            <w:sz w:val="18"/>
          </w:rPr>
          <w:t>0</w:t>
        </w:r>
        <w:r>
          <w:fldChar w:fldCharType="end"/>
        </w:r>
      </w:hyperlink>
    </w:p>
    <w:bookmarkEnd w:id="22"/>
    <w:p>
      <w:pPr>
        <w:tabs>
          <w:tab w:val="left" w:pos="5220" w:leader="dot"/>
        </w:tabs>
        <w:spacing w:before="0" w:after="0" w:line="240" w:lineRule="auto"/>
        <w:ind w:left="240" w:right="240" w:firstLine="0"/>
      </w:pPr>
      <w:hyperlink w:anchor="sect_K_3">
        <w:r>
          <w:rPr>
            <w:rFonts w:ascii="Arial" w:hAnsi="Arial"/>
            <w:color w:val="000000"/>
            <w:sz w:val="18"/>
          </w:rPr>
          <w:t>K.3.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
        <w:r>
          <w:fldChar w:fldCharType="begin"/>
        </w:r>
        <w:r>
          <w:rPr>
            <w:rFonts w:ascii="Arial" w:hAnsi="Arial"/>
            <w:color w:val="000000"/>
            <w:sz w:val="18"/>
          </w:rPr>
          <w:instrText>PAGEREF sect_K_3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L">
        <w:r>
          <w:rPr>
            <w:rFonts w:ascii="Arial" w:hAnsi="Arial"/>
            <w:color w:val="000000"/>
            <w:sz w:val="18"/>
          </w:rPr>
          <w:t>L. RFC3240 - Digital Imaging and Communications in Medicine (dicom) - Application/dicom MIME Sub-type Registration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L">
        <w:r>
          <w:fldChar w:fldCharType="begin"/>
        </w:r>
        <w:r>
          <w:rPr>
            <w:rFonts w:ascii="Arial" w:hAnsi="Arial"/>
            <w:color w:val="000000"/>
            <w:sz w:val="18"/>
          </w:rPr>
          <w:instrText>PAGEREF chapter_L</w:instrText>
        </w:r>
        <w:r>
          <w:fldChar w:fldCharType="separate"/>
        </w:r>
        <w:r>
          <w:rPr>
            <w:rFonts w:ascii="Arial" w:hAnsi="Arial"/>
            <w:color w:val="000000"/>
            <w:sz w:val="18"/>
          </w:rPr>
          <w:t>0</w:t>
        </w:r>
        <w:r>
          <w:fldChar w:fldCharType="end"/>
        </w:r>
      </w:hyperlink>
    </w:p>
    <w:bookmarkStart w:id="23" w:name="toc_PS3_12_chapter_L"/>
    <w:p>
      <w:pPr>
        <w:tabs>
          <w:tab w:val="left" w:pos="5220" w:leader="dot"/>
        </w:tabs>
        <w:spacing w:before="0" w:after="0" w:line="240" w:lineRule="auto"/>
        <w:ind w:left="240" w:right="240" w:firstLine="0"/>
      </w:pPr>
      <w:hyperlink w:anchor="sect_L_2">
        <w:r>
          <w:rPr>
            <w:rFonts w:ascii="Arial" w:hAnsi="Arial"/>
            <w:color w:val="000000"/>
            <w:sz w:val="18"/>
          </w:rPr>
          <w:t>L.2. Example 1: Simple DICOM File MIME Message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
        <w:r>
          <w:fldChar w:fldCharType="begin"/>
        </w:r>
        <w:r>
          <w:rPr>
            <w:rFonts w:ascii="Arial" w:hAnsi="Arial"/>
            <w:color w:val="000000"/>
            <w:sz w:val="18"/>
          </w:rPr>
          <w:instrText>PAGEREF sect_L_2</w:instrText>
        </w:r>
        <w:r>
          <w:fldChar w:fldCharType="separate"/>
        </w:r>
        <w:r>
          <w:rPr>
            <w:rFonts w:ascii="Arial" w:hAnsi="Arial"/>
            <w:color w:val="000000"/>
            <w:sz w:val="18"/>
          </w:rPr>
          <w:t>0</w:t>
        </w:r>
        <w:r>
          <w:fldChar w:fldCharType="end"/>
        </w:r>
      </w:hyperlink>
    </w:p>
    <w:bookmarkEnd w:id="23"/>
    <w:p>
      <w:pPr>
        <w:tabs>
          <w:tab w:val="left" w:pos="5220" w:leader="dot"/>
        </w:tabs>
        <w:spacing w:before="0" w:after="0" w:line="240" w:lineRule="auto"/>
        <w:ind w:left="240" w:right="240" w:firstLine="0"/>
      </w:pPr>
      <w:hyperlink w:anchor="sect_L_3">
        <w:r>
          <w:rPr>
            <w:rFonts w:ascii="Arial" w:hAnsi="Arial"/>
            <w:color w:val="000000"/>
            <w:sz w:val="18"/>
          </w:rPr>
          <w:t>L.3. Example 2: DICOM File Set MIME Message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
        <w:r>
          <w:fldChar w:fldCharType="begin"/>
        </w:r>
        <w:r>
          <w:rPr>
            <w:rFonts w:ascii="Arial" w:hAnsi="Arial"/>
            <w:color w:val="000000"/>
            <w:sz w:val="18"/>
          </w:rPr>
          <w:instrText>PAGEREF sect_L_3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M">
        <w:r>
          <w:rPr>
            <w:rFonts w:ascii="Arial" w:hAnsi="Arial"/>
            <w:color w:val="000000"/>
            <w:sz w:val="18"/>
          </w:rPr>
          <w:t>M. 130 mm 4.1GB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M">
        <w:r>
          <w:fldChar w:fldCharType="begin"/>
        </w:r>
        <w:r>
          <w:rPr>
            <w:rFonts w:ascii="Arial" w:hAnsi="Arial"/>
            <w:color w:val="000000"/>
            <w:sz w:val="18"/>
          </w:rPr>
          <w:instrText>PAGEREF chapter_M</w:instrText>
        </w:r>
        <w:r>
          <w:fldChar w:fldCharType="separate"/>
        </w:r>
        <w:r>
          <w:rPr>
            <w:rFonts w:ascii="Arial" w:hAnsi="Arial"/>
            <w:color w:val="000000"/>
            <w:sz w:val="18"/>
          </w:rPr>
          <w:t>0</w:t>
        </w:r>
        <w:r>
          <w:fldChar w:fldCharType="end"/>
        </w:r>
      </w:hyperlink>
    </w:p>
    <w:bookmarkStart w:id="24" w:name="toc_PS3_12_chapter_M"/>
    <w:p>
      <w:pPr>
        <w:tabs>
          <w:tab w:val="left" w:pos="5220" w:leader="dot"/>
        </w:tabs>
        <w:spacing w:before="0" w:after="0" w:line="240" w:lineRule="auto"/>
        <w:ind w:left="240" w:right="240" w:firstLine="0"/>
      </w:pPr>
      <w:hyperlink w:anchor="sect_M_1">
        <w:r>
          <w:rPr>
            <w:rFonts w:ascii="Arial" w:hAnsi="Arial"/>
            <w:color w:val="000000"/>
            <w:sz w:val="18"/>
          </w:rPr>
          <w:t>M.1.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1">
        <w:r>
          <w:fldChar w:fldCharType="begin"/>
        </w:r>
        <w:r>
          <w:rPr>
            <w:rFonts w:ascii="Arial" w:hAnsi="Arial"/>
            <w:color w:val="000000"/>
            <w:sz w:val="18"/>
          </w:rPr>
          <w:instrText>PAGEREF sect_M_1</w:instrText>
        </w:r>
        <w:r>
          <w:fldChar w:fldCharType="separate"/>
        </w:r>
        <w:r>
          <w:rPr>
            <w:rFonts w:ascii="Arial" w:hAnsi="Arial"/>
            <w:color w:val="000000"/>
            <w:sz w:val="18"/>
          </w:rPr>
          <w:t>0</w:t>
        </w:r>
        <w:r>
          <w:fldChar w:fldCharType="end"/>
        </w:r>
      </w:hyperlink>
    </w:p>
    <w:bookmarkEnd w:id="24"/>
    <w:p>
      <w:pPr>
        <w:tabs>
          <w:tab w:val="left" w:pos="5220" w:leader="dot"/>
        </w:tabs>
        <w:spacing w:before="0" w:after="0" w:line="240" w:lineRule="auto"/>
        <w:ind w:left="240" w:right="240" w:firstLine="0"/>
      </w:pPr>
      <w:hyperlink w:anchor="sect_M_2">
        <w:r>
          <w:rPr>
            <w:rFonts w:ascii="Arial" w:hAnsi="Arial"/>
            <w:color w:val="000000"/>
            <w:sz w:val="18"/>
          </w:rPr>
          <w:t>M.2.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
        <w:r>
          <w:fldChar w:fldCharType="begin"/>
        </w:r>
        <w:r>
          <w:rPr>
            <w:rFonts w:ascii="Arial" w:hAnsi="Arial"/>
            <w:color w:val="000000"/>
            <w:sz w:val="18"/>
          </w:rPr>
          <w:instrText>PAGEREF sect_M_2</w:instrText>
        </w:r>
        <w:r>
          <w:fldChar w:fldCharType="separate"/>
        </w:r>
        <w:r>
          <w:rPr>
            <w:rFonts w:ascii="Arial" w:hAnsi="Arial"/>
            <w:color w:val="000000"/>
            <w:sz w:val="18"/>
          </w:rPr>
          <w:t>0</w:t>
        </w:r>
        <w:r>
          <w:fldChar w:fldCharType="end"/>
        </w:r>
      </w:hyperlink>
    </w:p>
    <w:bookmarkStart w:id="25" w:name="toc_PS3_12_sect_M_2"/>
    <w:p>
      <w:pPr>
        <w:tabs>
          <w:tab w:val="left" w:pos="5340" w:leader="dot"/>
        </w:tabs>
        <w:spacing w:before="0" w:after="0" w:line="240" w:lineRule="auto"/>
        <w:ind w:left="480" w:right="240" w:firstLine="0"/>
      </w:pPr>
      <w:hyperlink w:anchor="sect_M_2_1">
        <w:r>
          <w:rPr>
            <w:rFonts w:ascii="Arial" w:hAnsi="Arial"/>
            <w:color w:val="000000"/>
            <w:sz w:val="18"/>
          </w:rPr>
          <w:t>M.2.1. Recording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1">
        <w:r>
          <w:fldChar w:fldCharType="begin"/>
        </w:r>
        <w:r>
          <w:rPr>
            <w:rFonts w:ascii="Arial" w:hAnsi="Arial"/>
            <w:color w:val="000000"/>
            <w:sz w:val="18"/>
          </w:rPr>
          <w:instrText>PAGEREF sect_M_2_1</w:instrText>
        </w:r>
        <w:r>
          <w:fldChar w:fldCharType="separate"/>
        </w:r>
        <w:r>
          <w:rPr>
            <w:rFonts w:ascii="Arial" w:hAnsi="Arial"/>
            <w:color w:val="000000"/>
            <w:sz w:val="18"/>
          </w:rPr>
          <w:t>0</w:t>
        </w:r>
        <w:r>
          <w:fldChar w:fldCharType="end"/>
        </w:r>
      </w:hyperlink>
    </w:p>
    <w:bookmarkEnd w:id="25"/>
    <w:p>
      <w:pPr>
        <w:tabs>
          <w:tab w:val="left" w:pos="5340" w:leader="dot"/>
        </w:tabs>
        <w:spacing w:before="0" w:after="0" w:line="240" w:lineRule="auto"/>
        <w:ind w:left="480" w:right="240" w:firstLine="0"/>
      </w:pPr>
      <w:hyperlink w:anchor="sect_M_2_2">
        <w:r>
          <w:rPr>
            <w:rFonts w:ascii="Arial" w:hAnsi="Arial"/>
            <w:color w:val="000000"/>
            <w:sz w:val="18"/>
          </w:rPr>
          <w:t>M.2.2.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2">
        <w:r>
          <w:fldChar w:fldCharType="begin"/>
        </w:r>
        <w:r>
          <w:rPr>
            <w:rFonts w:ascii="Arial" w:hAnsi="Arial"/>
            <w:color w:val="000000"/>
            <w:sz w:val="18"/>
          </w:rPr>
          <w:instrText>PAGEREF sect_M_2_2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M_3">
        <w:r>
          <w:rPr>
            <w:rFonts w:ascii="Arial" w:hAnsi="Arial"/>
            <w:color w:val="000000"/>
            <w:sz w:val="18"/>
          </w:rPr>
          <w:t>M.3.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
        <w:r>
          <w:fldChar w:fldCharType="begin"/>
        </w:r>
        <w:r>
          <w:rPr>
            <w:rFonts w:ascii="Arial" w:hAnsi="Arial"/>
            <w:color w:val="000000"/>
            <w:sz w:val="18"/>
          </w:rPr>
          <w:instrText>PAGEREF sect_M_3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N">
        <w:r>
          <w:rPr>
            <w:rFonts w:ascii="Arial" w:hAnsi="Arial"/>
            <w:color w:val="000000"/>
            <w:sz w:val="18"/>
          </w:rPr>
          <w:t>N. 640 MB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
        <w:r>
          <w:fldChar w:fldCharType="begin"/>
        </w:r>
        <w:r>
          <w:rPr>
            <w:rFonts w:ascii="Arial" w:hAnsi="Arial"/>
            <w:color w:val="000000"/>
            <w:sz w:val="18"/>
          </w:rPr>
          <w:instrText>PAGEREF chapter_N</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O">
        <w:r>
          <w:rPr>
            <w:rFonts w:ascii="Arial" w:hAnsi="Arial"/>
            <w:color w:val="000000"/>
            <w:sz w:val="18"/>
          </w:rPr>
          <w:t>O. 1.3 GB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O">
        <w:r>
          <w:fldChar w:fldCharType="begin"/>
        </w:r>
        <w:r>
          <w:rPr>
            <w:rFonts w:ascii="Arial" w:hAnsi="Arial"/>
            <w:color w:val="000000"/>
            <w:sz w:val="18"/>
          </w:rPr>
          <w:instrText>PAGEREF chapter_O</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P">
        <w:r>
          <w:rPr>
            <w:rFonts w:ascii="Arial" w:hAnsi="Arial"/>
            <w:color w:val="000000"/>
            <w:sz w:val="18"/>
          </w:rPr>
          <w:t>P. 120 mm DVD Medium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P">
        <w:r>
          <w:fldChar w:fldCharType="begin"/>
        </w:r>
        <w:r>
          <w:rPr>
            <w:rFonts w:ascii="Arial" w:hAnsi="Arial"/>
            <w:color w:val="000000"/>
            <w:sz w:val="18"/>
          </w:rPr>
          <w:instrText>PAGEREF chapter_P</w:instrText>
        </w:r>
        <w:r>
          <w:fldChar w:fldCharType="separate"/>
        </w:r>
        <w:r>
          <w:rPr>
            <w:rFonts w:ascii="Arial" w:hAnsi="Arial"/>
            <w:color w:val="000000"/>
            <w:sz w:val="18"/>
          </w:rPr>
          <w:t>0</w:t>
        </w:r>
        <w:r>
          <w:fldChar w:fldCharType="end"/>
        </w:r>
      </w:hyperlink>
    </w:p>
    <w:bookmarkStart w:id="26" w:name="toc_PS3_12_chapter_P"/>
    <w:p>
      <w:pPr>
        <w:tabs>
          <w:tab w:val="left" w:pos="5220" w:leader="dot"/>
        </w:tabs>
        <w:spacing w:before="0" w:after="0" w:line="240" w:lineRule="auto"/>
        <w:ind w:left="240" w:right="240" w:firstLine="0"/>
      </w:pPr>
      <w:hyperlink w:anchor="sect_P_1">
        <w:r>
          <w:rPr>
            <w:rFonts w:ascii="Arial" w:hAnsi="Arial"/>
            <w:color w:val="000000"/>
            <w:sz w:val="18"/>
          </w:rPr>
          <w:t>P.1. DICOM Mapping to Media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
        <w:r>
          <w:fldChar w:fldCharType="begin"/>
        </w:r>
        <w:r>
          <w:rPr>
            <w:rFonts w:ascii="Arial" w:hAnsi="Arial"/>
            <w:color w:val="000000"/>
            <w:sz w:val="18"/>
          </w:rPr>
          <w:instrText>PAGEREF sect_P_1</w:instrText>
        </w:r>
        <w:r>
          <w:fldChar w:fldCharType="separate"/>
        </w:r>
        <w:r>
          <w:rPr>
            <w:rFonts w:ascii="Arial" w:hAnsi="Arial"/>
            <w:color w:val="000000"/>
            <w:sz w:val="18"/>
          </w:rPr>
          <w:t>0</w:t>
        </w:r>
        <w:r>
          <w:fldChar w:fldCharType="end"/>
        </w:r>
      </w:hyperlink>
    </w:p>
    <w:bookmarkEnd w:id="26"/>
    <w:bookmarkStart w:id="27" w:name="toc_PS3_12_sect_P_1"/>
    <w:p>
      <w:pPr>
        <w:tabs>
          <w:tab w:val="left" w:pos="5340" w:leader="dot"/>
        </w:tabs>
        <w:spacing w:before="0" w:after="0" w:line="240" w:lineRule="auto"/>
        <w:ind w:left="480" w:right="240" w:firstLine="0"/>
      </w:pPr>
      <w:hyperlink w:anchor="sect_P_1_1Media">
        <w:r>
          <w:rPr>
            <w:rFonts w:ascii="Arial" w:hAnsi="Arial"/>
            <w:color w:val="000000"/>
            <w:sz w:val="18"/>
          </w:rPr>
          <w:t>P.1.1Media.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1Media">
        <w:r>
          <w:fldChar w:fldCharType="begin"/>
        </w:r>
        <w:r>
          <w:rPr>
            <w:rFonts w:ascii="Arial" w:hAnsi="Arial"/>
            <w:color w:val="000000"/>
            <w:sz w:val="18"/>
          </w:rPr>
          <w:instrText>PAGEREF sect_P_1_1Media</w:instrText>
        </w:r>
        <w:r>
          <w:fldChar w:fldCharType="separate"/>
        </w:r>
        <w:r>
          <w:rPr>
            <w:rFonts w:ascii="Arial" w:hAnsi="Arial"/>
            <w:color w:val="000000"/>
            <w:sz w:val="18"/>
          </w:rPr>
          <w:t>0</w:t>
        </w:r>
        <w:r>
          <w:fldChar w:fldCharType="end"/>
        </w:r>
      </w:hyperlink>
    </w:p>
    <w:bookmarkEnd w:id="27"/>
    <w:p>
      <w:pPr>
        <w:tabs>
          <w:tab w:val="left" w:pos="5340" w:leader="dot"/>
        </w:tabs>
        <w:spacing w:before="0" w:after="0" w:line="240" w:lineRule="auto"/>
        <w:ind w:left="480" w:right="240" w:firstLine="0"/>
      </w:pPr>
      <w:hyperlink w:anchor="sect_P_1_2">
        <w:r>
          <w:rPr>
            <w:rFonts w:ascii="Arial" w:hAnsi="Arial"/>
            <w:color w:val="000000"/>
            <w:sz w:val="18"/>
          </w:rPr>
          <w:t>P.1.2. DICOM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2">
        <w:r>
          <w:fldChar w:fldCharType="begin"/>
        </w:r>
        <w:r>
          <w:rPr>
            <w:rFonts w:ascii="Arial" w:hAnsi="Arial"/>
            <w:color w:val="000000"/>
            <w:sz w:val="18"/>
          </w:rPr>
          <w:instrText>PAGEREF sect_P_1_2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P_1_3">
        <w:r>
          <w:rPr>
            <w:rFonts w:ascii="Arial" w:hAnsi="Arial"/>
            <w:color w:val="000000"/>
            <w:sz w:val="18"/>
          </w:rPr>
          <w:t>P.1.3. DICOM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3">
        <w:r>
          <w:fldChar w:fldCharType="begin"/>
        </w:r>
        <w:r>
          <w:rPr>
            <w:rFonts w:ascii="Arial" w:hAnsi="Arial"/>
            <w:color w:val="000000"/>
            <w:sz w:val="18"/>
          </w:rPr>
          <w:instrText>PAGEREF sect_P_1_3</w:instrText>
        </w:r>
        <w:r>
          <w:fldChar w:fldCharType="separate"/>
        </w:r>
        <w:r>
          <w:rPr>
            <w:rFonts w:ascii="Arial" w:hAnsi="Arial"/>
            <w:color w:val="000000"/>
            <w:sz w:val="18"/>
          </w:rPr>
          <w:t>0</w:t>
        </w:r>
        <w:r>
          <w:fldChar w:fldCharType="end"/>
        </w:r>
      </w:hyperlink>
    </w:p>
    <w:bookmarkStart w:id="28" w:name="toc_PS3_12_sect_P_1_3"/>
    <w:p>
      <w:pPr>
        <w:tabs>
          <w:tab w:val="left" w:pos="5460" w:leader="dot"/>
        </w:tabs>
        <w:spacing w:before="0" w:after="0" w:line="240" w:lineRule="auto"/>
        <w:ind w:left="720" w:right="240" w:firstLine="0"/>
      </w:pPr>
      <w:hyperlink w:anchor="sect_P_1_3_1">
        <w:r>
          <w:rPr>
            <w:rFonts w:ascii="Arial" w:hAnsi="Arial"/>
            <w:color w:val="000000"/>
            <w:sz w:val="18"/>
          </w:rPr>
          <w:t>P.1.3.1.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3_1">
        <w:r>
          <w:fldChar w:fldCharType="begin"/>
        </w:r>
        <w:r>
          <w:rPr>
            <w:rFonts w:ascii="Arial" w:hAnsi="Arial"/>
            <w:color w:val="000000"/>
            <w:sz w:val="18"/>
          </w:rPr>
          <w:instrText>PAGEREF sect_P_1_3_1</w:instrText>
        </w:r>
        <w:r>
          <w:fldChar w:fldCharType="separate"/>
        </w:r>
        <w:r>
          <w:rPr>
            <w:rFonts w:ascii="Arial" w:hAnsi="Arial"/>
            <w:color w:val="000000"/>
            <w:sz w:val="18"/>
          </w:rPr>
          <w:t>0</w:t>
        </w:r>
        <w:r>
          <w:fldChar w:fldCharType="end"/>
        </w:r>
      </w:hyperlink>
    </w:p>
    <w:bookmarkEnd w:id="28"/>
    <w:p>
      <w:pPr>
        <w:tabs>
          <w:tab w:val="left" w:pos="5460" w:leader="dot"/>
        </w:tabs>
        <w:spacing w:before="0" w:after="0" w:line="240" w:lineRule="auto"/>
        <w:ind w:left="720" w:right="240" w:firstLine="0"/>
      </w:pPr>
      <w:hyperlink w:anchor="sect_P_1_3_2">
        <w:r>
          <w:rPr>
            <w:rFonts w:ascii="Arial" w:hAnsi="Arial"/>
            <w:color w:val="000000"/>
            <w:sz w:val="18"/>
          </w:rPr>
          <w:t>P.1.3.2. DICOMDIR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3_2">
        <w:r>
          <w:fldChar w:fldCharType="begin"/>
        </w:r>
        <w:r>
          <w:rPr>
            <w:rFonts w:ascii="Arial" w:hAnsi="Arial"/>
            <w:color w:val="000000"/>
            <w:sz w:val="18"/>
          </w:rPr>
          <w:instrText>PAGEREF sect_P_1_3_2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P_1_4">
        <w:r>
          <w:rPr>
            <w:rFonts w:ascii="Arial" w:hAnsi="Arial"/>
            <w:color w:val="000000"/>
            <w:sz w:val="18"/>
          </w:rPr>
          <w:t>P.1.4. DICOM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4">
        <w:r>
          <w:fldChar w:fldCharType="begin"/>
        </w:r>
        <w:r>
          <w:rPr>
            <w:rFonts w:ascii="Arial" w:hAnsi="Arial"/>
            <w:color w:val="000000"/>
            <w:sz w:val="18"/>
          </w:rPr>
          <w:instrText>PAGEREF sect_P_1_4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P_2">
        <w:r>
          <w:rPr>
            <w:rFonts w:ascii="Arial" w:hAnsi="Arial"/>
            <w:color w:val="000000"/>
            <w:sz w:val="18"/>
          </w:rPr>
          <w:t>P.2.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
        <w:r>
          <w:fldChar w:fldCharType="begin"/>
        </w:r>
        <w:r>
          <w:rPr>
            <w:rFonts w:ascii="Arial" w:hAnsi="Arial"/>
            <w:color w:val="000000"/>
            <w:sz w:val="18"/>
          </w:rPr>
          <w:instrText>PAGEREF sect_P_2</w:instrText>
        </w:r>
        <w:r>
          <w:fldChar w:fldCharType="separate"/>
        </w:r>
        <w:r>
          <w:rPr>
            <w:rFonts w:ascii="Arial" w:hAnsi="Arial"/>
            <w:color w:val="000000"/>
            <w:sz w:val="18"/>
          </w:rPr>
          <w:t>0</w:t>
        </w:r>
        <w:r>
          <w:fldChar w:fldCharType="end"/>
        </w:r>
      </w:hyperlink>
    </w:p>
    <w:bookmarkStart w:id="29" w:name="toc_PS3_12_sect_P_2"/>
    <w:p>
      <w:pPr>
        <w:tabs>
          <w:tab w:val="left" w:pos="5340" w:leader="dot"/>
        </w:tabs>
        <w:spacing w:before="0" w:after="0" w:line="240" w:lineRule="auto"/>
        <w:ind w:left="480" w:right="240" w:firstLine="0"/>
      </w:pPr>
      <w:hyperlink w:anchor="sect_P_2_1">
        <w:r>
          <w:rPr>
            <w:rFonts w:ascii="Arial" w:hAnsi="Arial"/>
            <w:color w:val="000000"/>
            <w:sz w:val="18"/>
          </w:rPr>
          <w:t>P.2.1. UDF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
        <w:r>
          <w:fldChar w:fldCharType="begin"/>
        </w:r>
        <w:r>
          <w:rPr>
            <w:rFonts w:ascii="Arial" w:hAnsi="Arial"/>
            <w:color w:val="000000"/>
            <w:sz w:val="18"/>
          </w:rPr>
          <w:instrText>PAGEREF sect_P_2_1</w:instrText>
        </w:r>
        <w:r>
          <w:fldChar w:fldCharType="separate"/>
        </w:r>
        <w:r>
          <w:rPr>
            <w:rFonts w:ascii="Arial" w:hAnsi="Arial"/>
            <w:color w:val="000000"/>
            <w:sz w:val="18"/>
          </w:rPr>
          <w:t>0</w:t>
        </w:r>
        <w:r>
          <w:fldChar w:fldCharType="end"/>
        </w:r>
      </w:hyperlink>
    </w:p>
    <w:bookmarkEnd w:id="29"/>
    <w:bookmarkStart w:id="30" w:name="toc_PS3_12_sect_P_2_1"/>
    <w:p>
      <w:pPr>
        <w:tabs>
          <w:tab w:val="left" w:pos="5460" w:leader="dot"/>
        </w:tabs>
        <w:spacing w:before="0" w:after="0" w:line="240" w:lineRule="auto"/>
        <w:ind w:left="720" w:right="240" w:firstLine="0"/>
      </w:pPr>
      <w:hyperlink w:anchor="sect_P_2_1_1">
        <w:r>
          <w:rPr>
            <w:rFonts w:ascii="Arial" w:hAnsi="Arial"/>
            <w:color w:val="000000"/>
            <w:sz w:val="18"/>
          </w:rPr>
          <w:t>P.2.1.1. Interchange Levels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1">
        <w:r>
          <w:fldChar w:fldCharType="begin"/>
        </w:r>
        <w:r>
          <w:rPr>
            <w:rFonts w:ascii="Arial" w:hAnsi="Arial"/>
            <w:color w:val="000000"/>
            <w:sz w:val="18"/>
          </w:rPr>
          <w:instrText>PAGEREF sect_P_2_1_1</w:instrText>
        </w:r>
        <w:r>
          <w:fldChar w:fldCharType="separate"/>
        </w:r>
        <w:r>
          <w:rPr>
            <w:rFonts w:ascii="Arial" w:hAnsi="Arial"/>
            <w:color w:val="000000"/>
            <w:sz w:val="18"/>
          </w:rPr>
          <w:t>0</w:t>
        </w:r>
        <w:r>
          <w:fldChar w:fldCharType="end"/>
        </w:r>
      </w:hyperlink>
    </w:p>
    <w:bookmarkEnd w:id="30"/>
    <w:p>
      <w:pPr>
        <w:tabs>
          <w:tab w:val="left" w:pos="5460" w:leader="dot"/>
        </w:tabs>
        <w:spacing w:before="0" w:after="0" w:line="240" w:lineRule="auto"/>
        <w:ind w:left="720" w:right="240" w:firstLine="0"/>
      </w:pPr>
      <w:hyperlink w:anchor="sect_P_2_1_2">
        <w:r>
          <w:rPr>
            <w:rFonts w:ascii="Arial" w:hAnsi="Arial"/>
            <w:color w:val="000000"/>
            <w:sz w:val="18"/>
          </w:rPr>
          <w:t>P.2.1.2. Virtual Partition Map and Allocation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2">
        <w:r>
          <w:fldChar w:fldCharType="begin"/>
        </w:r>
        <w:r>
          <w:rPr>
            <w:rFonts w:ascii="Arial" w:hAnsi="Arial"/>
            <w:color w:val="000000"/>
            <w:sz w:val="18"/>
          </w:rPr>
          <w:instrText>PAGEREF sect_P_2_1_2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2_1_3">
        <w:r>
          <w:rPr>
            <w:rFonts w:ascii="Arial" w:hAnsi="Arial"/>
            <w:color w:val="000000"/>
            <w:sz w:val="18"/>
          </w:rPr>
          <w:t>P.2.1.3. Sparable Partition Maps and Sparing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3">
        <w:r>
          <w:fldChar w:fldCharType="begin"/>
        </w:r>
        <w:r>
          <w:rPr>
            <w:rFonts w:ascii="Arial" w:hAnsi="Arial"/>
            <w:color w:val="000000"/>
            <w:sz w:val="18"/>
          </w:rPr>
          <w:instrText>PAGEREF sect_P_2_1_3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2_1_4">
        <w:r>
          <w:rPr>
            <w:rFonts w:ascii="Arial" w:hAnsi="Arial"/>
            <w:color w:val="000000"/>
            <w:sz w:val="18"/>
          </w:rPr>
          <w:t>P.2.1.4. System Dependent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4">
        <w:r>
          <w:fldChar w:fldCharType="begin"/>
        </w:r>
        <w:r>
          <w:rPr>
            <w:rFonts w:ascii="Arial" w:hAnsi="Arial"/>
            <w:color w:val="000000"/>
            <w:sz w:val="18"/>
          </w:rPr>
          <w:instrText>PAGEREF sect_P_2_1_4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2_1_5">
        <w:r>
          <w:rPr>
            <w:rFonts w:ascii="Arial" w:hAnsi="Arial"/>
            <w:color w:val="000000"/>
            <w:sz w:val="18"/>
          </w:rPr>
          <w:t>P.2.1.5. Permissions and File Characteristics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5">
        <w:r>
          <w:fldChar w:fldCharType="begin"/>
        </w:r>
        <w:r>
          <w:rPr>
            <w:rFonts w:ascii="Arial" w:hAnsi="Arial"/>
            <w:color w:val="000000"/>
            <w:sz w:val="18"/>
          </w:rPr>
          <w:instrText>PAGEREF sect_P_2_1_5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2_1_6">
        <w:r>
          <w:rPr>
            <w:rFonts w:ascii="Arial" w:hAnsi="Arial"/>
            <w:color w:val="000000"/>
            <w:sz w:val="18"/>
          </w:rPr>
          <w:t>P.2.1.6. File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6">
        <w:r>
          <w:fldChar w:fldCharType="begin"/>
        </w:r>
        <w:r>
          <w:rPr>
            <w:rFonts w:ascii="Arial" w:hAnsi="Arial"/>
            <w:color w:val="000000"/>
            <w:sz w:val="18"/>
          </w:rPr>
          <w:instrText>PAGEREF sect_P_2_1_6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P_2_2">
        <w:r>
          <w:rPr>
            <w:rFonts w:ascii="Arial" w:hAnsi="Arial"/>
            <w:color w:val="000000"/>
            <w:sz w:val="18"/>
          </w:rPr>
          <w:t>P.2.2. ISO 9660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2">
        <w:r>
          <w:fldChar w:fldCharType="begin"/>
        </w:r>
        <w:r>
          <w:rPr>
            <w:rFonts w:ascii="Arial" w:hAnsi="Arial"/>
            <w:color w:val="000000"/>
            <w:sz w:val="18"/>
          </w:rPr>
          <w:instrText>PAGEREF sect_P_2_2</w:instrText>
        </w:r>
        <w:r>
          <w:fldChar w:fldCharType="separate"/>
        </w:r>
        <w:r>
          <w:rPr>
            <w:rFonts w:ascii="Arial" w:hAnsi="Arial"/>
            <w:color w:val="000000"/>
            <w:sz w:val="18"/>
          </w:rPr>
          <w:t>0</w:t>
        </w:r>
        <w:r>
          <w:fldChar w:fldCharType="end"/>
        </w:r>
      </w:hyperlink>
    </w:p>
    <w:bookmarkStart w:id="31" w:name="toc_PS3_12_sect_P_2_2"/>
    <w:p>
      <w:pPr>
        <w:tabs>
          <w:tab w:val="left" w:pos="5460" w:leader="dot"/>
        </w:tabs>
        <w:spacing w:before="0" w:after="0" w:line="240" w:lineRule="auto"/>
        <w:ind w:left="720" w:right="240" w:firstLine="0"/>
      </w:pPr>
      <w:hyperlink w:anchor="sect_P_2_2_1">
        <w:r>
          <w:rPr>
            <w:rFonts w:ascii="Arial" w:hAnsi="Arial"/>
            <w:color w:val="000000"/>
            <w:sz w:val="18"/>
          </w:rPr>
          <w:t>P.2.2.1. Extended Attributes, Permissions and File Characteristics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2_1">
        <w:r>
          <w:fldChar w:fldCharType="begin"/>
        </w:r>
        <w:r>
          <w:rPr>
            <w:rFonts w:ascii="Arial" w:hAnsi="Arial"/>
            <w:color w:val="000000"/>
            <w:sz w:val="18"/>
          </w:rPr>
          <w:instrText>PAGEREF sect_P_2_2_1</w:instrText>
        </w:r>
        <w:r>
          <w:fldChar w:fldCharType="separate"/>
        </w:r>
        <w:r>
          <w:rPr>
            <w:rFonts w:ascii="Arial" w:hAnsi="Arial"/>
            <w:color w:val="000000"/>
            <w:sz w:val="18"/>
          </w:rPr>
          <w:t>0</w:t>
        </w:r>
        <w:r>
          <w:fldChar w:fldCharType="end"/>
        </w:r>
      </w:hyperlink>
    </w:p>
    <w:bookmarkEnd w:id="31"/>
    <w:p>
      <w:pPr>
        <w:tabs>
          <w:tab w:val="left" w:pos="5220" w:leader="dot"/>
        </w:tabs>
        <w:spacing w:before="0" w:after="0" w:line="240" w:lineRule="auto"/>
        <w:ind w:left="240" w:right="240" w:firstLine="0"/>
      </w:pPr>
      <w:hyperlink w:anchor="sect_P_3">
        <w:r>
          <w:rPr>
            <w:rFonts w:ascii="Arial" w:hAnsi="Arial"/>
            <w:color w:val="000000"/>
            <w:sz w:val="18"/>
          </w:rPr>
          <w:t>P.3.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
        <w:r>
          <w:fldChar w:fldCharType="begin"/>
        </w:r>
        <w:r>
          <w:rPr>
            <w:rFonts w:ascii="Arial" w:hAnsi="Arial"/>
            <w:color w:val="000000"/>
            <w:sz w:val="18"/>
          </w:rPr>
          <w:instrText>PAGEREF sect_P_3</w:instrText>
        </w:r>
        <w:r>
          <w:fldChar w:fldCharType="separate"/>
        </w:r>
        <w:r>
          <w:rPr>
            <w:rFonts w:ascii="Arial" w:hAnsi="Arial"/>
            <w:color w:val="000000"/>
            <w:sz w:val="18"/>
          </w:rPr>
          <w:t>0</w:t>
        </w:r>
        <w:r>
          <w:fldChar w:fldCharType="end"/>
        </w:r>
      </w:hyperlink>
    </w:p>
    <w:bookmarkStart w:id="32" w:name="toc_PS3_12_sect_P_3"/>
    <w:p>
      <w:pPr>
        <w:tabs>
          <w:tab w:val="left" w:pos="5340" w:leader="dot"/>
        </w:tabs>
        <w:spacing w:before="0" w:after="0" w:line="240" w:lineRule="auto"/>
        <w:ind w:left="480" w:right="240" w:firstLine="0"/>
      </w:pPr>
      <w:hyperlink w:anchor="sect_P_3_1">
        <w:r>
          <w:rPr>
            <w:rFonts w:ascii="Arial" w:hAnsi="Arial"/>
            <w:color w:val="000000"/>
            <w:sz w:val="18"/>
          </w:rPr>
          <w:t>P.3.1. DVD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
        <w:r>
          <w:fldChar w:fldCharType="begin"/>
        </w:r>
        <w:r>
          <w:rPr>
            <w:rFonts w:ascii="Arial" w:hAnsi="Arial"/>
            <w:color w:val="000000"/>
            <w:sz w:val="18"/>
          </w:rPr>
          <w:instrText>PAGEREF sect_P_3_1</w:instrText>
        </w:r>
        <w:r>
          <w:fldChar w:fldCharType="separate"/>
        </w:r>
        <w:r>
          <w:rPr>
            <w:rFonts w:ascii="Arial" w:hAnsi="Arial"/>
            <w:color w:val="000000"/>
            <w:sz w:val="18"/>
          </w:rPr>
          <w:t>0</w:t>
        </w:r>
        <w:r>
          <w:fldChar w:fldCharType="end"/>
        </w:r>
      </w:hyperlink>
    </w:p>
    <w:bookmarkEnd w:id="32"/>
    <w:bookmarkStart w:id="33" w:name="toc_PS3_12_sect_P_3_1"/>
    <w:p>
      <w:pPr>
        <w:tabs>
          <w:tab w:val="left" w:pos="5460" w:leader="dot"/>
        </w:tabs>
        <w:spacing w:before="0" w:after="0" w:line="240" w:lineRule="auto"/>
        <w:ind w:left="720" w:right="240" w:firstLine="0"/>
      </w:pPr>
      <w:hyperlink w:anchor="sect_P_3_1_1">
        <w:r>
          <w:rPr>
            <w:rFonts w:ascii="Arial" w:hAnsi="Arial"/>
            <w:color w:val="000000"/>
            <w:sz w:val="18"/>
          </w:rPr>
          <w:t>P.3.1.1. DVD Physical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_1">
        <w:r>
          <w:fldChar w:fldCharType="begin"/>
        </w:r>
        <w:r>
          <w:rPr>
            <w:rFonts w:ascii="Arial" w:hAnsi="Arial"/>
            <w:color w:val="000000"/>
            <w:sz w:val="18"/>
          </w:rPr>
          <w:instrText>PAGEREF sect_P_3_1_1</w:instrText>
        </w:r>
        <w:r>
          <w:fldChar w:fldCharType="separate"/>
        </w:r>
        <w:r>
          <w:rPr>
            <w:rFonts w:ascii="Arial" w:hAnsi="Arial"/>
            <w:color w:val="000000"/>
            <w:sz w:val="18"/>
          </w:rPr>
          <w:t>0</w:t>
        </w:r>
        <w:r>
          <w:fldChar w:fldCharType="end"/>
        </w:r>
      </w:hyperlink>
    </w:p>
    <w:bookmarkEnd w:id="33"/>
    <w:bookmarkStart w:id="34" w:name="toc_PS3_12_sect_P_3_1_1"/>
    <w:p>
      <w:pPr>
        <w:tabs>
          <w:tab w:val="left" w:pos="5580" w:leader="dot"/>
        </w:tabs>
        <w:spacing w:before="0" w:after="0" w:line="240" w:lineRule="auto"/>
        <w:ind w:left="960" w:right="240" w:firstLine="0"/>
      </w:pPr>
      <w:hyperlink w:anchor="sect_P_3_1_1_1">
        <w:r>
          <w:rPr>
            <w:rFonts w:ascii="Arial" w:hAnsi="Arial"/>
            <w:color w:val="000000"/>
            <w:sz w:val="18"/>
          </w:rPr>
          <w:t>P.3.1.1.1. DVD Sector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_1_1">
        <w:r>
          <w:fldChar w:fldCharType="begin"/>
        </w:r>
        <w:r>
          <w:rPr>
            <w:rFonts w:ascii="Arial" w:hAnsi="Arial"/>
            <w:color w:val="000000"/>
            <w:sz w:val="18"/>
          </w:rPr>
          <w:instrText>PAGEREF sect_P_3_1_1_1</w:instrText>
        </w:r>
        <w:r>
          <w:fldChar w:fldCharType="separate"/>
        </w:r>
        <w:r>
          <w:rPr>
            <w:rFonts w:ascii="Arial" w:hAnsi="Arial"/>
            <w:color w:val="000000"/>
            <w:sz w:val="18"/>
          </w:rPr>
          <w:t>0</w:t>
        </w:r>
        <w:r>
          <w:fldChar w:fldCharType="end"/>
        </w:r>
      </w:hyperlink>
    </w:p>
    <w:bookmarkEnd w:id="34"/>
    <w:p>
      <w:pPr>
        <w:tabs>
          <w:tab w:val="left" w:pos="5460" w:leader="dot"/>
        </w:tabs>
        <w:spacing w:before="0" w:after="0" w:line="240" w:lineRule="auto"/>
        <w:ind w:left="720" w:right="240" w:firstLine="0"/>
      </w:pPr>
      <w:hyperlink w:anchor="sect_P_3_1_2">
        <w:r>
          <w:rPr>
            <w:rFonts w:ascii="Arial" w:hAnsi="Arial"/>
            <w:color w:val="000000"/>
            <w:sz w:val="18"/>
          </w:rPr>
          <w:t>P.3.1.2. DVD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_2">
        <w:r>
          <w:fldChar w:fldCharType="begin"/>
        </w:r>
        <w:r>
          <w:rPr>
            <w:rFonts w:ascii="Arial" w:hAnsi="Arial"/>
            <w:color w:val="000000"/>
            <w:sz w:val="18"/>
          </w:rPr>
          <w:instrText>PAGEREF sect_P_3_1_2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3_1_3">
        <w:r>
          <w:rPr>
            <w:rFonts w:ascii="Arial" w:hAnsi="Arial"/>
            <w:color w:val="000000"/>
            <w:sz w:val="18"/>
          </w:rPr>
          <w:t>P.3.1.3. DVD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_3">
        <w:r>
          <w:fldChar w:fldCharType="begin"/>
        </w:r>
        <w:r>
          <w:rPr>
            <w:rFonts w:ascii="Arial" w:hAnsi="Arial"/>
            <w:color w:val="000000"/>
            <w:sz w:val="18"/>
          </w:rPr>
          <w:instrText>PAGEREF sect_P_3_1_3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Q">
        <w:r>
          <w:rPr>
            <w:rFonts w:ascii="Arial" w:hAnsi="Arial"/>
            <w:color w:val="000000"/>
            <w:sz w:val="18"/>
          </w:rPr>
          <w:t>Q. 90 mm 2.3 GB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Q">
        <w:r>
          <w:fldChar w:fldCharType="begin"/>
        </w:r>
        <w:r>
          <w:rPr>
            <w:rFonts w:ascii="Arial" w:hAnsi="Arial"/>
            <w:color w:val="000000"/>
            <w:sz w:val="18"/>
          </w:rPr>
          <w:instrText>PAGEREF chapter_Q</w:instrText>
        </w:r>
        <w:r>
          <w:fldChar w:fldCharType="separate"/>
        </w:r>
        <w:r>
          <w:rPr>
            <w:rFonts w:ascii="Arial" w:hAnsi="Arial"/>
            <w:color w:val="000000"/>
            <w:sz w:val="18"/>
          </w:rPr>
          <w:t>0</w:t>
        </w:r>
        <w:r>
          <w:fldChar w:fldCharType="end"/>
        </w:r>
      </w:hyperlink>
    </w:p>
    <w:bookmarkStart w:id="35" w:name="toc_PS3_12_chapter_Q"/>
    <w:p>
      <w:pPr>
        <w:tabs>
          <w:tab w:val="left" w:pos="5220" w:leader="dot"/>
        </w:tabs>
        <w:spacing w:before="0" w:after="0" w:line="240" w:lineRule="auto"/>
        <w:ind w:left="240" w:right="240" w:firstLine="0"/>
      </w:pPr>
      <w:hyperlink w:anchor="sect_Q_1">
        <w:r>
          <w:rPr>
            <w:rFonts w:ascii="Arial" w:hAnsi="Arial"/>
            <w:color w:val="000000"/>
            <w:sz w:val="18"/>
          </w:rPr>
          <w:t>Q.1.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1">
        <w:r>
          <w:fldChar w:fldCharType="begin"/>
        </w:r>
        <w:r>
          <w:rPr>
            <w:rFonts w:ascii="Arial" w:hAnsi="Arial"/>
            <w:color w:val="000000"/>
            <w:sz w:val="18"/>
          </w:rPr>
          <w:instrText>PAGEREF sect_Q_1</w:instrText>
        </w:r>
        <w:r>
          <w:fldChar w:fldCharType="separate"/>
        </w:r>
        <w:r>
          <w:rPr>
            <w:rFonts w:ascii="Arial" w:hAnsi="Arial"/>
            <w:color w:val="000000"/>
            <w:sz w:val="18"/>
          </w:rPr>
          <w:t>0</w:t>
        </w:r>
        <w:r>
          <w:fldChar w:fldCharType="end"/>
        </w:r>
      </w:hyperlink>
    </w:p>
    <w:bookmarkEnd w:id="35"/>
    <w:p>
      <w:pPr>
        <w:tabs>
          <w:tab w:val="left" w:pos="5220" w:leader="dot"/>
        </w:tabs>
        <w:spacing w:before="0" w:after="0" w:line="240" w:lineRule="auto"/>
        <w:ind w:left="240" w:right="240" w:firstLine="0"/>
      </w:pPr>
      <w:hyperlink w:anchor="sect_Q_2">
        <w:r>
          <w:rPr>
            <w:rFonts w:ascii="Arial" w:hAnsi="Arial"/>
            <w:color w:val="000000"/>
            <w:sz w:val="18"/>
          </w:rPr>
          <w:t>Q.2.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2">
        <w:r>
          <w:fldChar w:fldCharType="begin"/>
        </w:r>
        <w:r>
          <w:rPr>
            <w:rFonts w:ascii="Arial" w:hAnsi="Arial"/>
            <w:color w:val="000000"/>
            <w:sz w:val="18"/>
          </w:rPr>
          <w:instrText>PAGEREF sect_Q_2</w:instrText>
        </w:r>
        <w:r>
          <w:fldChar w:fldCharType="separate"/>
        </w:r>
        <w:r>
          <w:rPr>
            <w:rFonts w:ascii="Arial" w:hAnsi="Arial"/>
            <w:color w:val="000000"/>
            <w:sz w:val="18"/>
          </w:rPr>
          <w:t>0</w:t>
        </w:r>
        <w:r>
          <w:fldChar w:fldCharType="end"/>
        </w:r>
      </w:hyperlink>
    </w:p>
    <w:bookmarkStart w:id="36" w:name="toc_PS3_12_sect_Q_2"/>
    <w:p>
      <w:pPr>
        <w:tabs>
          <w:tab w:val="left" w:pos="5340" w:leader="dot"/>
        </w:tabs>
        <w:spacing w:before="0" w:after="0" w:line="240" w:lineRule="auto"/>
        <w:ind w:left="480" w:right="240" w:firstLine="0"/>
      </w:pPr>
      <w:hyperlink w:anchor="sect_Q_2_1">
        <w:r>
          <w:rPr>
            <w:rFonts w:ascii="Arial" w:hAnsi="Arial"/>
            <w:color w:val="000000"/>
            <w:sz w:val="18"/>
          </w:rPr>
          <w:t>Q.2.1. Recording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2_1">
        <w:r>
          <w:fldChar w:fldCharType="begin"/>
        </w:r>
        <w:r>
          <w:rPr>
            <w:rFonts w:ascii="Arial" w:hAnsi="Arial"/>
            <w:color w:val="000000"/>
            <w:sz w:val="18"/>
          </w:rPr>
          <w:instrText>PAGEREF sect_Q_2_1</w:instrText>
        </w:r>
        <w:r>
          <w:fldChar w:fldCharType="separate"/>
        </w:r>
        <w:r>
          <w:rPr>
            <w:rFonts w:ascii="Arial" w:hAnsi="Arial"/>
            <w:color w:val="000000"/>
            <w:sz w:val="18"/>
          </w:rPr>
          <w:t>0</w:t>
        </w:r>
        <w:r>
          <w:fldChar w:fldCharType="end"/>
        </w:r>
      </w:hyperlink>
    </w:p>
    <w:bookmarkEnd w:id="36"/>
    <w:p>
      <w:pPr>
        <w:tabs>
          <w:tab w:val="left" w:pos="5340" w:leader="dot"/>
        </w:tabs>
        <w:spacing w:before="0" w:after="0" w:line="240" w:lineRule="auto"/>
        <w:ind w:left="480" w:right="240" w:firstLine="0"/>
      </w:pPr>
      <w:hyperlink w:anchor="sect_Q_2_2">
        <w:r>
          <w:rPr>
            <w:rFonts w:ascii="Arial" w:hAnsi="Arial"/>
            <w:color w:val="000000"/>
            <w:sz w:val="18"/>
          </w:rPr>
          <w:t>Q.2.2.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2_2">
        <w:r>
          <w:fldChar w:fldCharType="begin"/>
        </w:r>
        <w:r>
          <w:rPr>
            <w:rFonts w:ascii="Arial" w:hAnsi="Arial"/>
            <w:color w:val="000000"/>
            <w:sz w:val="18"/>
          </w:rPr>
          <w:instrText>PAGEREF sect_Q_2_2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Q_3">
        <w:r>
          <w:rPr>
            <w:rFonts w:ascii="Arial" w:hAnsi="Arial"/>
            <w:color w:val="000000"/>
            <w:sz w:val="18"/>
          </w:rPr>
          <w:t>Q.3.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3">
        <w:r>
          <w:fldChar w:fldCharType="begin"/>
        </w:r>
        <w:r>
          <w:rPr>
            <w:rFonts w:ascii="Arial" w:hAnsi="Arial"/>
            <w:color w:val="000000"/>
            <w:sz w:val="18"/>
          </w:rPr>
          <w:instrText>PAGEREF sect_Q_3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R">
        <w:r>
          <w:rPr>
            <w:rFonts w:ascii="Arial" w:hAnsi="Arial"/>
            <w:color w:val="000000"/>
            <w:sz w:val="18"/>
          </w:rPr>
          <w:t>R. USB Connected Removable Devices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R">
        <w:r>
          <w:fldChar w:fldCharType="begin"/>
        </w:r>
        <w:r>
          <w:rPr>
            <w:rFonts w:ascii="Arial" w:hAnsi="Arial"/>
            <w:color w:val="000000"/>
            <w:sz w:val="18"/>
          </w:rPr>
          <w:instrText>PAGEREF chapter_R</w:instrText>
        </w:r>
        <w:r>
          <w:fldChar w:fldCharType="separate"/>
        </w:r>
        <w:r>
          <w:rPr>
            <w:rFonts w:ascii="Arial" w:hAnsi="Arial"/>
            <w:color w:val="000000"/>
            <w:sz w:val="18"/>
          </w:rPr>
          <w:t>0</w:t>
        </w:r>
        <w:r>
          <w:fldChar w:fldCharType="end"/>
        </w:r>
      </w:hyperlink>
    </w:p>
    <w:bookmarkStart w:id="37" w:name="toc_PS3_12_chapter_R"/>
    <w:p>
      <w:pPr>
        <w:tabs>
          <w:tab w:val="left" w:pos="5220" w:leader="dot"/>
        </w:tabs>
        <w:spacing w:before="0" w:after="0" w:line="240" w:lineRule="auto"/>
        <w:ind w:left="240" w:right="240" w:firstLine="0"/>
      </w:pPr>
      <w:hyperlink w:anchor="sect_R_1">
        <w:r>
          <w:rPr>
            <w:rFonts w:ascii="Arial" w:hAnsi="Arial"/>
            <w:color w:val="000000"/>
            <w:sz w:val="18"/>
          </w:rPr>
          <w:t>R.1.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1">
        <w:r>
          <w:fldChar w:fldCharType="begin"/>
        </w:r>
        <w:r>
          <w:rPr>
            <w:rFonts w:ascii="Arial" w:hAnsi="Arial"/>
            <w:color w:val="000000"/>
            <w:sz w:val="18"/>
          </w:rPr>
          <w:instrText>PAGEREF sect_R_1</w:instrText>
        </w:r>
        <w:r>
          <w:fldChar w:fldCharType="separate"/>
        </w:r>
        <w:r>
          <w:rPr>
            <w:rFonts w:ascii="Arial" w:hAnsi="Arial"/>
            <w:color w:val="000000"/>
            <w:sz w:val="18"/>
          </w:rPr>
          <w:t>0</w:t>
        </w:r>
        <w:r>
          <w:fldChar w:fldCharType="end"/>
        </w:r>
      </w:hyperlink>
    </w:p>
    <w:bookmarkEnd w:id="37"/>
    <w:bookmarkStart w:id="38" w:name="toc_PS3_12_sect_R_1"/>
    <w:p>
      <w:pPr>
        <w:tabs>
          <w:tab w:val="left" w:pos="5340" w:leader="dot"/>
        </w:tabs>
        <w:spacing w:before="0" w:after="0" w:line="240" w:lineRule="auto"/>
        <w:ind w:left="480" w:right="240" w:firstLine="0"/>
      </w:pPr>
      <w:hyperlink w:anchor="sect_R_1_1">
        <w:r>
          <w:rPr>
            <w:rFonts w:ascii="Arial" w:hAnsi="Arial"/>
            <w:color w:val="000000"/>
            <w:sz w:val="18"/>
          </w:rPr>
          <w:t>R.1.1.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1_1">
        <w:r>
          <w:fldChar w:fldCharType="begin"/>
        </w:r>
        <w:r>
          <w:rPr>
            <w:rFonts w:ascii="Arial" w:hAnsi="Arial"/>
            <w:color w:val="000000"/>
            <w:sz w:val="18"/>
          </w:rPr>
          <w:instrText>PAGEREF sect_R_1_1</w:instrText>
        </w:r>
        <w:r>
          <w:fldChar w:fldCharType="separate"/>
        </w:r>
        <w:r>
          <w:rPr>
            <w:rFonts w:ascii="Arial" w:hAnsi="Arial"/>
            <w:color w:val="000000"/>
            <w:sz w:val="18"/>
          </w:rPr>
          <w:t>0</w:t>
        </w:r>
        <w:r>
          <w:fldChar w:fldCharType="end"/>
        </w:r>
      </w:hyperlink>
    </w:p>
    <w:bookmarkEnd w:id="38"/>
    <w:p>
      <w:pPr>
        <w:tabs>
          <w:tab w:val="left" w:pos="5220" w:leader="dot"/>
        </w:tabs>
        <w:spacing w:before="0" w:after="0" w:line="240" w:lineRule="auto"/>
        <w:ind w:left="240" w:right="240" w:firstLine="0"/>
      </w:pPr>
      <w:hyperlink w:anchor="sect_R_2">
        <w:r>
          <w:rPr>
            <w:rFonts w:ascii="Arial" w:hAnsi="Arial"/>
            <w:color w:val="000000"/>
            <w:sz w:val="18"/>
          </w:rPr>
          <w:t>R.2.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2">
        <w:r>
          <w:fldChar w:fldCharType="begin"/>
        </w:r>
        <w:r>
          <w:rPr>
            <w:rFonts w:ascii="Arial" w:hAnsi="Arial"/>
            <w:color w:val="000000"/>
            <w:sz w:val="18"/>
          </w:rPr>
          <w:instrText>PAGEREF sect_R_2</w:instrText>
        </w:r>
        <w:r>
          <w:fldChar w:fldCharType="separate"/>
        </w:r>
        <w:r>
          <w:rPr>
            <w:rFonts w:ascii="Arial" w:hAnsi="Arial"/>
            <w:color w:val="000000"/>
            <w:sz w:val="18"/>
          </w:rPr>
          <w:t>0</w:t>
        </w:r>
        <w:r>
          <w:fldChar w:fldCharType="end"/>
        </w:r>
      </w:hyperlink>
    </w:p>
    <w:bookmarkStart w:id="39" w:name="toc_PS3_12_sect_R_2"/>
    <w:p>
      <w:pPr>
        <w:tabs>
          <w:tab w:val="left" w:pos="5340" w:leader="dot"/>
        </w:tabs>
        <w:spacing w:before="0" w:after="0" w:line="240" w:lineRule="auto"/>
        <w:ind w:left="480" w:right="240" w:firstLine="0"/>
      </w:pPr>
      <w:hyperlink w:anchor="sect_R_2_1">
        <w:r>
          <w:rPr>
            <w:rFonts w:ascii="Arial" w:hAnsi="Arial"/>
            <w:color w:val="000000"/>
            <w:sz w:val="18"/>
          </w:rPr>
          <w:t>R.2.1. Partitioning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2_1">
        <w:r>
          <w:fldChar w:fldCharType="begin"/>
        </w:r>
        <w:r>
          <w:rPr>
            <w:rFonts w:ascii="Arial" w:hAnsi="Arial"/>
            <w:color w:val="000000"/>
            <w:sz w:val="18"/>
          </w:rPr>
          <w:instrText>PAGEREF sect_R_2_1</w:instrText>
        </w:r>
        <w:r>
          <w:fldChar w:fldCharType="separate"/>
        </w:r>
        <w:r>
          <w:rPr>
            <w:rFonts w:ascii="Arial" w:hAnsi="Arial"/>
            <w:color w:val="000000"/>
            <w:sz w:val="18"/>
          </w:rPr>
          <w:t>0</w:t>
        </w:r>
        <w:r>
          <w:fldChar w:fldCharType="end"/>
        </w:r>
      </w:hyperlink>
    </w:p>
    <w:bookmarkEnd w:id="39"/>
    <w:p>
      <w:pPr>
        <w:tabs>
          <w:tab w:val="left" w:pos="5220" w:leader="dot"/>
        </w:tabs>
        <w:spacing w:before="0" w:after="0" w:line="240" w:lineRule="auto"/>
        <w:ind w:left="240" w:right="240" w:firstLine="0"/>
      </w:pPr>
      <w:hyperlink w:anchor="sect_R_3">
        <w:r>
          <w:rPr>
            <w:rFonts w:ascii="Arial" w:hAnsi="Arial"/>
            <w:color w:val="000000"/>
            <w:sz w:val="18"/>
          </w:rPr>
          <w:t>R.3. Physical Media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3">
        <w:r>
          <w:fldChar w:fldCharType="begin"/>
        </w:r>
        <w:r>
          <w:rPr>
            <w:rFonts w:ascii="Arial" w:hAnsi="Arial"/>
            <w:color w:val="000000"/>
            <w:sz w:val="18"/>
          </w:rPr>
          <w:instrText>PAGEREF sect_R_3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S">
        <w:r>
          <w:rPr>
            <w:rFonts w:ascii="Arial" w:hAnsi="Arial"/>
            <w:color w:val="000000"/>
            <w:sz w:val="18"/>
          </w:rPr>
          <w:t>S. CompactFlash Removable Devices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S">
        <w:r>
          <w:fldChar w:fldCharType="begin"/>
        </w:r>
        <w:r>
          <w:rPr>
            <w:rFonts w:ascii="Arial" w:hAnsi="Arial"/>
            <w:color w:val="000000"/>
            <w:sz w:val="18"/>
          </w:rPr>
          <w:instrText>PAGEREF chapter_S</w:instrText>
        </w:r>
        <w:r>
          <w:fldChar w:fldCharType="separate"/>
        </w:r>
        <w:r>
          <w:rPr>
            <w:rFonts w:ascii="Arial" w:hAnsi="Arial"/>
            <w:color w:val="000000"/>
            <w:sz w:val="18"/>
          </w:rPr>
          <w:t>0</w:t>
        </w:r>
        <w:r>
          <w:fldChar w:fldCharType="end"/>
        </w:r>
      </w:hyperlink>
    </w:p>
    <w:bookmarkStart w:id="40" w:name="toc_PS3_12_chapter_S"/>
    <w:p>
      <w:pPr>
        <w:tabs>
          <w:tab w:val="left" w:pos="5220" w:leader="dot"/>
        </w:tabs>
        <w:spacing w:before="0" w:after="0" w:line="240" w:lineRule="auto"/>
        <w:ind w:left="240" w:right="240" w:firstLine="0"/>
      </w:pPr>
      <w:hyperlink w:anchor="sect_S_1">
        <w:r>
          <w:rPr>
            <w:rFonts w:ascii="Arial" w:hAnsi="Arial"/>
            <w:color w:val="000000"/>
            <w:sz w:val="18"/>
          </w:rPr>
          <w:t>S.1.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1">
        <w:r>
          <w:fldChar w:fldCharType="begin"/>
        </w:r>
        <w:r>
          <w:rPr>
            <w:rFonts w:ascii="Arial" w:hAnsi="Arial"/>
            <w:color w:val="000000"/>
            <w:sz w:val="18"/>
          </w:rPr>
          <w:instrText>PAGEREF sect_S_1</w:instrText>
        </w:r>
        <w:r>
          <w:fldChar w:fldCharType="separate"/>
        </w:r>
        <w:r>
          <w:rPr>
            <w:rFonts w:ascii="Arial" w:hAnsi="Arial"/>
            <w:color w:val="000000"/>
            <w:sz w:val="18"/>
          </w:rPr>
          <w:t>0</w:t>
        </w:r>
        <w:r>
          <w:fldChar w:fldCharType="end"/>
        </w:r>
      </w:hyperlink>
    </w:p>
    <w:bookmarkEnd w:id="40"/>
    <w:bookmarkStart w:id="41" w:name="toc_PS3_12_sect_S_1"/>
    <w:p>
      <w:pPr>
        <w:tabs>
          <w:tab w:val="left" w:pos="5340" w:leader="dot"/>
        </w:tabs>
        <w:spacing w:before="0" w:after="0" w:line="240" w:lineRule="auto"/>
        <w:ind w:left="480" w:right="240" w:firstLine="0"/>
      </w:pPr>
      <w:hyperlink w:anchor="sect_S_1_1">
        <w:r>
          <w:rPr>
            <w:rFonts w:ascii="Arial" w:hAnsi="Arial"/>
            <w:color w:val="000000"/>
            <w:sz w:val="18"/>
          </w:rPr>
          <w:t>S.1.1.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1_1">
        <w:r>
          <w:fldChar w:fldCharType="begin"/>
        </w:r>
        <w:r>
          <w:rPr>
            <w:rFonts w:ascii="Arial" w:hAnsi="Arial"/>
            <w:color w:val="000000"/>
            <w:sz w:val="18"/>
          </w:rPr>
          <w:instrText>PAGEREF sect_S_1_1</w:instrText>
        </w:r>
        <w:r>
          <w:fldChar w:fldCharType="separate"/>
        </w:r>
        <w:r>
          <w:rPr>
            <w:rFonts w:ascii="Arial" w:hAnsi="Arial"/>
            <w:color w:val="000000"/>
            <w:sz w:val="18"/>
          </w:rPr>
          <w:t>0</w:t>
        </w:r>
        <w:r>
          <w:fldChar w:fldCharType="end"/>
        </w:r>
      </w:hyperlink>
    </w:p>
    <w:bookmarkEnd w:id="41"/>
    <w:p>
      <w:pPr>
        <w:tabs>
          <w:tab w:val="left" w:pos="5220" w:leader="dot"/>
        </w:tabs>
        <w:spacing w:before="0" w:after="0" w:line="240" w:lineRule="auto"/>
        <w:ind w:left="240" w:right="240" w:firstLine="0"/>
      </w:pPr>
      <w:hyperlink w:anchor="sect_S_2">
        <w:r>
          <w:rPr>
            <w:rFonts w:ascii="Arial" w:hAnsi="Arial"/>
            <w:color w:val="000000"/>
            <w:sz w:val="18"/>
          </w:rPr>
          <w:t>S.2.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2">
        <w:r>
          <w:fldChar w:fldCharType="begin"/>
        </w:r>
        <w:r>
          <w:rPr>
            <w:rFonts w:ascii="Arial" w:hAnsi="Arial"/>
            <w:color w:val="000000"/>
            <w:sz w:val="18"/>
          </w:rPr>
          <w:instrText>PAGEREF sect_S_2</w:instrText>
        </w:r>
        <w:r>
          <w:fldChar w:fldCharType="separate"/>
        </w:r>
        <w:r>
          <w:rPr>
            <w:rFonts w:ascii="Arial" w:hAnsi="Arial"/>
            <w:color w:val="000000"/>
            <w:sz w:val="18"/>
          </w:rPr>
          <w:t>0</w:t>
        </w:r>
        <w:r>
          <w:fldChar w:fldCharType="end"/>
        </w:r>
      </w:hyperlink>
    </w:p>
    <w:bookmarkStart w:id="42" w:name="toc_PS3_12_sect_S_2"/>
    <w:p>
      <w:pPr>
        <w:tabs>
          <w:tab w:val="left" w:pos="5340" w:leader="dot"/>
        </w:tabs>
        <w:spacing w:before="0" w:after="0" w:line="240" w:lineRule="auto"/>
        <w:ind w:left="480" w:right="240" w:firstLine="0"/>
      </w:pPr>
      <w:hyperlink w:anchor="sect_S_2_1">
        <w:r>
          <w:rPr>
            <w:rFonts w:ascii="Arial" w:hAnsi="Arial"/>
            <w:color w:val="000000"/>
            <w:sz w:val="18"/>
          </w:rPr>
          <w:t>S.2.1. Partitioning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2_1">
        <w:r>
          <w:fldChar w:fldCharType="begin"/>
        </w:r>
        <w:r>
          <w:rPr>
            <w:rFonts w:ascii="Arial" w:hAnsi="Arial"/>
            <w:color w:val="000000"/>
            <w:sz w:val="18"/>
          </w:rPr>
          <w:instrText>PAGEREF sect_S_2_1</w:instrText>
        </w:r>
        <w:r>
          <w:fldChar w:fldCharType="separate"/>
        </w:r>
        <w:r>
          <w:rPr>
            <w:rFonts w:ascii="Arial" w:hAnsi="Arial"/>
            <w:color w:val="000000"/>
            <w:sz w:val="18"/>
          </w:rPr>
          <w:t>0</w:t>
        </w:r>
        <w:r>
          <w:fldChar w:fldCharType="end"/>
        </w:r>
      </w:hyperlink>
    </w:p>
    <w:bookmarkEnd w:id="42"/>
    <w:p>
      <w:pPr>
        <w:tabs>
          <w:tab w:val="left" w:pos="5220" w:leader="dot"/>
        </w:tabs>
        <w:spacing w:before="0" w:after="0" w:line="240" w:lineRule="auto"/>
        <w:ind w:left="240" w:right="240" w:firstLine="0"/>
      </w:pPr>
      <w:hyperlink w:anchor="sect_S_3">
        <w:r>
          <w:rPr>
            <w:rFonts w:ascii="Arial" w:hAnsi="Arial"/>
            <w:color w:val="000000"/>
            <w:sz w:val="18"/>
          </w:rPr>
          <w:t>S.3. Physical Media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3">
        <w:r>
          <w:fldChar w:fldCharType="begin"/>
        </w:r>
        <w:r>
          <w:rPr>
            <w:rFonts w:ascii="Arial" w:hAnsi="Arial"/>
            <w:color w:val="000000"/>
            <w:sz w:val="18"/>
          </w:rPr>
          <w:instrText>PAGEREF sect_S_3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T">
        <w:r>
          <w:rPr>
            <w:rFonts w:ascii="Arial" w:hAnsi="Arial"/>
            <w:color w:val="000000"/>
            <w:sz w:val="18"/>
          </w:rPr>
          <w:t>T. Multimedia Card Removable Devices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T">
        <w:r>
          <w:fldChar w:fldCharType="begin"/>
        </w:r>
        <w:r>
          <w:rPr>
            <w:rFonts w:ascii="Arial" w:hAnsi="Arial"/>
            <w:color w:val="000000"/>
            <w:sz w:val="18"/>
          </w:rPr>
          <w:instrText>PAGEREF chapter_T</w:instrText>
        </w:r>
        <w:r>
          <w:fldChar w:fldCharType="separate"/>
        </w:r>
        <w:r>
          <w:rPr>
            <w:rFonts w:ascii="Arial" w:hAnsi="Arial"/>
            <w:color w:val="000000"/>
            <w:sz w:val="18"/>
          </w:rPr>
          <w:t>0</w:t>
        </w:r>
        <w:r>
          <w:fldChar w:fldCharType="end"/>
        </w:r>
      </w:hyperlink>
    </w:p>
    <w:bookmarkStart w:id="43" w:name="toc_PS3_12_chapter_T"/>
    <w:p>
      <w:pPr>
        <w:tabs>
          <w:tab w:val="left" w:pos="5220" w:leader="dot"/>
        </w:tabs>
        <w:spacing w:before="0" w:after="0" w:line="240" w:lineRule="auto"/>
        <w:ind w:left="240" w:right="240" w:firstLine="0"/>
      </w:pPr>
      <w:hyperlink w:anchor="sect_T_1">
        <w:r>
          <w:rPr>
            <w:rFonts w:ascii="Arial" w:hAnsi="Arial"/>
            <w:color w:val="000000"/>
            <w:sz w:val="18"/>
          </w:rPr>
          <w:t>T.1.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1">
        <w:r>
          <w:fldChar w:fldCharType="begin"/>
        </w:r>
        <w:r>
          <w:rPr>
            <w:rFonts w:ascii="Arial" w:hAnsi="Arial"/>
            <w:color w:val="000000"/>
            <w:sz w:val="18"/>
          </w:rPr>
          <w:instrText>PAGEREF sect_T_1</w:instrText>
        </w:r>
        <w:r>
          <w:fldChar w:fldCharType="separate"/>
        </w:r>
        <w:r>
          <w:rPr>
            <w:rFonts w:ascii="Arial" w:hAnsi="Arial"/>
            <w:color w:val="000000"/>
            <w:sz w:val="18"/>
          </w:rPr>
          <w:t>0</w:t>
        </w:r>
        <w:r>
          <w:fldChar w:fldCharType="end"/>
        </w:r>
      </w:hyperlink>
    </w:p>
    <w:bookmarkEnd w:id="43"/>
    <w:bookmarkStart w:id="44" w:name="toc_PS3_12_sect_T_1"/>
    <w:p>
      <w:pPr>
        <w:tabs>
          <w:tab w:val="left" w:pos="5340" w:leader="dot"/>
        </w:tabs>
        <w:spacing w:before="0" w:after="0" w:line="240" w:lineRule="auto"/>
        <w:ind w:left="480" w:right="240" w:firstLine="0"/>
      </w:pPr>
      <w:hyperlink w:anchor="sect_T_1_1">
        <w:r>
          <w:rPr>
            <w:rFonts w:ascii="Arial" w:hAnsi="Arial"/>
            <w:color w:val="000000"/>
            <w:sz w:val="18"/>
          </w:rPr>
          <w:t>T.1.1.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1_1">
        <w:r>
          <w:fldChar w:fldCharType="begin"/>
        </w:r>
        <w:r>
          <w:rPr>
            <w:rFonts w:ascii="Arial" w:hAnsi="Arial"/>
            <w:color w:val="000000"/>
            <w:sz w:val="18"/>
          </w:rPr>
          <w:instrText>PAGEREF sect_T_1_1</w:instrText>
        </w:r>
        <w:r>
          <w:fldChar w:fldCharType="separate"/>
        </w:r>
        <w:r>
          <w:rPr>
            <w:rFonts w:ascii="Arial" w:hAnsi="Arial"/>
            <w:color w:val="000000"/>
            <w:sz w:val="18"/>
          </w:rPr>
          <w:t>0</w:t>
        </w:r>
        <w:r>
          <w:fldChar w:fldCharType="end"/>
        </w:r>
      </w:hyperlink>
    </w:p>
    <w:bookmarkEnd w:id="44"/>
    <w:p>
      <w:pPr>
        <w:tabs>
          <w:tab w:val="left" w:pos="5220" w:leader="dot"/>
        </w:tabs>
        <w:spacing w:before="0" w:after="0" w:line="240" w:lineRule="auto"/>
        <w:ind w:left="240" w:right="240" w:firstLine="0"/>
      </w:pPr>
      <w:hyperlink w:anchor="sect_T_2">
        <w:r>
          <w:rPr>
            <w:rFonts w:ascii="Arial" w:hAnsi="Arial"/>
            <w:color w:val="000000"/>
            <w:sz w:val="18"/>
          </w:rPr>
          <w:t>T.2.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2">
        <w:r>
          <w:fldChar w:fldCharType="begin"/>
        </w:r>
        <w:r>
          <w:rPr>
            <w:rFonts w:ascii="Arial" w:hAnsi="Arial"/>
            <w:color w:val="000000"/>
            <w:sz w:val="18"/>
          </w:rPr>
          <w:instrText>PAGEREF sect_T_2</w:instrText>
        </w:r>
        <w:r>
          <w:fldChar w:fldCharType="separate"/>
        </w:r>
        <w:r>
          <w:rPr>
            <w:rFonts w:ascii="Arial" w:hAnsi="Arial"/>
            <w:color w:val="000000"/>
            <w:sz w:val="18"/>
          </w:rPr>
          <w:t>0</w:t>
        </w:r>
        <w:r>
          <w:fldChar w:fldCharType="end"/>
        </w:r>
      </w:hyperlink>
    </w:p>
    <w:bookmarkStart w:id="45" w:name="toc_PS3_12_sect_T_2"/>
    <w:p>
      <w:pPr>
        <w:tabs>
          <w:tab w:val="left" w:pos="5340" w:leader="dot"/>
        </w:tabs>
        <w:spacing w:before="0" w:after="0" w:line="240" w:lineRule="auto"/>
        <w:ind w:left="480" w:right="240" w:firstLine="0"/>
      </w:pPr>
      <w:hyperlink w:anchor="sect_T_2_1">
        <w:r>
          <w:rPr>
            <w:rFonts w:ascii="Arial" w:hAnsi="Arial"/>
            <w:color w:val="000000"/>
            <w:sz w:val="18"/>
          </w:rPr>
          <w:t>T.2.1. Partitioning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2_1">
        <w:r>
          <w:fldChar w:fldCharType="begin"/>
        </w:r>
        <w:r>
          <w:rPr>
            <w:rFonts w:ascii="Arial" w:hAnsi="Arial"/>
            <w:color w:val="000000"/>
            <w:sz w:val="18"/>
          </w:rPr>
          <w:instrText>PAGEREF sect_T_2_1</w:instrText>
        </w:r>
        <w:r>
          <w:fldChar w:fldCharType="separate"/>
        </w:r>
        <w:r>
          <w:rPr>
            <w:rFonts w:ascii="Arial" w:hAnsi="Arial"/>
            <w:color w:val="000000"/>
            <w:sz w:val="18"/>
          </w:rPr>
          <w:t>0</w:t>
        </w:r>
        <w:r>
          <w:fldChar w:fldCharType="end"/>
        </w:r>
      </w:hyperlink>
    </w:p>
    <w:bookmarkEnd w:id="45"/>
    <w:p>
      <w:pPr>
        <w:tabs>
          <w:tab w:val="left" w:pos="5220" w:leader="dot"/>
        </w:tabs>
        <w:spacing w:before="0" w:after="0" w:line="240" w:lineRule="auto"/>
        <w:ind w:left="240" w:right="240" w:firstLine="0"/>
      </w:pPr>
      <w:hyperlink w:anchor="sect_T_3">
        <w:r>
          <w:rPr>
            <w:rFonts w:ascii="Arial" w:hAnsi="Arial"/>
            <w:color w:val="000000"/>
            <w:sz w:val="18"/>
          </w:rPr>
          <w:t>T.3. Physical Media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3">
        <w:r>
          <w:fldChar w:fldCharType="begin"/>
        </w:r>
        <w:r>
          <w:rPr>
            <w:rFonts w:ascii="Arial" w:hAnsi="Arial"/>
            <w:color w:val="000000"/>
            <w:sz w:val="18"/>
          </w:rPr>
          <w:instrText>PAGEREF sect_T_3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U">
        <w:r>
          <w:rPr>
            <w:rFonts w:ascii="Arial" w:hAnsi="Arial"/>
            <w:color w:val="000000"/>
            <w:sz w:val="18"/>
          </w:rPr>
          <w:t>U. Secure Digital Card Removable Devices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U">
        <w:r>
          <w:fldChar w:fldCharType="begin"/>
        </w:r>
        <w:r>
          <w:rPr>
            <w:rFonts w:ascii="Arial" w:hAnsi="Arial"/>
            <w:color w:val="000000"/>
            <w:sz w:val="18"/>
          </w:rPr>
          <w:instrText>PAGEREF chapter_U</w:instrText>
        </w:r>
        <w:r>
          <w:fldChar w:fldCharType="separate"/>
        </w:r>
        <w:r>
          <w:rPr>
            <w:rFonts w:ascii="Arial" w:hAnsi="Arial"/>
            <w:color w:val="000000"/>
            <w:sz w:val="18"/>
          </w:rPr>
          <w:t>0</w:t>
        </w:r>
        <w:r>
          <w:fldChar w:fldCharType="end"/>
        </w:r>
      </w:hyperlink>
    </w:p>
    <w:bookmarkStart w:id="46" w:name="toc_PS3_12_chapter_U"/>
    <w:p>
      <w:pPr>
        <w:tabs>
          <w:tab w:val="left" w:pos="5220" w:leader="dot"/>
        </w:tabs>
        <w:spacing w:before="0" w:after="0" w:line="240" w:lineRule="auto"/>
        <w:ind w:left="240" w:right="240" w:firstLine="0"/>
      </w:pPr>
      <w:hyperlink w:anchor="sect_U_1">
        <w:r>
          <w:rPr>
            <w:rFonts w:ascii="Arial" w:hAnsi="Arial"/>
            <w:color w:val="000000"/>
            <w:sz w:val="18"/>
          </w:rPr>
          <w:t>U.1.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1">
        <w:r>
          <w:fldChar w:fldCharType="begin"/>
        </w:r>
        <w:r>
          <w:rPr>
            <w:rFonts w:ascii="Arial" w:hAnsi="Arial"/>
            <w:color w:val="000000"/>
            <w:sz w:val="18"/>
          </w:rPr>
          <w:instrText>PAGEREF sect_U_1</w:instrText>
        </w:r>
        <w:r>
          <w:fldChar w:fldCharType="separate"/>
        </w:r>
        <w:r>
          <w:rPr>
            <w:rFonts w:ascii="Arial" w:hAnsi="Arial"/>
            <w:color w:val="000000"/>
            <w:sz w:val="18"/>
          </w:rPr>
          <w:t>0</w:t>
        </w:r>
        <w:r>
          <w:fldChar w:fldCharType="end"/>
        </w:r>
      </w:hyperlink>
    </w:p>
    <w:bookmarkEnd w:id="46"/>
    <w:bookmarkStart w:id="47" w:name="toc_PS3_12_sect_U_1"/>
    <w:p>
      <w:pPr>
        <w:tabs>
          <w:tab w:val="left" w:pos="5340" w:leader="dot"/>
        </w:tabs>
        <w:spacing w:before="0" w:after="0" w:line="240" w:lineRule="auto"/>
        <w:ind w:left="480" w:right="240" w:firstLine="0"/>
      </w:pPr>
      <w:hyperlink w:anchor="sect_U_1_1">
        <w:r>
          <w:rPr>
            <w:rFonts w:ascii="Arial" w:hAnsi="Arial"/>
            <w:color w:val="000000"/>
            <w:sz w:val="18"/>
          </w:rPr>
          <w:t>U.1.1.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1_1">
        <w:r>
          <w:fldChar w:fldCharType="begin"/>
        </w:r>
        <w:r>
          <w:rPr>
            <w:rFonts w:ascii="Arial" w:hAnsi="Arial"/>
            <w:color w:val="000000"/>
            <w:sz w:val="18"/>
          </w:rPr>
          <w:instrText>PAGEREF sect_U_1_1</w:instrText>
        </w:r>
        <w:r>
          <w:fldChar w:fldCharType="separate"/>
        </w:r>
        <w:r>
          <w:rPr>
            <w:rFonts w:ascii="Arial" w:hAnsi="Arial"/>
            <w:color w:val="000000"/>
            <w:sz w:val="18"/>
          </w:rPr>
          <w:t>0</w:t>
        </w:r>
        <w:r>
          <w:fldChar w:fldCharType="end"/>
        </w:r>
      </w:hyperlink>
    </w:p>
    <w:bookmarkEnd w:id="47"/>
    <w:p>
      <w:pPr>
        <w:tabs>
          <w:tab w:val="left" w:pos="5220" w:leader="dot"/>
        </w:tabs>
        <w:spacing w:before="0" w:after="0" w:line="240" w:lineRule="auto"/>
        <w:ind w:left="240" w:right="240" w:firstLine="0"/>
      </w:pPr>
      <w:hyperlink w:anchor="sect_U_2">
        <w:r>
          <w:rPr>
            <w:rFonts w:ascii="Arial" w:hAnsi="Arial"/>
            <w:color w:val="000000"/>
            <w:sz w:val="18"/>
          </w:rPr>
          <w:t>U.2.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2">
        <w:r>
          <w:fldChar w:fldCharType="begin"/>
        </w:r>
        <w:r>
          <w:rPr>
            <w:rFonts w:ascii="Arial" w:hAnsi="Arial"/>
            <w:color w:val="000000"/>
            <w:sz w:val="18"/>
          </w:rPr>
          <w:instrText>PAGEREF sect_U_2</w:instrText>
        </w:r>
        <w:r>
          <w:fldChar w:fldCharType="separate"/>
        </w:r>
        <w:r>
          <w:rPr>
            <w:rFonts w:ascii="Arial" w:hAnsi="Arial"/>
            <w:color w:val="000000"/>
            <w:sz w:val="18"/>
          </w:rPr>
          <w:t>0</w:t>
        </w:r>
        <w:r>
          <w:fldChar w:fldCharType="end"/>
        </w:r>
      </w:hyperlink>
    </w:p>
    <w:bookmarkStart w:id="48" w:name="toc_PS3_12_sect_U_2"/>
    <w:p>
      <w:pPr>
        <w:tabs>
          <w:tab w:val="left" w:pos="5340" w:leader="dot"/>
        </w:tabs>
        <w:spacing w:before="0" w:after="0" w:line="240" w:lineRule="auto"/>
        <w:ind w:left="480" w:right="240" w:firstLine="0"/>
      </w:pPr>
      <w:hyperlink w:anchor="sect_U_2_1">
        <w:r>
          <w:rPr>
            <w:rFonts w:ascii="Arial" w:hAnsi="Arial"/>
            <w:color w:val="000000"/>
            <w:sz w:val="18"/>
          </w:rPr>
          <w:t>U.2.1. Partitioning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2_1">
        <w:r>
          <w:fldChar w:fldCharType="begin"/>
        </w:r>
        <w:r>
          <w:rPr>
            <w:rFonts w:ascii="Arial" w:hAnsi="Arial"/>
            <w:color w:val="000000"/>
            <w:sz w:val="18"/>
          </w:rPr>
          <w:instrText>PAGEREF sect_U_2_1</w:instrText>
        </w:r>
        <w:r>
          <w:fldChar w:fldCharType="separate"/>
        </w:r>
        <w:r>
          <w:rPr>
            <w:rFonts w:ascii="Arial" w:hAnsi="Arial"/>
            <w:color w:val="000000"/>
            <w:sz w:val="18"/>
          </w:rPr>
          <w:t>0</w:t>
        </w:r>
        <w:r>
          <w:fldChar w:fldCharType="end"/>
        </w:r>
      </w:hyperlink>
    </w:p>
    <w:bookmarkEnd w:id="48"/>
    <w:p>
      <w:pPr>
        <w:tabs>
          <w:tab w:val="left" w:pos="5220" w:leader="dot"/>
        </w:tabs>
        <w:spacing w:before="0" w:after="0" w:line="240" w:lineRule="auto"/>
        <w:ind w:left="240" w:right="240" w:firstLine="0"/>
      </w:pPr>
      <w:hyperlink w:anchor="sect_U_3">
        <w:r>
          <w:rPr>
            <w:rFonts w:ascii="Arial" w:hAnsi="Arial"/>
            <w:color w:val="000000"/>
            <w:sz w:val="18"/>
          </w:rPr>
          <w:t>U.3. Physical Media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3">
        <w:r>
          <w:fldChar w:fldCharType="begin"/>
        </w:r>
        <w:r>
          <w:rPr>
            <w:rFonts w:ascii="Arial" w:hAnsi="Arial"/>
            <w:color w:val="000000"/>
            <w:sz w:val="18"/>
          </w:rPr>
          <w:instrText>PAGEREF sect_U_3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V">
        <w:r>
          <w:rPr>
            <w:rFonts w:ascii="Arial" w:hAnsi="Arial"/>
            <w:color w:val="000000"/>
            <w:sz w:val="18"/>
          </w:rPr>
          <w:t>V. ZIP File Media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V">
        <w:r>
          <w:fldChar w:fldCharType="begin"/>
        </w:r>
        <w:r>
          <w:rPr>
            <w:rFonts w:ascii="Arial" w:hAnsi="Arial"/>
            <w:color w:val="000000"/>
            <w:sz w:val="18"/>
          </w:rPr>
          <w:instrText>PAGEREF chapter_V</w:instrText>
        </w:r>
        <w:r>
          <w:fldChar w:fldCharType="separate"/>
        </w:r>
        <w:r>
          <w:rPr>
            <w:rFonts w:ascii="Arial" w:hAnsi="Arial"/>
            <w:color w:val="000000"/>
            <w:sz w:val="18"/>
          </w:rPr>
          <w:t>0</w:t>
        </w:r>
        <w:r>
          <w:fldChar w:fldCharType="end"/>
        </w:r>
      </w:hyperlink>
    </w:p>
    <w:bookmarkStart w:id="49" w:name="toc_PS3_12_chapter_V"/>
    <w:p>
      <w:pPr>
        <w:tabs>
          <w:tab w:val="left" w:pos="5220" w:leader="dot"/>
        </w:tabs>
        <w:spacing w:before="0" w:after="0" w:line="240" w:lineRule="auto"/>
        <w:ind w:left="240" w:right="240" w:firstLine="0"/>
      </w:pPr>
      <w:hyperlink w:anchor="sect_V_1">
        <w:r>
          <w:rPr>
            <w:rFonts w:ascii="Arial" w:hAnsi="Arial"/>
            <w:color w:val="000000"/>
            <w:sz w:val="18"/>
          </w:rPr>
          <w:t>V.1. DICOM Mapping to ZIP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
        <w:r>
          <w:fldChar w:fldCharType="begin"/>
        </w:r>
        <w:r>
          <w:rPr>
            <w:rFonts w:ascii="Arial" w:hAnsi="Arial"/>
            <w:color w:val="000000"/>
            <w:sz w:val="18"/>
          </w:rPr>
          <w:instrText>PAGEREF sect_V_1</w:instrText>
        </w:r>
        <w:r>
          <w:fldChar w:fldCharType="separate"/>
        </w:r>
        <w:r>
          <w:rPr>
            <w:rFonts w:ascii="Arial" w:hAnsi="Arial"/>
            <w:color w:val="000000"/>
            <w:sz w:val="18"/>
          </w:rPr>
          <w:t>0</w:t>
        </w:r>
        <w:r>
          <w:fldChar w:fldCharType="end"/>
        </w:r>
      </w:hyperlink>
    </w:p>
    <w:bookmarkEnd w:id="49"/>
    <w:bookmarkStart w:id="50" w:name="toc_PS3_12_sect_V_1"/>
    <w:p>
      <w:pPr>
        <w:tabs>
          <w:tab w:val="left" w:pos="5340" w:leader="dot"/>
        </w:tabs>
        <w:spacing w:before="0" w:after="0" w:line="240" w:lineRule="auto"/>
        <w:ind w:left="480" w:right="240" w:firstLine="0"/>
      </w:pPr>
      <w:hyperlink w:anchor="sect_V_1_1">
        <w:r>
          <w:rPr>
            <w:rFonts w:ascii="Arial" w:hAnsi="Arial"/>
            <w:color w:val="000000"/>
            <w:sz w:val="18"/>
          </w:rPr>
          <w:t>V.1.1. DICOM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_1">
        <w:r>
          <w:fldChar w:fldCharType="begin"/>
        </w:r>
        <w:r>
          <w:rPr>
            <w:rFonts w:ascii="Arial" w:hAnsi="Arial"/>
            <w:color w:val="000000"/>
            <w:sz w:val="18"/>
          </w:rPr>
          <w:instrText>PAGEREF sect_V_1_1</w:instrText>
        </w:r>
        <w:r>
          <w:fldChar w:fldCharType="separate"/>
        </w:r>
        <w:r>
          <w:rPr>
            <w:rFonts w:ascii="Arial" w:hAnsi="Arial"/>
            <w:color w:val="000000"/>
            <w:sz w:val="18"/>
          </w:rPr>
          <w:t>0</w:t>
        </w:r>
        <w:r>
          <w:fldChar w:fldCharType="end"/>
        </w:r>
      </w:hyperlink>
    </w:p>
    <w:bookmarkEnd w:id="50"/>
    <w:p>
      <w:pPr>
        <w:tabs>
          <w:tab w:val="left" w:pos="5340" w:leader="dot"/>
        </w:tabs>
        <w:spacing w:before="0" w:after="0" w:line="240" w:lineRule="auto"/>
        <w:ind w:left="480" w:right="240" w:firstLine="0"/>
      </w:pPr>
      <w:hyperlink w:anchor="sect_V_1_2">
        <w:r>
          <w:rPr>
            <w:rFonts w:ascii="Arial" w:hAnsi="Arial"/>
            <w:color w:val="000000"/>
            <w:sz w:val="18"/>
          </w:rPr>
          <w:t>V.1.2. DICOM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_2">
        <w:r>
          <w:fldChar w:fldCharType="begin"/>
        </w:r>
        <w:r>
          <w:rPr>
            <w:rFonts w:ascii="Arial" w:hAnsi="Arial"/>
            <w:color w:val="000000"/>
            <w:sz w:val="18"/>
          </w:rPr>
          <w:instrText>PAGEREF sect_V_1_2</w:instrText>
        </w:r>
        <w:r>
          <w:fldChar w:fldCharType="separate"/>
        </w:r>
        <w:r>
          <w:rPr>
            <w:rFonts w:ascii="Arial" w:hAnsi="Arial"/>
            <w:color w:val="000000"/>
            <w:sz w:val="18"/>
          </w:rPr>
          <w:t>0</w:t>
        </w:r>
        <w:r>
          <w:fldChar w:fldCharType="end"/>
        </w:r>
      </w:hyperlink>
    </w:p>
    <w:bookmarkStart w:id="51" w:name="toc_PS3_12_sect_V_1_2"/>
    <w:p>
      <w:pPr>
        <w:tabs>
          <w:tab w:val="left" w:pos="5460" w:leader="dot"/>
        </w:tabs>
        <w:spacing w:before="0" w:after="0" w:line="240" w:lineRule="auto"/>
        <w:ind w:left="720" w:right="240" w:firstLine="0"/>
      </w:pPr>
      <w:hyperlink w:anchor="sect_V_1_2_1">
        <w:r>
          <w:rPr>
            <w:rFonts w:ascii="Arial" w:hAnsi="Arial"/>
            <w:color w:val="000000"/>
            <w:sz w:val="18"/>
          </w:rPr>
          <w:t>V.1.2.1.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_2_1">
        <w:r>
          <w:fldChar w:fldCharType="begin"/>
        </w:r>
        <w:r>
          <w:rPr>
            <w:rFonts w:ascii="Arial" w:hAnsi="Arial"/>
            <w:color w:val="000000"/>
            <w:sz w:val="18"/>
          </w:rPr>
          <w:instrText>PAGEREF sect_V_1_2_1</w:instrText>
        </w:r>
        <w:r>
          <w:fldChar w:fldCharType="separate"/>
        </w:r>
        <w:r>
          <w:rPr>
            <w:rFonts w:ascii="Arial" w:hAnsi="Arial"/>
            <w:color w:val="000000"/>
            <w:sz w:val="18"/>
          </w:rPr>
          <w:t>0</w:t>
        </w:r>
        <w:r>
          <w:fldChar w:fldCharType="end"/>
        </w:r>
      </w:hyperlink>
    </w:p>
    <w:bookmarkEnd w:id="51"/>
    <w:p>
      <w:pPr>
        <w:tabs>
          <w:tab w:val="left" w:pos="5460" w:leader="dot"/>
        </w:tabs>
        <w:spacing w:before="0" w:after="0" w:line="240" w:lineRule="auto"/>
        <w:ind w:left="720" w:right="240" w:firstLine="0"/>
      </w:pPr>
      <w:hyperlink w:anchor="sect_V_1_2_2">
        <w:r>
          <w:rPr>
            <w:rFonts w:ascii="Arial" w:hAnsi="Arial"/>
            <w:color w:val="000000"/>
            <w:sz w:val="18"/>
          </w:rPr>
          <w:t>V.1.2.2.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_2_2">
        <w:r>
          <w:fldChar w:fldCharType="begin"/>
        </w:r>
        <w:r>
          <w:rPr>
            <w:rFonts w:ascii="Arial" w:hAnsi="Arial"/>
            <w:color w:val="000000"/>
            <w:sz w:val="18"/>
          </w:rPr>
          <w:instrText>PAGEREF sect_V_1_2_2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V_2">
        <w:r>
          <w:rPr>
            <w:rFonts w:ascii="Arial" w:hAnsi="Arial"/>
            <w:color w:val="000000"/>
            <w:sz w:val="18"/>
          </w:rPr>
          <w:t>V.2.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2">
        <w:r>
          <w:fldChar w:fldCharType="begin"/>
        </w:r>
        <w:r>
          <w:rPr>
            <w:rFonts w:ascii="Arial" w:hAnsi="Arial"/>
            <w:color w:val="000000"/>
            <w:sz w:val="18"/>
          </w:rPr>
          <w:instrText>PAGEREF sect_V_2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W">
        <w:r>
          <w:rPr>
            <w:rFonts w:ascii="Arial" w:hAnsi="Arial"/>
            <w:color w:val="000000"/>
            <w:sz w:val="18"/>
          </w:rPr>
          <w:t>W. Email Media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W">
        <w:r>
          <w:fldChar w:fldCharType="begin"/>
        </w:r>
        <w:r>
          <w:rPr>
            <w:rFonts w:ascii="Arial" w:hAnsi="Arial"/>
            <w:color w:val="000000"/>
            <w:sz w:val="18"/>
          </w:rPr>
          <w:instrText>PAGEREF chapter_W</w:instrText>
        </w:r>
        <w:r>
          <w:fldChar w:fldCharType="separate"/>
        </w:r>
        <w:r>
          <w:rPr>
            <w:rFonts w:ascii="Arial" w:hAnsi="Arial"/>
            <w:color w:val="000000"/>
            <w:sz w:val="18"/>
          </w:rPr>
          <w:t>0</w:t>
        </w:r>
        <w:r>
          <w:fldChar w:fldCharType="end"/>
        </w:r>
      </w:hyperlink>
    </w:p>
    <w:bookmarkStart w:id="52" w:name="toc_PS3_12_chapter_W"/>
    <w:p>
      <w:pPr>
        <w:tabs>
          <w:tab w:val="left" w:pos="5220" w:leader="dot"/>
        </w:tabs>
        <w:spacing w:before="0" w:after="0" w:line="240" w:lineRule="auto"/>
        <w:ind w:left="240" w:right="240" w:firstLine="0"/>
      </w:pPr>
      <w:hyperlink w:anchor="sect_W_1">
        <w:r>
          <w:rPr>
            <w:rFonts w:ascii="Arial" w:hAnsi="Arial"/>
            <w:color w:val="000000"/>
            <w:sz w:val="18"/>
          </w:rPr>
          <w:t>W.1. Email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1">
        <w:r>
          <w:fldChar w:fldCharType="begin"/>
        </w:r>
        <w:r>
          <w:rPr>
            <w:rFonts w:ascii="Arial" w:hAnsi="Arial"/>
            <w:color w:val="000000"/>
            <w:sz w:val="18"/>
          </w:rPr>
          <w:instrText>PAGEREF sect_W_1</w:instrText>
        </w:r>
        <w:r>
          <w:fldChar w:fldCharType="separate"/>
        </w:r>
        <w:r>
          <w:rPr>
            <w:rFonts w:ascii="Arial" w:hAnsi="Arial"/>
            <w:color w:val="000000"/>
            <w:sz w:val="18"/>
          </w:rPr>
          <w:t>0</w:t>
        </w:r>
        <w:r>
          <w:fldChar w:fldCharType="end"/>
        </w:r>
      </w:hyperlink>
    </w:p>
    <w:bookmarkEnd w:id="52"/>
    <w:p>
      <w:pPr>
        <w:tabs>
          <w:tab w:val="left" w:pos="5220" w:leader="dot"/>
        </w:tabs>
        <w:spacing w:before="0" w:after="0" w:line="240" w:lineRule="auto"/>
        <w:ind w:left="240" w:right="240" w:firstLine="0"/>
      </w:pPr>
      <w:hyperlink w:anchor="sect_W_2">
        <w:r>
          <w:rPr>
            <w:rFonts w:ascii="Arial" w:hAnsi="Arial"/>
            <w:color w:val="000000"/>
            <w:sz w:val="18"/>
          </w:rPr>
          <w:t>W.2. Media Interchange Application Entities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2">
        <w:r>
          <w:fldChar w:fldCharType="begin"/>
        </w:r>
        <w:r>
          <w:rPr>
            <w:rFonts w:ascii="Arial" w:hAnsi="Arial"/>
            <w:color w:val="000000"/>
            <w:sz w:val="18"/>
          </w:rPr>
          <w:instrText>PAGEREF sect_W_2</w:instrText>
        </w:r>
        <w:r>
          <w:fldChar w:fldCharType="separate"/>
        </w:r>
        <w:r>
          <w:rPr>
            <w:rFonts w:ascii="Arial" w:hAnsi="Arial"/>
            <w:color w:val="000000"/>
            <w:sz w:val="18"/>
          </w:rPr>
          <w:t>0</w:t>
        </w:r>
        <w:r>
          <w:fldChar w:fldCharType="end"/>
        </w:r>
      </w:hyperlink>
    </w:p>
    <w:bookmarkStart w:id="53" w:name="toc_PS3_12_sect_W_2"/>
    <w:p>
      <w:pPr>
        <w:tabs>
          <w:tab w:val="left" w:pos="5340" w:leader="dot"/>
        </w:tabs>
        <w:spacing w:before="0" w:after="0" w:line="240" w:lineRule="auto"/>
        <w:ind w:left="480" w:right="240" w:firstLine="0"/>
      </w:pPr>
      <w:hyperlink w:anchor="sect_W_2_1">
        <w:r>
          <w:rPr>
            <w:rFonts w:ascii="Arial" w:hAnsi="Arial"/>
            <w:color w:val="000000"/>
            <w:sz w:val="18"/>
          </w:rPr>
          <w:t>W.2.1. Sender of the Email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2_1">
        <w:r>
          <w:fldChar w:fldCharType="begin"/>
        </w:r>
        <w:r>
          <w:rPr>
            <w:rFonts w:ascii="Arial" w:hAnsi="Arial"/>
            <w:color w:val="000000"/>
            <w:sz w:val="18"/>
          </w:rPr>
          <w:instrText>PAGEREF sect_W_2_1</w:instrText>
        </w:r>
        <w:r>
          <w:fldChar w:fldCharType="separate"/>
        </w:r>
        <w:r>
          <w:rPr>
            <w:rFonts w:ascii="Arial" w:hAnsi="Arial"/>
            <w:color w:val="000000"/>
            <w:sz w:val="18"/>
          </w:rPr>
          <w:t>0</w:t>
        </w:r>
        <w:r>
          <w:fldChar w:fldCharType="end"/>
        </w:r>
      </w:hyperlink>
    </w:p>
    <w:bookmarkEnd w:id="53"/>
    <w:p>
      <w:pPr>
        <w:tabs>
          <w:tab w:val="left" w:pos="5340" w:leader="dot"/>
        </w:tabs>
        <w:spacing w:before="0" w:after="0" w:line="240" w:lineRule="auto"/>
        <w:ind w:left="480" w:right="240" w:firstLine="0"/>
      </w:pPr>
      <w:hyperlink w:anchor="sect_W_2_2">
        <w:r>
          <w:rPr>
            <w:rFonts w:ascii="Arial" w:hAnsi="Arial"/>
            <w:color w:val="000000"/>
            <w:sz w:val="18"/>
          </w:rPr>
          <w:t>W.2.2. Recipient of the Email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2_2">
        <w:r>
          <w:fldChar w:fldCharType="begin"/>
        </w:r>
        <w:r>
          <w:rPr>
            <w:rFonts w:ascii="Arial" w:hAnsi="Arial"/>
            <w:color w:val="000000"/>
            <w:sz w:val="18"/>
          </w:rPr>
          <w:instrText>PAGEREF sect_W_2_2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X">
        <w:r>
          <w:rPr>
            <w:rFonts w:ascii="Arial" w:hAnsi="Arial"/>
            <w:color w:val="000000"/>
            <w:sz w:val="18"/>
          </w:rPr>
          <w:t>X. 120 mm BD Medium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X">
        <w:r>
          <w:fldChar w:fldCharType="begin"/>
        </w:r>
        <w:r>
          <w:rPr>
            <w:rFonts w:ascii="Arial" w:hAnsi="Arial"/>
            <w:color w:val="000000"/>
            <w:sz w:val="18"/>
          </w:rPr>
          <w:instrText>PAGEREF chapter_X</w:instrText>
        </w:r>
        <w:r>
          <w:fldChar w:fldCharType="separate"/>
        </w:r>
        <w:r>
          <w:rPr>
            <w:rFonts w:ascii="Arial" w:hAnsi="Arial"/>
            <w:color w:val="000000"/>
            <w:sz w:val="18"/>
          </w:rPr>
          <w:t>0</w:t>
        </w:r>
        <w:r>
          <w:fldChar w:fldCharType="end"/>
        </w:r>
      </w:hyperlink>
    </w:p>
    <w:bookmarkStart w:id="54" w:name="toc_PS3_12_chapter_X"/>
    <w:p>
      <w:pPr>
        <w:tabs>
          <w:tab w:val="left" w:pos="5220" w:leader="dot"/>
        </w:tabs>
        <w:spacing w:before="0" w:after="0" w:line="240" w:lineRule="auto"/>
        <w:ind w:left="240" w:right="240" w:firstLine="0"/>
      </w:pPr>
      <w:hyperlink w:anchor="sect_X_1">
        <w:r>
          <w:rPr>
            <w:rFonts w:ascii="Arial" w:hAnsi="Arial"/>
            <w:color w:val="000000"/>
            <w:sz w:val="18"/>
          </w:rPr>
          <w:t>X.1. DICOM Mapping to Media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
        <w:r>
          <w:fldChar w:fldCharType="begin"/>
        </w:r>
        <w:r>
          <w:rPr>
            <w:rFonts w:ascii="Arial" w:hAnsi="Arial"/>
            <w:color w:val="000000"/>
            <w:sz w:val="18"/>
          </w:rPr>
          <w:instrText>PAGEREF sect_X_1</w:instrText>
        </w:r>
        <w:r>
          <w:fldChar w:fldCharType="separate"/>
        </w:r>
        <w:r>
          <w:rPr>
            <w:rFonts w:ascii="Arial" w:hAnsi="Arial"/>
            <w:color w:val="000000"/>
            <w:sz w:val="18"/>
          </w:rPr>
          <w:t>0</w:t>
        </w:r>
        <w:r>
          <w:fldChar w:fldCharType="end"/>
        </w:r>
      </w:hyperlink>
    </w:p>
    <w:bookmarkEnd w:id="54"/>
    <w:bookmarkStart w:id="55" w:name="toc_PS3_12_sect_X_1"/>
    <w:p>
      <w:pPr>
        <w:tabs>
          <w:tab w:val="left" w:pos="5340" w:leader="dot"/>
        </w:tabs>
        <w:spacing w:before="0" w:after="0" w:line="240" w:lineRule="auto"/>
        <w:ind w:left="480" w:right="240" w:firstLine="0"/>
      </w:pPr>
      <w:hyperlink w:anchor="sect_X_1_1">
        <w:r>
          <w:rPr>
            <w:rFonts w:ascii="Arial" w:hAnsi="Arial"/>
            <w:color w:val="000000"/>
            <w:sz w:val="18"/>
          </w:rPr>
          <w:t>X.1.1. Media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1">
        <w:r>
          <w:fldChar w:fldCharType="begin"/>
        </w:r>
        <w:r>
          <w:rPr>
            <w:rFonts w:ascii="Arial" w:hAnsi="Arial"/>
            <w:color w:val="000000"/>
            <w:sz w:val="18"/>
          </w:rPr>
          <w:instrText>PAGEREF sect_X_1_1</w:instrText>
        </w:r>
        <w:r>
          <w:fldChar w:fldCharType="separate"/>
        </w:r>
        <w:r>
          <w:rPr>
            <w:rFonts w:ascii="Arial" w:hAnsi="Arial"/>
            <w:color w:val="000000"/>
            <w:sz w:val="18"/>
          </w:rPr>
          <w:t>0</w:t>
        </w:r>
        <w:r>
          <w:fldChar w:fldCharType="end"/>
        </w:r>
      </w:hyperlink>
    </w:p>
    <w:bookmarkEnd w:id="55"/>
    <w:p>
      <w:pPr>
        <w:tabs>
          <w:tab w:val="left" w:pos="5340" w:leader="dot"/>
        </w:tabs>
        <w:spacing w:before="0" w:after="0" w:line="240" w:lineRule="auto"/>
        <w:ind w:left="480" w:right="240" w:firstLine="0"/>
      </w:pPr>
      <w:hyperlink w:anchor="sect_X_1_2">
        <w:r>
          <w:rPr>
            <w:rFonts w:ascii="Arial" w:hAnsi="Arial"/>
            <w:color w:val="000000"/>
            <w:sz w:val="18"/>
          </w:rPr>
          <w:t>X.1.2. DICOM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2">
        <w:r>
          <w:fldChar w:fldCharType="begin"/>
        </w:r>
        <w:r>
          <w:rPr>
            <w:rFonts w:ascii="Arial" w:hAnsi="Arial"/>
            <w:color w:val="000000"/>
            <w:sz w:val="18"/>
          </w:rPr>
          <w:instrText>PAGEREF sect_X_1_2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X_1_3">
        <w:r>
          <w:rPr>
            <w:rFonts w:ascii="Arial" w:hAnsi="Arial"/>
            <w:color w:val="000000"/>
            <w:sz w:val="18"/>
          </w:rPr>
          <w:t>X.1.3. DICOM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3">
        <w:r>
          <w:fldChar w:fldCharType="begin"/>
        </w:r>
        <w:r>
          <w:rPr>
            <w:rFonts w:ascii="Arial" w:hAnsi="Arial"/>
            <w:color w:val="000000"/>
            <w:sz w:val="18"/>
          </w:rPr>
          <w:instrText>PAGEREF sect_X_1_3</w:instrText>
        </w:r>
        <w:r>
          <w:fldChar w:fldCharType="separate"/>
        </w:r>
        <w:r>
          <w:rPr>
            <w:rFonts w:ascii="Arial" w:hAnsi="Arial"/>
            <w:color w:val="000000"/>
            <w:sz w:val="18"/>
          </w:rPr>
          <w:t>0</w:t>
        </w:r>
        <w:r>
          <w:fldChar w:fldCharType="end"/>
        </w:r>
      </w:hyperlink>
    </w:p>
    <w:bookmarkStart w:id="56" w:name="toc_PS3_12_sect_X_1_3"/>
    <w:p>
      <w:pPr>
        <w:tabs>
          <w:tab w:val="left" w:pos="5460" w:leader="dot"/>
        </w:tabs>
        <w:spacing w:before="0" w:after="0" w:line="240" w:lineRule="auto"/>
        <w:ind w:left="720" w:right="240" w:firstLine="0"/>
      </w:pPr>
      <w:hyperlink w:anchor="sect_X_1_3_1">
        <w:r>
          <w:rPr>
            <w:rFonts w:ascii="Arial" w:hAnsi="Arial"/>
            <w:color w:val="000000"/>
            <w:sz w:val="18"/>
          </w:rPr>
          <w:t>X.1.3.1.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3_1">
        <w:r>
          <w:fldChar w:fldCharType="begin"/>
        </w:r>
        <w:r>
          <w:rPr>
            <w:rFonts w:ascii="Arial" w:hAnsi="Arial"/>
            <w:color w:val="000000"/>
            <w:sz w:val="18"/>
          </w:rPr>
          <w:instrText>PAGEREF sect_X_1_3_1</w:instrText>
        </w:r>
        <w:r>
          <w:fldChar w:fldCharType="separate"/>
        </w:r>
        <w:r>
          <w:rPr>
            <w:rFonts w:ascii="Arial" w:hAnsi="Arial"/>
            <w:color w:val="000000"/>
            <w:sz w:val="18"/>
          </w:rPr>
          <w:t>0</w:t>
        </w:r>
        <w:r>
          <w:fldChar w:fldCharType="end"/>
        </w:r>
      </w:hyperlink>
    </w:p>
    <w:bookmarkEnd w:id="56"/>
    <w:p>
      <w:pPr>
        <w:tabs>
          <w:tab w:val="left" w:pos="5460" w:leader="dot"/>
        </w:tabs>
        <w:spacing w:before="0" w:after="0" w:line="240" w:lineRule="auto"/>
        <w:ind w:left="720" w:right="240" w:firstLine="0"/>
      </w:pPr>
      <w:hyperlink w:anchor="sect_X_1_3_2">
        <w:r>
          <w:rPr>
            <w:rFonts w:ascii="Arial" w:hAnsi="Arial"/>
            <w:color w:val="000000"/>
            <w:sz w:val="18"/>
          </w:rPr>
          <w:t>X.1.3.2. DICOMDIR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3_2">
        <w:r>
          <w:fldChar w:fldCharType="begin"/>
        </w:r>
        <w:r>
          <w:rPr>
            <w:rFonts w:ascii="Arial" w:hAnsi="Arial"/>
            <w:color w:val="000000"/>
            <w:sz w:val="18"/>
          </w:rPr>
          <w:instrText>PAGEREF sect_X_1_3_2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X_1_4">
        <w:r>
          <w:rPr>
            <w:rFonts w:ascii="Arial" w:hAnsi="Arial"/>
            <w:color w:val="000000"/>
            <w:sz w:val="18"/>
          </w:rPr>
          <w:t>X.1.4. DICOM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4">
        <w:r>
          <w:fldChar w:fldCharType="begin"/>
        </w:r>
        <w:r>
          <w:rPr>
            <w:rFonts w:ascii="Arial" w:hAnsi="Arial"/>
            <w:color w:val="000000"/>
            <w:sz w:val="18"/>
          </w:rPr>
          <w:instrText>PAGEREF sect_X_1_4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2">
        <w:r>
          <w:rPr>
            <w:rFonts w:ascii="Arial" w:hAnsi="Arial"/>
            <w:color w:val="000000"/>
            <w:sz w:val="18"/>
          </w:rPr>
          <w:t>X.2.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
        <w:r>
          <w:fldChar w:fldCharType="begin"/>
        </w:r>
        <w:r>
          <w:rPr>
            <w:rFonts w:ascii="Arial" w:hAnsi="Arial"/>
            <w:color w:val="000000"/>
            <w:sz w:val="18"/>
          </w:rPr>
          <w:instrText>PAGEREF sect_X_2</w:instrText>
        </w:r>
        <w:r>
          <w:fldChar w:fldCharType="separate"/>
        </w:r>
        <w:r>
          <w:rPr>
            <w:rFonts w:ascii="Arial" w:hAnsi="Arial"/>
            <w:color w:val="000000"/>
            <w:sz w:val="18"/>
          </w:rPr>
          <w:t>0</w:t>
        </w:r>
        <w:r>
          <w:fldChar w:fldCharType="end"/>
        </w:r>
      </w:hyperlink>
    </w:p>
    <w:bookmarkStart w:id="57" w:name="toc_PS3_12_sect_X_2"/>
    <w:p>
      <w:pPr>
        <w:tabs>
          <w:tab w:val="left" w:pos="5340" w:leader="dot"/>
        </w:tabs>
        <w:spacing w:before="0" w:after="0" w:line="240" w:lineRule="auto"/>
        <w:ind w:left="480" w:right="240" w:firstLine="0"/>
      </w:pPr>
      <w:hyperlink w:anchor="sect_X_2_1">
        <w:r>
          <w:rPr>
            <w:rFonts w:ascii="Arial" w:hAnsi="Arial"/>
            <w:color w:val="000000"/>
            <w:sz w:val="18"/>
          </w:rPr>
          <w:t>X.2.1. UDF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
        <w:r>
          <w:fldChar w:fldCharType="begin"/>
        </w:r>
        <w:r>
          <w:rPr>
            <w:rFonts w:ascii="Arial" w:hAnsi="Arial"/>
            <w:color w:val="000000"/>
            <w:sz w:val="18"/>
          </w:rPr>
          <w:instrText>PAGEREF sect_X_2_1</w:instrText>
        </w:r>
        <w:r>
          <w:fldChar w:fldCharType="separate"/>
        </w:r>
        <w:r>
          <w:rPr>
            <w:rFonts w:ascii="Arial" w:hAnsi="Arial"/>
            <w:color w:val="000000"/>
            <w:sz w:val="18"/>
          </w:rPr>
          <w:t>0</w:t>
        </w:r>
        <w:r>
          <w:fldChar w:fldCharType="end"/>
        </w:r>
      </w:hyperlink>
    </w:p>
    <w:bookmarkEnd w:id="57"/>
    <w:bookmarkStart w:id="58" w:name="toc_PS3_12_sect_X_2_1"/>
    <w:p>
      <w:pPr>
        <w:tabs>
          <w:tab w:val="left" w:pos="5460" w:leader="dot"/>
        </w:tabs>
        <w:spacing w:before="0" w:after="0" w:line="240" w:lineRule="auto"/>
        <w:ind w:left="720" w:right="240" w:firstLine="0"/>
      </w:pPr>
      <w:hyperlink w:anchor="sect_X_2_1_1">
        <w:r>
          <w:rPr>
            <w:rFonts w:ascii="Arial" w:hAnsi="Arial"/>
            <w:color w:val="000000"/>
            <w:sz w:val="18"/>
          </w:rPr>
          <w:t>X.2.1.1. Interchange Levels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1">
        <w:r>
          <w:fldChar w:fldCharType="begin"/>
        </w:r>
        <w:r>
          <w:rPr>
            <w:rFonts w:ascii="Arial" w:hAnsi="Arial"/>
            <w:color w:val="000000"/>
            <w:sz w:val="18"/>
          </w:rPr>
          <w:instrText>PAGEREF sect_X_2_1_1</w:instrText>
        </w:r>
        <w:r>
          <w:fldChar w:fldCharType="separate"/>
        </w:r>
        <w:r>
          <w:rPr>
            <w:rFonts w:ascii="Arial" w:hAnsi="Arial"/>
            <w:color w:val="000000"/>
            <w:sz w:val="18"/>
          </w:rPr>
          <w:t>0</w:t>
        </w:r>
        <w:r>
          <w:fldChar w:fldCharType="end"/>
        </w:r>
      </w:hyperlink>
    </w:p>
    <w:bookmarkEnd w:id="58"/>
    <w:p>
      <w:pPr>
        <w:tabs>
          <w:tab w:val="left" w:pos="5460" w:leader="dot"/>
        </w:tabs>
        <w:spacing w:before="0" w:after="0" w:line="240" w:lineRule="auto"/>
        <w:ind w:left="720" w:right="240" w:firstLine="0"/>
      </w:pPr>
      <w:hyperlink w:anchor="sect_X_2_1_2">
        <w:r>
          <w:rPr>
            <w:rFonts w:ascii="Arial" w:hAnsi="Arial"/>
            <w:color w:val="000000"/>
            <w:sz w:val="18"/>
          </w:rPr>
          <w:t>X.2.1.2. Virtual Partition Maps and Allocation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2">
        <w:r>
          <w:fldChar w:fldCharType="begin"/>
        </w:r>
        <w:r>
          <w:rPr>
            <w:rFonts w:ascii="Arial" w:hAnsi="Arial"/>
            <w:color w:val="000000"/>
            <w:sz w:val="18"/>
          </w:rPr>
          <w:instrText>PAGEREF sect_X_2_1_2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2_1_3">
        <w:r>
          <w:rPr>
            <w:rFonts w:ascii="Arial" w:hAnsi="Arial"/>
            <w:color w:val="000000"/>
            <w:sz w:val="18"/>
          </w:rPr>
          <w:t>X.2.1.3. Sparable Partition Maps and Sparing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3">
        <w:r>
          <w:fldChar w:fldCharType="begin"/>
        </w:r>
        <w:r>
          <w:rPr>
            <w:rFonts w:ascii="Arial" w:hAnsi="Arial"/>
            <w:color w:val="000000"/>
            <w:sz w:val="18"/>
          </w:rPr>
          <w:instrText>PAGEREF sect_X_2_1_3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2_1_4">
        <w:r>
          <w:rPr>
            <w:rFonts w:ascii="Arial" w:hAnsi="Arial"/>
            <w:color w:val="000000"/>
            <w:sz w:val="18"/>
          </w:rPr>
          <w:t>X.2.1.4. System Dependent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4">
        <w:r>
          <w:fldChar w:fldCharType="begin"/>
        </w:r>
        <w:r>
          <w:rPr>
            <w:rFonts w:ascii="Arial" w:hAnsi="Arial"/>
            <w:color w:val="000000"/>
            <w:sz w:val="18"/>
          </w:rPr>
          <w:instrText>PAGEREF sect_X_2_1_4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2_1_5">
        <w:r>
          <w:rPr>
            <w:rFonts w:ascii="Arial" w:hAnsi="Arial"/>
            <w:color w:val="000000"/>
            <w:sz w:val="18"/>
          </w:rPr>
          <w:t>X.2.1.5. Permissions and File Characteristics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5">
        <w:r>
          <w:fldChar w:fldCharType="begin"/>
        </w:r>
        <w:r>
          <w:rPr>
            <w:rFonts w:ascii="Arial" w:hAnsi="Arial"/>
            <w:color w:val="000000"/>
            <w:sz w:val="18"/>
          </w:rPr>
          <w:instrText>PAGEREF sect_X_2_1_5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2_1_6">
        <w:r>
          <w:rPr>
            <w:rFonts w:ascii="Arial" w:hAnsi="Arial"/>
            <w:color w:val="000000"/>
            <w:sz w:val="18"/>
          </w:rPr>
          <w:t>X.2.1.6. File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6">
        <w:r>
          <w:fldChar w:fldCharType="begin"/>
        </w:r>
        <w:r>
          <w:rPr>
            <w:rFonts w:ascii="Arial" w:hAnsi="Arial"/>
            <w:color w:val="000000"/>
            <w:sz w:val="18"/>
          </w:rPr>
          <w:instrText>PAGEREF sect_X_2_1_6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
        <w:r>
          <w:rPr>
            <w:rFonts w:ascii="Arial" w:hAnsi="Arial"/>
            <w:color w:val="000000"/>
            <w:sz w:val="18"/>
          </w:rPr>
          <w:t>X.3.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
        <w:r>
          <w:fldChar w:fldCharType="begin"/>
        </w:r>
        <w:r>
          <w:rPr>
            <w:rFonts w:ascii="Arial" w:hAnsi="Arial"/>
            <w:color w:val="000000"/>
            <w:sz w:val="18"/>
          </w:rPr>
          <w:instrText>PAGEREF sect_X_3</w:instrText>
        </w:r>
        <w:r>
          <w:fldChar w:fldCharType="separate"/>
        </w:r>
        <w:r>
          <w:rPr>
            <w:rFonts w:ascii="Arial" w:hAnsi="Arial"/>
            <w:color w:val="000000"/>
            <w:sz w:val="18"/>
          </w:rPr>
          <w:t>0</w:t>
        </w:r>
        <w:r>
          <w:fldChar w:fldCharType="end"/>
        </w:r>
      </w:hyperlink>
    </w:p>
    <w:bookmarkStart w:id="59" w:name="toc_PS3_12_sect_X_3"/>
    <w:p>
      <w:pPr>
        <w:tabs>
          <w:tab w:val="left" w:pos="5340" w:leader="dot"/>
        </w:tabs>
        <w:spacing w:before="0" w:after="0" w:line="240" w:lineRule="auto"/>
        <w:ind w:left="480" w:right="240" w:firstLine="0"/>
      </w:pPr>
      <w:hyperlink w:anchor="sect_X_3_1">
        <w:r>
          <w:rPr>
            <w:rFonts w:ascii="Arial" w:hAnsi="Arial"/>
            <w:color w:val="000000"/>
            <w:sz w:val="18"/>
          </w:rPr>
          <w:t>X.3.1. Blu-ray Disc™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
        <w:r>
          <w:fldChar w:fldCharType="begin"/>
        </w:r>
        <w:r>
          <w:rPr>
            <w:rFonts w:ascii="Arial" w:hAnsi="Arial"/>
            <w:color w:val="000000"/>
            <w:sz w:val="18"/>
          </w:rPr>
          <w:instrText>PAGEREF sect_X_3_1</w:instrText>
        </w:r>
        <w:r>
          <w:fldChar w:fldCharType="separate"/>
        </w:r>
        <w:r>
          <w:rPr>
            <w:rFonts w:ascii="Arial" w:hAnsi="Arial"/>
            <w:color w:val="000000"/>
            <w:sz w:val="18"/>
          </w:rPr>
          <w:t>0</w:t>
        </w:r>
        <w:r>
          <w:fldChar w:fldCharType="end"/>
        </w:r>
      </w:hyperlink>
    </w:p>
    <w:bookmarkEnd w:id="59"/>
    <w:bookmarkStart w:id="60" w:name="toc_PS3_12_sect_X_3_1"/>
    <w:p>
      <w:pPr>
        <w:tabs>
          <w:tab w:val="left" w:pos="5460" w:leader="dot"/>
        </w:tabs>
        <w:spacing w:before="0" w:after="0" w:line="240" w:lineRule="auto"/>
        <w:ind w:left="720" w:right="240" w:firstLine="0"/>
      </w:pPr>
      <w:hyperlink w:anchor="sect_X_3_1_1">
        <w:r>
          <w:rPr>
            <w:rFonts w:ascii="Arial" w:hAnsi="Arial"/>
            <w:color w:val="000000"/>
            <w:sz w:val="18"/>
          </w:rPr>
          <w:t>X.3.1.1. BD Physical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_1">
        <w:r>
          <w:fldChar w:fldCharType="begin"/>
        </w:r>
        <w:r>
          <w:rPr>
            <w:rFonts w:ascii="Arial" w:hAnsi="Arial"/>
            <w:color w:val="000000"/>
            <w:sz w:val="18"/>
          </w:rPr>
          <w:instrText>PAGEREF sect_X_3_1_1</w:instrText>
        </w:r>
        <w:r>
          <w:fldChar w:fldCharType="separate"/>
        </w:r>
        <w:r>
          <w:rPr>
            <w:rFonts w:ascii="Arial" w:hAnsi="Arial"/>
            <w:color w:val="000000"/>
            <w:sz w:val="18"/>
          </w:rPr>
          <w:t>0</w:t>
        </w:r>
        <w:r>
          <w:fldChar w:fldCharType="end"/>
        </w:r>
      </w:hyperlink>
    </w:p>
    <w:bookmarkEnd w:id="60"/>
    <w:bookmarkStart w:id="61" w:name="toc_PS3_12_sect_X_3_1_1"/>
    <w:p>
      <w:pPr>
        <w:tabs>
          <w:tab w:val="left" w:pos="5580" w:leader="dot"/>
        </w:tabs>
        <w:spacing w:before="0" w:after="0" w:line="240" w:lineRule="auto"/>
        <w:ind w:left="960" w:right="240" w:firstLine="0"/>
      </w:pPr>
      <w:hyperlink w:anchor="sect_X_3_1_1_1">
        <w:r>
          <w:rPr>
            <w:rFonts w:ascii="Arial" w:hAnsi="Arial"/>
            <w:color w:val="000000"/>
            <w:sz w:val="18"/>
          </w:rPr>
          <w:t>X.3.1.1.1. BD Sector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_1_1">
        <w:r>
          <w:fldChar w:fldCharType="begin"/>
        </w:r>
        <w:r>
          <w:rPr>
            <w:rFonts w:ascii="Arial" w:hAnsi="Arial"/>
            <w:color w:val="000000"/>
            <w:sz w:val="18"/>
          </w:rPr>
          <w:instrText>PAGEREF sect_X_3_1_1_1</w:instrText>
        </w:r>
        <w:r>
          <w:fldChar w:fldCharType="separate"/>
        </w:r>
        <w:r>
          <w:rPr>
            <w:rFonts w:ascii="Arial" w:hAnsi="Arial"/>
            <w:color w:val="000000"/>
            <w:sz w:val="18"/>
          </w:rPr>
          <w:t>0</w:t>
        </w:r>
        <w:r>
          <w:fldChar w:fldCharType="end"/>
        </w:r>
      </w:hyperlink>
    </w:p>
    <w:bookmarkEnd w:id="61"/>
    <w:p>
      <w:pPr>
        <w:tabs>
          <w:tab w:val="left" w:pos="5460" w:leader="dot"/>
        </w:tabs>
        <w:spacing w:before="0" w:after="0" w:line="240" w:lineRule="auto"/>
        <w:ind w:left="720" w:right="240" w:firstLine="0"/>
      </w:pPr>
      <w:hyperlink w:anchor="sect_X_3_1_2">
        <w:r>
          <w:rPr>
            <w:rFonts w:ascii="Arial" w:hAnsi="Arial"/>
            <w:color w:val="000000"/>
            <w:sz w:val="18"/>
          </w:rPr>
          <w:t>X.3.1.2. BD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_2">
        <w:r>
          <w:fldChar w:fldCharType="begin"/>
        </w:r>
        <w:r>
          <w:rPr>
            <w:rFonts w:ascii="Arial" w:hAnsi="Arial"/>
            <w:color w:val="000000"/>
            <w:sz w:val="18"/>
          </w:rPr>
          <w:instrText>PAGEREF sect_X_3_1_2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3_1_3">
        <w:r>
          <w:rPr>
            <w:rFonts w:ascii="Arial" w:hAnsi="Arial"/>
            <w:color w:val="000000"/>
            <w:sz w:val="18"/>
          </w:rPr>
          <w:t>X.3.1.3. BD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_3">
        <w:r>
          <w:fldChar w:fldCharType="begin"/>
        </w:r>
        <w:r>
          <w:rPr>
            <w:rFonts w:ascii="Arial" w:hAnsi="Arial"/>
            <w:color w:val="000000"/>
            <w:sz w:val="18"/>
          </w:rPr>
          <w:instrText>PAGEREF sect_X_3_1_3</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62" w:name="lot___figure___PS3_12"/>
    <w:p>
      <w:pPr>
        <w:spacing w:before="518" w:after="0" w:line="240" w:lineRule="auto"/>
        <w:jc w:val="both"/>
      </w:pPr>
      <w:r>
        <w:rPr>
          <w:rFonts w:ascii="Arial" w:hAnsi="Arial"/>
          <w:b/>
          <w:color w:val="000000"/>
          <w:sz w:val="35"/>
        </w:rPr>
        <w:t>List of Figures</w:t>
      </w:r>
    </w:p>
    <w:bookmarkEnd w:id="62"/>
    <w:p>
      <w:pPr>
        <w:tabs>
          <w:tab w:val="left" w:pos="5100" w:leader="dot"/>
        </w:tabs>
        <w:spacing w:before="173" w:after="0" w:line="240" w:lineRule="auto"/>
        <w:ind w:left="0" w:right="240" w:firstLine="0"/>
      </w:pPr>
      <w:hyperlink w:anchor="figure_6_1">
        <w:r>
          <w:rPr>
            <w:rFonts w:ascii="Arial" w:hAnsi="Arial"/>
            <w:color w:val="000000"/>
            <w:sz w:val="18"/>
          </w:rPr>
          <w:t>6-1. Media Supporting a Single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
        <w:r>
          <w:rPr>
            <w:rFonts w:ascii="Arial" w:hAnsi="Arial"/>
            <w:color w:val="000000"/>
            <w:sz w:val="18"/>
          </w:rPr>
          <w:t>6-2. Media Supporting Multiple File-sets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
        <w:r>
          <w:fldChar w:fldCharType="begin"/>
        </w:r>
        <w:r>
          <w:rPr>
            <w:rFonts w:ascii="Arial" w:hAnsi="Arial"/>
            <w:color w:val="000000"/>
            <w:sz w:val="18"/>
          </w:rPr>
          <w:instrText>PAGEREF figure_6_2</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63" w:name="lot___table___PS3_12"/>
    <w:p>
      <w:pPr>
        <w:spacing w:before="518" w:after="0" w:line="240" w:lineRule="auto"/>
        <w:jc w:val="both"/>
      </w:pPr>
      <w:r>
        <w:rPr>
          <w:rFonts w:ascii="Arial" w:hAnsi="Arial"/>
          <w:b/>
          <w:color w:val="000000"/>
          <w:sz w:val="35"/>
        </w:rPr>
        <w:t>List of Tables</w:t>
      </w:r>
    </w:p>
    <w:bookmarkEnd w:id="63"/>
    <w:p>
      <w:pPr>
        <w:tabs>
          <w:tab w:val="left" w:pos="5100" w:leader="dot"/>
        </w:tabs>
        <w:spacing w:before="173" w:after="0" w:line="240" w:lineRule="auto"/>
        <w:ind w:left="0" w:right="240" w:firstLine="0"/>
      </w:pPr>
      <w:hyperlink w:anchor="table_A_1_1">
        <w:r>
          <w:rPr>
            <w:rFonts w:ascii="Arial" w:hAnsi="Arial"/>
            <w:color w:val="000000"/>
            <w:sz w:val="18"/>
          </w:rPr>
          <w:t>A.1-1. PC File System File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_1">
        <w:r>
          <w:fldChar w:fldCharType="begin"/>
        </w:r>
        <w:r>
          <w:rPr>
            <w:rFonts w:ascii="Arial" w:hAnsi="Arial"/>
            <w:color w:val="000000"/>
            <w:sz w:val="18"/>
          </w:rPr>
          <w:instrText>PAGEREF table_A_1_1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2_1">
        <w:r>
          <w:rPr>
            <w:rFonts w:ascii="Arial" w:hAnsi="Arial"/>
            <w:color w:val="000000"/>
            <w:sz w:val="18"/>
          </w:rPr>
          <w:t>A.2-1. Boot Sector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2_1">
        <w:r>
          <w:fldChar w:fldCharType="begin"/>
        </w:r>
        <w:r>
          <w:rPr>
            <w:rFonts w:ascii="Arial" w:hAnsi="Arial"/>
            <w:color w:val="000000"/>
            <w:sz w:val="18"/>
          </w:rPr>
          <w:instrText>PAGEREF table_A_2_1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_2_1">
        <w:r>
          <w:rPr>
            <w:rFonts w:ascii="Arial" w:hAnsi="Arial"/>
            <w:color w:val="000000"/>
            <w:sz w:val="18"/>
          </w:rPr>
          <w:t>M.2-1. Boot Parameter Values for 130mm 4.1GB Magneto-Optical Disk</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_2_1">
        <w:r>
          <w:fldChar w:fldCharType="begin"/>
        </w:r>
        <w:r>
          <w:rPr>
            <w:rFonts w:ascii="Arial" w:hAnsi="Arial"/>
            <w:color w:val="000000"/>
            <w:sz w:val="18"/>
          </w:rPr>
          <w:instrText>PAGEREF table_M_2_1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Q_2_1">
        <w:r>
          <w:rPr>
            <w:rFonts w:ascii="Arial" w:hAnsi="Arial"/>
            <w:color w:val="000000"/>
            <w:sz w:val="18"/>
          </w:rPr>
          <w:t>Q.2-1. Boot Parameter Values for 90mm 2.3 GB Magneto-Optical Disk</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Q_2_1">
        <w:r>
          <w:fldChar w:fldCharType="begin"/>
        </w:r>
        <w:r>
          <w:rPr>
            <w:rFonts w:ascii="Arial" w:hAnsi="Arial"/>
            <w:color w:val="000000"/>
            <w:sz w:val="18"/>
          </w:rPr>
          <w:instrText>PAGEREF table_Q_2_1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64" w:name="chapter_Notice"/>
    <w:p>
      <w:pPr>
        <w:keepNext/>
        <w:spacing w:before="180" w:after="0" w:line="240" w:lineRule="auto"/>
      </w:pPr>
      <w:r>
        <w:rPr>
          <w:rFonts w:ascii="Arial" w:hAnsi="Arial"/>
          <w:b/>
          <w:color w:val="000000"/>
          <w:sz w:val="50"/>
        </w:rPr>
        <w:t>Notice and Disclaimer</w:t>
      </w:r>
    </w:p>
    <w:bookmarkEnd w:id="64"/>
    <w:bookmarkStart w:id="65" w:name="para_69e1c564_5eef_4da5_8c0b_2dc6ad48b9"/>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65"/>
    <w:bookmarkStart w:id="66" w:name="para_6572383a_468b_4e28_8b82_858646b3e6"/>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66"/>
    <w:bookmarkStart w:id="67" w:name="para_062a000a_a266_46d5_9761_296b05d2ff"/>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67"/>
    <w:bookmarkStart w:id="68" w:name="para_b3d77185_7482_4586_97d1_9cef62ca3a"/>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68"/>
    <w:bookmarkStart w:id="69" w:name="para_e98670de_bf6f_4ef5_b475_140f8519ec"/>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69"/>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70" w:name="chapter_Foreword"/>
    <w:p>
      <w:pPr>
        <w:keepNext/>
        <w:spacing w:before="180" w:after="0" w:line="240" w:lineRule="auto"/>
      </w:pPr>
      <w:r>
        <w:rPr>
          <w:rFonts w:ascii="Arial" w:hAnsi="Arial"/>
          <w:b/>
          <w:color w:val="000000"/>
          <w:sz w:val="50"/>
        </w:rPr>
        <w:t>Foreword</w:t>
      </w:r>
    </w:p>
    <w:bookmarkEnd w:id="70"/>
    <w:bookmarkStart w:id="71" w:name="para_72f4628f_c605_4bb8_80c8_8fe22e5e84"/>
    <w:p>
      <w:pPr>
        <w:spacing w:before="180" w:after="0" w:line="240" w:lineRule="auto"/>
        <w:jc w:val="both"/>
      </w:pPr>
      <w:r>
        <w:rPr>
          <w:rFonts w:ascii="Arial" w:hAnsi="Arial"/>
          <w:color w:val="000000"/>
          <w:sz w:val="18"/>
        </w:rPr>
        <w:t>This DICOM Standard was developed according to the procedures of the DICOM Standards Committee.</w:t>
      </w:r>
    </w:p>
    <w:bookmarkEnd w:id="71"/>
    <w:bookmarkStart w:id="72" w:name="para_19567d44_0801_49b5_a6d8_2ef5f7e621"/>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72"/>
    <w:bookmarkStart w:id="73" w:name="para_cf1d5b72_4ab9_40d7_8ccb_19b0ab96a9"/>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73"/>
    <w:bookmarkStart w:id="74" w:name="para_cbe783ae_9bc3_44ed_b367_c0837b8554"/>
    <w:p>
      <w:pPr>
        <w:spacing w:before="180" w:after="0" w:line="240" w:lineRule="auto"/>
        <w:jc w:val="both"/>
      </w:pPr>
      <w:r>
        <w:rPr>
          <w:rFonts w:ascii="Arial" w:hAnsi="Arial"/>
          <w:color w:val="000000"/>
          <w:sz w:val="18"/>
        </w:rPr>
        <w:t>HL7® and CDA® are the registered trademarks of Health Level Seven International, all rights reserved.</w:t>
      </w:r>
    </w:p>
    <w:bookmarkEnd w:id="74"/>
    <w:bookmarkStart w:id="75" w:name="para_8da0c031_2e58_483b_b3ff_27179405b3"/>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75"/>
    <w:bookmarkStart w:id="76" w:name="para_cb60acd8_019f_4567_b580_7532ec8699"/>
    <w:p>
      <w:pPr>
        <w:spacing w:before="180" w:after="0" w:line="240" w:lineRule="auto"/>
        <w:jc w:val="both"/>
      </w:pPr>
      <w:r>
        <w:rPr>
          <w:rFonts w:ascii="Arial" w:hAnsi="Arial"/>
          <w:color w:val="000000"/>
          <w:sz w:val="18"/>
        </w:rPr>
        <w:t>LOINC® is the registered trademark of Regenstrief Institute, Inc, all rights reserved.</w:t>
      </w:r>
    </w:p>
    <w:bookmarkEnd w:id="76"/>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77" w:name="chapter_1"/>
    <w:p>
      <w:pPr>
        <w:keepNext/>
        <w:spacing w:before="180" w:after="0" w:line="240" w:lineRule="auto"/>
      </w:pPr>
      <w:r>
        <w:rPr>
          <w:rFonts w:ascii="Arial" w:hAnsi="Arial"/>
          <w:b/>
          <w:color w:val="000000"/>
          <w:sz w:val="50"/>
        </w:rPr>
        <w:t>1 Scope and Field of Application</w:t>
      </w:r>
    </w:p>
    <w:bookmarkEnd w:id="77"/>
    <w:bookmarkStart w:id="78" w:name="para_6142767f_8c03_4459_9372_06cad066a4"/>
    <w:p>
      <w:pPr>
        <w:spacing w:before="180" w:after="0" w:line="240" w:lineRule="auto"/>
        <w:jc w:val="both"/>
      </w:pPr>
      <w:r>
        <w:rPr>
          <w:rFonts w:ascii="Arial" w:hAnsi="Arial"/>
          <w:color w:val="000000"/>
          <w:sz w:val="18"/>
        </w:rPr>
        <w:t>This Part of the DICOM Standard facilitates the interchange of information between digital imaging computer systems in medical environments. This interchange will enhance diagnostic imaging and potentially other clinical applications. The multi-part DICOM Standard defines the services and data that shall be supplied to achieve this interchange of information.</w:t>
      </w:r>
    </w:p>
    <w:bookmarkEnd w:id="78"/>
    <w:bookmarkStart w:id="79" w:name="para_a8d4578e_c096_4e75_bdde_24e076e2ec"/>
    <w:p>
      <w:pPr>
        <w:spacing w:before="180" w:after="0" w:line="240" w:lineRule="auto"/>
        <w:jc w:val="both"/>
      </w:pPr>
      <w:r>
        <w:rPr>
          <w:rFonts w:ascii="Arial" w:hAnsi="Arial"/>
          <w:color w:val="000000"/>
          <w:sz w:val="18"/>
        </w:rPr>
        <w:t>This Part specifies:</w:t>
      </w:r>
    </w:p>
    <w:bookmarkEnd w:id="79"/>
    <w:bookmarkStart w:id="80" w:name="idm501488898336"/>
    <w:bookmarkStart w:id="81" w:name="idm501488900864"/>
    <w:bookmarkStart w:id="82" w:name="para_aee3b7aa_1b4e_472b_82df_4aabf91b1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A structure for describing the relationship between the Media Storage Model (see </w:t>
      </w:r>
      <w:hyperlink r:id="r47">
        <w:r>
          <w:rPr>
            <w:rFonts w:ascii="Arial" w:hAnsi="Arial"/>
            <w:color w:val="000000"/>
            <w:sz w:val="18"/>
          </w:rPr>
          <w:t>PS3.10</w:t>
        </w:r>
      </w:hyperlink>
      <w:r>
        <w:rPr>
          <w:rFonts w:ascii="Arial" w:hAnsi="Arial"/>
          <w:color w:val="000000"/>
          <w:sz w:val="18"/>
        </w:rPr>
        <w:t>) and a specific physical media and media format</w:t>
      </w:r>
    </w:p>
    <w:bookmarkEnd w:id="82"/>
    <w:bookmarkEnd w:id="81"/>
    <w:bookmarkEnd w:id="80"/>
    <w:bookmarkStart w:id="83" w:name="idm501488913632"/>
    <w:bookmarkStart w:id="84" w:name="para_386e7a72_541f_461c_8b41_aea94c6ea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Specific physical media characteristics and associated media formats</w:t>
      </w:r>
    </w:p>
    <w:bookmarkEnd w:id="84"/>
    <w:bookmarkEnd w:id="83"/>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85" w:name="chapter_2"/>
    <w:p>
      <w:pPr>
        <w:keepNext/>
        <w:spacing w:before="180" w:after="0" w:line="240" w:lineRule="auto"/>
      </w:pPr>
      <w:r>
        <w:rPr>
          <w:rFonts w:ascii="Arial" w:hAnsi="Arial"/>
          <w:b/>
          <w:color w:val="000000"/>
          <w:sz w:val="50"/>
        </w:rPr>
        <w:t>2 Normative References</w:t>
      </w:r>
    </w:p>
    <w:bookmarkEnd w:id="85"/>
    <w:bookmarkStart w:id="86" w:name="para_b71853b3_598b_4955_b38d_60057f4b48"/>
    <w:p>
      <w:pPr>
        <w:spacing w:before="180" w:after="0" w:line="240" w:lineRule="auto"/>
        <w:jc w:val="both"/>
      </w:pPr>
      <w:r>
        <w:rPr>
          <w:rFonts w:ascii="Arial" w:hAnsi="Arial"/>
          <w:color w:val="000000"/>
          <w:sz w:val="18"/>
        </w:rPr>
        <w:t>The following standards contain provisions that, through references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86"/>
    <w:bookmarkStart w:id="87" w:name="idm501488946032"/>
    <w:bookmarkStart w:id="88"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4">
        <w:r>
          <w:rPr>
            <w:rFonts w:ascii="Arial" w:hAnsi="Arial"/>
            <w:color w:val="000000"/>
            <w:sz w:val="18"/>
          </w:rPr>
          <w:t>http://​www.iec.ch/​members_experts/​refdocs/​iec/​isoiecdir-2%7Bed7.0%7Den.pdf</w:t>
        </w:r>
      </w:hyperlink>
      <w:r>
        <w:rPr>
          <w:rFonts w:ascii="Arial" w:hAnsi="Arial"/>
          <w:color w:val="000000"/>
          <w:sz w:val="18"/>
        </w:rPr>
        <w:t xml:space="preserve"> .</w:t>
      </w:r>
    </w:p>
    <w:bookmarkEnd w:id="88"/>
    <w:bookmarkEnd w:id="87"/>
    <w:bookmarkStart w:id="89" w:name="para_445d3fd1_6f23_4d83_9af6_29f11badc2"/>
    <w:p>
      <w:pPr>
        <w:spacing w:before="180" w:after="0" w:line="240" w:lineRule="auto"/>
        <w:jc w:val="both"/>
      </w:pPr>
      <w:r>
        <w:rPr>
          <w:rFonts w:ascii="Arial" w:hAnsi="Arial"/>
          <w:color w:val="000000"/>
          <w:sz w:val="18"/>
        </w:rPr>
        <w:t>ISO/IEC 10090 Continuous Composite Format and Cartridge Standard</w:t>
      </w:r>
    </w:p>
    <w:bookmarkEnd w:id="89"/>
    <w:bookmarkStart w:id="90" w:name="para_2456a778_54a3_4681_95c9_eb3c938106"/>
    <w:p>
      <w:pPr>
        <w:spacing w:before="180" w:after="0" w:line="240" w:lineRule="auto"/>
        <w:jc w:val="both"/>
      </w:pPr>
      <w:r>
        <w:rPr>
          <w:rFonts w:ascii="Arial" w:hAnsi="Arial"/>
          <w:color w:val="000000"/>
          <w:sz w:val="18"/>
        </w:rPr>
        <w:t>ISO/IEC 10089 Continuous Composite Format and Cartridge Standard</w:t>
      </w:r>
    </w:p>
    <w:bookmarkEnd w:id="90"/>
    <w:bookmarkStart w:id="91" w:name="para_6e664ead_fb79_4cdf_9d87_c27a4f5884"/>
    <w:p>
      <w:pPr>
        <w:spacing w:before="180" w:after="0" w:line="240" w:lineRule="auto"/>
        <w:jc w:val="both"/>
      </w:pPr>
      <w:r>
        <w:rPr>
          <w:rFonts w:ascii="Arial" w:hAnsi="Arial"/>
          <w:color w:val="000000"/>
          <w:sz w:val="18"/>
        </w:rPr>
        <w:t>ECMA-184 and ISO/IEC 13549 Continuous Composite Format and Cartridge Standard</w:t>
      </w:r>
    </w:p>
    <w:bookmarkEnd w:id="91"/>
    <w:bookmarkStart w:id="92" w:name="para_94a00716_158d_48d4_ac5a_92c93b25e5"/>
    <w:p>
      <w:pPr>
        <w:spacing w:before="180" w:after="0" w:line="240" w:lineRule="auto"/>
        <w:jc w:val="both"/>
      </w:pPr>
      <w:r>
        <w:rPr>
          <w:rFonts w:ascii="Arial" w:hAnsi="Arial"/>
          <w:color w:val="000000"/>
          <w:sz w:val="18"/>
        </w:rPr>
        <w:t>ECMA-201 and ISO/IEC 13963:1995 Data Interchange on 90mm Optical Disk Cartridges - Capacity 230 MB Per Cartridge.</w:t>
      </w:r>
    </w:p>
    <w:bookmarkEnd w:id="92"/>
    <w:bookmarkStart w:id="93" w:name="para_38e3096e_67aa_43e8_a1ca_97ab854e33"/>
    <w:p>
      <w:pPr>
        <w:spacing w:before="180" w:after="0" w:line="240" w:lineRule="auto"/>
        <w:jc w:val="both"/>
      </w:pPr>
      <w:r>
        <w:rPr>
          <w:rFonts w:ascii="Arial" w:hAnsi="Arial"/>
          <w:color w:val="000000"/>
          <w:sz w:val="18"/>
        </w:rPr>
        <w:t>ISO/IEC DIS 14517 Data Interchange on 130mm Optical Disk Cartridges - Capacity 2.6GB Per Cartridge.</w:t>
      </w:r>
    </w:p>
    <w:bookmarkEnd w:id="93"/>
    <w:bookmarkStart w:id="94" w:name="para_b562f28f_9b1e_4fff_9f5b_a737b6f32a"/>
    <w:p>
      <w:pPr>
        <w:spacing w:before="180" w:after="0" w:line="240" w:lineRule="auto"/>
        <w:jc w:val="both"/>
      </w:pPr>
      <w:r>
        <w:rPr>
          <w:rFonts w:ascii="Arial" w:hAnsi="Arial"/>
          <w:color w:val="000000"/>
          <w:sz w:val="18"/>
        </w:rPr>
        <w:t>ISO/IEC DIS 15041 Data Interchange on 90mm Optical Disk Cartridges - Capacity 640 MB Per Cartridge</w:t>
      </w:r>
    </w:p>
    <w:bookmarkEnd w:id="94"/>
    <w:bookmarkStart w:id="95" w:name="para_394732d3_dae3_4157_8851_59c397c3ae"/>
    <w:p>
      <w:pPr>
        <w:spacing w:before="180" w:after="0" w:line="240" w:lineRule="auto"/>
        <w:jc w:val="both"/>
      </w:pPr>
      <w:r>
        <w:rPr>
          <w:rFonts w:ascii="Arial" w:hAnsi="Arial"/>
          <w:color w:val="000000"/>
          <w:sz w:val="18"/>
        </w:rPr>
        <w:t>ANSI X3.171 - One and Two Sided High Density, Unformatted, 90 mm (3.5 in), 5.3 tpmm (135 tpi), Flexible Disk Cartridge for 15916 bpr Use</w:t>
      </w:r>
    </w:p>
    <w:bookmarkEnd w:id="95"/>
    <w:bookmarkStart w:id="96" w:name="para_20cb111f_a2a2_4615_9467_325d702d88"/>
    <w:p>
      <w:pPr>
        <w:spacing w:before="180" w:after="0" w:line="240" w:lineRule="auto"/>
        <w:jc w:val="both"/>
      </w:pPr>
      <w:r>
        <w:rPr>
          <w:rFonts w:ascii="Arial" w:hAnsi="Arial"/>
          <w:color w:val="000000"/>
          <w:sz w:val="18"/>
        </w:rPr>
        <w:t>ISO 9660: 1988 (E) Information processing - Volume and file structure of CD ROM for information interchange</w:t>
      </w:r>
    </w:p>
    <w:bookmarkEnd w:id="96"/>
    <w:bookmarkStart w:id="97" w:name="para_9cf445e2_dde4_4572_a5e9_6388fa0d5c"/>
    <w:p>
      <w:pPr>
        <w:spacing w:before="180" w:after="0" w:line="240" w:lineRule="auto"/>
        <w:jc w:val="both"/>
      </w:pPr>
      <w:r>
        <w:rPr>
          <w:rFonts w:ascii="Arial" w:hAnsi="Arial"/>
          <w:color w:val="000000"/>
          <w:sz w:val="18"/>
        </w:rPr>
        <w:t>ISO/IEC 10149 Information technology - Data interchange on read-only optical discs (CD-ROM), 1989</w:t>
      </w:r>
    </w:p>
    <w:bookmarkEnd w:id="97"/>
    <w:bookmarkStart w:id="98" w:name="para_e5413b7d_5991_42d0_bc1d_a4499ae9e1"/>
    <w:p>
      <w:pPr>
        <w:spacing w:before="180" w:after="0" w:line="240" w:lineRule="auto"/>
        <w:jc w:val="both"/>
      </w:pPr>
      <w:r>
        <w:rPr>
          <w:rFonts w:ascii="Arial" w:hAnsi="Arial"/>
          <w:color w:val="000000"/>
          <w:sz w:val="18"/>
        </w:rPr>
        <w:t>Part II: CD-WO version 2.0 in Orange Book</w:t>
      </w:r>
    </w:p>
    <w:bookmarkEnd w:id="98"/>
    <w:bookmarkStart w:id="99" w:name="para_ca5d1af7_90f5_433c_bc80_aab0d42e29"/>
    <w:p>
      <w:pPr>
        <w:spacing w:before="180" w:after="0" w:line="240" w:lineRule="auto"/>
        <w:jc w:val="both"/>
      </w:pPr>
      <w:r>
        <w:rPr>
          <w:rFonts w:ascii="Arial" w:hAnsi="Arial"/>
          <w:color w:val="000000"/>
          <w:sz w:val="18"/>
        </w:rPr>
        <w:t>Note: This reference will be replaced by the corresponding ISO reference when available.</w:t>
      </w:r>
    </w:p>
    <w:bookmarkEnd w:id="99"/>
    <w:bookmarkStart w:id="100" w:name="para_5d944003_c627_4c51_96b0_534ef2e2b3"/>
    <w:p>
      <w:pPr>
        <w:spacing w:before="180" w:after="0" w:line="240" w:lineRule="auto"/>
        <w:jc w:val="both"/>
      </w:pPr>
      <w:r>
        <w:rPr>
          <w:rFonts w:ascii="Arial" w:hAnsi="Arial"/>
          <w:color w:val="000000"/>
          <w:sz w:val="18"/>
        </w:rPr>
        <w:t>System Description CD-ROM XA (eXtended Architecture) Specification</w:t>
      </w:r>
    </w:p>
    <w:bookmarkEnd w:id="100"/>
    <w:bookmarkStart w:id="101" w:name="para_224bf7d4_fb3c_4108_9a24_069d814ab4"/>
    <w:p>
      <w:pPr>
        <w:spacing w:before="180" w:after="0" w:line="240" w:lineRule="auto"/>
        <w:jc w:val="both"/>
      </w:pPr>
      <w:r>
        <w:rPr>
          <w:rFonts w:ascii="Arial" w:hAnsi="Arial"/>
          <w:color w:val="000000"/>
          <w:sz w:val="18"/>
        </w:rPr>
        <w:t>Note: This reference will be replaced by the corresponding ISO reference when available.</w:t>
      </w:r>
    </w:p>
    <w:bookmarkEnd w:id="101"/>
    <w:bookmarkStart w:id="102" w:name="para_048e8319_5a2c_48ef_b57e_84884791e5"/>
    <w:p>
      <w:pPr>
        <w:spacing w:before="180" w:after="0" w:line="240" w:lineRule="auto"/>
        <w:jc w:val="both"/>
      </w:pPr>
      <w:r>
        <w:rPr>
          <w:rFonts w:ascii="Arial" w:hAnsi="Arial"/>
          <w:color w:val="000000"/>
          <w:sz w:val="18"/>
        </w:rPr>
        <w:t>Microsoft MS-DOS Programmer's Reference Version 6.0, Microsoft Press, Redmond WA, 1993. ISBN 1-55615-546-8.</w:t>
      </w:r>
    </w:p>
    <w:bookmarkEnd w:id="102"/>
    <w:bookmarkStart w:id="103" w:name="para_783217a7_cac0_45d7_873c_57b70f0daa"/>
    <w:p>
      <w:pPr>
        <w:spacing w:before="180" w:after="0" w:line="240" w:lineRule="auto"/>
        <w:jc w:val="both"/>
      </w:pPr>
      <w:r>
        <w:rPr>
          <w:rFonts w:ascii="Arial" w:hAnsi="Arial"/>
          <w:color w:val="000000"/>
          <w:sz w:val="18"/>
        </w:rPr>
        <w:t>OSTA Universal Disk Format Specification (UDF) Version 1.5. February 4, 1997.</w:t>
      </w:r>
    </w:p>
    <w:bookmarkEnd w:id="103"/>
    <w:bookmarkStart w:id="104" w:name="para_f7e5eb78_9056_44f7_a585_138110dad0"/>
    <w:p>
      <w:pPr>
        <w:spacing w:before="180" w:after="0" w:line="240" w:lineRule="auto"/>
        <w:jc w:val="both"/>
      </w:pPr>
      <w:r>
        <w:rPr>
          <w:rFonts w:ascii="Arial" w:hAnsi="Arial"/>
          <w:color w:val="000000"/>
          <w:sz w:val="18"/>
        </w:rPr>
        <w:t>OSTA Universal Disk Format Specification (UDF) Version 2.5. April 30, 2003.</w:t>
      </w:r>
    </w:p>
    <w:bookmarkEnd w:id="104"/>
    <w:bookmarkStart w:id="105" w:name="para_1e435f5e_b5c0_4dfc_abe4_6fbcebb67f"/>
    <w:p>
      <w:pPr>
        <w:spacing w:before="180" w:after="0" w:line="240" w:lineRule="auto"/>
        <w:jc w:val="both"/>
      </w:pPr>
      <w:r>
        <w:rPr>
          <w:rFonts w:ascii="Arial" w:hAnsi="Arial"/>
          <w:color w:val="000000"/>
          <w:sz w:val="18"/>
        </w:rPr>
        <w:t>OSTA Universal Disk Format Specification (UDF) Version 2.6. March 1, 2005.</w:t>
      </w:r>
    </w:p>
    <w:bookmarkEnd w:id="105"/>
    <w:bookmarkStart w:id="106" w:name="para_97e79161_c357_4911_bc1a_60ad43c9f5"/>
    <w:p>
      <w:pPr>
        <w:spacing w:before="180" w:after="0" w:line="240" w:lineRule="auto"/>
        <w:jc w:val="both"/>
      </w:pPr>
      <w:r>
        <w:rPr>
          <w:rFonts w:ascii="Arial" w:hAnsi="Arial"/>
          <w:color w:val="000000"/>
          <w:sz w:val="18"/>
        </w:rPr>
        <w:t>ISO/IEC 13346:1995 - Volume and file structure of write-once and rewritable media using non-sequential recording for information interchange.</w:t>
      </w:r>
    </w:p>
    <w:bookmarkEnd w:id="106"/>
    <w:bookmarkStart w:id="107" w:name="para_311aa57a_0a56_4ee2_bad8_82b14fc0cd"/>
    <w:p>
      <w:pPr>
        <w:spacing w:before="180" w:after="0" w:line="240" w:lineRule="auto"/>
        <w:jc w:val="both"/>
      </w:pPr>
      <w:r>
        <w:rPr>
          <w:rFonts w:ascii="Arial" w:hAnsi="Arial"/>
          <w:color w:val="000000"/>
          <w:sz w:val="18"/>
        </w:rPr>
        <w:t>ECMA 167 3rd Edition June 1997 - Volume and file structure of write-once and rewritable media using non-sequential recording for information interchange.</w:t>
      </w:r>
    </w:p>
    <w:bookmarkEnd w:id="107"/>
    <w:bookmarkStart w:id="108" w:name="para_738e1adc_a9f6_47ca_9daa_41efe5b96b"/>
    <w:p>
      <w:pPr>
        <w:spacing w:before="180" w:after="0" w:line="240" w:lineRule="auto"/>
        <w:jc w:val="both"/>
      </w:pPr>
      <w:r>
        <w:rPr>
          <w:rFonts w:ascii="Arial" w:hAnsi="Arial"/>
          <w:color w:val="000000"/>
          <w:sz w:val="18"/>
        </w:rPr>
        <w:t>Unicode Standard, Version 2.0 (ISBN 0-201-48345-9) Addison-Wesley.</w:t>
      </w:r>
    </w:p>
    <w:bookmarkEnd w:id="108"/>
    <w:bookmarkStart w:id="109" w:name="para_fd54e926_0e6f_49f0_bdef_0c5844e0a5"/>
    <w:p>
      <w:pPr>
        <w:spacing w:before="180" w:after="0" w:line="240" w:lineRule="auto"/>
        <w:jc w:val="both"/>
      </w:pPr>
      <w:r>
        <w:rPr>
          <w:rFonts w:ascii="Arial" w:hAnsi="Arial"/>
          <w:color w:val="000000"/>
          <w:sz w:val="18"/>
        </w:rPr>
        <w:t>DVD Forum. DVD Specifications for Rewritable Disc (DVD-RAM 4.7GB) : Part 1 - Physical Specifications Version 2.0.</w:t>
      </w:r>
    </w:p>
    <w:bookmarkEnd w:id="109"/>
    <w:bookmarkStart w:id="110" w:name="para_49955da1_7fb3_429f_8e03_41f49d41e9"/>
    <w:p>
      <w:pPr>
        <w:spacing w:before="180" w:after="0" w:line="240" w:lineRule="auto"/>
        <w:jc w:val="both"/>
      </w:pPr>
      <w:r>
        <w:rPr>
          <w:rFonts w:ascii="Arial" w:hAnsi="Arial"/>
          <w:color w:val="000000"/>
          <w:sz w:val="18"/>
        </w:rPr>
        <w:t>Note: This reference will be replaced by the corresponding ISO or ECMA reference when available.</w:t>
      </w:r>
    </w:p>
    <w:bookmarkEnd w:id="110"/>
    <w:bookmarkStart w:id="111" w:name="para_3369d10e_6bb2_431a_8b80_a7d1542f6c"/>
    <w:p>
      <w:pPr>
        <w:spacing w:before="180" w:after="0" w:line="240" w:lineRule="auto"/>
        <w:jc w:val="both"/>
      </w:pPr>
      <w:r>
        <w:rPr>
          <w:rFonts w:ascii="Arial" w:hAnsi="Arial"/>
          <w:color w:val="000000"/>
          <w:sz w:val="18"/>
        </w:rPr>
        <w:t>DVD Forum. DVD Specifications for Rewritable Disc (DVD-RAM 4.7GB) : Part 2 - File System Specifications Version 2.0.</w:t>
      </w:r>
    </w:p>
    <w:bookmarkEnd w:id="111"/>
    <w:bookmarkStart w:id="112" w:name="para_61e66652_eff6_47a5_9c05_e57bea826e"/>
    <w:p>
      <w:pPr>
        <w:spacing w:before="180" w:after="0" w:line="240" w:lineRule="auto"/>
        <w:jc w:val="both"/>
      </w:pPr>
      <w:r>
        <w:rPr>
          <w:rFonts w:ascii="Arial" w:hAnsi="Arial"/>
          <w:color w:val="000000"/>
          <w:sz w:val="18"/>
        </w:rPr>
        <w:t>Note: This reference will be replaced by the corresponding ISO or ECMA reference when available.</w:t>
      </w:r>
    </w:p>
    <w:bookmarkEnd w:id="112"/>
    <w:bookmarkStart w:id="113" w:name="para_72e40533_2275_489a_a17e_8cd6340875"/>
    <w:p>
      <w:pPr>
        <w:spacing w:before="180" w:after="0" w:line="240" w:lineRule="auto"/>
        <w:jc w:val="both"/>
      </w:pPr>
      <w:r>
        <w:rPr>
          <w:rFonts w:ascii="Arial" w:hAnsi="Arial"/>
          <w:color w:val="000000"/>
          <w:sz w:val="18"/>
        </w:rPr>
        <w:t>DVD Forum. DVD Specifications for Recordable Disc (DVD-R for General) : Part 1 - Physical Specifications Version 2.0.</w:t>
      </w:r>
    </w:p>
    <w:bookmarkEnd w:id="113"/>
    <w:bookmarkStart w:id="114" w:name="para_05d6a321_e605_47ad_b4c6_7375f70e45"/>
    <w:p>
      <w:pPr>
        <w:spacing w:before="180" w:after="0" w:line="240" w:lineRule="auto"/>
        <w:jc w:val="both"/>
      </w:pPr>
      <w:r>
        <w:rPr>
          <w:rFonts w:ascii="Arial" w:hAnsi="Arial"/>
          <w:color w:val="000000"/>
          <w:sz w:val="18"/>
        </w:rPr>
        <w:t>DVD Forum. DVD Specifications for Recordable Disc (DVD-R for General) : Part 2 - File System Specifications Version 2.0.</w:t>
      </w:r>
    </w:p>
    <w:bookmarkEnd w:id="114"/>
    <w:bookmarkStart w:id="115" w:name="para_a5bfc29f_9031_4370_9590_95810e0bdf"/>
    <w:p>
      <w:pPr>
        <w:spacing w:before="180" w:after="0" w:line="240" w:lineRule="auto"/>
        <w:jc w:val="both"/>
      </w:pPr>
      <w:r>
        <w:rPr>
          <w:rFonts w:ascii="Arial" w:hAnsi="Arial"/>
          <w:color w:val="000000"/>
          <w:sz w:val="18"/>
        </w:rPr>
        <w:t>DVD Forum. DVD Specifications for Recordable Disc (DVD-R for Authoring) : Part 1 - Physical Specifications Version 2.0.</w:t>
      </w:r>
    </w:p>
    <w:bookmarkEnd w:id="115"/>
    <w:bookmarkStart w:id="116" w:name="para_ceaa848b_a2d3_41d1_ae85_3afdd89af5"/>
    <w:p>
      <w:pPr>
        <w:spacing w:before="180" w:after="0" w:line="240" w:lineRule="auto"/>
        <w:jc w:val="both"/>
      </w:pPr>
      <w:r>
        <w:rPr>
          <w:rFonts w:ascii="Arial" w:hAnsi="Arial"/>
          <w:color w:val="000000"/>
          <w:sz w:val="18"/>
        </w:rPr>
        <w:t>DVD Forum. DVD Specifications for Recordable Disc (DVD-R for Authoring) : Part 2 - File System Specifications Version 2.0.</w:t>
      </w:r>
    </w:p>
    <w:bookmarkEnd w:id="116"/>
    <w:bookmarkStart w:id="117" w:name="para_b1022f7d_0a2b_4753_8fec_6ba4cbff91"/>
    <w:p>
      <w:pPr>
        <w:spacing w:before="180" w:after="0" w:line="240" w:lineRule="auto"/>
        <w:jc w:val="both"/>
      </w:pPr>
      <w:r>
        <w:rPr>
          <w:rFonts w:ascii="Arial" w:hAnsi="Arial"/>
          <w:color w:val="000000"/>
          <w:sz w:val="18"/>
        </w:rPr>
        <w:t>DVD Forum. DVD Specifications for Read-Only Disc (DVD-ROM) : Part 1 - Physical Specifications Version 1.13.</w:t>
      </w:r>
    </w:p>
    <w:bookmarkEnd w:id="117"/>
    <w:bookmarkStart w:id="118" w:name="para_16b8313c_0a35_4588_a405_b51250dccb"/>
    <w:p>
      <w:pPr>
        <w:spacing w:before="180" w:after="0" w:line="240" w:lineRule="auto"/>
        <w:jc w:val="both"/>
      </w:pPr>
      <w:r>
        <w:rPr>
          <w:rFonts w:ascii="Arial" w:hAnsi="Arial"/>
          <w:color w:val="000000"/>
          <w:sz w:val="18"/>
        </w:rPr>
        <w:t>DVD Forum. DVD Specifications for Read-Only Disc (DVD-ROM) : Part 2 - File System Specifications Version 1.13.</w:t>
      </w:r>
    </w:p>
    <w:bookmarkEnd w:id="118"/>
    <w:bookmarkStart w:id="119" w:name="para_db33c506_ce0e_4aa0_a99f_01c498370b"/>
    <w:p>
      <w:pPr>
        <w:spacing w:before="180" w:after="0" w:line="240" w:lineRule="auto"/>
        <w:jc w:val="both"/>
      </w:pPr>
      <w:r>
        <w:rPr>
          <w:rFonts w:ascii="Arial" w:hAnsi="Arial"/>
          <w:color w:val="000000"/>
          <w:sz w:val="18"/>
        </w:rPr>
        <w:t>DVD Forum. DVD Specifications for Re-Recordable (DVD-RW) : Part 1 - Physical Specifications Version 1.1.</w:t>
      </w:r>
    </w:p>
    <w:bookmarkEnd w:id="119"/>
    <w:bookmarkStart w:id="120" w:name="para_1837cfcd_b815_4941_8c4e_4382730d19"/>
    <w:p>
      <w:pPr>
        <w:spacing w:before="180" w:after="0" w:line="240" w:lineRule="auto"/>
        <w:jc w:val="both"/>
      </w:pPr>
      <w:r>
        <w:rPr>
          <w:rFonts w:ascii="Arial" w:hAnsi="Arial"/>
          <w:color w:val="000000"/>
          <w:sz w:val="18"/>
        </w:rPr>
        <w:t>DVD Forum. DVD Specifications for Re-Recordable Disc (DVD-RW) : Part 2 - File System Specifications Version 1.0.</w:t>
      </w:r>
    </w:p>
    <w:bookmarkEnd w:id="120"/>
    <w:bookmarkStart w:id="121" w:name="para_a19c81ea_5818_4afe_8269_cf6b60586d"/>
    <w:p>
      <w:pPr>
        <w:spacing w:before="180" w:after="0" w:line="240" w:lineRule="auto"/>
        <w:jc w:val="both"/>
      </w:pPr>
      <w:r>
        <w:rPr>
          <w:rFonts w:ascii="Arial" w:hAnsi="Arial"/>
          <w:color w:val="000000"/>
          <w:sz w:val="18"/>
        </w:rPr>
        <w:t>DVD+ Alliance. DVD+RW Physical Specifications, Version 1.1, September 2001.</w:t>
      </w:r>
    </w:p>
    <w:bookmarkEnd w:id="121"/>
    <w:bookmarkStart w:id="122" w:name="para_076c61f1_6e84_4a7e_9d65_9b12a077e2"/>
    <w:p>
      <w:pPr>
        <w:spacing w:before="180" w:after="0" w:line="240" w:lineRule="auto"/>
        <w:jc w:val="both"/>
      </w:pPr>
      <w:r>
        <w:rPr>
          <w:rFonts w:ascii="Arial" w:hAnsi="Arial"/>
          <w:color w:val="000000"/>
          <w:sz w:val="18"/>
        </w:rPr>
        <w:t>DVD+ Alliance. DVD+RW Defect Management &amp; Physical Formatting Specification, Version 1.0, December 2001.</w:t>
      </w:r>
    </w:p>
    <w:bookmarkEnd w:id="122"/>
    <w:bookmarkStart w:id="123" w:name="para_0ce0900d_0e4f_487b_a22d_09b9c5dcc0"/>
    <w:p>
      <w:pPr>
        <w:spacing w:before="180" w:after="0" w:line="240" w:lineRule="auto"/>
        <w:jc w:val="both"/>
      </w:pPr>
      <w:r>
        <w:rPr>
          <w:rFonts w:ascii="Arial" w:hAnsi="Arial"/>
          <w:color w:val="000000"/>
          <w:sz w:val="18"/>
        </w:rPr>
        <w:t>DVD+ Alliance. DVD+R Physical Specifications, Version 1.1, August 2002.</w:t>
      </w:r>
    </w:p>
    <w:bookmarkEnd w:id="123"/>
    <w:bookmarkStart w:id="124" w:name="para_f3dbe304_2bb8_427d_8c74_44af2f77e1"/>
    <w:p>
      <w:pPr>
        <w:spacing w:before="180" w:after="0" w:line="240" w:lineRule="auto"/>
        <w:jc w:val="both"/>
      </w:pPr>
      <w:r>
        <w:rPr>
          <w:rFonts w:ascii="Arial" w:hAnsi="Arial"/>
          <w:color w:val="000000"/>
          <w:sz w:val="18"/>
        </w:rPr>
        <w:t>Note: These references will be replaced by the corresponding ISO or ECMA reference when available.</w:t>
      </w:r>
    </w:p>
    <w:bookmarkEnd w:id="124"/>
    <w:bookmarkStart w:id="125" w:name="para_79a39539_3b89_4095_b2cd_1bb37f446e"/>
    <w:p>
      <w:pPr>
        <w:spacing w:before="180" w:after="0" w:line="240" w:lineRule="auto"/>
        <w:jc w:val="both"/>
      </w:pPr>
      <w:r>
        <w:rPr>
          <w:rFonts w:ascii="Arial" w:hAnsi="Arial"/>
          <w:color w:val="000000"/>
          <w:sz w:val="18"/>
        </w:rPr>
        <w:t>Blu-ray Disc™ Association. White Paper Blu-ray Disc™ Format 1.A Physical Format Specifications for BD-RE (2nd Edition, February 2006).</w:t>
      </w:r>
    </w:p>
    <w:bookmarkEnd w:id="125"/>
    <w:bookmarkStart w:id="126" w:name="para_7e9e2cbb_9f98_4105_8806_f39ca85b8e"/>
    <w:p>
      <w:pPr>
        <w:spacing w:before="180" w:after="0" w:line="240" w:lineRule="auto"/>
        <w:jc w:val="both"/>
      </w:pPr>
      <w:r>
        <w:rPr>
          <w:rFonts w:ascii="Arial" w:hAnsi="Arial"/>
          <w:color w:val="000000"/>
          <w:sz w:val="18"/>
        </w:rPr>
        <w:t>Blu-ray Disc™ Association. White Paper Blu-ray Disc™ Recordable Format Part 1 Physical Specifications (February 2006).</w:t>
      </w:r>
    </w:p>
    <w:bookmarkEnd w:id="126"/>
    <w:bookmarkStart w:id="127" w:name="para_4e87afc6_e74c_4260_a682_08e774e46c"/>
    <w:p>
      <w:pPr>
        <w:spacing w:before="180" w:after="0" w:line="240" w:lineRule="auto"/>
        <w:jc w:val="both"/>
      </w:pPr>
      <w:r>
        <w:rPr>
          <w:rFonts w:ascii="Arial" w:hAnsi="Arial"/>
          <w:color w:val="000000"/>
          <w:sz w:val="18"/>
        </w:rPr>
        <w:t xml:space="preserve">Blu-ray Disc™ Association. White Paper Blu-ray Disc™ 1.C Physical Format Specifications for BD-ROM 5 </w:t>
      </w:r>
      <w:r>
        <w:rPr>
          <w:rFonts w:ascii="Arial" w:hAnsi="Arial"/>
          <w:color w:val="000000"/>
          <w:sz w:val="14"/>
          <w:vertAlign w:val="superscript"/>
        </w:rPr>
        <w:t>th</w:t>
      </w:r>
      <w:r>
        <w:rPr>
          <w:rFonts w:ascii="Arial" w:hAnsi="Arial"/>
          <w:color w:val="000000"/>
          <w:sz w:val="18"/>
        </w:rPr>
        <w:t>Edition (March, 2007).</w:t>
      </w:r>
    </w:p>
    <w:bookmarkEnd w:id="127"/>
    <w:bookmarkStart w:id="128" w:name="para_9d4cb98e_acad_44c7_9296_55d5fe7604"/>
    <w:p>
      <w:pPr>
        <w:spacing w:before="180" w:after="0" w:line="240" w:lineRule="auto"/>
        <w:jc w:val="both"/>
      </w:pPr>
      <w:r>
        <w:rPr>
          <w:rFonts w:ascii="Arial" w:hAnsi="Arial"/>
          <w:color w:val="000000"/>
          <w:sz w:val="18"/>
        </w:rPr>
        <w:t>RFC3240, Digital Imaging and Communications in Medicine (DICOM) - Application/dicom MIME Sub-type Registration</w:t>
      </w:r>
    </w:p>
    <w:bookmarkEnd w:id="128"/>
    <w:bookmarkStart w:id="129" w:name="para_48112795_d525_48e4_b75e_119ab152bc"/>
    <w:p>
      <w:pPr>
        <w:spacing w:before="180" w:after="0" w:line="240" w:lineRule="auto"/>
        <w:jc w:val="both"/>
      </w:pPr>
      <w:r>
        <w:rPr>
          <w:rFonts w:ascii="Arial" w:hAnsi="Arial"/>
          <w:color w:val="000000"/>
          <w:sz w:val="18"/>
        </w:rPr>
        <w:t>ISO/IEC IS 15286:1999 Data Interchange on 130mm Optical Disk Cartridges - Capacity 5.2GB Per Cartridge.</w:t>
      </w:r>
    </w:p>
    <w:bookmarkEnd w:id="129"/>
    <w:bookmarkStart w:id="130" w:name="para_0a9687cc_42d9_4e2b_b9ba_649b4b4ae9"/>
    <w:p>
      <w:pPr>
        <w:spacing w:before="180" w:after="0" w:line="240" w:lineRule="auto"/>
        <w:jc w:val="both"/>
      </w:pPr>
      <w:r>
        <w:rPr>
          <w:rFonts w:ascii="Arial" w:hAnsi="Arial"/>
          <w:color w:val="000000"/>
          <w:sz w:val="18"/>
        </w:rPr>
        <w:t>GIGAMO 2.3GB 90mm Magneto-Optical Disk System, Cherry Book2 version 1.0</w:t>
      </w:r>
    </w:p>
    <w:bookmarkEnd w:id="130"/>
    <w:bookmarkStart w:id="131" w:name="para_753c7896_ad67_4104_aca0_f547fee787"/>
    <w:p>
      <w:pPr>
        <w:spacing w:before="180" w:after="0" w:line="240" w:lineRule="auto"/>
        <w:jc w:val="both"/>
      </w:pPr>
      <w:r>
        <w:rPr>
          <w:rFonts w:ascii="Arial" w:hAnsi="Arial"/>
          <w:color w:val="000000"/>
          <w:sz w:val="18"/>
        </w:rPr>
        <w:t>Universal Serial Bus Specification Revision 2.0 USB Implementors Forum</w:t>
      </w:r>
    </w:p>
    <w:bookmarkEnd w:id="131"/>
    <w:bookmarkStart w:id="132" w:name="para_5a7f307c_7d55_4ef5_9609_3712daa83d"/>
    <w:p>
      <w:pPr>
        <w:spacing w:before="180" w:after="0" w:line="240" w:lineRule="auto"/>
        <w:jc w:val="both"/>
      </w:pPr>
      <w:r>
        <w:rPr>
          <w:rFonts w:ascii="Arial" w:hAnsi="Arial"/>
          <w:color w:val="000000"/>
          <w:sz w:val="18"/>
        </w:rPr>
        <w:t>Universal Serial Bus, Mass Storage Class, Specification Overview USB Implementors Forum</w:t>
      </w:r>
    </w:p>
    <w:bookmarkEnd w:id="132"/>
    <w:bookmarkStart w:id="133" w:name="para_c6d8e97e_8a38_4a0e_8956_36ad336c8b"/>
    <w:p>
      <w:pPr>
        <w:spacing w:before="180" w:after="0" w:line="240" w:lineRule="auto"/>
        <w:jc w:val="both"/>
      </w:pPr>
      <w:r>
        <w:rPr>
          <w:rFonts w:ascii="Arial" w:hAnsi="Arial"/>
          <w:color w:val="000000"/>
          <w:sz w:val="18"/>
        </w:rPr>
        <w:t>CF+ and CompactFlash Specification, Revision 1.4 or later CompactFlash Association</w:t>
      </w:r>
    </w:p>
    <w:bookmarkEnd w:id="133"/>
    <w:bookmarkStart w:id="134" w:name="para_aba84552_1082_41f0_baf9_efffb9e23a"/>
    <w:p>
      <w:pPr>
        <w:spacing w:before="180" w:after="0" w:line="240" w:lineRule="auto"/>
        <w:jc w:val="both"/>
      </w:pPr>
      <w:r>
        <w:rPr>
          <w:rFonts w:ascii="Arial" w:hAnsi="Arial"/>
          <w:color w:val="000000"/>
          <w:sz w:val="18"/>
        </w:rPr>
        <w:t>MMCA System Specification version 3.3.1 MultiMedia Card Association</w:t>
      </w:r>
    </w:p>
    <w:bookmarkEnd w:id="134"/>
    <w:bookmarkStart w:id="135" w:name="para_369e5880_d5a4_4e8a_8ffc_8ec2c14108"/>
    <w:p>
      <w:pPr>
        <w:spacing w:before="180" w:after="0" w:line="240" w:lineRule="auto"/>
        <w:jc w:val="both"/>
      </w:pPr>
      <w:r>
        <w:rPr>
          <w:rFonts w:ascii="Arial" w:hAnsi="Arial"/>
          <w:color w:val="000000"/>
          <w:sz w:val="18"/>
        </w:rPr>
        <w:t>SD Card specification version 1.0 CD Card Association</w:t>
      </w:r>
    </w:p>
    <w:bookmarkEnd w:id="135"/>
    <w:bookmarkStart w:id="136" w:name="para_a0848606_bf81_44bf_b560_21b6ec5e0d"/>
    <w:p>
      <w:pPr>
        <w:spacing w:before="180" w:after="0" w:line="240" w:lineRule="auto"/>
        <w:jc w:val="both"/>
      </w:pPr>
      <w:r>
        <w:rPr>
          <w:rFonts w:ascii="Arial" w:hAnsi="Arial"/>
          <w:color w:val="000000"/>
          <w:sz w:val="18"/>
        </w:rPr>
        <w:t>RFC1939 Post Office Protocol - Version 3 (POP3)</w:t>
      </w:r>
    </w:p>
    <w:bookmarkEnd w:id="136"/>
    <w:bookmarkStart w:id="137" w:name="para_cf3aa200_319d_4393_9ba5_7fb4376daa"/>
    <w:p>
      <w:pPr>
        <w:spacing w:before="180" w:after="0" w:line="240" w:lineRule="auto"/>
        <w:jc w:val="both"/>
      </w:pPr>
      <w:r>
        <w:rPr>
          <w:rFonts w:ascii="Arial" w:hAnsi="Arial"/>
          <w:color w:val="000000"/>
          <w:sz w:val="18"/>
        </w:rPr>
        <w:t>RFC2045 Multipurpose Internet Mail Extensions (MIME) Part One: Format of Internet Message Bodies</w:t>
      </w:r>
    </w:p>
    <w:bookmarkEnd w:id="137"/>
    <w:bookmarkStart w:id="138" w:name="para_e2734887_6e80_4e7f_8ec5_31941fa5e6"/>
    <w:p>
      <w:pPr>
        <w:spacing w:before="180" w:after="0" w:line="240" w:lineRule="auto"/>
        <w:jc w:val="both"/>
      </w:pPr>
      <w:r>
        <w:rPr>
          <w:rFonts w:ascii="Arial" w:hAnsi="Arial"/>
          <w:color w:val="000000"/>
          <w:sz w:val="18"/>
        </w:rPr>
        <w:t>RFC2046 Multipurpose Internet Mail Extensions (MIME) Part Two: Media Types</w:t>
      </w:r>
    </w:p>
    <w:bookmarkEnd w:id="138"/>
    <w:bookmarkStart w:id="139" w:name="para_2463c56c_769a_4c45_b770_3810ea9182"/>
    <w:p>
      <w:pPr>
        <w:spacing w:before="180" w:after="0" w:line="240" w:lineRule="auto"/>
        <w:jc w:val="both"/>
      </w:pPr>
      <w:r>
        <w:rPr>
          <w:rFonts w:ascii="Arial" w:hAnsi="Arial"/>
          <w:color w:val="000000"/>
          <w:sz w:val="18"/>
        </w:rPr>
        <w:t>RFC2821 Simple Mail Transfer Protocol (SMTP)</w:t>
      </w:r>
    </w:p>
    <w:bookmarkEnd w:id="139"/>
    <w:bookmarkStart w:id="140" w:name="para_9ead4bad_c6ba_487c_baf0_2a5429bca8"/>
    <w:p>
      <w:pPr>
        <w:spacing w:before="180" w:after="0" w:line="240" w:lineRule="auto"/>
        <w:jc w:val="both"/>
      </w:pPr>
      <w:r>
        <w:rPr>
          <w:rFonts w:ascii="Arial" w:hAnsi="Arial"/>
          <w:color w:val="000000"/>
          <w:sz w:val="18"/>
        </w:rPr>
        <w:t>RFC3464 An Extensible Message Format for Delivery Status Notifications</w:t>
      </w:r>
    </w:p>
    <w:bookmarkEnd w:id="140"/>
    <w:bookmarkStart w:id="141" w:name="para_c4a79aa0_0c4a_4e07_ba5d_7e24f0222d"/>
    <w:p>
      <w:pPr>
        <w:spacing w:before="180" w:after="0" w:line="240" w:lineRule="auto"/>
        <w:jc w:val="both"/>
      </w:pPr>
      <w:r>
        <w:rPr>
          <w:rFonts w:ascii="Arial" w:hAnsi="Arial"/>
          <w:color w:val="000000"/>
          <w:sz w:val="18"/>
        </w:rPr>
        <w:t>RFC3501 Internet Message Access Protocol - Version 4rev1 (IMAP4)</w:t>
      </w:r>
    </w:p>
    <w:bookmarkEnd w:id="141"/>
    <w:bookmarkStart w:id="142" w:name="para_7595a676_f95a_4501_87cf_2d5f2e4426"/>
    <w:p>
      <w:pPr>
        <w:spacing w:before="180" w:after="0" w:line="240" w:lineRule="auto"/>
        <w:jc w:val="both"/>
      </w:pPr>
      <w:r>
        <w:rPr>
          <w:rFonts w:ascii="Arial" w:hAnsi="Arial"/>
          <w:color w:val="000000"/>
          <w:sz w:val="18"/>
        </w:rPr>
        <w:t>RFC3798 Message Disposition Notification</w:t>
      </w:r>
    </w:p>
    <w:bookmarkEnd w:id="142"/>
    <w:bookmarkStart w:id="143" w:name="para_e7fb4972_0dab_480b_9be4_58703c1fd8"/>
    <w:p>
      <w:pPr>
        <w:spacing w:before="180" w:after="0" w:line="240" w:lineRule="auto"/>
        <w:jc w:val="both"/>
      </w:pPr>
      <w:r>
        <w:rPr>
          <w:rFonts w:ascii="Arial" w:hAnsi="Arial"/>
          <w:color w:val="000000"/>
          <w:sz w:val="18"/>
        </w:rPr>
        <w:t>ZIP File Format Specification, PKWARE, Inc.</w:t>
      </w:r>
    </w:p>
    <w:bookmarkEnd w:id="143"/>
    <w:bookmarkStart w:id="144" w:name="para_2fbe8b74_1ade_442c_a1ca_c00f29a7b2"/>
    <w:p>
      <w:pPr>
        <w:spacing w:before="180" w:after="0" w:line="240" w:lineRule="auto"/>
        <w:jc w:val="both"/>
      </w:pPr>
      <w:r>
        <w:rPr>
          <w:rFonts w:ascii="Arial" w:hAnsi="Arial"/>
          <w:color w:val="000000"/>
          <w:sz w:val="18"/>
        </w:rPr>
        <w:t>Microsoft Extensible Firmware Initiative FAT32 File System Specification, rev. 1.03, December 6, 2000</w:t>
      </w:r>
    </w:p>
    <w:bookmarkEnd w:id="144"/>
    <w:p>
      <w:pPr>
        <w:sectPr>
          <w:headerReference w:type="default" r:id="r49"/>
          <w:headerReference w:type="even" r:id="r50"/>
          <w:headerReference w:type="first" r:id="r48"/>
          <w:footerReference w:type="default" r:id="r52"/>
          <w:footerReference w:type="even" r:id="r53"/>
          <w:footerReference w:type="first" r:id="r51"/>
          <w:pgSz w:w="12240" w:h="15840"/>
          <w:pgMar w:top="1440" w:bottom="1440" w:left="1080" w:right="720" w:header="720" w:footer="720" w:gutter="0"/>
          <w:pgNumType w:fmt="decimal"/>
          <w:titlePg/>
        </w:sectPr>
      </w:pPr>
    </w:p>
    <w:bookmarkStart w:id="145" w:name="chapter_3"/>
    <w:p>
      <w:pPr>
        <w:keepNext/>
        <w:spacing w:before="180" w:after="0" w:line="240" w:lineRule="auto"/>
      </w:pPr>
      <w:r>
        <w:rPr>
          <w:rFonts w:ascii="Arial" w:hAnsi="Arial"/>
          <w:b/>
          <w:color w:val="000000"/>
          <w:sz w:val="50"/>
        </w:rPr>
        <w:t>3 Definitions</w:t>
      </w:r>
    </w:p>
    <w:bookmarkEnd w:id="145"/>
    <w:bookmarkStart w:id="146" w:name="para_6b88592a_cde1_4a0b_97a3_de4cd5e86e"/>
    <w:p>
      <w:pPr>
        <w:spacing w:before="180" w:after="0" w:line="240" w:lineRule="auto"/>
        <w:jc w:val="both"/>
      </w:pPr>
      <w:r>
        <w:rPr>
          <w:rFonts w:ascii="Arial" w:hAnsi="Arial"/>
          <w:color w:val="000000"/>
          <w:sz w:val="18"/>
        </w:rPr>
        <w:t>For the purposes of this Standard, the following definitions apply.</w:t>
      </w:r>
    </w:p>
    <w:bookmarkEnd w:id="146"/>
    <w:bookmarkStart w:id="147" w:name="idm501495253040"/>
    <w:bookmarkStart w:id="148" w:name="sect_3_1"/>
    <w:p>
      <w:pPr>
        <w:keepNext/>
        <w:spacing w:before="180" w:after="0" w:line="240" w:lineRule="auto"/>
      </w:pPr>
      <w:r>
        <w:rPr>
          <w:rFonts w:ascii="Arial" w:hAnsi="Arial"/>
          <w:b/>
          <w:color w:val="000000"/>
          <w:sz w:val="29"/>
        </w:rPr>
        <w:t>3.1 DICOM Media Storage and File Format Definitions</w:t>
      </w:r>
    </w:p>
    <w:bookmarkEnd w:id="148"/>
    <w:bookmarkEnd w:id="147"/>
    <w:bookmarkStart w:id="149" w:name="para_2214da61_aa1d_47d8_88a3_22dab4d640"/>
    <w:p>
      <w:pPr>
        <w:spacing w:before="180" w:after="0" w:line="240" w:lineRule="auto"/>
        <w:jc w:val="both"/>
      </w:pPr>
      <w:r>
        <w:rPr>
          <w:rFonts w:ascii="Arial" w:hAnsi="Arial"/>
          <w:color w:val="000000"/>
          <w:sz w:val="18"/>
        </w:rPr>
        <w:t xml:space="preserve">This Part of the Standard makes use of the following terms defined in </w:t>
      </w:r>
      <w:hyperlink r:id="r61">
        <w:r>
          <w:rPr>
            <w:rFonts w:ascii="Arial" w:hAnsi="Arial"/>
            <w:color w:val="000000"/>
            <w:sz w:val="18"/>
          </w:rPr>
          <w:t>PS3.10</w:t>
        </w:r>
      </w:hyperlink>
      <w:r>
        <w:rPr>
          <w:rFonts w:ascii="Arial" w:hAnsi="Arial"/>
          <w:color w:val="000000"/>
          <w:sz w:val="18"/>
        </w:rPr>
        <w:t xml:space="preserve"> of the DICOM Standard.</w:t>
      </w:r>
    </w:p>
    <w:bookmarkEnd w:id="149"/>
    <w:bookmarkStart w:id="150" w:name="glossentry_MediaStorageApplicationProfi"/>
    <w:bookmarkStart w:id="152" w:name="para_06587d2f_13a3_4bb0_a2b3_eb7a4cbcbe"/>
    <w:p>
      <w:pPr>
        <w:tabs>
          <w:tab w:val="left" w:pos="2880"/>
        </w:tabs>
        <w:spacing w:before="180" w:after="0" w:line="240" w:lineRule="auto"/>
        <w:ind w:left="2880" w:right="0" w:hanging="2880"/>
      </w:pPr>
      <w:bookmarkStart w:id="151" w:name="idm501495249152"/>
      <w:r>
        <w:rPr>
          <w:rFonts w:ascii="Arial" w:hAnsi="Arial"/>
          <w:color w:val="000000"/>
          <w:sz w:val="18"/>
        </w:rPr>
        <w:t>Media Storage Application Profile</w:t>
      </w:r>
      <w:bookmarkEnd w:id="151"/>
      <w:r>
        <w:rPr>
          <w:rFonts w:ascii="Arial" w:hAnsi="Arial"/>
          <w:color w:val="000000"/>
          <w:sz w:val="18"/>
        </w:rPr>
        <w:tab/>
      </w:r>
      <w:hyperlink r:id="r62">
        <w:r>
          <w:rPr>
            <w:rFonts w:ascii="Arial" w:hAnsi="Arial"/>
            <w:color w:val="000000"/>
            <w:sz w:val="18"/>
          </w:rPr>
          <w:t>Media Storage Application Profile</w:t>
        </w:r>
      </w:hyperlink>
      <w:r>
        <w:rPr>
          <w:rFonts w:ascii="Arial" w:hAnsi="Arial"/>
          <w:color w:val="000000"/>
          <w:sz w:val="18"/>
        </w:rPr>
        <w:t>.</w:t>
      </w:r>
    </w:p>
    <w:bookmarkEnd w:id="152"/>
    <w:bookmarkEnd w:id="150"/>
    <w:bookmarkStart w:id="153" w:name="glossentry_DICOMFileService"/>
    <w:bookmarkStart w:id="155" w:name="para_aba13a6f_3293_4869_b6fe_ecde3fd5ae"/>
    <w:p>
      <w:pPr>
        <w:tabs>
          <w:tab w:val="left" w:pos="2880"/>
        </w:tabs>
        <w:spacing w:before="180" w:after="0" w:line="240" w:lineRule="auto"/>
        <w:ind w:left="2880" w:right="0" w:hanging="2880"/>
      </w:pPr>
      <w:bookmarkStart w:id="154" w:name="idm501495246240"/>
      <w:r>
        <w:rPr>
          <w:rFonts w:ascii="Arial" w:hAnsi="Arial"/>
          <w:color w:val="000000"/>
          <w:sz w:val="18"/>
        </w:rPr>
        <w:t>DICOM File Service</w:t>
      </w:r>
      <w:bookmarkEnd w:id="154"/>
      <w:r>
        <w:rPr>
          <w:rFonts w:ascii="Arial" w:hAnsi="Arial"/>
          <w:color w:val="000000"/>
          <w:sz w:val="18"/>
        </w:rPr>
        <w:tab/>
      </w:r>
      <w:hyperlink r:id="r63">
        <w:r>
          <w:rPr>
            <w:rFonts w:ascii="Arial" w:hAnsi="Arial"/>
            <w:color w:val="000000"/>
            <w:sz w:val="18"/>
          </w:rPr>
          <w:t>DICOM File Service</w:t>
        </w:r>
      </w:hyperlink>
      <w:r>
        <w:rPr>
          <w:rFonts w:ascii="Arial" w:hAnsi="Arial"/>
          <w:color w:val="000000"/>
          <w:sz w:val="18"/>
        </w:rPr>
        <w:t>.</w:t>
      </w:r>
    </w:p>
    <w:bookmarkEnd w:id="155"/>
    <w:bookmarkEnd w:id="153"/>
    <w:bookmarkStart w:id="156" w:name="glossentry_DICOMFile"/>
    <w:bookmarkStart w:id="158" w:name="para_ff3f6c93_17c3_4c0c_81d4_da129fdcca"/>
    <w:p>
      <w:pPr>
        <w:tabs>
          <w:tab w:val="left" w:pos="2880"/>
        </w:tabs>
        <w:spacing w:before="180" w:after="0" w:line="240" w:lineRule="auto"/>
        <w:ind w:left="2880" w:right="0" w:hanging="2880"/>
      </w:pPr>
      <w:bookmarkStart w:id="157" w:name="idm501495243328"/>
      <w:r>
        <w:rPr>
          <w:rFonts w:ascii="Arial" w:hAnsi="Arial"/>
          <w:color w:val="000000"/>
          <w:sz w:val="18"/>
        </w:rPr>
        <w:t>DICOM File</w:t>
      </w:r>
      <w:bookmarkEnd w:id="157"/>
      <w:r>
        <w:rPr>
          <w:rFonts w:ascii="Arial" w:hAnsi="Arial"/>
          <w:color w:val="000000"/>
          <w:sz w:val="18"/>
        </w:rPr>
        <w:tab/>
      </w:r>
      <w:hyperlink r:id="r64">
        <w:r>
          <w:rPr>
            <w:rFonts w:ascii="Arial" w:hAnsi="Arial"/>
            <w:color w:val="000000"/>
            <w:sz w:val="18"/>
          </w:rPr>
          <w:t>DICOM File</w:t>
        </w:r>
      </w:hyperlink>
      <w:r>
        <w:rPr>
          <w:rFonts w:ascii="Arial" w:hAnsi="Arial"/>
          <w:color w:val="000000"/>
          <w:sz w:val="18"/>
        </w:rPr>
        <w:t>.</w:t>
      </w:r>
    </w:p>
    <w:bookmarkEnd w:id="158"/>
    <w:bookmarkEnd w:id="156"/>
    <w:bookmarkStart w:id="159" w:name="glossentry_DICOMDIRFile"/>
    <w:bookmarkStart w:id="161" w:name="para_d39a1e7f_e07e_4ef6_afb4_2c25d777c4"/>
    <w:p>
      <w:pPr>
        <w:tabs>
          <w:tab w:val="left" w:pos="2880"/>
        </w:tabs>
        <w:spacing w:before="180" w:after="0" w:line="240" w:lineRule="auto"/>
        <w:ind w:left="2880" w:right="0" w:hanging="2880"/>
      </w:pPr>
      <w:bookmarkStart w:id="160" w:name="idm501495240416"/>
      <w:r>
        <w:rPr>
          <w:rFonts w:ascii="Arial" w:hAnsi="Arial"/>
          <w:color w:val="000000"/>
          <w:sz w:val="18"/>
        </w:rPr>
        <w:t>DICOMDIR File</w:t>
      </w:r>
      <w:bookmarkEnd w:id="160"/>
      <w:r>
        <w:rPr>
          <w:rFonts w:ascii="Arial" w:hAnsi="Arial"/>
          <w:color w:val="000000"/>
          <w:sz w:val="18"/>
        </w:rPr>
        <w:tab/>
      </w:r>
      <w:hyperlink r:id="r65">
        <w:r>
          <w:rPr>
            <w:rFonts w:ascii="Arial" w:hAnsi="Arial"/>
            <w:color w:val="000000"/>
            <w:sz w:val="18"/>
          </w:rPr>
          <w:t>DICOMDIR File</w:t>
        </w:r>
      </w:hyperlink>
      <w:r>
        <w:rPr>
          <w:rFonts w:ascii="Arial" w:hAnsi="Arial"/>
          <w:color w:val="000000"/>
          <w:sz w:val="18"/>
        </w:rPr>
        <w:t>.</w:t>
      </w:r>
    </w:p>
    <w:bookmarkEnd w:id="161"/>
    <w:bookmarkEnd w:id="159"/>
    <w:bookmarkStart w:id="162" w:name="glossentry_File"/>
    <w:bookmarkStart w:id="164" w:name="para_9e57665b_4080_4dba_b5b5_e67fc56d8e"/>
    <w:p>
      <w:pPr>
        <w:tabs>
          <w:tab w:val="left" w:pos="2880"/>
        </w:tabs>
        <w:spacing w:before="180" w:after="0" w:line="240" w:lineRule="auto"/>
        <w:ind w:left="2880" w:right="0" w:hanging="2880"/>
      </w:pPr>
      <w:bookmarkStart w:id="163" w:name="idm501495237504"/>
      <w:r>
        <w:rPr>
          <w:rFonts w:ascii="Arial" w:hAnsi="Arial"/>
          <w:color w:val="000000"/>
          <w:sz w:val="18"/>
        </w:rPr>
        <w:t>File</w:t>
      </w:r>
      <w:bookmarkEnd w:id="163"/>
      <w:r>
        <w:rPr>
          <w:rFonts w:ascii="Arial" w:hAnsi="Arial"/>
          <w:color w:val="000000"/>
          <w:sz w:val="18"/>
        </w:rPr>
        <w:tab/>
      </w:r>
      <w:hyperlink r:id="r66">
        <w:r>
          <w:rPr>
            <w:rFonts w:ascii="Arial" w:hAnsi="Arial"/>
            <w:color w:val="000000"/>
            <w:sz w:val="18"/>
          </w:rPr>
          <w:t>File</w:t>
        </w:r>
      </w:hyperlink>
      <w:r>
        <w:rPr>
          <w:rFonts w:ascii="Arial" w:hAnsi="Arial"/>
          <w:color w:val="000000"/>
          <w:sz w:val="18"/>
        </w:rPr>
        <w:t>.</w:t>
      </w:r>
    </w:p>
    <w:bookmarkEnd w:id="164"/>
    <w:bookmarkEnd w:id="162"/>
    <w:bookmarkStart w:id="165" w:name="glossentry_FileID"/>
    <w:bookmarkStart w:id="167" w:name="para_e2313af1_1701_417c_8f6c_49a95b7215"/>
    <w:p>
      <w:pPr>
        <w:tabs>
          <w:tab w:val="left" w:pos="2880"/>
        </w:tabs>
        <w:spacing w:before="180" w:after="0" w:line="240" w:lineRule="auto"/>
        <w:ind w:left="2880" w:right="0" w:hanging="2880"/>
      </w:pPr>
      <w:bookmarkStart w:id="166" w:name="idm501495234592"/>
      <w:r>
        <w:rPr>
          <w:rFonts w:ascii="Arial" w:hAnsi="Arial"/>
          <w:color w:val="000000"/>
          <w:sz w:val="18"/>
        </w:rPr>
        <w:t>File ID</w:t>
      </w:r>
      <w:bookmarkEnd w:id="166"/>
      <w:r>
        <w:rPr>
          <w:rFonts w:ascii="Arial" w:hAnsi="Arial"/>
          <w:color w:val="000000"/>
          <w:sz w:val="18"/>
        </w:rPr>
        <w:tab/>
      </w:r>
      <w:hyperlink r:id="r67">
        <w:r>
          <w:rPr>
            <w:rFonts w:ascii="Arial" w:hAnsi="Arial"/>
            <w:color w:val="000000"/>
            <w:sz w:val="18"/>
          </w:rPr>
          <w:t>File ID</w:t>
        </w:r>
      </w:hyperlink>
      <w:r>
        <w:rPr>
          <w:rFonts w:ascii="Arial" w:hAnsi="Arial"/>
          <w:color w:val="000000"/>
          <w:sz w:val="18"/>
        </w:rPr>
        <w:t>.</w:t>
      </w:r>
    </w:p>
    <w:bookmarkEnd w:id="167"/>
    <w:bookmarkEnd w:id="165"/>
    <w:bookmarkStart w:id="168" w:name="glossentry_FileSet"/>
    <w:bookmarkStart w:id="170" w:name="para_38971e1a_1ad2_498c_8b39_cd4e08ca82"/>
    <w:p>
      <w:pPr>
        <w:tabs>
          <w:tab w:val="left" w:pos="2880"/>
        </w:tabs>
        <w:spacing w:before="180" w:after="0" w:line="240" w:lineRule="auto"/>
        <w:ind w:left="2880" w:right="0" w:hanging="2880"/>
      </w:pPr>
      <w:bookmarkStart w:id="169" w:name="idm501495231680"/>
      <w:r>
        <w:rPr>
          <w:rFonts w:ascii="Arial" w:hAnsi="Arial"/>
          <w:color w:val="000000"/>
          <w:sz w:val="18"/>
        </w:rPr>
        <w:t>File-set</w:t>
      </w:r>
      <w:bookmarkEnd w:id="169"/>
      <w:r>
        <w:rPr>
          <w:rFonts w:ascii="Arial" w:hAnsi="Arial"/>
          <w:color w:val="000000"/>
          <w:sz w:val="18"/>
        </w:rPr>
        <w:tab/>
      </w:r>
      <w:hyperlink r:id="r68">
        <w:r>
          <w:rPr>
            <w:rFonts w:ascii="Arial" w:hAnsi="Arial"/>
            <w:color w:val="000000"/>
            <w:sz w:val="18"/>
          </w:rPr>
          <w:t>File-set</w:t>
        </w:r>
      </w:hyperlink>
      <w:r>
        <w:rPr>
          <w:rFonts w:ascii="Arial" w:hAnsi="Arial"/>
          <w:color w:val="000000"/>
          <w:sz w:val="18"/>
        </w:rPr>
        <w:t>.</w:t>
      </w:r>
    </w:p>
    <w:bookmarkEnd w:id="170"/>
    <w:bookmarkEnd w:id="168"/>
    <w:bookmarkStart w:id="171" w:name="sect_3_2"/>
    <w:p>
      <w:pPr>
        <w:keepNext/>
        <w:spacing w:before="180" w:after="0" w:line="240" w:lineRule="auto"/>
      </w:pPr>
      <w:r>
        <w:rPr>
          <w:rFonts w:ascii="Arial" w:hAnsi="Arial"/>
          <w:b/>
          <w:color w:val="000000"/>
          <w:sz w:val="29"/>
        </w:rPr>
        <w:t>3.2 PC File System</w:t>
      </w:r>
    </w:p>
    <w:bookmarkEnd w:id="171"/>
    <w:bookmarkStart w:id="172" w:name="glossentry_PCFileSystem"/>
    <w:bookmarkStart w:id="174" w:name="para_2ccce0fa_fb8d_448d_9a34_83b0254f40"/>
    <w:p>
      <w:pPr>
        <w:tabs>
          <w:tab w:val="left" w:pos="2880"/>
        </w:tabs>
        <w:spacing w:before="180" w:after="0" w:line="240" w:lineRule="auto"/>
        <w:ind w:left="2880" w:right="0" w:hanging="2880"/>
      </w:pPr>
      <w:bookmarkStart w:id="173" w:name="idm501495227328"/>
      <w:r>
        <w:rPr>
          <w:rFonts w:ascii="Arial" w:hAnsi="Arial"/>
          <w:color w:val="000000"/>
          <w:sz w:val="18"/>
        </w:rPr>
        <w:t>PC File System</w:t>
      </w:r>
      <w:bookmarkEnd w:id="173"/>
      <w:r>
        <w:rPr>
          <w:rFonts w:ascii="Arial" w:hAnsi="Arial"/>
          <w:color w:val="000000"/>
          <w:sz w:val="18"/>
        </w:rPr>
        <w:tab/>
      </w:r>
      <w:r>
        <w:rPr>
          <w:rFonts w:ascii="Arial" w:hAnsi="Arial"/>
          <w:color w:val="000000"/>
          <w:sz w:val="18"/>
        </w:rPr>
        <w:t>A PC file system is commonly used for storing and exchanging files on removable media. This file system is available as either standard or optional software for most models of personal computers. It is available as standard or optional software for most models of workstations. A public domain implementation of this file system, known as "mtools," was developed by the U.S. Army and is available from various public servers on the Internet.</w:t>
      </w:r>
    </w:p>
    <w:bookmarkEnd w:id="174"/>
    <w:bookmarkEnd w:id="172"/>
    <w:bookmarkStart w:id="175" w:name="sect_3_3"/>
    <w:p>
      <w:pPr>
        <w:keepNext/>
        <w:spacing w:before="180" w:after="0" w:line="240" w:lineRule="auto"/>
      </w:pPr>
      <w:r>
        <w:rPr>
          <w:rFonts w:ascii="Arial" w:hAnsi="Arial"/>
          <w:b/>
          <w:color w:val="000000"/>
          <w:sz w:val="29"/>
        </w:rPr>
        <w:t>3.3 DICOM Service Class Definitions</w:t>
      </w:r>
    </w:p>
    <w:bookmarkEnd w:id="175"/>
    <w:bookmarkStart w:id="176" w:name="para_3443dd29_b961_4caf_9285_967e9ac8c3"/>
    <w:p>
      <w:pPr>
        <w:spacing w:before="180" w:after="0" w:line="240" w:lineRule="auto"/>
        <w:jc w:val="both"/>
      </w:pPr>
      <w:r>
        <w:rPr>
          <w:rFonts w:ascii="Arial" w:hAnsi="Arial"/>
          <w:color w:val="000000"/>
          <w:sz w:val="18"/>
        </w:rPr>
        <w:t xml:space="preserve">This Part of the Standard makes use of the following terms defined in </w:t>
      </w:r>
      <w:hyperlink r:id="r69">
        <w:r>
          <w:rPr>
            <w:rFonts w:ascii="Arial" w:hAnsi="Arial"/>
            <w:color w:val="000000"/>
            <w:sz w:val="18"/>
          </w:rPr>
          <w:t>PS3.4</w:t>
        </w:r>
      </w:hyperlink>
      <w:r>
        <w:rPr>
          <w:rFonts w:ascii="Arial" w:hAnsi="Arial"/>
          <w:color w:val="000000"/>
          <w:sz w:val="18"/>
        </w:rPr>
        <w:t xml:space="preserve"> of the DICOM Standard:</w:t>
      </w:r>
    </w:p>
    <w:bookmarkEnd w:id="176"/>
    <w:bookmarkStart w:id="177" w:name="glossentry_ServiceObjectPairInstance"/>
    <w:bookmarkStart w:id="179" w:name="para_56c73cf7_94d4_4559_a0bb_0763d9bed0"/>
    <w:p>
      <w:pPr>
        <w:tabs>
          <w:tab w:val="left" w:pos="2880"/>
        </w:tabs>
        <w:spacing w:before="180" w:after="0" w:line="240" w:lineRule="auto"/>
        <w:ind w:left="2880" w:right="0" w:hanging="2880"/>
      </w:pPr>
      <w:bookmarkStart w:id="178" w:name="idm501495221616"/>
      <w:r>
        <w:rPr>
          <w:rFonts w:ascii="Arial" w:hAnsi="Arial"/>
          <w:color w:val="000000"/>
          <w:sz w:val="18"/>
        </w:rPr>
        <w:t>Service Object Pair Instance</w:t>
      </w:r>
      <w:bookmarkEnd w:id="178"/>
      <w:r>
        <w:rPr>
          <w:rFonts w:ascii="Arial" w:hAnsi="Arial"/>
          <w:color w:val="000000"/>
          <w:sz w:val="18"/>
        </w:rPr>
        <w:t xml:space="preserve"> (SOP Instance)</w:t>
      </w:r>
      <w:r>
        <w:rPr>
          <w:rFonts w:ascii="Arial" w:hAnsi="Arial"/>
          <w:color w:val="000000"/>
          <w:sz w:val="18"/>
        </w:rPr>
        <w:tab/>
      </w:r>
      <w:hyperlink r:id="r70">
        <w:r>
          <w:rPr>
            <w:rFonts w:ascii="Arial" w:hAnsi="Arial"/>
            <w:color w:val="000000"/>
            <w:sz w:val="18"/>
          </w:rPr>
          <w:t>Service Object Pair Instance (SOP Instance)</w:t>
        </w:r>
      </w:hyperlink>
      <w:r>
        <w:rPr>
          <w:rFonts w:ascii="Arial" w:hAnsi="Arial"/>
          <w:color w:val="000000"/>
          <w:sz w:val="18"/>
        </w:rPr>
        <w:t>.</w:t>
      </w:r>
    </w:p>
    <w:bookmarkEnd w:id="179"/>
    <w:bookmarkEnd w:id="177"/>
    <w:p>
      <w:pPr>
        <w:sectPr>
          <w:headerReference w:type="default" r:id="r56"/>
          <w:headerReference w:type="even" r:id="r57"/>
          <w:headerReference w:type="first" r:id="r55"/>
          <w:footerReference w:type="default" r:id="r59"/>
          <w:footerReference w:type="even" r:id="r60"/>
          <w:footerReference w:type="first" r:id="r58"/>
          <w:pgSz w:w="12240" w:h="15840"/>
          <w:pgMar w:top="1440" w:bottom="1440" w:left="1080" w:right="720" w:header="720" w:footer="720" w:gutter="0"/>
          <w:pgNumType w:fmt="decimal"/>
          <w:titlePg/>
        </w:sectPr>
      </w:pPr>
    </w:p>
    <w:bookmarkStart w:id="180" w:name="chapter_4"/>
    <w:p>
      <w:pPr>
        <w:keepNext/>
        <w:spacing w:before="180" w:after="0" w:line="240" w:lineRule="auto"/>
      </w:pPr>
      <w:r>
        <w:rPr>
          <w:rFonts w:ascii="Arial" w:hAnsi="Arial"/>
          <w:b/>
          <w:color w:val="000000"/>
          <w:sz w:val="50"/>
        </w:rPr>
        <w:t>4 Symbols and Abbreviations</w:t>
      </w:r>
    </w:p>
    <w:bookmarkEnd w:id="180"/>
    <w:bookmarkStart w:id="181" w:name="para_dd4c673a_3ccd_4660_9eb1_0967eec08c"/>
    <w:p>
      <w:pPr>
        <w:spacing w:before="180" w:after="0" w:line="240" w:lineRule="auto"/>
        <w:jc w:val="both"/>
      </w:pPr>
      <w:r>
        <w:rPr>
          <w:rFonts w:ascii="Arial" w:hAnsi="Arial"/>
          <w:color w:val="000000"/>
          <w:sz w:val="18"/>
        </w:rPr>
        <w:t>The following symbols and abbreviations are used in this Part of the Standard.</w:t>
      </w:r>
    </w:p>
    <w:bookmarkEnd w:id="181"/>
    <w:bookmarkStart w:id="182" w:name="idm501495216640"/>
    <w:bookmarkStart w:id="183" w:name="idm501495216384"/>
    <w:bookmarkStart w:id="184" w:name="para_c6f360d6_d75f_43ec_ba66_45dbd81193"/>
    <w:p>
      <w:pPr>
        <w:tabs>
          <w:tab w:val="left" w:pos="936"/>
        </w:tabs>
        <w:spacing w:before="180" w:after="0" w:line="240" w:lineRule="auto"/>
        <w:ind w:left="936" w:right="0" w:hanging="936"/>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184"/>
    <w:bookmarkEnd w:id="183"/>
    <w:bookmarkEnd w:id="182"/>
    <w:bookmarkStart w:id="185" w:name="idm501495214624"/>
    <w:bookmarkStart w:id="186" w:name="para_667f71f3_92e5_4bc4_b09d_ef7ed6e63d"/>
    <w:p>
      <w:pPr>
        <w:tabs>
          <w:tab w:val="left" w:pos="936"/>
        </w:tabs>
        <w:spacing w:before="180" w:after="0" w:line="240" w:lineRule="auto"/>
        <w:ind w:left="936" w:right="0" w:hanging="936"/>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186"/>
    <w:bookmarkEnd w:id="185"/>
    <w:bookmarkStart w:id="187" w:name="idm501495212864"/>
    <w:bookmarkStart w:id="188" w:name="para_e1009055_b89f_43a4_8f6c_bcd24b02e8"/>
    <w:p>
      <w:pPr>
        <w:tabs>
          <w:tab w:val="left" w:pos="936"/>
        </w:tabs>
        <w:spacing w:before="180" w:after="0" w:line="240" w:lineRule="auto"/>
        <w:ind w:left="936" w:right="0" w:hanging="936"/>
        <w:jc w:val="both"/>
      </w:pPr>
      <w:r>
        <w:rPr>
          <w:rFonts w:ascii="Arial" w:hAnsi="Arial"/>
          <w:b/>
          <w:color w:val="000000"/>
          <w:sz w:val="18"/>
        </w:rPr>
        <w:t>ASTM</w:t>
      </w:r>
      <w:r>
        <w:rPr>
          <w:rFonts w:ascii="Arial" w:hAnsi="Arial"/>
          <w:b/>
          <w:color w:val="000000"/>
          <w:sz w:val="18"/>
        </w:rPr>
        <w:tab/>
      </w:r>
      <w:r>
        <w:rPr>
          <w:rFonts w:ascii="Arial" w:hAnsi="Arial"/>
          <w:color w:val="000000"/>
          <w:sz w:val="18"/>
        </w:rPr>
        <w:t>American Society for Testing and Materials</w:t>
      </w:r>
    </w:p>
    <w:bookmarkEnd w:id="188"/>
    <w:bookmarkEnd w:id="187"/>
    <w:bookmarkStart w:id="189" w:name="idm501495211104"/>
    <w:bookmarkStart w:id="190" w:name="para_e632444c_844c_46ab_b127_23f9b2637e"/>
    <w:p>
      <w:pPr>
        <w:tabs>
          <w:tab w:val="left" w:pos="936"/>
        </w:tabs>
        <w:spacing w:before="180" w:after="0" w:line="240" w:lineRule="auto"/>
        <w:ind w:left="936" w:right="0" w:hanging="936"/>
        <w:jc w:val="both"/>
      </w:pPr>
      <w:r>
        <w:rPr>
          <w:rFonts w:ascii="Arial" w:hAnsi="Arial"/>
          <w:b/>
          <w:color w:val="000000"/>
          <w:sz w:val="18"/>
        </w:rPr>
        <w:t>BD</w:t>
      </w:r>
      <w:r>
        <w:rPr>
          <w:rFonts w:ascii="Arial" w:hAnsi="Arial"/>
          <w:b/>
          <w:color w:val="000000"/>
          <w:sz w:val="18"/>
        </w:rPr>
        <w:tab/>
      </w:r>
      <w:r>
        <w:rPr>
          <w:rFonts w:ascii="Arial" w:hAnsi="Arial"/>
          <w:color w:val="000000"/>
          <w:sz w:val="18"/>
        </w:rPr>
        <w:t>Blu-ray Disc™</w:t>
      </w:r>
    </w:p>
    <w:bookmarkEnd w:id="190"/>
    <w:bookmarkEnd w:id="189"/>
    <w:bookmarkStart w:id="191" w:name="idm501495209344"/>
    <w:bookmarkStart w:id="192" w:name="para_632fb9e4_cc62_454e_8a70_e886d154d3"/>
    <w:p>
      <w:pPr>
        <w:tabs>
          <w:tab w:val="left" w:pos="936"/>
        </w:tabs>
        <w:spacing w:before="180" w:after="0" w:line="240" w:lineRule="auto"/>
        <w:ind w:left="936" w:right="0" w:hanging="936"/>
        <w:jc w:val="both"/>
      </w:pPr>
      <w:r>
        <w:rPr>
          <w:rFonts w:ascii="Arial" w:hAnsi="Arial"/>
          <w:b/>
          <w:color w:val="000000"/>
          <w:sz w:val="18"/>
        </w:rPr>
        <w:t>BD-RE</w:t>
      </w:r>
      <w:r>
        <w:rPr>
          <w:rFonts w:ascii="Arial" w:hAnsi="Arial"/>
          <w:b/>
          <w:color w:val="000000"/>
          <w:sz w:val="18"/>
        </w:rPr>
        <w:tab/>
      </w:r>
      <w:r>
        <w:rPr>
          <w:rFonts w:ascii="Arial" w:hAnsi="Arial"/>
          <w:color w:val="000000"/>
          <w:sz w:val="18"/>
        </w:rPr>
        <w:t>Blu-ray Disc™ Rewritable</w:t>
      </w:r>
    </w:p>
    <w:bookmarkEnd w:id="192"/>
    <w:bookmarkEnd w:id="191"/>
    <w:bookmarkStart w:id="193" w:name="idm501495207584"/>
    <w:bookmarkStart w:id="194" w:name="para_e22ece6d_914e_4bd6_854a_55c047f506"/>
    <w:p>
      <w:pPr>
        <w:tabs>
          <w:tab w:val="left" w:pos="936"/>
        </w:tabs>
        <w:spacing w:before="180" w:after="0" w:line="240" w:lineRule="auto"/>
        <w:ind w:left="936" w:right="0" w:hanging="936"/>
        <w:jc w:val="both"/>
      </w:pPr>
      <w:r>
        <w:rPr>
          <w:rFonts w:ascii="Arial" w:hAnsi="Arial"/>
          <w:b/>
          <w:color w:val="000000"/>
          <w:sz w:val="18"/>
        </w:rPr>
        <w:t>BD-R</w:t>
      </w:r>
      <w:r>
        <w:rPr>
          <w:rFonts w:ascii="Arial" w:hAnsi="Arial"/>
          <w:b/>
          <w:color w:val="000000"/>
          <w:sz w:val="18"/>
        </w:rPr>
        <w:tab/>
      </w:r>
      <w:r>
        <w:rPr>
          <w:rFonts w:ascii="Arial" w:hAnsi="Arial"/>
          <w:color w:val="000000"/>
          <w:sz w:val="18"/>
        </w:rPr>
        <w:t>Blu-ray Disc™ Recordable</w:t>
      </w:r>
    </w:p>
    <w:bookmarkEnd w:id="194"/>
    <w:bookmarkEnd w:id="193"/>
    <w:bookmarkStart w:id="195" w:name="idm501495205824"/>
    <w:bookmarkStart w:id="196" w:name="para_e5713af2_fe5d_425a_a4c5_1e6d533469"/>
    <w:p>
      <w:pPr>
        <w:tabs>
          <w:tab w:val="left" w:pos="936"/>
        </w:tabs>
        <w:spacing w:before="180" w:after="0" w:line="240" w:lineRule="auto"/>
        <w:ind w:left="936" w:right="0" w:hanging="936"/>
        <w:jc w:val="both"/>
      </w:pPr>
      <w:r>
        <w:rPr>
          <w:rFonts w:ascii="Arial" w:hAnsi="Arial"/>
          <w:b/>
          <w:color w:val="000000"/>
          <w:sz w:val="18"/>
        </w:rPr>
        <w:t>CD</w:t>
      </w:r>
      <w:r>
        <w:rPr>
          <w:rFonts w:ascii="Arial" w:hAnsi="Arial"/>
          <w:b/>
          <w:color w:val="000000"/>
          <w:sz w:val="18"/>
        </w:rPr>
        <w:tab/>
      </w:r>
      <w:r>
        <w:rPr>
          <w:rFonts w:ascii="Arial" w:hAnsi="Arial"/>
          <w:color w:val="000000"/>
          <w:sz w:val="18"/>
        </w:rPr>
        <w:t>Compact Disk</w:t>
      </w:r>
    </w:p>
    <w:bookmarkEnd w:id="196"/>
    <w:bookmarkEnd w:id="195"/>
    <w:bookmarkStart w:id="197" w:name="idm501495204064"/>
    <w:bookmarkStart w:id="198" w:name="para_eb4a8275_a4c2_4eae_bc1f_684ade5207"/>
    <w:p>
      <w:pPr>
        <w:tabs>
          <w:tab w:val="left" w:pos="936"/>
        </w:tabs>
        <w:spacing w:before="180" w:after="0" w:line="240" w:lineRule="auto"/>
        <w:ind w:left="936" w:right="0" w:hanging="936"/>
        <w:jc w:val="both"/>
      </w:pPr>
      <w:r>
        <w:rPr>
          <w:rFonts w:ascii="Arial" w:hAnsi="Arial"/>
          <w:b/>
          <w:color w:val="000000"/>
          <w:sz w:val="18"/>
        </w:rPr>
        <w:t>CD-R</w:t>
      </w:r>
      <w:r>
        <w:rPr>
          <w:rFonts w:ascii="Arial" w:hAnsi="Arial"/>
          <w:b/>
          <w:color w:val="000000"/>
          <w:sz w:val="18"/>
        </w:rPr>
        <w:tab/>
      </w:r>
      <w:r>
        <w:rPr>
          <w:rFonts w:ascii="Arial" w:hAnsi="Arial"/>
          <w:color w:val="000000"/>
          <w:sz w:val="18"/>
        </w:rPr>
        <w:t>Compact Disc - Recordable</w:t>
      </w:r>
    </w:p>
    <w:bookmarkEnd w:id="198"/>
    <w:bookmarkEnd w:id="197"/>
    <w:bookmarkStart w:id="199" w:name="idm501495202304"/>
    <w:bookmarkStart w:id="200" w:name="para_fb58992a_11d5_42db_abd8_fdc1b335b3"/>
    <w:p>
      <w:pPr>
        <w:tabs>
          <w:tab w:val="left" w:pos="936"/>
        </w:tabs>
        <w:spacing w:before="180" w:after="0" w:line="240" w:lineRule="auto"/>
        <w:ind w:left="936" w:right="0" w:hanging="936"/>
        <w:jc w:val="both"/>
      </w:pPr>
      <w:r>
        <w:rPr>
          <w:rFonts w:ascii="Arial" w:hAnsi="Arial"/>
          <w:b/>
          <w:color w:val="000000"/>
          <w:sz w:val="18"/>
        </w:rPr>
        <w:t>CD-ROM</w:t>
      </w:r>
      <w:r>
        <w:rPr>
          <w:rFonts w:ascii="Arial" w:hAnsi="Arial"/>
          <w:b/>
          <w:color w:val="000000"/>
          <w:sz w:val="18"/>
        </w:rPr>
        <w:tab/>
      </w:r>
      <w:r>
        <w:rPr>
          <w:rFonts w:ascii="Arial" w:hAnsi="Arial"/>
          <w:color w:val="000000"/>
          <w:sz w:val="18"/>
        </w:rPr>
        <w:t>Compact Disk - Read Only</w:t>
      </w:r>
    </w:p>
    <w:bookmarkEnd w:id="200"/>
    <w:bookmarkEnd w:id="199"/>
    <w:bookmarkStart w:id="201" w:name="idm501495200544"/>
    <w:bookmarkStart w:id="202" w:name="para_e5d9dfce_af6f_47be_9bc6_4a296d060c"/>
    <w:p>
      <w:pPr>
        <w:tabs>
          <w:tab w:val="left" w:pos="936"/>
        </w:tabs>
        <w:spacing w:before="180" w:after="0" w:line="240" w:lineRule="auto"/>
        <w:ind w:left="936" w:right="0" w:hanging="936"/>
        <w:jc w:val="both"/>
      </w:pPr>
      <w:r>
        <w:rPr>
          <w:rFonts w:ascii="Arial" w:hAnsi="Arial"/>
          <w:b/>
          <w:color w:val="000000"/>
          <w:sz w:val="18"/>
        </w:rPr>
        <w:t>CD-RW</w:t>
      </w:r>
      <w:r>
        <w:rPr>
          <w:rFonts w:ascii="Arial" w:hAnsi="Arial"/>
          <w:b/>
          <w:color w:val="000000"/>
          <w:sz w:val="18"/>
        </w:rPr>
        <w:tab/>
      </w:r>
      <w:r>
        <w:rPr>
          <w:rFonts w:ascii="Arial" w:hAnsi="Arial"/>
          <w:color w:val="000000"/>
          <w:sz w:val="18"/>
        </w:rPr>
        <w:t>Compact Disk - Rewritable</w:t>
      </w:r>
    </w:p>
    <w:bookmarkEnd w:id="202"/>
    <w:bookmarkEnd w:id="201"/>
    <w:bookmarkStart w:id="203" w:name="idm501495198784"/>
    <w:bookmarkStart w:id="204" w:name="para_c88269ff_32a5_4c73_803e_f7c4188a81"/>
    <w:p>
      <w:pPr>
        <w:tabs>
          <w:tab w:val="left" w:pos="936"/>
        </w:tabs>
        <w:spacing w:before="180" w:after="0" w:line="240" w:lineRule="auto"/>
        <w:ind w:left="936" w:right="0" w:hanging="936"/>
        <w:jc w:val="both"/>
      </w:pPr>
      <w:r>
        <w:rPr>
          <w:rFonts w:ascii="Arial" w:hAnsi="Arial"/>
          <w:b/>
          <w:color w:val="000000"/>
          <w:sz w:val="18"/>
        </w:rPr>
        <w:t>CD-WO</w:t>
      </w:r>
      <w:r>
        <w:rPr>
          <w:rFonts w:ascii="Arial" w:hAnsi="Arial"/>
          <w:b/>
          <w:color w:val="000000"/>
          <w:sz w:val="18"/>
        </w:rPr>
        <w:tab/>
      </w:r>
      <w:r>
        <w:rPr>
          <w:rFonts w:ascii="Arial" w:hAnsi="Arial"/>
          <w:color w:val="000000"/>
          <w:sz w:val="18"/>
        </w:rPr>
        <w:t>Compact Disc - Write Once</w:t>
      </w:r>
    </w:p>
    <w:bookmarkEnd w:id="204"/>
    <w:bookmarkEnd w:id="203"/>
    <w:bookmarkStart w:id="205" w:name="idm501495197024"/>
    <w:bookmarkStart w:id="206" w:name="para_f795d669_70c1_4842_93db_b64afe2ce4"/>
    <w:p>
      <w:pPr>
        <w:tabs>
          <w:tab w:val="left" w:pos="936"/>
        </w:tabs>
        <w:spacing w:before="180" w:after="0" w:line="240" w:lineRule="auto"/>
        <w:ind w:left="936" w:right="0" w:hanging="936"/>
        <w:jc w:val="both"/>
      </w:pPr>
      <w:r>
        <w:rPr>
          <w:rFonts w:ascii="Arial" w:hAnsi="Arial"/>
          <w:b/>
          <w:color w:val="000000"/>
          <w:sz w:val="18"/>
        </w:rPr>
        <w:t>CEN</w:t>
      </w:r>
      <w:r>
        <w:rPr>
          <w:rFonts w:ascii="Arial" w:hAnsi="Arial"/>
          <w:b/>
          <w:color w:val="000000"/>
          <w:sz w:val="18"/>
        </w:rPr>
        <w:tab/>
      </w:r>
      <w:r>
        <w:rPr>
          <w:rFonts w:ascii="Arial" w:hAnsi="Arial"/>
          <w:color w:val="000000"/>
          <w:sz w:val="18"/>
        </w:rPr>
        <w:t>Comite Europeen de Normalisation</w:t>
      </w:r>
    </w:p>
    <w:bookmarkEnd w:id="206"/>
    <w:bookmarkEnd w:id="205"/>
    <w:bookmarkStart w:id="207" w:name="idm501495195264"/>
    <w:bookmarkStart w:id="208" w:name="para_cb7cf68c_cb2e_4190_85e3_2b306fae7e"/>
    <w:p>
      <w:pPr>
        <w:tabs>
          <w:tab w:val="left" w:pos="936"/>
        </w:tabs>
        <w:spacing w:before="180" w:after="0" w:line="240" w:lineRule="auto"/>
        <w:ind w:left="936" w:right="0" w:hanging="936"/>
        <w:jc w:val="both"/>
      </w:pPr>
      <w:r>
        <w:rPr>
          <w:rFonts w:ascii="Arial" w:hAnsi="Arial"/>
          <w:b/>
          <w:color w:val="000000"/>
          <w:sz w:val="18"/>
        </w:rPr>
        <w:t>CF</w:t>
      </w:r>
      <w:r>
        <w:rPr>
          <w:rFonts w:ascii="Arial" w:hAnsi="Arial"/>
          <w:b/>
          <w:color w:val="000000"/>
          <w:sz w:val="18"/>
        </w:rPr>
        <w:tab/>
      </w:r>
      <w:r>
        <w:rPr>
          <w:rFonts w:ascii="Arial" w:hAnsi="Arial"/>
          <w:color w:val="000000"/>
          <w:sz w:val="18"/>
        </w:rPr>
        <w:t>CompactFlash card</w:t>
      </w:r>
    </w:p>
    <w:bookmarkEnd w:id="208"/>
    <w:bookmarkEnd w:id="207"/>
    <w:bookmarkStart w:id="209" w:name="idm501495193504"/>
    <w:bookmarkStart w:id="210" w:name="para_a481d9d6_a1a6_490d_8202_6d09d89b81"/>
    <w:p>
      <w:pPr>
        <w:tabs>
          <w:tab w:val="left" w:pos="936"/>
        </w:tabs>
        <w:spacing w:before="180" w:after="0" w:line="240" w:lineRule="auto"/>
        <w:ind w:left="936" w:right="0" w:hanging="936"/>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10"/>
    <w:bookmarkEnd w:id="209"/>
    <w:bookmarkStart w:id="211" w:name="idm501495191744"/>
    <w:bookmarkStart w:id="212" w:name="para_7d8933dd_b739_4c33_b16b_0c9a490e3d"/>
    <w:p>
      <w:pPr>
        <w:tabs>
          <w:tab w:val="left" w:pos="936"/>
        </w:tabs>
        <w:spacing w:before="180" w:after="0" w:line="240" w:lineRule="auto"/>
        <w:ind w:left="936" w:right="0" w:hanging="936"/>
        <w:jc w:val="both"/>
      </w:pPr>
      <w:r>
        <w:rPr>
          <w:rFonts w:ascii="Arial" w:hAnsi="Arial"/>
          <w:b/>
          <w:color w:val="000000"/>
          <w:sz w:val="18"/>
        </w:rPr>
        <w:t>DIS</w:t>
      </w:r>
      <w:r>
        <w:rPr>
          <w:rFonts w:ascii="Arial" w:hAnsi="Arial"/>
          <w:b/>
          <w:color w:val="000000"/>
          <w:sz w:val="18"/>
        </w:rPr>
        <w:tab/>
      </w:r>
      <w:r>
        <w:rPr>
          <w:rFonts w:ascii="Arial" w:hAnsi="Arial"/>
          <w:color w:val="000000"/>
          <w:sz w:val="18"/>
        </w:rPr>
        <w:t>Draft International Standard</w:t>
      </w:r>
    </w:p>
    <w:bookmarkEnd w:id="212"/>
    <w:bookmarkEnd w:id="211"/>
    <w:bookmarkStart w:id="213" w:name="idm501495189984"/>
    <w:bookmarkStart w:id="214" w:name="para_0708ad98_cbad_402e_9525_b875aface5"/>
    <w:p>
      <w:pPr>
        <w:tabs>
          <w:tab w:val="left" w:pos="936"/>
        </w:tabs>
        <w:spacing w:before="180" w:after="0" w:line="240" w:lineRule="auto"/>
        <w:ind w:left="936" w:right="0" w:hanging="936"/>
        <w:jc w:val="both"/>
      </w:pPr>
      <w:r>
        <w:rPr>
          <w:rFonts w:ascii="Arial" w:hAnsi="Arial"/>
          <w:b/>
          <w:color w:val="000000"/>
          <w:sz w:val="18"/>
        </w:rPr>
        <w:t>DVD</w:t>
      </w:r>
      <w:r>
        <w:rPr>
          <w:rFonts w:ascii="Arial" w:hAnsi="Arial"/>
          <w:b/>
          <w:color w:val="000000"/>
          <w:sz w:val="18"/>
        </w:rPr>
        <w:tab/>
      </w:r>
      <w:r>
        <w:rPr>
          <w:rFonts w:ascii="Arial" w:hAnsi="Arial"/>
          <w:color w:val="000000"/>
          <w:sz w:val="18"/>
        </w:rPr>
        <w:t>A trademark of the DVD Forum that is not an abbreviation</w:t>
      </w:r>
    </w:p>
    <w:bookmarkEnd w:id="214"/>
    <w:bookmarkEnd w:id="213"/>
    <w:bookmarkStart w:id="215" w:name="idm501495188224"/>
    <w:bookmarkStart w:id="216" w:name="para_80fa5ab5_b6fb_41bb_b177_26189419d1"/>
    <w:p>
      <w:pPr>
        <w:tabs>
          <w:tab w:val="left" w:pos="936"/>
        </w:tabs>
        <w:spacing w:before="180" w:after="0" w:line="240" w:lineRule="auto"/>
        <w:ind w:left="936" w:right="0" w:hanging="936"/>
        <w:jc w:val="both"/>
      </w:pPr>
      <w:r>
        <w:rPr>
          <w:rFonts w:ascii="Arial" w:hAnsi="Arial"/>
          <w:b/>
          <w:color w:val="000000"/>
          <w:sz w:val="18"/>
        </w:rPr>
        <w:t>DVD-R</w:t>
      </w:r>
      <w:r>
        <w:rPr>
          <w:rFonts w:ascii="Arial" w:hAnsi="Arial"/>
          <w:b/>
          <w:color w:val="000000"/>
          <w:sz w:val="18"/>
        </w:rPr>
        <w:tab/>
      </w:r>
      <w:r>
        <w:rPr>
          <w:rFonts w:ascii="Arial" w:hAnsi="Arial"/>
          <w:color w:val="000000"/>
          <w:sz w:val="18"/>
        </w:rPr>
        <w:t>DVD Recordable</w:t>
      </w:r>
    </w:p>
    <w:bookmarkEnd w:id="216"/>
    <w:bookmarkEnd w:id="215"/>
    <w:bookmarkStart w:id="217" w:name="idm501495186464"/>
    <w:bookmarkStart w:id="218" w:name="para_197b7723_c073_4e0d_bcbc_11cd9f9914"/>
    <w:p>
      <w:pPr>
        <w:tabs>
          <w:tab w:val="left" w:pos="936"/>
        </w:tabs>
        <w:spacing w:before="180" w:after="0" w:line="240" w:lineRule="auto"/>
        <w:ind w:left="936" w:right="0" w:hanging="936"/>
        <w:jc w:val="both"/>
      </w:pPr>
      <w:r>
        <w:rPr>
          <w:rFonts w:ascii="Arial" w:hAnsi="Arial"/>
          <w:b/>
          <w:color w:val="000000"/>
          <w:sz w:val="18"/>
        </w:rPr>
        <w:t>DVD-RAM</w:t>
      </w:r>
      <w:r>
        <w:rPr>
          <w:rFonts w:ascii="Arial" w:hAnsi="Arial"/>
          <w:b/>
          <w:color w:val="000000"/>
          <w:sz w:val="18"/>
        </w:rPr>
        <w:tab/>
      </w:r>
      <w:r>
        <w:rPr>
          <w:rFonts w:ascii="Arial" w:hAnsi="Arial"/>
          <w:color w:val="000000"/>
          <w:sz w:val="18"/>
        </w:rPr>
        <w:t>DVD-Random Access</w:t>
      </w:r>
    </w:p>
    <w:bookmarkEnd w:id="218"/>
    <w:bookmarkEnd w:id="217"/>
    <w:bookmarkStart w:id="219" w:name="idm501495184704"/>
    <w:bookmarkStart w:id="220" w:name="para_0fdb900e_68a0_4447_8e52_1ce73375c2"/>
    <w:p>
      <w:pPr>
        <w:tabs>
          <w:tab w:val="left" w:pos="936"/>
        </w:tabs>
        <w:spacing w:before="180" w:after="0" w:line="240" w:lineRule="auto"/>
        <w:ind w:left="936" w:right="0" w:hanging="936"/>
        <w:jc w:val="both"/>
      </w:pPr>
      <w:r>
        <w:rPr>
          <w:rFonts w:ascii="Arial" w:hAnsi="Arial"/>
          <w:b/>
          <w:color w:val="000000"/>
          <w:sz w:val="18"/>
        </w:rPr>
        <w:t>DVD-ROM</w:t>
      </w:r>
      <w:r>
        <w:rPr>
          <w:rFonts w:ascii="Arial" w:hAnsi="Arial"/>
          <w:b/>
          <w:color w:val="000000"/>
          <w:sz w:val="18"/>
        </w:rPr>
        <w:tab/>
      </w:r>
      <w:r>
        <w:rPr>
          <w:rFonts w:ascii="Arial" w:hAnsi="Arial"/>
          <w:color w:val="000000"/>
          <w:sz w:val="18"/>
        </w:rPr>
        <w:t>DVD Read-Only Memory</w:t>
      </w:r>
    </w:p>
    <w:bookmarkEnd w:id="220"/>
    <w:bookmarkEnd w:id="219"/>
    <w:bookmarkStart w:id="221" w:name="idm501495182944"/>
    <w:bookmarkStart w:id="222" w:name="para_b27a2810_6182_4e99_9278_080106a2d0"/>
    <w:p>
      <w:pPr>
        <w:tabs>
          <w:tab w:val="left" w:pos="936"/>
        </w:tabs>
        <w:spacing w:before="180" w:after="0" w:line="240" w:lineRule="auto"/>
        <w:ind w:left="936" w:right="0" w:hanging="936"/>
        <w:jc w:val="both"/>
      </w:pPr>
      <w:r>
        <w:rPr>
          <w:rFonts w:ascii="Arial" w:hAnsi="Arial"/>
          <w:b/>
          <w:color w:val="000000"/>
          <w:sz w:val="18"/>
        </w:rPr>
        <w:t>DVD-RW</w:t>
      </w:r>
      <w:r>
        <w:rPr>
          <w:rFonts w:ascii="Arial" w:hAnsi="Arial"/>
          <w:b/>
          <w:color w:val="000000"/>
          <w:sz w:val="18"/>
        </w:rPr>
        <w:tab/>
      </w:r>
      <w:r>
        <w:rPr>
          <w:rFonts w:ascii="Arial" w:hAnsi="Arial"/>
          <w:color w:val="000000"/>
          <w:sz w:val="18"/>
        </w:rPr>
        <w:t>DVD Rewritable</w:t>
      </w:r>
    </w:p>
    <w:bookmarkEnd w:id="222"/>
    <w:bookmarkEnd w:id="221"/>
    <w:bookmarkStart w:id="223" w:name="idm501495181184"/>
    <w:bookmarkStart w:id="224" w:name="para_93f1aafa_aff3_4a43_92f6_84636d72c9"/>
    <w:p>
      <w:pPr>
        <w:tabs>
          <w:tab w:val="left" w:pos="936"/>
        </w:tabs>
        <w:spacing w:before="180" w:after="0" w:line="240" w:lineRule="auto"/>
        <w:ind w:left="936" w:right="0" w:hanging="936"/>
        <w:jc w:val="both"/>
      </w:pPr>
      <w:r>
        <w:rPr>
          <w:rFonts w:ascii="Arial" w:hAnsi="Arial"/>
          <w:b/>
          <w:color w:val="000000"/>
          <w:sz w:val="18"/>
        </w:rPr>
        <w:t>DVD+R</w:t>
      </w:r>
      <w:r>
        <w:rPr>
          <w:rFonts w:ascii="Arial" w:hAnsi="Arial"/>
          <w:b/>
          <w:color w:val="000000"/>
          <w:sz w:val="18"/>
        </w:rPr>
        <w:tab/>
      </w:r>
      <w:r>
        <w:rPr>
          <w:rFonts w:ascii="Arial" w:hAnsi="Arial"/>
          <w:color w:val="000000"/>
          <w:sz w:val="18"/>
        </w:rPr>
        <w:t>DVD Plus Recordable</w:t>
      </w:r>
    </w:p>
    <w:bookmarkEnd w:id="224"/>
    <w:bookmarkEnd w:id="223"/>
    <w:bookmarkStart w:id="225" w:name="idm501495179424"/>
    <w:bookmarkStart w:id="226" w:name="para_2c4698b6_8013_42fa_8df9_77b32958bd"/>
    <w:p>
      <w:pPr>
        <w:tabs>
          <w:tab w:val="left" w:pos="936"/>
        </w:tabs>
        <w:spacing w:before="180" w:after="0" w:line="240" w:lineRule="auto"/>
        <w:ind w:left="936" w:right="0" w:hanging="936"/>
        <w:jc w:val="both"/>
      </w:pPr>
      <w:r>
        <w:rPr>
          <w:rFonts w:ascii="Arial" w:hAnsi="Arial"/>
          <w:b/>
          <w:color w:val="000000"/>
          <w:sz w:val="18"/>
        </w:rPr>
        <w:t>DVD+RW</w:t>
      </w:r>
      <w:r>
        <w:rPr>
          <w:rFonts w:ascii="Arial" w:hAnsi="Arial"/>
          <w:b/>
          <w:color w:val="000000"/>
          <w:sz w:val="18"/>
        </w:rPr>
        <w:tab/>
      </w:r>
      <w:r>
        <w:rPr>
          <w:rFonts w:ascii="Arial" w:hAnsi="Arial"/>
          <w:color w:val="000000"/>
          <w:sz w:val="18"/>
        </w:rPr>
        <w:t>DVD Plus Rewritable</w:t>
      </w:r>
    </w:p>
    <w:bookmarkEnd w:id="226"/>
    <w:bookmarkEnd w:id="225"/>
    <w:bookmarkStart w:id="227" w:name="idm501495177664"/>
    <w:bookmarkStart w:id="228" w:name="para_7d3a3bef_c36b_440c_a979_2e8573b9c8"/>
    <w:p>
      <w:pPr>
        <w:tabs>
          <w:tab w:val="left" w:pos="936"/>
        </w:tabs>
        <w:spacing w:before="180" w:after="0" w:line="240" w:lineRule="auto"/>
        <w:ind w:left="936" w:right="0" w:hanging="936"/>
        <w:jc w:val="both"/>
      </w:pPr>
      <w:r>
        <w:rPr>
          <w:rFonts w:ascii="Arial" w:hAnsi="Arial"/>
          <w:b/>
          <w:color w:val="000000"/>
          <w:sz w:val="18"/>
        </w:rPr>
        <w:t>ECMA</w:t>
      </w:r>
      <w:r>
        <w:rPr>
          <w:rFonts w:ascii="Arial" w:hAnsi="Arial"/>
          <w:b/>
          <w:color w:val="000000"/>
          <w:sz w:val="18"/>
        </w:rPr>
        <w:tab/>
      </w:r>
      <w:r>
        <w:rPr>
          <w:rFonts w:ascii="Arial" w:hAnsi="Arial"/>
          <w:color w:val="000000"/>
          <w:sz w:val="18"/>
        </w:rPr>
        <w:t>European Computer Manufacturers Association</w:t>
      </w:r>
    </w:p>
    <w:bookmarkEnd w:id="228"/>
    <w:bookmarkEnd w:id="227"/>
    <w:bookmarkStart w:id="229" w:name="idm501495175808"/>
    <w:bookmarkStart w:id="230" w:name="para_688705ce_3e1a_45f0_b10f_a1385c22c5"/>
    <w:p>
      <w:pPr>
        <w:tabs>
          <w:tab w:val="left" w:pos="936"/>
        </w:tabs>
        <w:spacing w:before="180" w:after="0" w:line="240" w:lineRule="auto"/>
        <w:ind w:left="936" w:right="0" w:hanging="936"/>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30"/>
    <w:bookmarkEnd w:id="229"/>
    <w:bookmarkStart w:id="231" w:name="idm501495173808"/>
    <w:bookmarkStart w:id="232" w:name="para_6e82a433_0431_4571_b5cb_94323d5b63"/>
    <w:p>
      <w:pPr>
        <w:tabs>
          <w:tab w:val="left" w:pos="936"/>
        </w:tabs>
        <w:spacing w:before="180" w:after="0" w:line="240" w:lineRule="auto"/>
        <w:ind w:left="936" w:right="0" w:hanging="936"/>
        <w:jc w:val="both"/>
      </w:pPr>
      <w:r>
        <w:rPr>
          <w:rFonts w:ascii="Arial" w:hAnsi="Arial"/>
          <w:b/>
          <w:color w:val="000000"/>
          <w:sz w:val="18"/>
        </w:rPr>
        <w:t>IEC</w:t>
      </w:r>
      <w:r>
        <w:rPr>
          <w:rFonts w:ascii="Arial" w:hAnsi="Arial"/>
          <w:b/>
          <w:color w:val="000000"/>
          <w:sz w:val="18"/>
        </w:rPr>
        <w:tab/>
      </w:r>
      <w:r>
        <w:rPr>
          <w:rFonts w:ascii="Arial" w:hAnsi="Arial"/>
          <w:color w:val="000000"/>
          <w:sz w:val="18"/>
        </w:rPr>
        <w:t>International Electrotechnical Commission</w:t>
      </w:r>
    </w:p>
    <w:bookmarkEnd w:id="232"/>
    <w:bookmarkEnd w:id="231"/>
    <w:bookmarkStart w:id="233" w:name="idm501495171904"/>
    <w:bookmarkStart w:id="234" w:name="para_89bf662f_3fcb_450e_b98f_819d0d3c07"/>
    <w:p>
      <w:pPr>
        <w:tabs>
          <w:tab w:val="left" w:pos="936"/>
        </w:tabs>
        <w:spacing w:before="180" w:after="0" w:line="240" w:lineRule="auto"/>
        <w:ind w:left="936" w:right="0" w:hanging="936"/>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34"/>
    <w:bookmarkEnd w:id="233"/>
    <w:bookmarkStart w:id="235" w:name="idm501495169888"/>
    <w:bookmarkStart w:id="236" w:name="para_ecabff1e_ce5b_49f0_aff8_3e0c2d949b"/>
    <w:p>
      <w:pPr>
        <w:tabs>
          <w:tab w:val="left" w:pos="936"/>
        </w:tabs>
        <w:spacing w:before="180" w:after="0" w:line="240" w:lineRule="auto"/>
        <w:ind w:left="936" w:right="0" w:hanging="936"/>
        <w:jc w:val="both"/>
      </w:pPr>
      <w:r>
        <w:rPr>
          <w:rFonts w:ascii="Arial" w:hAnsi="Arial"/>
          <w:b/>
          <w:color w:val="000000"/>
          <w:sz w:val="18"/>
        </w:rPr>
        <w:t>IMAP4</w:t>
      </w:r>
      <w:r>
        <w:rPr>
          <w:rFonts w:ascii="Arial" w:hAnsi="Arial"/>
          <w:b/>
          <w:color w:val="000000"/>
          <w:sz w:val="18"/>
        </w:rPr>
        <w:tab/>
      </w:r>
      <w:r>
        <w:rPr>
          <w:rFonts w:ascii="Arial" w:hAnsi="Arial"/>
          <w:color w:val="000000"/>
          <w:sz w:val="18"/>
        </w:rPr>
        <w:t>Internet Message Access Protocol - Version 4</w:t>
      </w:r>
    </w:p>
    <w:bookmarkEnd w:id="236"/>
    <w:bookmarkEnd w:id="235"/>
    <w:bookmarkStart w:id="237" w:name="idm501495167936"/>
    <w:bookmarkStart w:id="238" w:name="para_686e8311_d89e_4b61_aad0_1950bec083"/>
    <w:p>
      <w:pPr>
        <w:tabs>
          <w:tab w:val="left" w:pos="936"/>
        </w:tabs>
        <w:spacing w:before="180" w:after="0" w:line="240" w:lineRule="auto"/>
        <w:ind w:left="936" w:right="0" w:hanging="936"/>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238"/>
    <w:bookmarkEnd w:id="237"/>
    <w:bookmarkStart w:id="239" w:name="idm501495165984"/>
    <w:bookmarkStart w:id="240" w:name="para_c25cc11b_395a_4296_96b0_dd6b8da872"/>
    <w:p>
      <w:pPr>
        <w:tabs>
          <w:tab w:val="left" w:pos="936"/>
        </w:tabs>
        <w:spacing w:before="180" w:after="0" w:line="240" w:lineRule="auto"/>
        <w:ind w:left="936" w:right="0" w:hanging="936"/>
        <w:jc w:val="both"/>
      </w:pPr>
      <w:r>
        <w:rPr>
          <w:rFonts w:ascii="Arial" w:hAnsi="Arial"/>
          <w:b/>
          <w:color w:val="000000"/>
          <w:sz w:val="18"/>
        </w:rPr>
        <w:t>IS&amp;C</w:t>
      </w:r>
      <w:r>
        <w:rPr>
          <w:rFonts w:ascii="Arial" w:hAnsi="Arial"/>
          <w:b/>
          <w:color w:val="000000"/>
          <w:sz w:val="18"/>
        </w:rPr>
        <w:tab/>
      </w:r>
      <w:r>
        <w:rPr>
          <w:rFonts w:ascii="Arial" w:hAnsi="Arial"/>
          <w:color w:val="000000"/>
          <w:sz w:val="18"/>
        </w:rPr>
        <w:t>Image Save and Carry</w:t>
      </w:r>
    </w:p>
    <w:bookmarkEnd w:id="240"/>
    <w:bookmarkEnd w:id="239"/>
    <w:bookmarkStart w:id="241" w:name="idm501495164032"/>
    <w:bookmarkStart w:id="242" w:name="para_6b6dcb28_7610_46b2_8fc9_28180b8e9f"/>
    <w:p>
      <w:pPr>
        <w:tabs>
          <w:tab w:val="left" w:pos="936"/>
        </w:tabs>
        <w:spacing w:before="180" w:after="0" w:line="240" w:lineRule="auto"/>
        <w:ind w:left="936" w:right="0" w:hanging="936"/>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42"/>
    <w:bookmarkEnd w:id="241"/>
    <w:bookmarkStart w:id="243" w:name="idm501495162048"/>
    <w:bookmarkStart w:id="244" w:name="para_af17d9aa_61d0_4042_aac8_083367216e"/>
    <w:p>
      <w:pPr>
        <w:tabs>
          <w:tab w:val="left" w:pos="936"/>
        </w:tabs>
        <w:spacing w:before="180" w:after="0" w:line="240" w:lineRule="auto"/>
        <w:ind w:left="936" w:right="0" w:hanging="936"/>
        <w:jc w:val="both"/>
      </w:pPr>
      <w:r>
        <w:rPr>
          <w:rFonts w:ascii="Arial" w:hAnsi="Arial"/>
          <w:b/>
          <w:color w:val="000000"/>
          <w:sz w:val="18"/>
        </w:rPr>
        <w:t>MIME</w:t>
      </w:r>
      <w:r>
        <w:rPr>
          <w:rFonts w:ascii="Arial" w:hAnsi="Arial"/>
          <w:b/>
          <w:color w:val="000000"/>
          <w:sz w:val="18"/>
        </w:rPr>
        <w:tab/>
      </w:r>
      <w:r>
        <w:rPr>
          <w:rFonts w:ascii="Arial" w:hAnsi="Arial"/>
          <w:color w:val="000000"/>
          <w:sz w:val="18"/>
        </w:rPr>
        <w:t>Multipurpose Internet Mail Extensions</w:t>
      </w:r>
    </w:p>
    <w:bookmarkEnd w:id="244"/>
    <w:bookmarkEnd w:id="243"/>
    <w:bookmarkStart w:id="245" w:name="idm501495160144"/>
    <w:bookmarkStart w:id="246" w:name="para_fd4f823d_ae30_4b41_bf85_1a05f08ebe"/>
    <w:p>
      <w:pPr>
        <w:tabs>
          <w:tab w:val="left" w:pos="936"/>
        </w:tabs>
        <w:spacing w:before="180" w:after="0" w:line="240" w:lineRule="auto"/>
        <w:ind w:left="936" w:right="0" w:hanging="936"/>
        <w:jc w:val="both"/>
      </w:pPr>
      <w:r>
        <w:rPr>
          <w:rFonts w:ascii="Arial" w:hAnsi="Arial"/>
          <w:b/>
          <w:color w:val="000000"/>
          <w:sz w:val="18"/>
        </w:rPr>
        <w:t>MMC</w:t>
      </w:r>
      <w:r>
        <w:rPr>
          <w:rFonts w:ascii="Arial" w:hAnsi="Arial"/>
          <w:b/>
          <w:color w:val="000000"/>
          <w:sz w:val="18"/>
        </w:rPr>
        <w:tab/>
      </w:r>
      <w:r>
        <w:rPr>
          <w:rFonts w:ascii="Arial" w:hAnsi="Arial"/>
          <w:color w:val="000000"/>
          <w:sz w:val="18"/>
        </w:rPr>
        <w:t>Multimedia Card</w:t>
      </w:r>
    </w:p>
    <w:bookmarkEnd w:id="246"/>
    <w:bookmarkEnd w:id="245"/>
    <w:bookmarkStart w:id="247" w:name="idm501495158144"/>
    <w:bookmarkStart w:id="248" w:name="para_7ad604a0_895e_4155_befc_485b48e6f6"/>
    <w:p>
      <w:pPr>
        <w:tabs>
          <w:tab w:val="left" w:pos="936"/>
        </w:tabs>
        <w:spacing w:before="180" w:after="0" w:line="240" w:lineRule="auto"/>
        <w:ind w:left="936" w:right="0" w:hanging="936"/>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48"/>
    <w:bookmarkEnd w:id="247"/>
    <w:bookmarkStart w:id="249" w:name="idm501495156192"/>
    <w:bookmarkStart w:id="250" w:name="para_9c6ec2f0_9cfd_4711_baa0_f9523b87a6"/>
    <w:p>
      <w:pPr>
        <w:tabs>
          <w:tab w:val="left" w:pos="936"/>
        </w:tabs>
        <w:spacing w:before="180" w:after="0" w:line="240" w:lineRule="auto"/>
        <w:ind w:left="936" w:right="0" w:hanging="936"/>
        <w:jc w:val="both"/>
      </w:pPr>
      <w:r>
        <w:rPr>
          <w:rFonts w:ascii="Arial" w:hAnsi="Arial"/>
          <w:b/>
          <w:color w:val="000000"/>
          <w:sz w:val="18"/>
        </w:rPr>
        <w:t>OSTA</w:t>
      </w:r>
      <w:r>
        <w:rPr>
          <w:rFonts w:ascii="Arial" w:hAnsi="Arial"/>
          <w:b/>
          <w:color w:val="000000"/>
          <w:sz w:val="18"/>
        </w:rPr>
        <w:tab/>
      </w:r>
      <w:r>
        <w:rPr>
          <w:rFonts w:ascii="Arial" w:hAnsi="Arial"/>
          <w:color w:val="000000"/>
          <w:sz w:val="18"/>
        </w:rPr>
        <w:t>Optical Storage Technology Association</w:t>
      </w:r>
    </w:p>
    <w:bookmarkEnd w:id="250"/>
    <w:bookmarkEnd w:id="249"/>
    <w:bookmarkStart w:id="251" w:name="idm501495154240"/>
    <w:bookmarkStart w:id="252" w:name="para_7cc3787f_9fc0_4464_bed7_0557240272"/>
    <w:p>
      <w:pPr>
        <w:tabs>
          <w:tab w:val="left" w:pos="936"/>
        </w:tabs>
        <w:spacing w:before="180" w:after="0" w:line="240" w:lineRule="auto"/>
        <w:ind w:left="936" w:right="0" w:hanging="936"/>
        <w:jc w:val="both"/>
      </w:pPr>
      <w:r>
        <w:rPr>
          <w:rFonts w:ascii="Arial" w:hAnsi="Arial"/>
          <w:b/>
          <w:color w:val="000000"/>
          <w:sz w:val="18"/>
        </w:rPr>
        <w:t>POP3</w:t>
      </w:r>
      <w:r>
        <w:rPr>
          <w:rFonts w:ascii="Arial" w:hAnsi="Arial"/>
          <w:b/>
          <w:color w:val="000000"/>
          <w:sz w:val="18"/>
        </w:rPr>
        <w:tab/>
      </w:r>
      <w:r>
        <w:rPr>
          <w:rFonts w:ascii="Arial" w:hAnsi="Arial"/>
          <w:color w:val="000000"/>
          <w:sz w:val="18"/>
        </w:rPr>
        <w:t>Post Office Protocol - Version 3</w:t>
      </w:r>
    </w:p>
    <w:bookmarkEnd w:id="252"/>
    <w:bookmarkEnd w:id="251"/>
    <w:bookmarkStart w:id="253" w:name="idm501495152288"/>
    <w:bookmarkStart w:id="254" w:name="para_1dc78161_536d_4f87_adb4_b7312569f7"/>
    <w:p>
      <w:pPr>
        <w:tabs>
          <w:tab w:val="left" w:pos="936"/>
        </w:tabs>
        <w:spacing w:before="180" w:after="0" w:line="240" w:lineRule="auto"/>
        <w:ind w:left="936" w:right="0" w:hanging="936"/>
        <w:jc w:val="both"/>
      </w:pPr>
      <w:r>
        <w:rPr>
          <w:rFonts w:ascii="Arial" w:hAnsi="Arial"/>
          <w:b/>
          <w:color w:val="000000"/>
          <w:sz w:val="18"/>
        </w:rPr>
        <w:t>SD</w:t>
      </w:r>
      <w:r>
        <w:rPr>
          <w:rFonts w:ascii="Arial" w:hAnsi="Arial"/>
          <w:b/>
          <w:color w:val="000000"/>
          <w:sz w:val="18"/>
        </w:rPr>
        <w:tab/>
      </w:r>
      <w:r>
        <w:rPr>
          <w:rFonts w:ascii="Arial" w:hAnsi="Arial"/>
          <w:color w:val="000000"/>
          <w:sz w:val="18"/>
        </w:rPr>
        <w:t>Secure Digital card</w:t>
      </w:r>
    </w:p>
    <w:bookmarkEnd w:id="254"/>
    <w:bookmarkEnd w:id="253"/>
    <w:bookmarkStart w:id="255" w:name="idm501495150288"/>
    <w:bookmarkStart w:id="256" w:name="para_e56c5ccf_886d_4e35_9a47_9c1f68ce56"/>
    <w:p>
      <w:pPr>
        <w:tabs>
          <w:tab w:val="left" w:pos="936"/>
        </w:tabs>
        <w:spacing w:before="180" w:after="0" w:line="240" w:lineRule="auto"/>
        <w:ind w:left="936" w:right="0" w:hanging="936"/>
        <w:jc w:val="both"/>
      </w:pPr>
      <w:r>
        <w:rPr>
          <w:rFonts w:ascii="Arial" w:hAnsi="Arial"/>
          <w:b/>
          <w:color w:val="000000"/>
          <w:sz w:val="18"/>
        </w:rPr>
        <w:t>SMTP</w:t>
      </w:r>
      <w:r>
        <w:rPr>
          <w:rFonts w:ascii="Arial" w:hAnsi="Arial"/>
          <w:b/>
          <w:color w:val="000000"/>
          <w:sz w:val="18"/>
        </w:rPr>
        <w:tab/>
      </w:r>
      <w:r>
        <w:rPr>
          <w:rFonts w:ascii="Arial" w:hAnsi="Arial"/>
          <w:color w:val="000000"/>
          <w:sz w:val="18"/>
        </w:rPr>
        <w:t>Simple Mail Transfer Protocol</w:t>
      </w:r>
    </w:p>
    <w:bookmarkEnd w:id="256"/>
    <w:bookmarkEnd w:id="255"/>
    <w:bookmarkStart w:id="257" w:name="idm501495148384"/>
    <w:bookmarkStart w:id="258" w:name="para_e3459ac7_ac40_497a_8a3d_07227b41c2"/>
    <w:p>
      <w:pPr>
        <w:tabs>
          <w:tab w:val="left" w:pos="936"/>
        </w:tabs>
        <w:spacing w:before="180" w:after="0" w:line="240" w:lineRule="auto"/>
        <w:ind w:left="936" w:right="0" w:hanging="936"/>
        <w:jc w:val="both"/>
      </w:pPr>
      <w:r>
        <w:rPr>
          <w:rFonts w:ascii="Arial" w:hAnsi="Arial"/>
          <w:b/>
          <w:color w:val="000000"/>
          <w:sz w:val="18"/>
        </w:rPr>
        <w:t>UDF</w:t>
      </w:r>
      <w:r>
        <w:rPr>
          <w:rFonts w:ascii="Arial" w:hAnsi="Arial"/>
          <w:b/>
          <w:color w:val="000000"/>
          <w:sz w:val="18"/>
        </w:rPr>
        <w:tab/>
      </w:r>
      <w:r>
        <w:rPr>
          <w:rFonts w:ascii="Arial" w:hAnsi="Arial"/>
          <w:color w:val="000000"/>
          <w:sz w:val="18"/>
        </w:rPr>
        <w:t>Universal Disk Format</w:t>
      </w:r>
    </w:p>
    <w:bookmarkEnd w:id="258"/>
    <w:bookmarkEnd w:id="257"/>
    <w:bookmarkStart w:id="259" w:name="idm501495146480"/>
    <w:bookmarkStart w:id="260" w:name="para_709ab4f0_a965_4d0d_a65c_6b2cd7a7a2"/>
    <w:p>
      <w:pPr>
        <w:tabs>
          <w:tab w:val="left" w:pos="936"/>
        </w:tabs>
        <w:spacing w:before="180" w:after="0" w:line="240" w:lineRule="auto"/>
        <w:ind w:left="936" w:right="0" w:hanging="936"/>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260"/>
    <w:bookmarkEnd w:id="259"/>
    <w:bookmarkStart w:id="261" w:name="idm501495144528"/>
    <w:bookmarkStart w:id="262" w:name="para_fc1882df_4584_40d7_9645_d5b19173ff"/>
    <w:p>
      <w:pPr>
        <w:tabs>
          <w:tab w:val="left" w:pos="936"/>
        </w:tabs>
        <w:spacing w:before="180" w:after="0" w:line="240" w:lineRule="auto"/>
        <w:ind w:left="936" w:right="0" w:hanging="936"/>
        <w:jc w:val="both"/>
      </w:pPr>
      <w:r>
        <w:rPr>
          <w:rFonts w:ascii="Arial" w:hAnsi="Arial"/>
          <w:b/>
          <w:color w:val="000000"/>
          <w:sz w:val="18"/>
        </w:rPr>
        <w:t>USB</w:t>
      </w:r>
      <w:r>
        <w:rPr>
          <w:rFonts w:ascii="Arial" w:hAnsi="Arial"/>
          <w:b/>
          <w:color w:val="000000"/>
          <w:sz w:val="18"/>
        </w:rPr>
        <w:tab/>
      </w:r>
      <w:r>
        <w:rPr>
          <w:rFonts w:ascii="Arial" w:hAnsi="Arial"/>
          <w:color w:val="000000"/>
          <w:sz w:val="18"/>
        </w:rPr>
        <w:t>Universal Serial Bus</w:t>
      </w:r>
    </w:p>
    <w:bookmarkEnd w:id="262"/>
    <w:bookmarkEnd w:id="261"/>
    <w:p>
      <w:pPr>
        <w:sectPr>
          <w:headerReference w:type="default" r:id="r72"/>
          <w:headerReference w:type="even" r:id="r73"/>
          <w:headerReference w:type="first" r:id="r71"/>
          <w:footerReference w:type="default" r:id="r75"/>
          <w:footerReference w:type="even" r:id="r76"/>
          <w:footerReference w:type="first" r:id="r74"/>
          <w:pgSz w:w="12240" w:h="15840"/>
          <w:pgMar w:top="1440" w:bottom="1440" w:left="1080" w:right="720" w:header="720" w:footer="720" w:gutter="0"/>
          <w:pgNumType w:fmt="decimal"/>
          <w:titlePg/>
        </w:sectPr>
      </w:pPr>
    </w:p>
    <w:bookmarkStart w:id="263" w:name="chapter_5"/>
    <w:p>
      <w:pPr>
        <w:keepNext/>
        <w:spacing w:before="180" w:after="0" w:line="240" w:lineRule="auto"/>
      </w:pPr>
      <w:r>
        <w:rPr>
          <w:rFonts w:ascii="Arial" w:hAnsi="Arial"/>
          <w:b/>
          <w:color w:val="000000"/>
          <w:sz w:val="50"/>
        </w:rPr>
        <w:t>5 Conventions</w:t>
      </w:r>
    </w:p>
    <w:bookmarkEnd w:id="263"/>
    <w:bookmarkStart w:id="264" w:name="para_c477a492_96d1_4e2e_845b_5791db551f"/>
    <w:p>
      <w:pPr>
        <w:spacing w:before="180" w:after="0" w:line="240" w:lineRule="auto"/>
        <w:jc w:val="both"/>
      </w:pPr>
      <w:r>
        <w:rPr>
          <w:rFonts w:ascii="Arial" w:hAnsi="Arial"/>
          <w:color w:val="000000"/>
          <w:sz w:val="18"/>
        </w:rPr>
        <w:t xml:space="preserve">Words are capitalized in this document to help the reader understand that these words have been previously defined in </w:t>
      </w:r>
      <w:hyperlink w:anchor="chapter_3">
        <w:r>
          <w:rPr>
            <w:rFonts w:ascii="Arial" w:hAnsi="Arial"/>
            <w:color w:val="000000"/>
            <w:sz w:val="18"/>
          </w:rPr>
          <w:t>Section 3</w:t>
        </w:r>
      </w:hyperlink>
      <w:r>
        <w:rPr>
          <w:rFonts w:ascii="Arial" w:hAnsi="Arial"/>
          <w:color w:val="000000"/>
          <w:sz w:val="18"/>
        </w:rPr>
        <w:t xml:space="preserve"> of this document and are to be interpreted with that meaning.</w:t>
      </w:r>
    </w:p>
    <w:bookmarkEnd w:id="264"/>
    <w:p>
      <w:pPr>
        <w:sectPr>
          <w:headerReference w:type="default" r:id="r78"/>
          <w:headerReference w:type="even" r:id="r79"/>
          <w:headerReference w:type="first" r:id="r77"/>
          <w:footerReference w:type="default" r:id="r81"/>
          <w:footerReference w:type="even" r:id="r82"/>
          <w:footerReference w:type="first" r:id="r80"/>
          <w:pgSz w:w="12240" w:h="15840"/>
          <w:pgMar w:top="1440" w:bottom="1440" w:left="1080" w:right="720" w:header="720" w:footer="720" w:gutter="0"/>
          <w:pgNumType w:fmt="decimal"/>
          <w:titlePg/>
        </w:sectPr>
      </w:pPr>
    </w:p>
    <w:bookmarkStart w:id="265" w:name="chapter_6"/>
    <w:p>
      <w:pPr>
        <w:keepNext/>
        <w:spacing w:before="180" w:after="0" w:line="240" w:lineRule="auto"/>
      </w:pPr>
      <w:r>
        <w:rPr>
          <w:rFonts w:ascii="Arial" w:hAnsi="Arial"/>
          <w:b/>
          <w:color w:val="000000"/>
          <w:sz w:val="50"/>
        </w:rPr>
        <w:t>6 Relationship to the DICOM Media Storage Model</w:t>
      </w:r>
    </w:p>
    <w:bookmarkEnd w:id="265"/>
    <w:bookmarkStart w:id="266" w:name="para_b561abd9_569c_4044_9918_ac6a51e87d"/>
    <w:p>
      <w:pPr>
        <w:spacing w:before="180" w:after="0" w:line="240" w:lineRule="auto"/>
        <w:jc w:val="both"/>
      </w:pPr>
      <w:hyperlink r:id="r89">
        <w:r>
          <w:rPr>
            <w:rFonts w:ascii="Arial" w:hAnsi="Arial"/>
            <w:color w:val="000000"/>
            <w:sz w:val="18"/>
          </w:rPr>
          <w:t>PS3.10</w:t>
        </w:r>
      </w:hyperlink>
      <w:r>
        <w:rPr>
          <w:rFonts w:ascii="Arial" w:hAnsi="Arial"/>
          <w:color w:val="000000"/>
          <w:sz w:val="18"/>
        </w:rPr>
        <w:t xml:space="preserve"> defines various media storage concepts. The implementation of these generic concepts on a specific medium and file system is defined in an annex. For each physical medium and file system a mapping is described between these media storage concepts and the specific physical media and file system facilities:</w:t>
      </w:r>
    </w:p>
    <w:bookmarkEnd w:id="266"/>
    <w:bookmarkStart w:id="267" w:name="idm501495135728"/>
    <w:bookmarkStart w:id="268" w:name="idm501495135248"/>
    <w:bookmarkStart w:id="269" w:name="para_b8725080_1a90_42d0_a88d_23b3db46f0"/>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File-set ID - The method for providing a File-set ID</w:t>
      </w:r>
    </w:p>
    <w:bookmarkEnd w:id="269"/>
    <w:bookmarkEnd w:id="268"/>
    <w:bookmarkEnd w:id="267"/>
    <w:bookmarkStart w:id="270" w:name="idm501495134048"/>
    <w:bookmarkStart w:id="271" w:name="para_cae2f81c_35df_4af1_96ea_705a37b41f"/>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File ID - The method for mapping a DICOM File ID into a specific file system</w:t>
      </w:r>
    </w:p>
    <w:bookmarkEnd w:id="271"/>
    <w:bookmarkEnd w:id="270"/>
    <w:bookmarkStart w:id="272" w:name="idm501495132832"/>
    <w:bookmarkStart w:id="273" w:name="para_88510299_432d_4bd9_b34a_89e4a9a4c5"/>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File creation/update date and time - The specific file system mechanisms used to provide this information</w:t>
      </w:r>
    </w:p>
    <w:bookmarkEnd w:id="273"/>
    <w:bookmarkEnd w:id="272"/>
    <w:bookmarkStart w:id="274" w:name="idm501495131536"/>
    <w:bookmarkStart w:id="275" w:name="para_0b3b8e47_4521_43ca_869f_5d6c59742f"/>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File-set location</w:t>
      </w:r>
    </w:p>
    <w:bookmarkEnd w:id="275"/>
    <w:bookmarkEnd w:id="274"/>
    <w:bookmarkStart w:id="276" w:name="para_fa261c86_9f4c_4677_8123_b93099c55f"/>
    <w:p>
      <w:pPr>
        <w:spacing w:before="180" w:after="0" w:line="240" w:lineRule="auto"/>
        <w:jc w:val="both"/>
      </w:pPr>
      <w:r>
        <w:rPr>
          <w:rFonts w:ascii="Arial" w:hAnsi="Arial"/>
          <w:color w:val="000000"/>
          <w:sz w:val="18"/>
        </w:rPr>
        <w:t>Processing of DICOM removable media requires that the DICOMDIR be in a known location. Most file systems provide a hierarchical directory structure with a root directory for an entire medium or medium partition. The annex defines where the DICOMDIR(s) are located. When only one File-set is permitted on one medium, the DICOMDIR shall be in the root directory of that medium. When multiple File-sets are permitted on a single medium, the annex will describe how File-sets are found and identified. When a File-set is permitted to span multiple pieces of physical media, the appropriate annex will describe how this is managed.</w:t>
      </w:r>
    </w:p>
    <w:bookmarkEnd w:id="276"/>
    <w:bookmarkStart w:id="277" w:name="para_fce36886_5671_4ad2_984d_c41b4bba1d"/>
    <w:p>
      <w:pPr>
        <w:spacing w:before="180" w:after="0" w:line="240" w:lineRule="auto"/>
        <w:jc w:val="both"/>
      </w:pPr>
      <w:hyperlink w:anchor="figure_6_1">
        <w:r>
          <w:rPr>
            <w:rFonts w:ascii="Arial" w:hAnsi="Arial"/>
            <w:color w:val="000000"/>
            <w:sz w:val="18"/>
          </w:rPr>
          <w:t>Figure 6-1</w:t>
        </w:r>
      </w:hyperlink>
      <w:r>
        <w:rPr>
          <w:rFonts w:ascii="Arial" w:hAnsi="Arial"/>
          <w:color w:val="000000"/>
          <w:sz w:val="18"/>
        </w:rPr>
        <w:t xml:space="preserve"> illustrates the structure of a DICOM removable medium that supports a single DICOM File-set per medium partition. </w:t>
      </w:r>
      <w:hyperlink w:anchor="figure_6_2">
        <w:r>
          <w:rPr>
            <w:rFonts w:ascii="Arial" w:hAnsi="Arial"/>
            <w:color w:val="000000"/>
            <w:sz w:val="18"/>
          </w:rPr>
          <w:t>Figure 6-2</w:t>
        </w:r>
      </w:hyperlink>
      <w:r>
        <w:rPr>
          <w:rFonts w:ascii="Arial" w:hAnsi="Arial"/>
          <w:color w:val="000000"/>
          <w:sz w:val="18"/>
        </w:rPr>
        <w:t xml:space="preserve"> illustrates the structure of a DICOM medium that supports multiple File-sets per partition. DICOM File-sets shall not intersect when media permit multiple File-sets.</w:t>
      </w:r>
    </w:p>
    <w:bookmarkEnd w:id="277"/>
    <w:bookmarkStart w:id="278" w:name="para_e1fb83ac_d0af_4d2a_9859_d88cebd505"/>
    <w:p>
      <w:pPr>
        <w:spacing w:before="180" w:after="0" w:line="240" w:lineRule="auto"/>
        <w:jc w:val="both"/>
      </w:pPr>
    </w:p>
    <w:bookmarkEnd w:id="278"/>
    <w:bookmarkStart w:id="279" w:name="figure_6_1"/>
    <w:bookmarkStart w:id="280" w:name="idm501495124240"/>
    <w:p>
      <w:pPr>
        <w:spacing w:before="180" w:after="0" w:line="240" w:lineRule="auto"/>
        <w:jc w:val="center"/>
      </w:pPr>
      <w:r>
        <w:rPr>
          <w:rFonts w:ascii="Arial" w:hAnsi="Arial"/>
          <w:color w:val="000000"/>
          <w:sz w:val="18"/>
        </w:rPr>
        <w:drawing>
          <wp:inline>
            <wp:extent cx="4714875" cy="2609850"/>
            <wp:docPr id="1" name="Picture 0"/>
            <a:graphic>
              <a:graphicData uri="http://schemas.openxmlformats.org/drawingml/2006/picture">
                <p:pic>
                  <p:nvPicPr>
                    <p:cNvPr id="2" name="Picture 0"/>
                    <p:cNvPicPr/>
                  </p:nvPicPr>
                  <p:blipFill>
                    <a:blip r:embed="r90"/>
                    <a:srcRect/>
                    <a:stretch>
                      <a:fillRect/>
                    </a:stretch>
                  </p:blipFill>
                  <p:spPr>
                    <a:xfrm>
                      <a:off x="0" y="0"/>
                      <a:ext cx="4714875" cy="2609850"/>
                    </a:xfrm>
                    <a:prstGeom prst="rect"/>
                  </p:spPr>
                </p:pic>
              </a:graphicData>
            </a:graphic>
          </wp:inline>
        </w:drawing>
      </w:r>
    </w:p>
    <w:bookmarkEnd w:id="280"/>
    <w:bookmarkEnd w:id="279"/>
    <w:p>
      <w:pPr>
        <w:spacing w:before="216" w:after="0" w:line="240" w:lineRule="auto"/>
        <w:jc w:val="center"/>
      </w:pPr>
      <w:r>
        <w:rPr>
          <w:rFonts w:ascii="Arial" w:hAnsi="Arial"/>
          <w:b/>
          <w:color w:val="000000"/>
          <w:sz w:val="22"/>
        </w:rPr>
        <w:t>Figure 6-1. Media Supporting a Single File-set</w:t>
      </w:r>
    </w:p>
    <w:bookmarkStart w:id="281" w:name="para_3fbf8852_a5f5_4de9_b9cf_7540793080"/>
    <w:p>
      <w:pPr>
        <w:spacing w:before="180" w:after="0" w:line="240" w:lineRule="auto"/>
        <w:jc w:val="both"/>
      </w:pPr>
    </w:p>
    <w:bookmarkEnd w:id="281"/>
    <w:bookmarkStart w:id="282" w:name="figure_6_2"/>
    <w:bookmarkStart w:id="283" w:name="idm501495120272"/>
    <w:p>
      <w:pPr>
        <w:spacing w:before="180" w:after="0" w:line="240" w:lineRule="auto"/>
        <w:jc w:val="center"/>
      </w:pPr>
      <w:r>
        <w:rPr>
          <w:rFonts w:ascii="Arial" w:hAnsi="Arial"/>
          <w:color w:val="000000"/>
          <w:sz w:val="18"/>
        </w:rPr>
        <w:drawing>
          <wp:inline>
            <wp:extent cx="4714875" cy="2609850"/>
            <wp:docPr id="3" name="Picture 1"/>
            <a:graphic>
              <a:graphicData uri="http://schemas.openxmlformats.org/drawingml/2006/picture">
                <p:pic>
                  <p:nvPicPr>
                    <p:cNvPr id="4" name="Picture 1"/>
                    <p:cNvPicPr/>
                  </p:nvPicPr>
                  <p:blipFill>
                    <a:blip r:embed="r91"/>
                    <a:srcRect/>
                    <a:stretch>
                      <a:fillRect/>
                    </a:stretch>
                  </p:blipFill>
                  <p:spPr>
                    <a:xfrm>
                      <a:off x="0" y="0"/>
                      <a:ext cx="4714875" cy="2609850"/>
                    </a:xfrm>
                    <a:prstGeom prst="rect"/>
                  </p:spPr>
                </p:pic>
              </a:graphicData>
            </a:graphic>
          </wp:inline>
        </w:drawing>
      </w:r>
    </w:p>
    <w:bookmarkEnd w:id="283"/>
    <w:bookmarkEnd w:id="282"/>
    <w:p>
      <w:pPr>
        <w:spacing w:before="216" w:after="0" w:line="240" w:lineRule="auto"/>
        <w:jc w:val="center"/>
      </w:pPr>
      <w:r>
        <w:rPr>
          <w:rFonts w:ascii="Arial" w:hAnsi="Arial"/>
          <w:b/>
          <w:color w:val="000000"/>
          <w:sz w:val="22"/>
        </w:rPr>
        <w:t>Figure 6-2. Media Supporting Multiple File-sets</w:t>
      </w:r>
    </w:p>
    <w:bookmarkStart w:id="284" w:name="para_032364ac_671a_44d9_96ff_1783a5957a"/>
    <w:p>
      <w:pPr>
        <w:spacing w:before="180" w:after="0" w:line="240" w:lineRule="auto"/>
        <w:jc w:val="both"/>
      </w:pPr>
      <w:r>
        <w:rPr>
          <w:rFonts w:ascii="Arial" w:hAnsi="Arial"/>
          <w:color w:val="000000"/>
          <w:sz w:val="18"/>
        </w:rPr>
        <w:t>Media and file systems that do not utilize the directory concept will specify the equivalent usage in these annexes that describe these media.</w:t>
      </w:r>
    </w:p>
    <w:bookmarkEnd w:id="284"/>
    <w:bookmarkStart w:id="285" w:name="idm501495117392"/>
    <w:p>
      <w:pPr>
        <w:keepNext/>
        <w:spacing w:before="180" w:after="0" w:line="240" w:lineRule="auto"/>
        <w:ind w:left="360" w:right="360" w:firstLine="0"/>
        <w:jc w:val="both"/>
      </w:pPr>
      <w:r>
        <w:rPr>
          <w:rFonts w:ascii="Arial" w:hAnsi="Arial"/>
          <w:color w:val="000000"/>
          <w:sz w:val="18"/>
        </w:rPr>
        <w:t>Note</w:t>
      </w:r>
    </w:p>
    <w:bookmarkEnd w:id="285"/>
    <w:bookmarkStart w:id="286" w:name="para_ad896d27_79eb_4873_9410_644aa64dc8"/>
    <w:p>
      <w:pPr>
        <w:spacing w:before="180" w:after="0" w:line="240" w:lineRule="auto"/>
        <w:ind w:left="360" w:right="360" w:firstLine="0"/>
        <w:jc w:val="both"/>
      </w:pPr>
      <w:r>
        <w:rPr>
          <w:rFonts w:ascii="Arial" w:hAnsi="Arial"/>
          <w:color w:val="000000"/>
          <w:sz w:val="18"/>
        </w:rPr>
        <w:t>Many applications will need to automatically create many image files and assign them unique File IDs. Maintaining File ID uniqueness without sacrificing performance will require some care. The approach of taking a basic name part, e.g., "IMAGE," and appending sequence numbers, e.g., "IMAGE001, IMAGE002, ..." can easily result in delays finding the next available File ID.</w:t>
      </w:r>
    </w:p>
    <w:bookmarkEnd w:id="286"/>
    <w:bookmarkStart w:id="287" w:name="para_0a9947d6_2a62_445f_8647_30f6e5b7c2"/>
    <w:p>
      <w:pPr>
        <w:spacing w:before="180" w:after="0" w:line="240" w:lineRule="auto"/>
        <w:jc w:val="both"/>
      </w:pPr>
      <w:r>
        <w:rPr>
          <w:rFonts w:ascii="Arial" w:hAnsi="Arial"/>
          <w:color w:val="000000"/>
          <w:sz w:val="18"/>
        </w:rPr>
        <w:t>Some approaches that can rapidly generate unique File IDs include:</w:t>
      </w:r>
    </w:p>
    <w:bookmarkEnd w:id="287"/>
    <w:bookmarkStart w:id="288" w:name="idm501495115040"/>
    <w:bookmarkStart w:id="289" w:name="idm501495114560"/>
    <w:bookmarkStart w:id="290" w:name="para_971255bb_d38f_4762_8ef5_b1bedb8b6e"/>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Generating a unique sub-directory per sequence, then using increasing file numbering within the sub-directory</w:t>
      </w:r>
    </w:p>
    <w:bookmarkEnd w:id="290"/>
    <w:bookmarkEnd w:id="289"/>
    <w:bookmarkEnd w:id="288"/>
    <w:bookmarkStart w:id="291" w:name="idm501495113312"/>
    <w:bookmarkStart w:id="292" w:name="para_170e4f57_575b_47fc_9184_e58eda3e2c"/>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Using a random number generator and seed, then using a prime hash function with probes to find unused file names. An eight character File ID component permits a large prime value for the hash</w:t>
      </w:r>
    </w:p>
    <w:bookmarkEnd w:id="292"/>
    <w:bookmarkEnd w:id="291"/>
    <w:bookmarkStart w:id="293" w:name="idm501495111936"/>
    <w:bookmarkStart w:id="294" w:name="para_1fdc44ac_d4da_4dc0_b6c9_7cf75fbd04"/>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Using the current time (in seconds, milliseconds) as a pseudo-random number to generate one of the File ID components, and resolving collisions with sequential or prime hash probes</w:t>
      </w:r>
    </w:p>
    <w:bookmarkEnd w:id="294"/>
    <w:bookmarkEnd w:id="293"/>
    <w:bookmarkStart w:id="295" w:name="para_efa50bbf_f54b_406b_85a8_d1468c1325"/>
    <w:p>
      <w:pPr>
        <w:spacing w:before="180" w:after="0" w:line="240" w:lineRule="auto"/>
        <w:jc w:val="both"/>
      </w:pPr>
      <w:r>
        <w:rPr>
          <w:rFonts w:ascii="Arial" w:hAnsi="Arial"/>
          <w:color w:val="000000"/>
          <w:sz w:val="18"/>
        </w:rPr>
        <w:t>All of these approaches result in File IDs that are of limited semantic content. The semantic information that describes file contents is in the DICOMDIR and the file contents to which it points.</w:t>
      </w:r>
    </w:p>
    <w:bookmarkEnd w:id="295"/>
    <w:p>
      <w:pPr>
        <w:sectPr>
          <w:headerReference w:type="default" r:id="r84"/>
          <w:headerReference w:type="even" r:id="r85"/>
          <w:headerReference w:type="first" r:id="r83"/>
          <w:footerReference w:type="default" r:id="r87"/>
          <w:footerReference w:type="even" r:id="r88"/>
          <w:footerReference w:type="first" r:id="r86"/>
          <w:pgSz w:w="12240" w:h="15840"/>
          <w:pgMar w:top="1440" w:bottom="1440" w:left="1080" w:right="720" w:header="720" w:footer="720" w:gutter="0"/>
          <w:pgNumType w:fmt="decimal"/>
          <w:titlePg/>
        </w:sectPr>
      </w:pPr>
    </w:p>
    <w:bookmarkStart w:id="296" w:name="chapter_A"/>
    <w:p>
      <w:pPr>
        <w:keepNext/>
        <w:spacing w:before="180" w:after="0" w:line="240" w:lineRule="auto"/>
      </w:pPr>
      <w:r>
        <w:rPr>
          <w:rFonts w:ascii="Arial" w:hAnsi="Arial"/>
          <w:b/>
          <w:color w:val="000000"/>
          <w:sz w:val="50"/>
        </w:rPr>
        <w:t>A PC File System (Normative)</w:t>
      </w:r>
    </w:p>
    <w:bookmarkEnd w:id="296"/>
    <w:bookmarkStart w:id="297" w:name="sect_A_1"/>
    <w:p>
      <w:pPr>
        <w:spacing w:before="180" w:after="0" w:line="240" w:lineRule="auto"/>
      </w:pPr>
      <w:r>
        <w:rPr>
          <w:rFonts w:ascii="Arial" w:hAnsi="Arial"/>
          <w:b/>
          <w:color w:val="000000"/>
          <w:sz w:val="28"/>
        </w:rPr>
        <w:t>A.1 PC File System Mapping to Media Formats</w:t>
      </w:r>
    </w:p>
    <w:bookmarkEnd w:id="297"/>
    <w:bookmarkStart w:id="298" w:name="para_465bad61_83b8_4fb8_929f_5b543c9eb6"/>
    <w:p>
      <w:pPr>
        <w:spacing w:before="180" w:after="0" w:line="240" w:lineRule="auto"/>
        <w:jc w:val="both"/>
      </w:pPr>
      <w:r>
        <w:rPr>
          <w:rFonts w:ascii="Arial" w:hAnsi="Arial"/>
          <w:color w:val="000000"/>
          <w:sz w:val="18"/>
        </w:rPr>
        <w:t>Several of the removable media utilize the PC file system. For any media that use the PC file system, the following rules apply, except as overridden in the applicable annex.</w:t>
      </w:r>
    </w:p>
    <w:bookmarkEnd w:id="298"/>
    <w:bookmarkStart w:id="299" w:name="sect_A_1_1"/>
    <w:p>
      <w:pPr>
        <w:spacing w:before="180" w:after="0" w:line="240" w:lineRule="auto"/>
      </w:pPr>
      <w:r>
        <w:rPr>
          <w:rFonts w:ascii="Arial" w:hAnsi="Arial"/>
          <w:b/>
          <w:color w:val="000000"/>
          <w:sz w:val="24"/>
        </w:rPr>
        <w:t>A.1.1 File-set ID Mapping</w:t>
      </w:r>
    </w:p>
    <w:bookmarkEnd w:id="299"/>
    <w:bookmarkStart w:id="300" w:name="para_52dcc3d5_9d3f_49bc_95b7_1947900b96"/>
    <w:p>
      <w:pPr>
        <w:spacing w:before="180" w:after="0" w:line="240" w:lineRule="auto"/>
        <w:jc w:val="both"/>
      </w:pPr>
      <w:r>
        <w:rPr>
          <w:rFonts w:ascii="Arial" w:hAnsi="Arial"/>
          <w:color w:val="000000"/>
          <w:sz w:val="18"/>
        </w:rPr>
        <w:t>The PC File System mapping does not provide a File-set ID.</w:t>
      </w:r>
    </w:p>
    <w:bookmarkEnd w:id="300"/>
    <w:bookmarkStart w:id="301" w:name="idm501495103376"/>
    <w:p>
      <w:pPr>
        <w:keepNext/>
        <w:spacing w:before="180" w:after="0" w:line="240" w:lineRule="auto"/>
        <w:ind w:left="360" w:right="360" w:firstLine="0"/>
        <w:jc w:val="both"/>
      </w:pPr>
      <w:r>
        <w:rPr>
          <w:rFonts w:ascii="Arial" w:hAnsi="Arial"/>
          <w:color w:val="000000"/>
          <w:sz w:val="18"/>
        </w:rPr>
        <w:t>Note</w:t>
      </w:r>
    </w:p>
    <w:bookmarkEnd w:id="301"/>
    <w:bookmarkStart w:id="302" w:name="para_404b0aa7_72ec_49ce_9504_c299b0142b"/>
    <w:p>
      <w:pPr>
        <w:spacing w:before="180" w:after="0" w:line="240" w:lineRule="auto"/>
        <w:ind w:left="360" w:right="360" w:firstLine="0"/>
        <w:jc w:val="both"/>
      </w:pPr>
      <w:r>
        <w:rPr>
          <w:rFonts w:ascii="Arial" w:hAnsi="Arial"/>
          <w:color w:val="000000"/>
          <w:sz w:val="18"/>
        </w:rPr>
        <w:t>On systems that permit user access to the media volume label, the volume label can be used to provide a File-set ID. Not all operating systems permit routine user access to this information.</w:t>
      </w:r>
    </w:p>
    <w:bookmarkEnd w:id="302"/>
    <w:bookmarkStart w:id="303" w:name="sect_A_1_2"/>
    <w:p>
      <w:pPr>
        <w:spacing w:before="180" w:after="0" w:line="240" w:lineRule="auto"/>
      </w:pPr>
      <w:r>
        <w:rPr>
          <w:rFonts w:ascii="Arial" w:hAnsi="Arial"/>
          <w:b/>
          <w:color w:val="000000"/>
          <w:sz w:val="24"/>
        </w:rPr>
        <w:t>A.1.2 File ID Mapping</w:t>
      </w:r>
    </w:p>
    <w:bookmarkEnd w:id="303"/>
    <w:bookmarkStart w:id="304" w:name="para_36aa1067_2157_4d25_afb0_6179ce3a2d"/>
    <w:p>
      <w:pPr>
        <w:spacing w:before="180" w:after="0" w:line="240" w:lineRule="auto"/>
        <w:jc w:val="both"/>
      </w:pPr>
      <w:r>
        <w:rPr>
          <w:rFonts w:ascii="Arial" w:hAnsi="Arial"/>
          <w:color w:val="000000"/>
          <w:sz w:val="18"/>
        </w:rPr>
        <w:t>The PC File System provides a hierarchical structure for directories and files within directories. Each structure has a root directory that may contain references to both files and sub-directories. Sub-directories may contain references to both files and other sub-directories. The nomenclature for referring to files and directories in the PC File System is:</w:t>
      </w:r>
    </w:p>
    <w:bookmarkEnd w:id="304"/>
    <w:bookmarkStart w:id="305" w:name="idm501495099344"/>
    <w:bookmarkStart w:id="306" w:name="idm501495098864"/>
    <w:bookmarkStart w:id="307" w:name="para_f6460d57_9b54_4ae0_9a3a_577914e13e"/>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 For the root directory</w:t>
      </w:r>
    </w:p>
    <w:bookmarkEnd w:id="307"/>
    <w:bookmarkEnd w:id="306"/>
    <w:bookmarkEnd w:id="305"/>
    <w:bookmarkStart w:id="308" w:name="idm501495097728"/>
    <w:bookmarkStart w:id="309" w:name="para_f90d6b55_fad9_48dd_b675_b21c7424ec"/>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\filename - For a file in the root directory</w:t>
      </w:r>
    </w:p>
    <w:bookmarkEnd w:id="309"/>
    <w:bookmarkEnd w:id="308"/>
    <w:bookmarkStart w:id="310" w:name="idm501495096592"/>
    <w:bookmarkStart w:id="311" w:name="para_865ed0da_2129_4080_917e_0b42d27725"/>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\subdir\filename - For a file in the sub-directory subdir</w:t>
      </w:r>
    </w:p>
    <w:bookmarkEnd w:id="311"/>
    <w:bookmarkEnd w:id="310"/>
    <w:bookmarkStart w:id="312" w:name="para_9974204a_9dba_4ae0_82a0_929bd8065f"/>
    <w:p>
      <w:pPr>
        <w:spacing w:before="180" w:after="0" w:line="240" w:lineRule="auto"/>
        <w:jc w:val="both"/>
      </w:pPr>
      <w:r>
        <w:rPr>
          <w:rFonts w:ascii="Arial" w:hAnsi="Arial"/>
          <w:color w:val="000000"/>
          <w:sz w:val="18"/>
        </w:rPr>
        <w:t>The PC File System name corresponding to a File ID shall be the DICOM File ID prefixed with the character "\", with the "\" character separating File ID components.</w:t>
      </w:r>
    </w:p>
    <w:bookmarkEnd w:id="312"/>
    <w:bookmarkStart w:id="313" w:name="idm501495094240"/>
    <w:p>
      <w:pPr>
        <w:keepNext/>
        <w:spacing w:before="180" w:after="0" w:line="240" w:lineRule="auto"/>
        <w:ind w:left="360" w:right="360" w:firstLine="0"/>
        <w:jc w:val="both"/>
      </w:pPr>
      <w:r>
        <w:rPr>
          <w:rFonts w:ascii="Arial" w:hAnsi="Arial"/>
          <w:color w:val="000000"/>
          <w:sz w:val="18"/>
        </w:rPr>
        <w:t>Note</w:t>
      </w:r>
    </w:p>
    <w:bookmarkEnd w:id="313"/>
    <w:bookmarkStart w:id="314" w:name="para_7e7d6582_2bdf_4f02_a115_3a5944739c"/>
    <w:p>
      <w:pPr>
        <w:spacing w:before="180" w:after="0" w:line="240" w:lineRule="auto"/>
        <w:ind w:left="360" w:right="360" w:firstLine="0"/>
        <w:jc w:val="both"/>
      </w:pPr>
      <w:r>
        <w:rPr>
          <w:rFonts w:ascii="Arial" w:hAnsi="Arial"/>
          <w:color w:val="000000"/>
          <w:sz w:val="18"/>
        </w:rPr>
        <w:t>Example File ID mappings:</w:t>
      </w:r>
    </w:p>
    <w:bookmarkEnd w:id="314"/>
    <w:p>
      <w:pPr>
        <w:spacing w:before="0" w:after="0" w:line="240" w:lineRule="auto"/>
        <w:rPr>
          <w:sz w:val="18"/>
        </w:rPr>
      </w:pPr>
    </w:p>
    <w:tbl>
      <w:tblPr>
        <w:tblInd w:w="405" w:type="dxa"/>
        <w:tblLayout w:type="fixed"/>
      </w:tblPr>
      <w:tblGrid>
        <w:gridCol w:w="4725"/>
        <w:gridCol w:w="4996"/>
      </w:tblGrid>
      <w:bookmarkStart w:id="315" w:name="idm50149509323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6" w:name="para_adda10fb_ec66_4e78_8bd1_4ced1e78fe"/>
          <w:p>
            <w:pPr>
              <w:keepNext/>
              <w:spacing w:before="180" w:after="0" w:line="240" w:lineRule="auto"/>
              <w:jc w:val="center"/>
            </w:pPr>
            <w:r>
              <w:rPr>
                <w:rFonts w:ascii="Arial" w:hAnsi="Arial"/>
                <w:b/>
                <w:color w:val="000000"/>
                <w:sz w:val="18"/>
              </w:rPr>
              <w:t>File ID</w:t>
            </w:r>
          </w:p>
          <w:bookmarkEnd w:id="3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7" w:name="para_322746eb_fb8b_4a05_92d4_7e2f8dffc0"/>
          <w:p>
            <w:pPr>
              <w:spacing w:before="180" w:after="0" w:line="240" w:lineRule="auto"/>
              <w:jc w:val="center"/>
            </w:pPr>
            <w:r>
              <w:rPr>
                <w:rFonts w:ascii="Arial" w:hAnsi="Arial"/>
                <w:b/>
                <w:color w:val="000000"/>
                <w:sz w:val="18"/>
              </w:rPr>
              <w:t>PC File system name</w:t>
            </w:r>
          </w:p>
          <w:bookmarkEnd w:id="317"/>
        </w:tc>
      </w:tr>
      <w:bookmarkEnd w:id="31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 w:name="para_56292aaa_3570_4514_ac16_aab46a3d37"/>
          <w:p>
            <w:pPr>
              <w:spacing w:before="180" w:after="0" w:line="240" w:lineRule="auto"/>
            </w:pPr>
            <w:r>
              <w:rPr>
                <w:rFonts w:ascii="Arial" w:hAnsi="Arial"/>
                <w:color w:val="000000"/>
                <w:sz w:val="18"/>
              </w:rPr>
              <w:t>DICOMDIR</w:t>
            </w:r>
          </w:p>
          <w:bookmarkEnd w:id="318"/>
        </w:tc>
        <w:tc>
          <w:tcPr>
            <w:tcBorders>
              <w:bottom w:val="single" w:sz="4" w:color="000000"/>
              <w:right w:val="single" w:sz="4" w:color="000000"/>
            </w:tcBorders>
            <w:tcMar>
              <w:top w:w="40" w:type="dxa"/>
              <w:left w:w="40" w:type="dxa"/>
              <w:bottom w:w="40" w:type="dxa"/>
              <w:right w:w="40" w:type="dxa"/>
            </w:tcMar>
            <w:vAlign w:val="top"/>
          </w:tcPr>
          <w:bookmarkStart w:id="319" w:name="para_be1cd867_2773_45e1_8404_29869626cb"/>
          <w:p>
            <w:pPr>
              <w:spacing w:before="180" w:after="0" w:line="240" w:lineRule="auto"/>
            </w:pPr>
            <w:r>
              <w:rPr>
                <w:rFonts w:ascii="Arial" w:hAnsi="Arial"/>
                <w:color w:val="000000"/>
                <w:sz w:val="18"/>
              </w:rPr>
              <w:t>\DICOMDIR</w:t>
            </w:r>
          </w:p>
          <w:bookmarkEnd w:id="3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 w:name="para_98327c7d_02e9_4869_ba82_ef9b7fd5fa"/>
          <w:p>
            <w:pPr>
              <w:spacing w:before="180" w:after="0" w:line="240" w:lineRule="auto"/>
            </w:pPr>
            <w:r>
              <w:rPr>
                <w:rFonts w:ascii="Arial" w:hAnsi="Arial"/>
                <w:color w:val="000000"/>
                <w:sz w:val="18"/>
              </w:rPr>
              <w:t>FILENAME</w:t>
            </w:r>
          </w:p>
          <w:bookmarkEnd w:id="320"/>
        </w:tc>
        <w:tc>
          <w:tcPr>
            <w:tcBorders>
              <w:bottom w:val="single" w:sz="4" w:color="000000"/>
              <w:right w:val="single" w:sz="4" w:color="000000"/>
            </w:tcBorders>
            <w:tcMar>
              <w:top w:w="40" w:type="dxa"/>
              <w:left w:w="40" w:type="dxa"/>
              <w:bottom w:w="40" w:type="dxa"/>
              <w:right w:w="40" w:type="dxa"/>
            </w:tcMar>
            <w:vAlign w:val="top"/>
          </w:tcPr>
          <w:bookmarkStart w:id="321" w:name="para_e9d96df7_851a_4f5c_9925_2bd88bb932"/>
          <w:p>
            <w:pPr>
              <w:spacing w:before="180" w:after="0" w:line="240" w:lineRule="auto"/>
            </w:pPr>
            <w:r>
              <w:rPr>
                <w:rFonts w:ascii="Arial" w:hAnsi="Arial"/>
                <w:color w:val="000000"/>
                <w:sz w:val="18"/>
              </w:rPr>
              <w:t>\FILENAME</w:t>
            </w:r>
          </w:p>
          <w:bookmarkEnd w:id="3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 w:name="para_70169854_d35a_4048_8244_395978dfaa"/>
          <w:p>
            <w:pPr>
              <w:spacing w:before="180" w:after="0" w:line="240" w:lineRule="auto"/>
            </w:pPr>
            <w:r>
              <w:rPr>
                <w:rFonts w:ascii="Arial" w:hAnsi="Arial"/>
                <w:color w:val="000000"/>
                <w:sz w:val="18"/>
              </w:rPr>
              <w:t>SUBDIR\FILENAME</w:t>
            </w:r>
          </w:p>
          <w:bookmarkEnd w:id="322"/>
        </w:tc>
        <w:tc>
          <w:tcPr>
            <w:tcBorders>
              <w:bottom w:val="single" w:sz="4" w:color="000000"/>
              <w:right w:val="single" w:sz="4" w:color="000000"/>
            </w:tcBorders>
            <w:tcMar>
              <w:top w:w="40" w:type="dxa"/>
              <w:left w:w="40" w:type="dxa"/>
              <w:bottom w:w="40" w:type="dxa"/>
              <w:right w:w="40" w:type="dxa"/>
            </w:tcMar>
            <w:vAlign w:val="top"/>
          </w:tcPr>
          <w:bookmarkStart w:id="323" w:name="para_9c870b74_71d1_468a_9ad2_ef1aa895d4"/>
          <w:p>
            <w:pPr>
              <w:spacing w:before="180" w:after="0" w:line="240" w:lineRule="auto"/>
            </w:pPr>
            <w:r>
              <w:rPr>
                <w:rFonts w:ascii="Arial" w:hAnsi="Arial"/>
                <w:color w:val="000000"/>
                <w:sz w:val="18"/>
              </w:rPr>
              <w:t>\SUBDIR\FILENAME</w:t>
            </w:r>
          </w:p>
          <w:bookmarkEnd w:id="323"/>
        </w:tc>
      </w:tr>
    </w:tbl>
    <w:bookmarkStart w:id="324" w:name="para_e5da3bb3_e509_4778_9e7c_8e3d8a28aa"/>
    <w:p>
      <w:pPr>
        <w:spacing w:before="180" w:after="0" w:line="240" w:lineRule="auto"/>
        <w:jc w:val="both"/>
      </w:pPr>
      <w:r>
        <w:rPr>
          <w:rFonts w:ascii="Arial" w:hAnsi="Arial"/>
          <w:color w:val="000000"/>
          <w:sz w:val="18"/>
        </w:rPr>
        <w:t>The DICOMDIR file shall be in the root directory for media that do not support multiple file-sets on a single medium. DICOMDIR location is described for the multiple file-set situation in the annex for such media.</w:t>
      </w:r>
    </w:p>
    <w:bookmarkEnd w:id="324"/>
    <w:bookmarkStart w:id="325" w:name="idm501495071824"/>
    <w:p>
      <w:pPr>
        <w:keepNext/>
        <w:spacing w:before="180" w:after="0" w:line="240" w:lineRule="auto"/>
        <w:ind w:left="360" w:right="360" w:firstLine="0"/>
        <w:jc w:val="both"/>
      </w:pPr>
      <w:r>
        <w:rPr>
          <w:rFonts w:ascii="Arial" w:hAnsi="Arial"/>
          <w:color w:val="000000"/>
          <w:sz w:val="18"/>
        </w:rPr>
        <w:t>Note</w:t>
      </w:r>
    </w:p>
    <w:bookmarkEnd w:id="325"/>
    <w:bookmarkStart w:id="326" w:name="para_1e791c54_54cf_4675_9088_a759abbbe0"/>
    <w:p>
      <w:pPr>
        <w:spacing w:before="180" w:after="0" w:line="240" w:lineRule="auto"/>
        <w:ind w:left="360" w:right="360" w:firstLine="0"/>
        <w:jc w:val="both"/>
      </w:pPr>
      <w:r>
        <w:rPr>
          <w:rFonts w:ascii="Arial" w:hAnsi="Arial"/>
          <w:color w:val="000000"/>
          <w:sz w:val="18"/>
        </w:rPr>
        <w:t xml:space="preserve">It is recommended but not required that the File-set Descriptor File ID (0004,1141) be "README" (see </w:t>
      </w:r>
      <w:hyperlink r:id="r98">
        <w:r>
          <w:rPr>
            <w:rFonts w:ascii="Arial" w:hAnsi="Arial"/>
            <w:color w:val="000000"/>
            <w:sz w:val="18"/>
          </w:rPr>
          <w:t>PS3.10</w:t>
        </w:r>
      </w:hyperlink>
      <w:r>
        <w:rPr>
          <w:rFonts w:ascii="Arial" w:hAnsi="Arial"/>
          <w:color w:val="000000"/>
          <w:sz w:val="18"/>
        </w:rPr>
        <w:t>).</w:t>
      </w:r>
    </w:p>
    <w:bookmarkEnd w:id="326"/>
    <w:bookmarkStart w:id="327" w:name="sect_A_1_3"/>
    <w:p>
      <w:pPr>
        <w:spacing w:before="180" w:after="0" w:line="240" w:lineRule="auto"/>
      </w:pPr>
      <w:r>
        <w:rPr>
          <w:rFonts w:ascii="Arial" w:hAnsi="Arial"/>
          <w:b/>
          <w:color w:val="000000"/>
          <w:sz w:val="24"/>
        </w:rPr>
        <w:t>A.1.3 File Management Information</w:t>
      </w:r>
    </w:p>
    <w:bookmarkEnd w:id="327"/>
    <w:bookmarkStart w:id="328" w:name="para_c46ec554_15d7_42b8_928b_3048865439"/>
    <w:p>
      <w:pPr>
        <w:spacing w:before="180" w:after="0" w:line="240" w:lineRule="auto"/>
        <w:jc w:val="both"/>
      </w:pPr>
      <w:r>
        <w:rPr>
          <w:rFonts w:ascii="Arial" w:hAnsi="Arial"/>
          <w:color w:val="000000"/>
          <w:sz w:val="18"/>
        </w:rPr>
        <w:t>The PC File System provides the following information for each file:</w:t>
      </w:r>
    </w:p>
    <w:bookmarkEnd w:id="328"/>
    <w:bookmarkStart w:id="329" w:name="table_A_1_1"/>
    <w:p>
      <w:pPr>
        <w:keepNext/>
        <w:spacing w:before="216" w:after="0" w:line="240" w:lineRule="auto"/>
        <w:jc w:val="center"/>
      </w:pPr>
      <w:r>
        <w:rPr>
          <w:rFonts w:ascii="Arial" w:hAnsi="Arial"/>
          <w:b/>
          <w:color w:val="000000"/>
          <w:sz w:val="22"/>
        </w:rPr>
        <w:t>Table A.1-1. PC File System File Information</w:t>
      </w:r>
    </w:p>
    <w:bookmarkEnd w:id="329"/>
    <w:p>
      <w:pPr>
        <w:spacing w:before="0" w:after="0" w:line="240" w:lineRule="auto"/>
        <w:rPr>
          <w:sz w:val="13"/>
        </w:rPr>
      </w:pPr>
    </w:p>
    <w:tbl>
      <w:tblPr>
        <w:tblInd w:w="45" w:type="dxa"/>
        <w:tblLayout w:type="fixed"/>
      </w:tblPr>
      <w:tblGrid>
        <w:gridCol w:w="4135"/>
        <w:gridCol w:w="6306"/>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0" w:name="para_3dbc41c7_ad9d_43d7_aca2_b3236c35ab"/>
          <w:p>
            <w:pPr>
              <w:spacing w:before="180" w:after="0" w:line="240" w:lineRule="auto"/>
            </w:pPr>
            <w:r>
              <w:rPr>
                <w:rFonts w:ascii="Arial" w:hAnsi="Arial"/>
                <w:color w:val="000000"/>
                <w:sz w:val="18"/>
              </w:rPr>
              <w:t>Filename</w:t>
            </w:r>
          </w:p>
          <w:bookmarkEnd w:id="3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1" w:name="para_e969be81_b769_40b1_aba3_ae2c45ab15"/>
          <w:p>
            <w:pPr>
              <w:spacing w:before="180" w:after="0" w:line="240" w:lineRule="auto"/>
            </w:pPr>
            <w:r>
              <w:rPr>
                <w:rFonts w:ascii="Arial" w:hAnsi="Arial"/>
                <w:color w:val="000000"/>
                <w:sz w:val="18"/>
              </w:rPr>
              <w:t>1 to 8 characters</w:t>
            </w:r>
          </w:p>
          <w:bookmarkEnd w:id="3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2" w:name="para_de8fb39f_4e6c_401c_ad13_27ce25c3d0"/>
          <w:p>
            <w:pPr>
              <w:spacing w:before="180" w:after="0" w:line="240" w:lineRule="auto"/>
            </w:pPr>
            <w:r>
              <w:rPr>
                <w:rFonts w:ascii="Arial" w:hAnsi="Arial"/>
                <w:color w:val="000000"/>
                <w:sz w:val="18"/>
              </w:rPr>
              <w:t>Extension</w:t>
            </w:r>
          </w:p>
          <w:bookmarkEnd w:id="332"/>
        </w:tc>
        <w:tc>
          <w:tcPr>
            <w:tcBorders>
              <w:bottom w:val="single" w:sz="4" w:color="000000"/>
              <w:right w:val="single" w:sz="4" w:color="000000"/>
            </w:tcBorders>
            <w:tcMar>
              <w:top w:w="40" w:type="dxa"/>
              <w:left w:w="40" w:type="dxa"/>
              <w:bottom w:w="40" w:type="dxa"/>
              <w:right w:w="40" w:type="dxa"/>
            </w:tcMar>
            <w:vAlign w:val="top"/>
          </w:tcPr>
          <w:bookmarkStart w:id="333" w:name="para_a7c96d6d_fdbe_4396_a15a_36270b334f"/>
          <w:p>
            <w:pPr>
              <w:spacing w:before="180" w:after="0" w:line="240" w:lineRule="auto"/>
            </w:pPr>
            <w:r>
              <w:rPr>
                <w:rFonts w:ascii="Arial" w:hAnsi="Arial"/>
                <w:color w:val="000000"/>
                <w:sz w:val="18"/>
              </w:rPr>
              <w:t>0 to 3 characters</w:t>
            </w:r>
          </w:p>
          <w:bookmarkEnd w:id="3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4" w:name="para_4f6fb29b_8d2d_4e20_8599_0f0f1e9c02"/>
          <w:p>
            <w:pPr>
              <w:spacing w:before="180" w:after="0" w:line="240" w:lineRule="auto"/>
            </w:pPr>
            <w:r>
              <w:rPr>
                <w:rFonts w:ascii="Arial" w:hAnsi="Arial"/>
                <w:color w:val="000000"/>
                <w:sz w:val="18"/>
              </w:rPr>
              <w:t>Time</w:t>
            </w:r>
          </w:p>
          <w:bookmarkEnd w:id="334"/>
        </w:tc>
        <w:tc>
          <w:tcPr>
            <w:tcBorders>
              <w:bottom w:val="single" w:sz="4" w:color="000000"/>
              <w:right w:val="single" w:sz="4" w:color="000000"/>
            </w:tcBorders>
            <w:tcMar>
              <w:top w:w="40" w:type="dxa"/>
              <w:left w:w="40" w:type="dxa"/>
              <w:bottom w:w="40" w:type="dxa"/>
              <w:right w:w="40" w:type="dxa"/>
            </w:tcMar>
            <w:vAlign w:val="top"/>
          </w:tcPr>
          <w:bookmarkStart w:id="335" w:name="para_a5b32684_3a9a_4e7a_b66c_28e9c5f35f"/>
          <w:p>
            <w:pPr>
              <w:spacing w:before="180" w:after="0" w:line="240" w:lineRule="auto"/>
            </w:pPr>
            <w:r>
              <w:rPr>
                <w:rFonts w:ascii="Arial" w:hAnsi="Arial"/>
                <w:color w:val="000000"/>
                <w:sz w:val="18"/>
              </w:rPr>
              <w:t>Time of last modification (or creation)</w:t>
            </w:r>
          </w:p>
          <w:bookmarkEnd w:id="3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 w:name="para_d7e6f7ae_01d6_4b3f_8133_a1a01c759a"/>
          <w:p>
            <w:pPr>
              <w:spacing w:before="180" w:after="0" w:line="240" w:lineRule="auto"/>
            </w:pPr>
            <w:r>
              <w:rPr>
                <w:rFonts w:ascii="Arial" w:hAnsi="Arial"/>
                <w:color w:val="000000"/>
                <w:sz w:val="18"/>
              </w:rPr>
              <w:t>Date</w:t>
            </w:r>
          </w:p>
          <w:bookmarkEnd w:id="336"/>
        </w:tc>
        <w:tc>
          <w:tcPr>
            <w:tcBorders>
              <w:bottom w:val="single" w:sz="4" w:color="000000"/>
              <w:right w:val="single" w:sz="4" w:color="000000"/>
            </w:tcBorders>
            <w:tcMar>
              <w:top w:w="40" w:type="dxa"/>
              <w:left w:w="40" w:type="dxa"/>
              <w:bottom w:w="40" w:type="dxa"/>
              <w:right w:w="40" w:type="dxa"/>
            </w:tcMar>
            <w:vAlign w:val="top"/>
          </w:tcPr>
          <w:bookmarkStart w:id="337" w:name="para_4e723d87_8b0d_4d56_93a9_51e79b74ba"/>
          <w:p>
            <w:pPr>
              <w:spacing w:before="180" w:after="0" w:line="240" w:lineRule="auto"/>
            </w:pPr>
            <w:r>
              <w:rPr>
                <w:rFonts w:ascii="Arial" w:hAnsi="Arial"/>
                <w:color w:val="000000"/>
                <w:sz w:val="18"/>
              </w:rPr>
              <w:t>Date of last modification (or creation)</w:t>
            </w:r>
          </w:p>
          <w:bookmarkEnd w:id="3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 w:name="para_09db27e5_5f28_4998_9129_c6910cf7af"/>
          <w:p>
            <w:pPr>
              <w:spacing w:before="180" w:after="0" w:line="240" w:lineRule="auto"/>
            </w:pPr>
            <w:r>
              <w:rPr>
                <w:rFonts w:ascii="Arial" w:hAnsi="Arial"/>
                <w:color w:val="000000"/>
                <w:sz w:val="18"/>
              </w:rPr>
              <w:t>Size</w:t>
            </w:r>
          </w:p>
          <w:bookmarkEnd w:id="338"/>
        </w:tc>
        <w:tc>
          <w:tcPr>
            <w:tcBorders>
              <w:bottom w:val="single" w:sz="4" w:color="000000"/>
              <w:right w:val="single" w:sz="4" w:color="000000"/>
            </w:tcBorders>
            <w:tcMar>
              <w:top w:w="40" w:type="dxa"/>
              <w:left w:w="40" w:type="dxa"/>
              <w:bottom w:w="40" w:type="dxa"/>
              <w:right w:w="40" w:type="dxa"/>
            </w:tcMar>
            <w:vAlign w:val="top"/>
          </w:tcPr>
          <w:bookmarkStart w:id="339" w:name="para_450df0e4_2bcb_4308_886f_5b1b4939e0"/>
          <w:p>
            <w:pPr>
              <w:spacing w:before="180" w:after="0" w:line="240" w:lineRule="auto"/>
            </w:pPr>
            <w:r>
              <w:rPr>
                <w:rFonts w:ascii="Arial" w:hAnsi="Arial"/>
                <w:color w:val="000000"/>
                <w:sz w:val="18"/>
              </w:rPr>
              <w:t>Size of file (in bytes)</w:t>
            </w:r>
          </w:p>
          <w:bookmarkEnd w:id="339"/>
        </w:tc>
      </w:tr>
    </w:tbl>
    <w:bookmarkStart w:id="340" w:name="para_c8eeb1c3_44d7_4bb2_83f7_048de1a6f0"/>
    <w:p>
      <w:pPr>
        <w:spacing w:before="180" w:after="0" w:line="240" w:lineRule="auto"/>
        <w:jc w:val="both"/>
      </w:pPr>
      <w:r>
        <w:rPr>
          <w:rFonts w:ascii="Arial" w:hAnsi="Arial"/>
          <w:color w:val="000000"/>
          <w:sz w:val="18"/>
        </w:rPr>
        <w:t xml:space="preserve">The PC File System Filename shall correspond to a DICOM File ID Component. The PC File System Extension for a DICOM file shall not contain any characters. The PC File System date and time shall be used to provide the DICOM facilities for examining the modification or creation date and time. Unused characters in Filename and Extension (see </w:t>
      </w:r>
      <w:hyperlink w:anchor="table_A_1_1">
        <w:r>
          <w:rPr>
            <w:rFonts w:ascii="Arial" w:hAnsi="Arial"/>
            <w:color w:val="000000"/>
            <w:sz w:val="18"/>
          </w:rPr>
          <w:t>Table A.1-1</w:t>
        </w:r>
      </w:hyperlink>
      <w:r>
        <w:rPr>
          <w:rFonts w:ascii="Arial" w:hAnsi="Arial"/>
          <w:color w:val="000000"/>
          <w:sz w:val="18"/>
        </w:rPr>
        <w:t>) should be filled with null characters.</w:t>
      </w:r>
    </w:p>
    <w:bookmarkEnd w:id="340"/>
    <w:bookmarkStart w:id="341" w:name="idm501495041872"/>
    <w:p>
      <w:pPr>
        <w:keepNext/>
        <w:spacing w:before="180" w:after="0" w:line="240" w:lineRule="auto"/>
        <w:ind w:left="360" w:right="360" w:firstLine="0"/>
        <w:jc w:val="both"/>
      </w:pPr>
      <w:r>
        <w:rPr>
          <w:rFonts w:ascii="Arial" w:hAnsi="Arial"/>
          <w:color w:val="000000"/>
          <w:sz w:val="18"/>
        </w:rPr>
        <w:t>Note</w:t>
      </w:r>
    </w:p>
    <w:bookmarkEnd w:id="341"/>
    <w:bookmarkStart w:id="342" w:name="idm501495041616"/>
    <w:bookmarkStart w:id="343" w:name="idm501495041360"/>
    <w:bookmarkStart w:id="344" w:name="para_907aa171_9193_4b93_be40_2852e71abe"/>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PC File System does not specify or control the time base used for date and time. Coordination of reference time zones is outside the scope of this Standard.</w:t>
      </w:r>
    </w:p>
    <w:bookmarkEnd w:id="344"/>
    <w:bookmarkEnd w:id="343"/>
    <w:bookmarkEnd w:id="342"/>
    <w:bookmarkStart w:id="345" w:name="idm501495040000"/>
    <w:bookmarkStart w:id="346" w:name="para_ca0eb3e3_b562_400a_b266_80b136960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typical written form of a filename is filename.extension (e.g., "FILE.EXT"). The period between filename and extension is a convention used in most programs for entering and displaying the filename and extension. The period is not actually recorded on disk and is not permitted as part of a filename. A file with no extension is recorded as a file with zero extension characters (i.e., all null filled) although it is often written and displayed without the period.</w:t>
      </w:r>
    </w:p>
    <w:bookmarkEnd w:id="346"/>
    <w:bookmarkEnd w:id="345"/>
    <w:bookmarkStart w:id="347" w:name="para_2a633173_e3a5_4a26_8433_d0920fd3ff"/>
    <w:p>
      <w:pPr>
        <w:spacing w:before="180" w:after="0" w:line="240" w:lineRule="auto"/>
        <w:jc w:val="both"/>
      </w:pPr>
      <w:r>
        <w:rPr>
          <w:rFonts w:ascii="Arial" w:hAnsi="Arial"/>
          <w:color w:val="000000"/>
          <w:sz w:val="18"/>
        </w:rPr>
        <w:t>The PC File system does not provide ownership or access control facilities. Write protection is addressed in the relevant physical media specific annex. Protection mechanisms are not available for the generic PC File System.</w:t>
      </w:r>
    </w:p>
    <w:bookmarkEnd w:id="347"/>
    <w:bookmarkStart w:id="348" w:name="sect_A_2"/>
    <w:p>
      <w:pPr>
        <w:spacing w:before="180" w:after="0" w:line="240" w:lineRule="auto"/>
      </w:pPr>
      <w:r>
        <w:rPr>
          <w:rFonts w:ascii="Arial" w:hAnsi="Arial"/>
          <w:b/>
          <w:color w:val="000000"/>
          <w:sz w:val="28"/>
        </w:rPr>
        <w:t>A.2 Logical Format</w:t>
      </w:r>
    </w:p>
    <w:bookmarkEnd w:id="348"/>
    <w:bookmarkStart w:id="349" w:name="para_92a7323a_ac25_47d3_b714_ae554b83fb"/>
    <w:p>
      <w:pPr>
        <w:spacing w:before="180" w:after="0" w:line="240" w:lineRule="auto"/>
        <w:jc w:val="both"/>
      </w:pPr>
      <w:r>
        <w:rPr>
          <w:rFonts w:ascii="Arial" w:hAnsi="Arial"/>
          <w:color w:val="000000"/>
          <w:sz w:val="18"/>
        </w:rPr>
        <w:t>The PC File System requires that the media be organized into sectors. The media specific value for bytes/sector and the mechanism for doing this is in each media annex.</w:t>
      </w:r>
    </w:p>
    <w:bookmarkEnd w:id="349"/>
    <w:bookmarkStart w:id="350" w:name="para_a79160c4_ccf2_4cfd_8f6b_9fd0e81c76"/>
    <w:p>
      <w:pPr>
        <w:spacing w:before="180" w:after="0" w:line="240" w:lineRule="auto"/>
        <w:jc w:val="both"/>
      </w:pPr>
      <w:r>
        <w:rPr>
          <w:rFonts w:ascii="Arial" w:hAnsi="Arial"/>
          <w:color w:val="000000"/>
          <w:sz w:val="18"/>
        </w:rPr>
        <w:t xml:space="preserve">The PC File System shall be organized as an "mtools" unpartitioned file system (see Note), using either 12-bit or 16-bit File Allocation Table (FAT). The layout of the boot sector shall be as shown in </w:t>
      </w:r>
      <w:hyperlink w:anchor="table_A_2_1">
        <w:r>
          <w:rPr>
            <w:rFonts w:ascii="Arial" w:hAnsi="Arial"/>
            <w:color w:val="000000"/>
            <w:sz w:val="18"/>
          </w:rPr>
          <w:t>Table A.2-1</w:t>
        </w:r>
      </w:hyperlink>
      <w:r>
        <w:rPr>
          <w:rFonts w:ascii="Arial" w:hAnsi="Arial"/>
          <w:color w:val="000000"/>
          <w:sz w:val="18"/>
        </w:rPr>
        <w:t>. The FAT and related file structures are compatible with the DOS 4.0 and later file systems, and are described in detail in the Microsoft MS-DOS Programmer's Reference. Two byte integers shall be encoded in little endian.</w:t>
      </w:r>
    </w:p>
    <w:bookmarkEnd w:id="350"/>
    <w:bookmarkStart w:id="351" w:name="idm501495032560"/>
    <w:p>
      <w:pPr>
        <w:keepNext/>
        <w:spacing w:before="180" w:after="0" w:line="240" w:lineRule="auto"/>
        <w:ind w:left="360" w:right="360" w:firstLine="0"/>
        <w:jc w:val="both"/>
      </w:pPr>
      <w:r>
        <w:rPr>
          <w:rFonts w:ascii="Arial" w:hAnsi="Arial"/>
          <w:color w:val="000000"/>
          <w:sz w:val="18"/>
        </w:rPr>
        <w:t>Note</w:t>
      </w:r>
    </w:p>
    <w:bookmarkEnd w:id="351"/>
    <w:bookmarkStart w:id="352" w:name="para_58504bb6_8fa5_40e3_a746_a0968a21b1"/>
    <w:p>
      <w:pPr>
        <w:spacing w:before="180" w:after="0" w:line="240" w:lineRule="auto"/>
        <w:ind w:left="360" w:right="360" w:firstLine="0"/>
        <w:jc w:val="both"/>
      </w:pPr>
      <w:r>
        <w:rPr>
          <w:rFonts w:ascii="Arial" w:hAnsi="Arial"/>
          <w:color w:val="000000"/>
          <w:sz w:val="18"/>
        </w:rPr>
        <w:t>A PC File system may be either unpartitioned or partitioned. Traditionally, removable media such as floppy disks have been formatted as unpartitioned, and fixed media like hard disks have been formatted with a different form of Master Boot Record that specifies several partitions, each of which has the format of a complete unpartitioned system. When forms of removable media with larger capacity were introduced, some driver vendors chose to format them as unpartitioned, and others as partitioned. In order to facilitate interoperability with existing implementations this Part of the DICOM Standard currently specifies one format, the unpartitioned format. Some implementations of the PC DOS file system may experience difficulty reading or writing to large capacity unpartitioned removable media, and require special drivers.</w:t>
      </w:r>
    </w:p>
    <w:bookmarkEnd w:id="352"/>
    <w:bookmarkStart w:id="353" w:name="para_683e5865_878b_4c99_97fc_92eefe9339"/>
    <w:p>
      <w:pPr>
        <w:spacing w:before="180" w:after="0" w:line="240" w:lineRule="auto"/>
        <w:jc w:val="both"/>
      </w:pPr>
      <w:r>
        <w:rPr>
          <w:rFonts w:ascii="Arial" w:hAnsi="Arial"/>
          <w:color w:val="000000"/>
          <w:sz w:val="18"/>
        </w:rPr>
        <w:t>The boot sector, sector 0 of track 0, shall be formatted as follows:</w:t>
      </w:r>
    </w:p>
    <w:bookmarkEnd w:id="353"/>
    <w:bookmarkStart w:id="354" w:name="table_A_2_1"/>
    <w:p>
      <w:pPr>
        <w:keepNext/>
        <w:spacing w:before="216" w:after="0" w:line="240" w:lineRule="auto"/>
        <w:jc w:val="center"/>
      </w:pPr>
      <w:r>
        <w:rPr>
          <w:rFonts w:ascii="Arial" w:hAnsi="Arial"/>
          <w:b/>
          <w:color w:val="000000"/>
          <w:sz w:val="22"/>
        </w:rPr>
        <w:t>Table A.2-1. Boot Sector</w:t>
      </w:r>
    </w:p>
    <w:bookmarkEnd w:id="354"/>
    <w:p>
      <w:pPr>
        <w:spacing w:before="0" w:after="0" w:line="240" w:lineRule="auto"/>
        <w:rPr>
          <w:sz w:val="13"/>
        </w:rPr>
      </w:pPr>
    </w:p>
    <w:tbl>
      <w:tblPr>
        <w:tblInd w:w="45" w:type="dxa"/>
        <w:tblLayout w:type="fixed"/>
      </w:tblPr>
      <w:tblGrid>
        <w:gridCol w:w="2122"/>
        <w:gridCol w:w="2335"/>
        <w:gridCol w:w="598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5" w:name="para_7063cff2_463a_42ff_8f49_5a9507431d"/>
          <w:p>
            <w:pPr>
              <w:keepNext/>
              <w:spacing w:before="180" w:after="0" w:line="240" w:lineRule="auto"/>
              <w:jc w:val="center"/>
            </w:pPr>
            <w:r>
              <w:rPr>
                <w:rFonts w:ascii="Arial" w:hAnsi="Arial"/>
                <w:b/>
                <w:color w:val="000000"/>
                <w:sz w:val="18"/>
              </w:rPr>
              <w:t>Byte(s)</w:t>
            </w:r>
          </w:p>
          <w:bookmarkEnd w:id="3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 w:name="para_96041b55_29a4_4a77_a91a_246d4a61f9"/>
          <w:p>
            <w:pPr>
              <w:spacing w:before="180" w:after="0" w:line="240" w:lineRule="auto"/>
              <w:jc w:val="center"/>
            </w:pPr>
            <w:r>
              <w:rPr>
                <w:rFonts w:ascii="Arial" w:hAnsi="Arial"/>
                <w:b/>
                <w:color w:val="000000"/>
                <w:sz w:val="18"/>
              </w:rPr>
              <w:t>Value</w:t>
            </w:r>
          </w:p>
          <w:bookmarkEnd w:id="3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7" w:name="para_5976c0f3_e5ba_42ea_b622_ccdeae187f"/>
          <w:p>
            <w:pPr>
              <w:spacing w:before="180" w:after="0" w:line="240" w:lineRule="auto"/>
              <w:jc w:val="center"/>
            </w:pPr>
            <w:r>
              <w:rPr>
                <w:rFonts w:ascii="Arial" w:hAnsi="Arial"/>
                <w:b/>
                <w:color w:val="000000"/>
                <w:sz w:val="18"/>
              </w:rPr>
              <w:t>Description</w:t>
            </w:r>
          </w:p>
          <w:bookmarkEnd w:id="3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 w:name="para_00f5a4ab_5ed3_4df4_8a04_7114403e08"/>
          <w:p>
            <w:pPr>
              <w:spacing w:before="180" w:after="0" w:line="240" w:lineRule="auto"/>
            </w:pPr>
            <w:r>
              <w:rPr>
                <w:rFonts w:ascii="Arial" w:hAnsi="Arial"/>
                <w:color w:val="000000"/>
                <w:sz w:val="18"/>
              </w:rPr>
              <w:t>00 - 02</w:t>
            </w:r>
          </w:p>
          <w:bookmarkEnd w:id="358"/>
        </w:tc>
        <w:tc>
          <w:tcPr>
            <w:tcBorders>
              <w:bottom w:val="single" w:sz="4" w:color="000000"/>
              <w:right w:val="single" w:sz="4" w:color="000000"/>
            </w:tcBorders>
            <w:tcMar>
              <w:top w:w="40" w:type="dxa"/>
              <w:left w:w="40" w:type="dxa"/>
              <w:bottom w:w="40" w:type="dxa"/>
              <w:right w:w="40" w:type="dxa"/>
            </w:tcMar>
            <w:vAlign w:val="top"/>
          </w:tcPr>
          <w:bookmarkStart w:id="359" w:name="para_7bba7454_0fcb_40a0_a1f9_c8bcf23fe6"/>
          <w:p>
            <w:pPr>
              <w:spacing w:before="180" w:after="0" w:line="240" w:lineRule="auto"/>
            </w:pPr>
            <w:r>
              <w:rPr>
                <w:rFonts w:ascii="Arial" w:hAnsi="Arial"/>
                <w:color w:val="000000"/>
                <w:sz w:val="18"/>
              </w:rPr>
              <w:t>varies</w:t>
            </w:r>
          </w:p>
          <w:bookmarkEnd w:id="359"/>
        </w:tc>
        <w:tc>
          <w:tcPr>
            <w:tcBorders>
              <w:bottom w:val="single" w:sz="4" w:color="000000"/>
              <w:right w:val="single" w:sz="4" w:color="000000"/>
            </w:tcBorders>
            <w:tcMar>
              <w:top w:w="40" w:type="dxa"/>
              <w:left w:w="40" w:type="dxa"/>
              <w:bottom w:w="40" w:type="dxa"/>
              <w:right w:w="40" w:type="dxa"/>
            </w:tcMar>
            <w:vAlign w:val="top"/>
          </w:tcPr>
          <w:bookmarkStart w:id="360" w:name="para_1986a180_cc73_432e_917a_e341acc17a"/>
          <w:p>
            <w:pPr>
              <w:spacing w:before="180" w:after="0" w:line="240" w:lineRule="auto"/>
            </w:pPr>
            <w:r>
              <w:rPr>
                <w:rFonts w:ascii="Arial" w:hAnsi="Arial"/>
                <w:color w:val="000000"/>
                <w:sz w:val="18"/>
              </w:rPr>
              <w:t>Jump instruction to loader (NOPs) (see note 1)</w:t>
            </w:r>
          </w:p>
          <w:bookmarkEnd w:id="3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 w:name="para_ff3246c9_5117_4c33_8dba_6e70448faa"/>
          <w:p>
            <w:pPr>
              <w:spacing w:before="180" w:after="0" w:line="240" w:lineRule="auto"/>
            </w:pPr>
            <w:r>
              <w:rPr>
                <w:rFonts w:ascii="Arial" w:hAnsi="Arial"/>
                <w:color w:val="000000"/>
                <w:sz w:val="18"/>
              </w:rPr>
              <w:t>03 - 10</w:t>
            </w:r>
          </w:p>
          <w:bookmarkEnd w:id="361"/>
        </w:tc>
        <w:tc>
          <w:tcPr>
            <w:tcBorders>
              <w:bottom w:val="single" w:sz="4" w:color="000000"/>
              <w:right w:val="single" w:sz="4" w:color="000000"/>
            </w:tcBorders>
            <w:tcMar>
              <w:top w:w="40" w:type="dxa"/>
              <w:left w:w="40" w:type="dxa"/>
              <w:bottom w:w="40" w:type="dxa"/>
              <w:right w:w="40" w:type="dxa"/>
            </w:tcMar>
            <w:vAlign w:val="top"/>
          </w:tcPr>
          <w:bookmarkStart w:id="362" w:name="para_b3e38dbd_355b_4d47_92a0_7efc5a685e"/>
          <w:p>
            <w:pPr>
              <w:spacing w:before="180" w:after="0" w:line="240" w:lineRule="auto"/>
            </w:pPr>
            <w:r>
              <w:rPr>
                <w:rFonts w:ascii="Arial" w:hAnsi="Arial"/>
                <w:color w:val="000000"/>
                <w:sz w:val="18"/>
              </w:rPr>
              <w:t>"dddddddd"</w:t>
            </w:r>
          </w:p>
          <w:bookmarkEnd w:id="362"/>
        </w:tc>
        <w:tc>
          <w:tcPr>
            <w:tcBorders>
              <w:bottom w:val="single" w:sz="4" w:color="000000"/>
              <w:right w:val="single" w:sz="4" w:color="000000"/>
            </w:tcBorders>
            <w:tcMar>
              <w:top w:w="40" w:type="dxa"/>
              <w:left w:w="40" w:type="dxa"/>
              <w:bottom w:w="40" w:type="dxa"/>
              <w:right w:w="40" w:type="dxa"/>
            </w:tcMar>
            <w:vAlign w:val="top"/>
          </w:tcPr>
          <w:bookmarkStart w:id="363" w:name="para_d8d3c8e2_0549_4ac9_9077_a479579daa"/>
          <w:p>
            <w:pPr>
              <w:spacing w:before="180" w:after="0" w:line="240" w:lineRule="auto"/>
            </w:pPr>
            <w:r>
              <w:rPr>
                <w:rFonts w:ascii="Arial" w:hAnsi="Arial"/>
                <w:color w:val="000000"/>
                <w:sz w:val="18"/>
              </w:rPr>
              <w:t>The formatting DOS (vendor specific) (see note 2)</w:t>
            </w:r>
          </w:p>
          <w:bookmarkEnd w:id="3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 w:name="para_e84e538d_9d3d_4327_9ba1_5de20a6a37"/>
          <w:p>
            <w:pPr>
              <w:spacing w:before="180" w:after="0" w:line="240" w:lineRule="auto"/>
            </w:pPr>
            <w:r>
              <w:rPr>
                <w:rFonts w:ascii="Arial" w:hAnsi="Arial"/>
                <w:color w:val="000000"/>
                <w:sz w:val="18"/>
              </w:rPr>
              <w:t>11 -12</w:t>
            </w:r>
          </w:p>
          <w:bookmarkEnd w:id="364"/>
        </w:tc>
        <w:tc>
          <w:tcPr>
            <w:tcBorders>
              <w:bottom w:val="single" w:sz="4" w:color="000000"/>
              <w:right w:val="single" w:sz="4" w:color="000000"/>
            </w:tcBorders>
            <w:tcMar>
              <w:top w:w="40" w:type="dxa"/>
              <w:left w:w="40" w:type="dxa"/>
              <w:bottom w:w="40" w:type="dxa"/>
              <w:right w:w="40" w:type="dxa"/>
            </w:tcMar>
            <w:vAlign w:val="top"/>
          </w:tcPr>
          <w:bookmarkStart w:id="365" w:name="para_b7c2ffa6_0ee3_44f5_8a9d_3448fee63b"/>
          <w:p>
            <w:pPr>
              <w:spacing w:before="180" w:after="0" w:line="240" w:lineRule="auto"/>
            </w:pPr>
            <w:r>
              <w:rPr>
                <w:rFonts w:ascii="Arial" w:hAnsi="Arial"/>
                <w:color w:val="000000"/>
                <w:sz w:val="18"/>
              </w:rPr>
              <w:t>see note 5</w:t>
            </w:r>
          </w:p>
          <w:bookmarkEnd w:id="365"/>
        </w:tc>
        <w:tc>
          <w:tcPr>
            <w:tcBorders>
              <w:bottom w:val="single" w:sz="4" w:color="000000"/>
              <w:right w:val="single" w:sz="4" w:color="000000"/>
            </w:tcBorders>
            <w:tcMar>
              <w:top w:w="40" w:type="dxa"/>
              <w:left w:w="40" w:type="dxa"/>
              <w:bottom w:w="40" w:type="dxa"/>
              <w:right w:w="40" w:type="dxa"/>
            </w:tcMar>
            <w:vAlign w:val="top"/>
          </w:tcPr>
          <w:bookmarkStart w:id="366" w:name="para_849980fd_9858_42b3_bca1_d83c6a70f1"/>
          <w:p>
            <w:pPr>
              <w:spacing w:before="180" w:after="0" w:line="240" w:lineRule="auto"/>
            </w:pPr>
            <w:r>
              <w:rPr>
                <w:rFonts w:ascii="Arial" w:hAnsi="Arial"/>
                <w:color w:val="000000"/>
                <w:sz w:val="18"/>
              </w:rPr>
              <w:t>bytes/sector</w:t>
            </w:r>
          </w:p>
          <w:bookmarkEnd w:id="3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 w:name="para_7c2fd56c_ed3d_4a94_b2f2_444e8ecc8e"/>
          <w:p>
            <w:pPr>
              <w:spacing w:before="180" w:after="0" w:line="240" w:lineRule="auto"/>
            </w:pPr>
            <w:r>
              <w:rPr>
                <w:rFonts w:ascii="Arial" w:hAnsi="Arial"/>
                <w:color w:val="000000"/>
                <w:sz w:val="18"/>
              </w:rPr>
              <w:t>13</w:t>
            </w:r>
          </w:p>
          <w:bookmarkEnd w:id="367"/>
        </w:tc>
        <w:tc>
          <w:tcPr>
            <w:tcBorders>
              <w:bottom w:val="single" w:sz="4" w:color="000000"/>
              <w:right w:val="single" w:sz="4" w:color="000000"/>
            </w:tcBorders>
            <w:tcMar>
              <w:top w:w="40" w:type="dxa"/>
              <w:left w:w="40" w:type="dxa"/>
              <w:bottom w:w="40" w:type="dxa"/>
              <w:right w:w="40" w:type="dxa"/>
            </w:tcMar>
            <w:vAlign w:val="top"/>
          </w:tcPr>
          <w:bookmarkStart w:id="368" w:name="para_90ecda7f_dfc9_4d4a_a629_e86a053efc"/>
          <w:p>
            <w:pPr>
              <w:spacing w:before="180" w:after="0" w:line="240" w:lineRule="auto"/>
            </w:pPr>
            <w:r>
              <w:rPr>
                <w:rFonts w:ascii="Arial" w:hAnsi="Arial"/>
                <w:color w:val="000000"/>
                <w:sz w:val="18"/>
              </w:rPr>
              <w:t>see note 5</w:t>
            </w:r>
          </w:p>
          <w:bookmarkEnd w:id="368"/>
        </w:tc>
        <w:tc>
          <w:tcPr>
            <w:tcBorders>
              <w:bottom w:val="single" w:sz="4" w:color="000000"/>
              <w:right w:val="single" w:sz="4" w:color="000000"/>
            </w:tcBorders>
            <w:tcMar>
              <w:top w:w="40" w:type="dxa"/>
              <w:left w:w="40" w:type="dxa"/>
              <w:bottom w:w="40" w:type="dxa"/>
              <w:right w:w="40" w:type="dxa"/>
            </w:tcMar>
            <w:vAlign w:val="top"/>
          </w:tcPr>
          <w:bookmarkStart w:id="369" w:name="para_afa7582b_f8b2_4592_9788_07ea9d94e2"/>
          <w:p>
            <w:pPr>
              <w:spacing w:before="180" w:after="0" w:line="240" w:lineRule="auto"/>
            </w:pPr>
            <w:r>
              <w:rPr>
                <w:rFonts w:ascii="Arial" w:hAnsi="Arial"/>
                <w:color w:val="000000"/>
                <w:sz w:val="18"/>
              </w:rPr>
              <w:t>sectors/cluster</w:t>
            </w:r>
          </w:p>
          <w:bookmarkEnd w:id="3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 w:name="para_2e4c590e_6f6a_4e83_83f5_a729b48fe8"/>
          <w:p>
            <w:pPr>
              <w:spacing w:before="180" w:after="0" w:line="240" w:lineRule="auto"/>
            </w:pPr>
            <w:r>
              <w:rPr>
                <w:rFonts w:ascii="Arial" w:hAnsi="Arial"/>
                <w:color w:val="000000"/>
                <w:sz w:val="18"/>
              </w:rPr>
              <w:t>14 - 15</w:t>
            </w:r>
          </w:p>
          <w:bookmarkEnd w:id="370"/>
        </w:tc>
        <w:tc>
          <w:tcPr>
            <w:tcBorders>
              <w:bottom w:val="single" w:sz="4" w:color="000000"/>
              <w:right w:val="single" w:sz="4" w:color="000000"/>
            </w:tcBorders>
            <w:tcMar>
              <w:top w:w="40" w:type="dxa"/>
              <w:left w:w="40" w:type="dxa"/>
              <w:bottom w:w="40" w:type="dxa"/>
              <w:right w:w="40" w:type="dxa"/>
            </w:tcMar>
            <w:vAlign w:val="top"/>
          </w:tcPr>
          <w:bookmarkStart w:id="371" w:name="para_eb20dad0_9c38_42dc_88c1_b9cae4364b"/>
          <w:p>
            <w:pPr>
              <w:spacing w:before="180" w:after="0" w:line="240" w:lineRule="auto"/>
            </w:pPr>
            <w:r>
              <w:rPr>
                <w:rFonts w:ascii="Arial" w:hAnsi="Arial"/>
                <w:color w:val="000000"/>
                <w:sz w:val="18"/>
              </w:rPr>
              <w:t>0001H</w:t>
            </w:r>
          </w:p>
          <w:bookmarkEnd w:id="371"/>
        </w:tc>
        <w:tc>
          <w:tcPr>
            <w:tcBorders>
              <w:bottom w:val="single" w:sz="4" w:color="000000"/>
              <w:right w:val="single" w:sz="4" w:color="000000"/>
            </w:tcBorders>
            <w:tcMar>
              <w:top w:w="40" w:type="dxa"/>
              <w:left w:w="40" w:type="dxa"/>
              <w:bottom w:w="40" w:type="dxa"/>
              <w:right w:w="40" w:type="dxa"/>
            </w:tcMar>
            <w:vAlign w:val="top"/>
          </w:tcPr>
          <w:bookmarkStart w:id="372" w:name="para_b6fbc1cc_f86c_4a77_b639_62da089ad7"/>
          <w:p>
            <w:pPr>
              <w:spacing w:before="180" w:after="0" w:line="240" w:lineRule="auto"/>
            </w:pPr>
            <w:r>
              <w:rPr>
                <w:rFonts w:ascii="Arial" w:hAnsi="Arial"/>
                <w:color w:val="000000"/>
                <w:sz w:val="18"/>
              </w:rPr>
              <w:t>1 sector in boot record</w:t>
            </w:r>
          </w:p>
          <w:bookmarkEnd w:id="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 w:name="para_2d671e72_1d3d_4a34_8934_0321850c8e"/>
          <w:p>
            <w:pPr>
              <w:spacing w:before="180" w:after="0" w:line="240" w:lineRule="auto"/>
            </w:pPr>
            <w:r>
              <w:rPr>
                <w:rFonts w:ascii="Arial" w:hAnsi="Arial"/>
                <w:color w:val="000000"/>
                <w:sz w:val="18"/>
              </w:rPr>
              <w:t>16</w:t>
            </w:r>
          </w:p>
          <w:bookmarkEnd w:id="373"/>
        </w:tc>
        <w:tc>
          <w:tcPr>
            <w:tcBorders>
              <w:bottom w:val="single" w:sz="4" w:color="000000"/>
              <w:right w:val="single" w:sz="4" w:color="000000"/>
            </w:tcBorders>
            <w:tcMar>
              <w:top w:w="40" w:type="dxa"/>
              <w:left w:w="40" w:type="dxa"/>
              <w:bottom w:w="40" w:type="dxa"/>
              <w:right w:w="40" w:type="dxa"/>
            </w:tcMar>
            <w:vAlign w:val="top"/>
          </w:tcPr>
          <w:bookmarkStart w:id="374" w:name="para_9071ceae_a750_4f0d_8809_738bd4a636"/>
          <w:p>
            <w:pPr>
              <w:spacing w:before="180" w:after="0" w:line="240" w:lineRule="auto"/>
            </w:pPr>
            <w:r>
              <w:rPr>
                <w:rFonts w:ascii="Arial" w:hAnsi="Arial"/>
                <w:color w:val="000000"/>
                <w:sz w:val="18"/>
              </w:rPr>
              <w:t>02H</w:t>
            </w:r>
          </w:p>
          <w:bookmarkEnd w:id="374"/>
        </w:tc>
        <w:tc>
          <w:tcPr>
            <w:tcBorders>
              <w:bottom w:val="single" w:sz="4" w:color="000000"/>
              <w:right w:val="single" w:sz="4" w:color="000000"/>
            </w:tcBorders>
            <w:tcMar>
              <w:top w:w="40" w:type="dxa"/>
              <w:left w:w="40" w:type="dxa"/>
              <w:bottom w:w="40" w:type="dxa"/>
              <w:right w:w="40" w:type="dxa"/>
            </w:tcMar>
            <w:vAlign w:val="top"/>
          </w:tcPr>
          <w:bookmarkStart w:id="375" w:name="para_4f52d46d_8dfd_489d_9c0c_1bee4b7c24"/>
          <w:p>
            <w:pPr>
              <w:spacing w:before="180" w:after="0" w:line="240" w:lineRule="auto"/>
            </w:pPr>
            <w:r>
              <w:rPr>
                <w:rFonts w:ascii="Arial" w:hAnsi="Arial"/>
                <w:color w:val="000000"/>
                <w:sz w:val="18"/>
              </w:rPr>
              <w:t>2 File Allocation Tables (FAT) (see note 3)</w:t>
            </w:r>
          </w:p>
          <w:bookmarkEnd w:id="3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 w:name="para_873b12c7_fb4f_4908_b26e_6796785ff2"/>
          <w:p>
            <w:pPr>
              <w:spacing w:before="180" w:after="0" w:line="240" w:lineRule="auto"/>
            </w:pPr>
            <w:r>
              <w:rPr>
                <w:rFonts w:ascii="Arial" w:hAnsi="Arial"/>
                <w:color w:val="000000"/>
                <w:sz w:val="18"/>
              </w:rPr>
              <w:t>17 - 18</w:t>
            </w:r>
          </w:p>
          <w:bookmarkEnd w:id="376"/>
        </w:tc>
        <w:tc>
          <w:tcPr>
            <w:tcBorders>
              <w:bottom w:val="single" w:sz="4" w:color="000000"/>
              <w:right w:val="single" w:sz="4" w:color="000000"/>
            </w:tcBorders>
            <w:tcMar>
              <w:top w:w="40" w:type="dxa"/>
              <w:left w:w="40" w:type="dxa"/>
              <w:bottom w:w="40" w:type="dxa"/>
              <w:right w:w="40" w:type="dxa"/>
            </w:tcMar>
            <w:vAlign w:val="top"/>
          </w:tcPr>
          <w:bookmarkStart w:id="377" w:name="para_ec58cc94_81b8_4672_8632_2379912423"/>
          <w:p>
            <w:pPr>
              <w:spacing w:before="180" w:after="0" w:line="240" w:lineRule="auto"/>
            </w:pPr>
            <w:r>
              <w:rPr>
                <w:rFonts w:ascii="Arial" w:hAnsi="Arial"/>
                <w:color w:val="000000"/>
                <w:sz w:val="18"/>
              </w:rPr>
              <w:t>200H</w:t>
            </w:r>
          </w:p>
          <w:bookmarkEnd w:id="377"/>
        </w:tc>
        <w:tc>
          <w:tcPr>
            <w:tcBorders>
              <w:bottom w:val="single" w:sz="4" w:color="000000"/>
              <w:right w:val="single" w:sz="4" w:color="000000"/>
            </w:tcBorders>
            <w:tcMar>
              <w:top w:w="40" w:type="dxa"/>
              <w:left w:w="40" w:type="dxa"/>
              <w:bottom w:w="40" w:type="dxa"/>
              <w:right w:w="40" w:type="dxa"/>
            </w:tcMar>
            <w:vAlign w:val="top"/>
          </w:tcPr>
          <w:bookmarkStart w:id="378" w:name="para_37d8def0_8caa_4530_8dc0_f73b595bfb"/>
          <w:p>
            <w:pPr>
              <w:spacing w:before="180" w:after="0" w:line="240" w:lineRule="auto"/>
            </w:pPr>
            <w:r>
              <w:rPr>
                <w:rFonts w:ascii="Arial" w:hAnsi="Arial"/>
                <w:color w:val="000000"/>
                <w:sz w:val="18"/>
              </w:rPr>
              <w:t>512 root directory entries</w:t>
            </w:r>
          </w:p>
          <w:bookmarkEnd w:id="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 w:name="para_b17eb8b6_9437_4c3a_bc57_c8afa4c463"/>
          <w:p>
            <w:pPr>
              <w:spacing w:before="180" w:after="0" w:line="240" w:lineRule="auto"/>
            </w:pPr>
            <w:r>
              <w:rPr>
                <w:rFonts w:ascii="Arial" w:hAnsi="Arial"/>
                <w:color w:val="000000"/>
                <w:sz w:val="18"/>
              </w:rPr>
              <w:t>19 - 20</w:t>
            </w:r>
          </w:p>
          <w:bookmarkEnd w:id="379"/>
        </w:tc>
        <w:tc>
          <w:tcPr>
            <w:tcBorders>
              <w:bottom w:val="single" w:sz="4" w:color="000000"/>
              <w:right w:val="single" w:sz="4" w:color="000000"/>
            </w:tcBorders>
            <w:tcMar>
              <w:top w:w="40" w:type="dxa"/>
              <w:left w:w="40" w:type="dxa"/>
              <w:bottom w:w="40" w:type="dxa"/>
              <w:right w:w="40" w:type="dxa"/>
            </w:tcMar>
            <w:vAlign w:val="top"/>
          </w:tcPr>
          <w:bookmarkStart w:id="380" w:name="para_43100ff7_8794_4f1f_a95e_624cd1ad71"/>
          <w:p>
            <w:pPr>
              <w:spacing w:before="180" w:after="0" w:line="240" w:lineRule="auto"/>
            </w:pPr>
            <w:r>
              <w:rPr>
                <w:rFonts w:ascii="Arial" w:hAnsi="Arial"/>
                <w:color w:val="000000"/>
                <w:sz w:val="18"/>
              </w:rPr>
              <w:t>0000H</w:t>
            </w:r>
          </w:p>
          <w:bookmarkEnd w:id="380"/>
        </w:tc>
        <w:tc>
          <w:tcPr>
            <w:tcBorders>
              <w:bottom w:val="single" w:sz="4" w:color="000000"/>
              <w:right w:val="single" w:sz="4" w:color="000000"/>
            </w:tcBorders>
            <w:tcMar>
              <w:top w:w="40" w:type="dxa"/>
              <w:left w:w="40" w:type="dxa"/>
              <w:bottom w:w="40" w:type="dxa"/>
              <w:right w:w="40" w:type="dxa"/>
            </w:tcMar>
            <w:vAlign w:val="top"/>
          </w:tcPr>
          <w:bookmarkStart w:id="381" w:name="para_a7d29be0_4d4d_4254_b568_e7374b9446"/>
          <w:p>
            <w:pPr>
              <w:spacing w:before="180" w:after="0" w:line="240" w:lineRule="auto"/>
            </w:pPr>
            <w:r>
              <w:rPr>
                <w:rFonts w:ascii="Arial" w:hAnsi="Arial"/>
                <w:color w:val="000000"/>
                <w:sz w:val="18"/>
              </w:rPr>
              <w:t>Flag for more than 65536 sector/disk. Use offset 32 value</w:t>
            </w:r>
          </w:p>
          <w:bookmarkEnd w:id="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 w:name="para_965f6174_636d_40ce_9bd2_f3cd5cc15a"/>
          <w:p>
            <w:pPr>
              <w:spacing w:before="180" w:after="0" w:line="240" w:lineRule="auto"/>
            </w:pPr>
            <w:r>
              <w:rPr>
                <w:rFonts w:ascii="Arial" w:hAnsi="Arial"/>
                <w:color w:val="000000"/>
                <w:sz w:val="18"/>
              </w:rPr>
              <w:t>21</w:t>
            </w:r>
          </w:p>
          <w:bookmarkEnd w:id="382"/>
        </w:tc>
        <w:tc>
          <w:tcPr>
            <w:tcBorders>
              <w:bottom w:val="single" w:sz="4" w:color="000000"/>
              <w:right w:val="single" w:sz="4" w:color="000000"/>
            </w:tcBorders>
            <w:tcMar>
              <w:top w:w="40" w:type="dxa"/>
              <w:left w:w="40" w:type="dxa"/>
              <w:bottom w:w="40" w:type="dxa"/>
              <w:right w:w="40" w:type="dxa"/>
            </w:tcMar>
            <w:vAlign w:val="top"/>
          </w:tcPr>
          <w:bookmarkStart w:id="383" w:name="para_91d9a86e_967c_4ab1_a941_d02ea95f42"/>
          <w:p>
            <w:pPr>
              <w:spacing w:before="180" w:after="0" w:line="240" w:lineRule="auto"/>
            </w:pPr>
            <w:r>
              <w:rPr>
                <w:rFonts w:ascii="Arial" w:hAnsi="Arial"/>
                <w:color w:val="000000"/>
                <w:sz w:val="18"/>
              </w:rPr>
              <w:t>see note 5</w:t>
            </w:r>
          </w:p>
          <w:bookmarkEnd w:id="383"/>
        </w:tc>
        <w:tc>
          <w:tcPr>
            <w:tcBorders>
              <w:bottom w:val="single" w:sz="4" w:color="000000"/>
              <w:right w:val="single" w:sz="4" w:color="000000"/>
            </w:tcBorders>
            <w:tcMar>
              <w:top w:w="40" w:type="dxa"/>
              <w:left w:w="40" w:type="dxa"/>
              <w:bottom w:w="40" w:type="dxa"/>
              <w:right w:w="40" w:type="dxa"/>
            </w:tcMar>
            <w:vAlign w:val="top"/>
          </w:tcPr>
          <w:bookmarkStart w:id="384" w:name="para_08f3b5ea_5d11_4ee9_99b9_acc62dbad7"/>
          <w:p>
            <w:pPr>
              <w:spacing w:before="180" w:after="0" w:line="240" w:lineRule="auto"/>
            </w:pPr>
            <w:r>
              <w:rPr>
                <w:rFonts w:ascii="Arial" w:hAnsi="Arial"/>
                <w:color w:val="000000"/>
                <w:sz w:val="18"/>
              </w:rPr>
              <w:t>Flag for disk type; F0H if not otherwise specified</w:t>
            </w:r>
          </w:p>
          <w:bookmarkEnd w:id="3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 w:name="para_54656450_db64_4786_a76e_6567796e6e"/>
          <w:p>
            <w:pPr>
              <w:spacing w:before="180" w:after="0" w:line="240" w:lineRule="auto"/>
            </w:pPr>
            <w:r>
              <w:rPr>
                <w:rFonts w:ascii="Arial" w:hAnsi="Arial"/>
                <w:color w:val="000000"/>
                <w:sz w:val="18"/>
              </w:rPr>
              <w:t>22 -23</w:t>
            </w:r>
          </w:p>
          <w:bookmarkEnd w:id="385"/>
        </w:tc>
        <w:tc>
          <w:tcPr>
            <w:tcBorders>
              <w:bottom w:val="single" w:sz="4" w:color="000000"/>
              <w:right w:val="single" w:sz="4" w:color="000000"/>
            </w:tcBorders>
            <w:tcMar>
              <w:top w:w="40" w:type="dxa"/>
              <w:left w:w="40" w:type="dxa"/>
              <w:bottom w:w="40" w:type="dxa"/>
              <w:right w:w="40" w:type="dxa"/>
            </w:tcMar>
            <w:vAlign w:val="top"/>
          </w:tcPr>
          <w:bookmarkStart w:id="386" w:name="para_444e604b_9be9_4836_b58e_0be12d4f80"/>
          <w:p>
            <w:pPr>
              <w:spacing w:before="180" w:after="0" w:line="240" w:lineRule="auto"/>
            </w:pPr>
            <w:r>
              <w:rPr>
                <w:rFonts w:ascii="Arial" w:hAnsi="Arial"/>
                <w:color w:val="000000"/>
                <w:sz w:val="18"/>
              </w:rPr>
              <w:t>varies</w:t>
            </w:r>
          </w:p>
          <w:bookmarkEnd w:id="386"/>
        </w:tc>
        <w:tc>
          <w:tcPr>
            <w:tcBorders>
              <w:bottom w:val="single" w:sz="4" w:color="000000"/>
              <w:right w:val="single" w:sz="4" w:color="000000"/>
            </w:tcBorders>
            <w:tcMar>
              <w:top w:w="40" w:type="dxa"/>
              <w:left w:w="40" w:type="dxa"/>
              <w:bottom w:w="40" w:type="dxa"/>
              <w:right w:w="40" w:type="dxa"/>
            </w:tcMar>
            <w:vAlign w:val="top"/>
          </w:tcPr>
          <w:bookmarkStart w:id="387" w:name="para_595e1be3_616b_4aea_949a_d16e568c68"/>
          <w:p>
            <w:pPr>
              <w:spacing w:before="180" w:after="0" w:line="240" w:lineRule="auto"/>
            </w:pPr>
            <w:r>
              <w:rPr>
                <w:rFonts w:ascii="Arial" w:hAnsi="Arial"/>
                <w:color w:val="000000"/>
                <w:sz w:val="18"/>
              </w:rPr>
              <w:t>sectors/FAT</w:t>
            </w:r>
          </w:p>
          <w:bookmarkEnd w:id="3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 w:name="para_f3c62aff_440c_40ea_9f33_7d75ed95c6"/>
          <w:p>
            <w:pPr>
              <w:spacing w:before="180" w:after="0" w:line="240" w:lineRule="auto"/>
            </w:pPr>
            <w:r>
              <w:rPr>
                <w:rFonts w:ascii="Arial" w:hAnsi="Arial"/>
                <w:color w:val="000000"/>
                <w:sz w:val="18"/>
              </w:rPr>
              <w:t>24 - 25</w:t>
            </w:r>
          </w:p>
          <w:bookmarkEnd w:id="388"/>
        </w:tc>
        <w:tc>
          <w:tcPr>
            <w:tcBorders>
              <w:bottom w:val="single" w:sz="4" w:color="000000"/>
              <w:right w:val="single" w:sz="4" w:color="000000"/>
            </w:tcBorders>
            <w:tcMar>
              <w:top w:w="40" w:type="dxa"/>
              <w:left w:w="40" w:type="dxa"/>
              <w:bottom w:w="40" w:type="dxa"/>
              <w:right w:w="40" w:type="dxa"/>
            </w:tcMar>
            <w:vAlign w:val="top"/>
          </w:tcPr>
          <w:bookmarkStart w:id="389" w:name="para_05f4f7d1_0310_438e_819e_46d67568ed"/>
          <w:p>
            <w:pPr>
              <w:spacing w:before="180" w:after="0" w:line="240" w:lineRule="auto"/>
            </w:pPr>
            <w:r>
              <w:rPr>
                <w:rFonts w:ascii="Arial" w:hAnsi="Arial"/>
                <w:color w:val="000000"/>
                <w:sz w:val="18"/>
              </w:rPr>
              <w:t>see note 6</w:t>
            </w:r>
          </w:p>
          <w:bookmarkEnd w:id="389"/>
        </w:tc>
        <w:tc>
          <w:tcPr>
            <w:tcBorders>
              <w:bottom w:val="single" w:sz="4" w:color="000000"/>
              <w:right w:val="single" w:sz="4" w:color="000000"/>
            </w:tcBorders>
            <w:tcMar>
              <w:top w:w="40" w:type="dxa"/>
              <w:left w:w="40" w:type="dxa"/>
              <w:bottom w:w="40" w:type="dxa"/>
              <w:right w:w="40" w:type="dxa"/>
            </w:tcMar>
            <w:vAlign w:val="top"/>
          </w:tcPr>
          <w:bookmarkStart w:id="390" w:name="para_8d68bb39_7cd7_4fa4_ac95_0ccb3d9a1f"/>
          <w:p>
            <w:pPr>
              <w:spacing w:before="180" w:after="0" w:line="240" w:lineRule="auto"/>
            </w:pPr>
            <w:r>
              <w:rPr>
                <w:rFonts w:ascii="Arial" w:hAnsi="Arial"/>
                <w:color w:val="000000"/>
                <w:sz w:val="18"/>
              </w:rPr>
              <w:t>sectors/track</w:t>
            </w:r>
          </w:p>
          <w:bookmarkEnd w:id="3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 w:name="para_977ed1b8_33b2_4dd9_8a25_55199fe982"/>
          <w:p>
            <w:pPr>
              <w:spacing w:before="180" w:after="0" w:line="240" w:lineRule="auto"/>
            </w:pPr>
            <w:r>
              <w:rPr>
                <w:rFonts w:ascii="Arial" w:hAnsi="Arial"/>
                <w:color w:val="000000"/>
                <w:sz w:val="18"/>
              </w:rPr>
              <w:t>26 - 27</w:t>
            </w:r>
          </w:p>
          <w:bookmarkEnd w:id="391"/>
        </w:tc>
        <w:tc>
          <w:tcPr>
            <w:tcBorders>
              <w:bottom w:val="single" w:sz="4" w:color="000000"/>
              <w:right w:val="single" w:sz="4" w:color="000000"/>
            </w:tcBorders>
            <w:tcMar>
              <w:top w:w="40" w:type="dxa"/>
              <w:left w:w="40" w:type="dxa"/>
              <w:bottom w:w="40" w:type="dxa"/>
              <w:right w:w="40" w:type="dxa"/>
            </w:tcMar>
            <w:vAlign w:val="top"/>
          </w:tcPr>
          <w:bookmarkStart w:id="392" w:name="para_3bf2383a_4e3a_4411_a1bf_e1e41cf03d"/>
          <w:p>
            <w:pPr>
              <w:spacing w:before="180" w:after="0" w:line="240" w:lineRule="auto"/>
            </w:pPr>
            <w:r>
              <w:rPr>
                <w:rFonts w:ascii="Arial" w:hAnsi="Arial"/>
                <w:color w:val="000000"/>
                <w:sz w:val="18"/>
              </w:rPr>
              <w:t>see note 6</w:t>
            </w:r>
          </w:p>
          <w:bookmarkEnd w:id="392"/>
        </w:tc>
        <w:tc>
          <w:tcPr>
            <w:tcBorders>
              <w:bottom w:val="single" w:sz="4" w:color="000000"/>
              <w:right w:val="single" w:sz="4" w:color="000000"/>
            </w:tcBorders>
            <w:tcMar>
              <w:top w:w="40" w:type="dxa"/>
              <w:left w:w="40" w:type="dxa"/>
              <w:bottom w:w="40" w:type="dxa"/>
              <w:right w:w="40" w:type="dxa"/>
            </w:tcMar>
            <w:vAlign w:val="top"/>
          </w:tcPr>
          <w:bookmarkStart w:id="393" w:name="para_9b663bc1_7655_4da9_89eb_da7844ca85"/>
          <w:p>
            <w:pPr>
              <w:spacing w:before="180" w:after="0" w:line="240" w:lineRule="auto"/>
            </w:pPr>
            <w:r>
              <w:rPr>
                <w:rFonts w:ascii="Arial" w:hAnsi="Arial"/>
                <w:color w:val="000000"/>
                <w:sz w:val="18"/>
              </w:rPr>
              <w:t>side (head) per disk</w:t>
            </w:r>
          </w:p>
          <w:bookmarkEnd w:id="3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 w:name="para_876aa67f_77c4_4595_96df_661f36891b"/>
          <w:p>
            <w:pPr>
              <w:spacing w:before="180" w:after="0" w:line="240" w:lineRule="auto"/>
            </w:pPr>
            <w:r>
              <w:rPr>
                <w:rFonts w:ascii="Arial" w:hAnsi="Arial"/>
                <w:color w:val="000000"/>
                <w:sz w:val="18"/>
              </w:rPr>
              <w:t>28 - 31</w:t>
            </w:r>
          </w:p>
          <w:bookmarkEnd w:id="394"/>
        </w:tc>
        <w:tc>
          <w:tcPr>
            <w:tcBorders>
              <w:bottom w:val="single" w:sz="4" w:color="000000"/>
              <w:right w:val="single" w:sz="4" w:color="000000"/>
            </w:tcBorders>
            <w:tcMar>
              <w:top w:w="40" w:type="dxa"/>
              <w:left w:w="40" w:type="dxa"/>
              <w:bottom w:w="40" w:type="dxa"/>
              <w:right w:w="40" w:type="dxa"/>
            </w:tcMar>
            <w:vAlign w:val="top"/>
          </w:tcPr>
          <w:bookmarkStart w:id="395" w:name="para_3723b654_8198_4e9e_918b_13c9a9f780"/>
          <w:p>
            <w:pPr>
              <w:spacing w:before="180" w:after="0" w:line="240" w:lineRule="auto"/>
            </w:pPr>
            <w:r>
              <w:rPr>
                <w:rFonts w:ascii="Arial" w:hAnsi="Arial"/>
                <w:color w:val="000000"/>
                <w:sz w:val="18"/>
              </w:rPr>
              <w:t>00000000</w:t>
            </w:r>
          </w:p>
          <w:bookmarkEnd w:id="395"/>
        </w:tc>
        <w:tc>
          <w:tcPr>
            <w:tcBorders>
              <w:bottom w:val="single" w:sz="4" w:color="000000"/>
              <w:right w:val="single" w:sz="4" w:color="000000"/>
            </w:tcBorders>
            <w:tcMar>
              <w:top w:w="40" w:type="dxa"/>
              <w:left w:w="40" w:type="dxa"/>
              <w:bottom w:w="40" w:type="dxa"/>
              <w:right w:w="40" w:type="dxa"/>
            </w:tcMar>
            <w:vAlign w:val="top"/>
          </w:tcPr>
          <w:bookmarkStart w:id="396" w:name="para_d9d8c485_f1da_4633_979d_29e8c58322"/>
          <w:p>
            <w:pPr>
              <w:spacing w:before="180" w:after="0" w:line="240" w:lineRule="auto"/>
            </w:pPr>
            <w:r>
              <w:rPr>
                <w:rFonts w:ascii="Arial" w:hAnsi="Arial"/>
                <w:color w:val="000000"/>
                <w:sz w:val="18"/>
              </w:rPr>
              <w:t>0 reserved or hidden sectors</w:t>
            </w:r>
          </w:p>
          <w:bookmarkEnd w:id="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 w:name="para_29d69995_4f97_40c7_b353_1c095e773d"/>
          <w:p>
            <w:pPr>
              <w:spacing w:before="180" w:after="0" w:line="240" w:lineRule="auto"/>
            </w:pPr>
            <w:r>
              <w:rPr>
                <w:rFonts w:ascii="Arial" w:hAnsi="Arial"/>
                <w:color w:val="000000"/>
                <w:sz w:val="18"/>
              </w:rPr>
              <w:t>32 - 35</w:t>
            </w:r>
          </w:p>
          <w:bookmarkEnd w:id="397"/>
        </w:tc>
        <w:tc>
          <w:tcPr>
            <w:tcBorders>
              <w:bottom w:val="single" w:sz="4" w:color="000000"/>
              <w:right w:val="single" w:sz="4" w:color="000000"/>
            </w:tcBorders>
            <w:tcMar>
              <w:top w:w="40" w:type="dxa"/>
              <w:left w:w="40" w:type="dxa"/>
              <w:bottom w:w="40" w:type="dxa"/>
              <w:right w:w="40" w:type="dxa"/>
            </w:tcMar>
            <w:vAlign w:val="top"/>
          </w:tcPr>
          <w:bookmarkStart w:id="398" w:name="para_a443590f_c7a0_4b65_80d0_dcb490c0a1"/>
          <w:p>
            <w:pPr>
              <w:spacing w:before="180" w:after="0" w:line="240" w:lineRule="auto"/>
            </w:pPr>
            <w:r>
              <w:rPr>
                <w:rFonts w:ascii="Arial" w:hAnsi="Arial"/>
                <w:color w:val="000000"/>
                <w:sz w:val="18"/>
              </w:rPr>
              <w:t>varies</w:t>
            </w:r>
          </w:p>
          <w:bookmarkEnd w:id="398"/>
        </w:tc>
        <w:tc>
          <w:tcPr>
            <w:tcBorders>
              <w:bottom w:val="single" w:sz="4" w:color="000000"/>
              <w:right w:val="single" w:sz="4" w:color="000000"/>
            </w:tcBorders>
            <w:tcMar>
              <w:top w:w="40" w:type="dxa"/>
              <w:left w:w="40" w:type="dxa"/>
              <w:bottom w:w="40" w:type="dxa"/>
              <w:right w:w="40" w:type="dxa"/>
            </w:tcMar>
            <w:vAlign w:val="top"/>
          </w:tcPr>
          <w:bookmarkStart w:id="399" w:name="para_0491f48d_48eb_4880_b555_398d979f5c"/>
          <w:p>
            <w:pPr>
              <w:spacing w:before="180" w:after="0" w:line="240" w:lineRule="auto"/>
            </w:pPr>
            <w:r>
              <w:rPr>
                <w:rFonts w:ascii="Arial" w:hAnsi="Arial"/>
                <w:color w:val="000000"/>
                <w:sz w:val="18"/>
              </w:rPr>
              <w:t>Total sector/disk. Varies from disk to disk</w:t>
            </w:r>
          </w:p>
          <w:bookmarkEnd w:id="3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 w:name="para_e998b217_e374_471e_b765_3e89f4d398"/>
          <w:p>
            <w:pPr>
              <w:spacing w:before="180" w:after="0" w:line="240" w:lineRule="auto"/>
            </w:pPr>
            <w:r>
              <w:rPr>
                <w:rFonts w:ascii="Arial" w:hAnsi="Arial"/>
                <w:color w:val="000000"/>
                <w:sz w:val="18"/>
              </w:rPr>
              <w:t>36 - 37</w:t>
            </w:r>
          </w:p>
          <w:bookmarkEnd w:id="400"/>
        </w:tc>
        <w:tc>
          <w:tcPr>
            <w:tcBorders>
              <w:bottom w:val="single" w:sz="4" w:color="000000"/>
              <w:right w:val="single" w:sz="4" w:color="000000"/>
            </w:tcBorders>
            <w:tcMar>
              <w:top w:w="40" w:type="dxa"/>
              <w:left w:w="40" w:type="dxa"/>
              <w:bottom w:w="40" w:type="dxa"/>
              <w:right w:w="40" w:type="dxa"/>
            </w:tcMar>
            <w:vAlign w:val="top"/>
          </w:tcPr>
          <w:bookmarkStart w:id="401" w:name="para_bbb14433_4dcb_455e_ac5b_82c944ec36"/>
          <w:p>
            <w:pPr>
              <w:spacing w:before="180" w:after="0" w:line="240" w:lineRule="auto"/>
            </w:pPr>
            <w:r>
              <w:rPr>
                <w:rFonts w:ascii="Arial" w:hAnsi="Arial"/>
                <w:color w:val="000000"/>
                <w:sz w:val="18"/>
              </w:rPr>
              <w:t>0000</w:t>
            </w:r>
          </w:p>
          <w:bookmarkEnd w:id="401"/>
        </w:tc>
        <w:tc>
          <w:tcPr>
            <w:tcBorders>
              <w:bottom w:val="single" w:sz="4" w:color="000000"/>
              <w:right w:val="single" w:sz="4" w:color="000000"/>
            </w:tcBorders>
            <w:tcMar>
              <w:top w:w="40" w:type="dxa"/>
              <w:left w:w="40" w:type="dxa"/>
              <w:bottom w:w="40" w:type="dxa"/>
              <w:right w:w="40" w:type="dxa"/>
            </w:tcMar>
            <w:vAlign w:val="top"/>
          </w:tcPr>
          <w:bookmarkStart w:id="402" w:name="para_7504249f_96cb_4ff1_8d11_0be46c8481"/>
          <w:p>
            <w:pPr>
              <w:spacing w:before="180" w:after="0" w:line="240" w:lineRule="auto"/>
            </w:pPr>
            <w:r>
              <w:rPr>
                <w:rFonts w:ascii="Arial" w:hAnsi="Arial"/>
                <w:color w:val="000000"/>
                <w:sz w:val="18"/>
              </w:rPr>
              <w:t>Physical Drive number = 0</w:t>
            </w:r>
          </w:p>
          <w:bookmarkEnd w:id="4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 w:name="para_54f4577e_5247_4ff6_976d_feefccd255"/>
          <w:p>
            <w:pPr>
              <w:spacing w:before="180" w:after="0" w:line="240" w:lineRule="auto"/>
            </w:pPr>
            <w:r>
              <w:rPr>
                <w:rFonts w:ascii="Arial" w:hAnsi="Arial"/>
                <w:color w:val="000000"/>
                <w:sz w:val="18"/>
              </w:rPr>
              <w:t>38</w:t>
            </w:r>
          </w:p>
          <w:bookmarkEnd w:id="403"/>
        </w:tc>
        <w:tc>
          <w:tcPr>
            <w:tcBorders>
              <w:bottom w:val="single" w:sz="4" w:color="000000"/>
              <w:right w:val="single" w:sz="4" w:color="000000"/>
            </w:tcBorders>
            <w:tcMar>
              <w:top w:w="40" w:type="dxa"/>
              <w:left w:w="40" w:type="dxa"/>
              <w:bottom w:w="40" w:type="dxa"/>
              <w:right w:w="40" w:type="dxa"/>
            </w:tcMar>
            <w:vAlign w:val="top"/>
          </w:tcPr>
          <w:bookmarkStart w:id="404" w:name="para_de56b869_ffd0_41d0_b64f_fd885ee35e"/>
          <w:p>
            <w:pPr>
              <w:spacing w:before="180" w:after="0" w:line="240" w:lineRule="auto"/>
            </w:pPr>
            <w:r>
              <w:rPr>
                <w:rFonts w:ascii="Arial" w:hAnsi="Arial"/>
                <w:color w:val="000000"/>
                <w:sz w:val="18"/>
              </w:rPr>
              <w:t>29H</w:t>
            </w:r>
          </w:p>
          <w:bookmarkEnd w:id="404"/>
        </w:tc>
        <w:tc>
          <w:tcPr>
            <w:tcBorders>
              <w:bottom w:val="single" w:sz="4" w:color="000000"/>
              <w:right w:val="single" w:sz="4" w:color="000000"/>
            </w:tcBorders>
            <w:tcMar>
              <w:top w:w="40" w:type="dxa"/>
              <w:left w:w="40" w:type="dxa"/>
              <w:bottom w:w="40" w:type="dxa"/>
              <w:right w:w="40" w:type="dxa"/>
            </w:tcMar>
            <w:vAlign w:val="top"/>
          </w:tcPr>
          <w:bookmarkStart w:id="405" w:name="para_0b270bea_e5ec_4d0b_82ea_721957f331"/>
          <w:p>
            <w:pPr>
              <w:spacing w:before="180" w:after="0" w:line="240" w:lineRule="auto"/>
            </w:pPr>
            <w:r>
              <w:rPr>
                <w:rFonts w:ascii="Arial" w:hAnsi="Arial"/>
                <w:color w:val="000000"/>
                <w:sz w:val="18"/>
              </w:rPr>
              <w:t>Extended boot record signature = 41</w:t>
            </w:r>
          </w:p>
          <w:bookmarkEnd w:id="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 w:name="para_1d8e4466_f0e2_47bf_bea0_605e58d42f"/>
          <w:p>
            <w:pPr>
              <w:spacing w:before="180" w:after="0" w:line="240" w:lineRule="auto"/>
            </w:pPr>
            <w:r>
              <w:rPr>
                <w:rFonts w:ascii="Arial" w:hAnsi="Arial"/>
                <w:color w:val="000000"/>
                <w:sz w:val="18"/>
              </w:rPr>
              <w:t>39 - 42</w:t>
            </w:r>
          </w:p>
          <w:bookmarkEnd w:id="406"/>
        </w:tc>
        <w:tc>
          <w:tcPr>
            <w:tcBorders>
              <w:bottom w:val="single" w:sz="4" w:color="000000"/>
              <w:right w:val="single" w:sz="4" w:color="000000"/>
            </w:tcBorders>
            <w:tcMar>
              <w:top w:w="40" w:type="dxa"/>
              <w:left w:w="40" w:type="dxa"/>
              <w:bottom w:w="40" w:type="dxa"/>
              <w:right w:w="40" w:type="dxa"/>
            </w:tcMar>
            <w:vAlign w:val="top"/>
          </w:tcPr>
          <w:bookmarkStart w:id="407" w:name="para_555bf4c9_9f59_4456_b56f_ccf05abf55"/>
          <w:p>
            <w:pPr>
              <w:spacing w:before="180" w:after="0" w:line="240" w:lineRule="auto"/>
            </w:pPr>
            <w:r>
              <w:rPr>
                <w:rFonts w:ascii="Arial" w:hAnsi="Arial"/>
                <w:color w:val="000000"/>
                <w:sz w:val="18"/>
              </w:rPr>
              <w:t>undefined</w:t>
            </w:r>
          </w:p>
          <w:bookmarkEnd w:id="407"/>
        </w:tc>
        <w:tc>
          <w:tcPr>
            <w:tcBorders>
              <w:bottom w:val="single" w:sz="4" w:color="000000"/>
              <w:right w:val="single" w:sz="4" w:color="000000"/>
            </w:tcBorders>
            <w:tcMar>
              <w:top w:w="40" w:type="dxa"/>
              <w:left w:w="40" w:type="dxa"/>
              <w:bottom w:w="40" w:type="dxa"/>
              <w:right w:w="40" w:type="dxa"/>
            </w:tcMar>
            <w:vAlign w:val="top"/>
          </w:tcPr>
          <w:bookmarkStart w:id="408" w:name="para_ae1861b0_8f0b_4148_ba05_664147467e"/>
          <w:p>
            <w:pPr>
              <w:spacing w:before="180" w:after="0" w:line="240" w:lineRule="auto"/>
            </w:pPr>
            <w:r>
              <w:rPr>
                <w:rFonts w:ascii="Arial" w:hAnsi="Arial"/>
                <w:color w:val="000000"/>
                <w:sz w:val="18"/>
              </w:rPr>
              <w:t>Volume serial number (see note 4)</w:t>
            </w:r>
          </w:p>
          <w:bookmarkEnd w:id="4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 w:name="para_348d05da_4197_4f3a_8e29_7be5280c04"/>
          <w:p>
            <w:pPr>
              <w:spacing w:before="180" w:after="0" w:line="240" w:lineRule="auto"/>
            </w:pPr>
            <w:r>
              <w:rPr>
                <w:rFonts w:ascii="Arial" w:hAnsi="Arial"/>
                <w:color w:val="000000"/>
                <w:sz w:val="18"/>
              </w:rPr>
              <w:t>43 - 53</w:t>
            </w:r>
          </w:p>
          <w:bookmarkEnd w:id="409"/>
        </w:tc>
        <w:tc>
          <w:tcPr>
            <w:tcBorders>
              <w:bottom w:val="single" w:sz="4" w:color="000000"/>
              <w:right w:val="single" w:sz="4" w:color="000000"/>
            </w:tcBorders>
            <w:tcMar>
              <w:top w:w="40" w:type="dxa"/>
              <w:left w:w="40" w:type="dxa"/>
              <w:bottom w:w="40" w:type="dxa"/>
              <w:right w:w="40" w:type="dxa"/>
            </w:tcMar>
            <w:vAlign w:val="top"/>
          </w:tcPr>
          <w:bookmarkStart w:id="410" w:name="para_c93fc615_e3a5_434b_84ee_6339c67805"/>
          <w:p>
            <w:pPr>
              <w:spacing w:before="180" w:after="0" w:line="240" w:lineRule="auto"/>
            </w:pPr>
            <w:r>
              <w:rPr>
                <w:rFonts w:ascii="Arial" w:hAnsi="Arial"/>
                <w:color w:val="000000"/>
                <w:sz w:val="18"/>
              </w:rPr>
              <w:t>varies</w:t>
            </w:r>
          </w:p>
          <w:bookmarkEnd w:id="410"/>
        </w:tc>
        <w:tc>
          <w:tcPr>
            <w:tcBorders>
              <w:bottom w:val="single" w:sz="4" w:color="000000"/>
              <w:right w:val="single" w:sz="4" w:color="000000"/>
            </w:tcBorders>
            <w:tcMar>
              <w:top w:w="40" w:type="dxa"/>
              <w:left w:w="40" w:type="dxa"/>
              <w:bottom w:w="40" w:type="dxa"/>
              <w:right w:w="40" w:type="dxa"/>
            </w:tcMar>
            <w:vAlign w:val="top"/>
          </w:tcPr>
          <w:bookmarkStart w:id="411" w:name="para_2c827aef_3d35_41b9_8952_da7d49085f"/>
          <w:p>
            <w:pPr>
              <w:spacing w:before="180" w:after="0" w:line="240" w:lineRule="auto"/>
            </w:pPr>
            <w:r>
              <w:rPr>
                <w:rFonts w:ascii="Arial" w:hAnsi="Arial"/>
                <w:color w:val="000000"/>
                <w:sz w:val="18"/>
              </w:rPr>
              <w:t>The volume ID (vendor specific)</w:t>
            </w:r>
          </w:p>
          <w:bookmarkEnd w:id="4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 w:name="para_929bee69_833f_43e1_81aa_58ae764d0a"/>
          <w:p>
            <w:pPr>
              <w:spacing w:before="180" w:after="0" w:line="240" w:lineRule="auto"/>
            </w:pPr>
            <w:r>
              <w:rPr>
                <w:rFonts w:ascii="Arial" w:hAnsi="Arial"/>
                <w:color w:val="000000"/>
                <w:sz w:val="18"/>
              </w:rPr>
              <w:t>54 - 61</w:t>
            </w:r>
          </w:p>
          <w:bookmarkEnd w:id="412"/>
        </w:tc>
        <w:tc>
          <w:tcPr>
            <w:tcBorders>
              <w:bottom w:val="single" w:sz="4" w:color="000000"/>
              <w:right w:val="single" w:sz="4" w:color="000000"/>
            </w:tcBorders>
            <w:tcMar>
              <w:top w:w="40" w:type="dxa"/>
              <w:left w:w="40" w:type="dxa"/>
              <w:bottom w:w="40" w:type="dxa"/>
              <w:right w:w="40" w:type="dxa"/>
            </w:tcMar>
            <w:vAlign w:val="top"/>
          </w:tcPr>
          <w:bookmarkStart w:id="413" w:name="para_d5dd050c_3cf3_4015_9caa_26b9fc4809"/>
          <w:p>
            <w:pPr>
              <w:spacing w:before="180" w:after="0" w:line="240" w:lineRule="auto"/>
            </w:pPr>
            <w:r>
              <w:rPr>
                <w:rFonts w:ascii="Arial" w:hAnsi="Arial"/>
                <w:color w:val="000000"/>
                <w:sz w:val="18"/>
              </w:rPr>
              <w:t>varies</w:t>
            </w:r>
          </w:p>
          <w:bookmarkEnd w:id="413"/>
        </w:tc>
        <w:tc>
          <w:tcPr>
            <w:tcBorders>
              <w:bottom w:val="single" w:sz="4" w:color="000000"/>
              <w:right w:val="single" w:sz="4" w:color="000000"/>
            </w:tcBorders>
            <w:tcMar>
              <w:top w:w="40" w:type="dxa"/>
              <w:left w:w="40" w:type="dxa"/>
              <w:bottom w:w="40" w:type="dxa"/>
              <w:right w:w="40" w:type="dxa"/>
            </w:tcMar>
            <w:vAlign w:val="top"/>
          </w:tcPr>
          <w:bookmarkStart w:id="414" w:name="para_4bd1ec94_7c5d_4688_b99e_96b579a643"/>
          <w:p>
            <w:pPr>
              <w:spacing w:before="180" w:after="0" w:line="240" w:lineRule="auto"/>
            </w:pPr>
            <w:r>
              <w:rPr>
                <w:rFonts w:ascii="Arial" w:hAnsi="Arial"/>
                <w:color w:val="000000"/>
                <w:sz w:val="18"/>
              </w:rPr>
              <w:t>The file system label</w:t>
            </w:r>
          </w:p>
          <w:bookmarkEnd w:id="4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 w:name="para_c50d7260_6c1b_4a5a_be5f_fb45f1917b"/>
          <w:p>
            <w:pPr>
              <w:spacing w:before="180" w:after="0" w:line="240" w:lineRule="auto"/>
            </w:pPr>
            <w:r>
              <w:rPr>
                <w:rFonts w:ascii="Arial" w:hAnsi="Arial"/>
                <w:color w:val="000000"/>
                <w:sz w:val="18"/>
              </w:rPr>
              <w:t>62 - 509</w:t>
            </w:r>
          </w:p>
          <w:bookmarkEnd w:id="415"/>
        </w:tc>
        <w:tc>
          <w:tcPr>
            <w:tcBorders>
              <w:bottom w:val="single" w:sz="4" w:color="000000"/>
              <w:right w:val="single" w:sz="4" w:color="000000"/>
            </w:tcBorders>
            <w:tcMar>
              <w:top w:w="40" w:type="dxa"/>
              <w:left w:w="40" w:type="dxa"/>
              <w:bottom w:w="40" w:type="dxa"/>
              <w:right w:w="40" w:type="dxa"/>
            </w:tcMar>
            <w:vAlign w:val="top"/>
          </w:tcPr>
          <w:bookmarkStart w:id="416" w:name="para_0fb9a11c_5c83_4d02_b643_56d5a15ce8"/>
          <w:p>
            <w:pPr>
              <w:spacing w:before="180" w:after="0" w:line="240" w:lineRule="auto"/>
            </w:pPr>
            <w:r>
              <w:rPr>
                <w:rFonts w:ascii="Arial" w:hAnsi="Arial"/>
                <w:color w:val="000000"/>
                <w:sz w:val="18"/>
              </w:rPr>
              <w:t>varies</w:t>
            </w:r>
          </w:p>
          <w:bookmarkEnd w:id="416"/>
        </w:tc>
        <w:tc>
          <w:tcPr>
            <w:tcBorders>
              <w:bottom w:val="single" w:sz="4" w:color="000000"/>
              <w:right w:val="single" w:sz="4" w:color="000000"/>
            </w:tcBorders>
            <w:tcMar>
              <w:top w:w="40" w:type="dxa"/>
              <w:left w:w="40" w:type="dxa"/>
              <w:bottom w:w="40" w:type="dxa"/>
              <w:right w:w="40" w:type="dxa"/>
            </w:tcMar>
            <w:vAlign w:val="top"/>
          </w:tcPr>
          <w:bookmarkStart w:id="417" w:name="para_9d517cf7_8398_448c_9dd5_93ca2ca196"/>
          <w:p>
            <w:pPr>
              <w:spacing w:before="180" w:after="0" w:line="240" w:lineRule="auto"/>
            </w:pPr>
            <w:r>
              <w:rPr>
                <w:rFonts w:ascii="Arial" w:hAnsi="Arial"/>
                <w:color w:val="000000"/>
                <w:sz w:val="18"/>
              </w:rPr>
              <w:t>Don't care. Any contents acceptable</w:t>
            </w:r>
          </w:p>
          <w:bookmarkEnd w:id="4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 w:name="para_53679312_d1c3_45fe_834d_502b1069d9"/>
          <w:p>
            <w:pPr>
              <w:spacing w:before="180" w:after="0" w:line="240" w:lineRule="auto"/>
            </w:pPr>
            <w:r>
              <w:rPr>
                <w:rFonts w:ascii="Arial" w:hAnsi="Arial"/>
                <w:color w:val="000000"/>
                <w:sz w:val="18"/>
              </w:rPr>
              <w:t>510</w:t>
            </w:r>
          </w:p>
          <w:bookmarkEnd w:id="418"/>
        </w:tc>
        <w:tc>
          <w:tcPr>
            <w:tcBorders>
              <w:bottom w:val="single" w:sz="4" w:color="000000"/>
              <w:right w:val="single" w:sz="4" w:color="000000"/>
            </w:tcBorders>
            <w:tcMar>
              <w:top w:w="40" w:type="dxa"/>
              <w:left w:w="40" w:type="dxa"/>
              <w:bottom w:w="40" w:type="dxa"/>
              <w:right w:w="40" w:type="dxa"/>
            </w:tcMar>
            <w:vAlign w:val="top"/>
          </w:tcPr>
          <w:bookmarkStart w:id="419" w:name="para_29639bff_b8a3_46fb_9778_f55c12a193"/>
          <w:p>
            <w:pPr>
              <w:spacing w:before="180" w:after="0" w:line="240" w:lineRule="auto"/>
            </w:pPr>
            <w:r>
              <w:rPr>
                <w:rFonts w:ascii="Arial" w:hAnsi="Arial"/>
                <w:color w:val="000000"/>
                <w:sz w:val="18"/>
              </w:rPr>
              <w:t>55H</w:t>
            </w:r>
          </w:p>
          <w:bookmarkEnd w:id="419"/>
        </w:tc>
        <w:tc>
          <w:tcPr>
            <w:tcBorders>
              <w:bottom w:val="single" w:sz="4" w:color="000000"/>
              <w:right w:val="single" w:sz="4" w:color="000000"/>
            </w:tcBorders>
            <w:tcMar>
              <w:top w:w="40" w:type="dxa"/>
              <w:left w:w="40" w:type="dxa"/>
              <w:bottom w:w="40" w:type="dxa"/>
              <w:right w:w="40" w:type="dxa"/>
            </w:tcMar>
            <w:vAlign w:val="top"/>
          </w:tcPr>
          <w:bookmarkStart w:id="420" w:name="para_c001140b_dc46_4029_91cc_219247f89f"/>
          <w:p>
            <w:pPr>
              <w:spacing w:before="180" w:after="0" w:line="240" w:lineRule="auto"/>
            </w:pPr>
            <w:r>
              <w:rPr>
                <w:rFonts w:ascii="Arial" w:hAnsi="Arial"/>
                <w:color w:val="000000"/>
                <w:sz w:val="18"/>
              </w:rPr>
              <w:t>Signature flag - first byte</w:t>
            </w:r>
          </w:p>
          <w:bookmarkEnd w:id="4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 w:name="para_42da5147_7145_409b_ac09_59ee16f1f1"/>
          <w:p>
            <w:pPr>
              <w:spacing w:before="180" w:after="0" w:line="240" w:lineRule="auto"/>
            </w:pPr>
            <w:r>
              <w:rPr>
                <w:rFonts w:ascii="Arial" w:hAnsi="Arial"/>
                <w:color w:val="000000"/>
                <w:sz w:val="18"/>
              </w:rPr>
              <w:t>511</w:t>
            </w:r>
          </w:p>
          <w:bookmarkEnd w:id="421"/>
        </w:tc>
        <w:tc>
          <w:tcPr>
            <w:tcBorders>
              <w:bottom w:val="single" w:sz="4" w:color="000000"/>
              <w:right w:val="single" w:sz="4" w:color="000000"/>
            </w:tcBorders>
            <w:tcMar>
              <w:top w:w="40" w:type="dxa"/>
              <w:left w:w="40" w:type="dxa"/>
              <w:bottom w:w="40" w:type="dxa"/>
              <w:right w:w="40" w:type="dxa"/>
            </w:tcMar>
            <w:vAlign w:val="top"/>
          </w:tcPr>
          <w:bookmarkStart w:id="422" w:name="para_88bc0bc5_6d31_408b_9866_b81f082fd7"/>
          <w:p>
            <w:pPr>
              <w:spacing w:before="180" w:after="0" w:line="240" w:lineRule="auto"/>
            </w:pPr>
            <w:r>
              <w:rPr>
                <w:rFonts w:ascii="Arial" w:hAnsi="Arial"/>
                <w:color w:val="000000"/>
                <w:sz w:val="18"/>
              </w:rPr>
              <w:t>AAH</w:t>
            </w:r>
          </w:p>
          <w:bookmarkEnd w:id="422"/>
        </w:tc>
        <w:tc>
          <w:tcPr>
            <w:tcBorders>
              <w:bottom w:val="single" w:sz="4" w:color="000000"/>
              <w:right w:val="single" w:sz="4" w:color="000000"/>
            </w:tcBorders>
            <w:tcMar>
              <w:top w:w="40" w:type="dxa"/>
              <w:left w:w="40" w:type="dxa"/>
              <w:bottom w:w="40" w:type="dxa"/>
              <w:right w:w="40" w:type="dxa"/>
            </w:tcMar>
            <w:vAlign w:val="top"/>
          </w:tcPr>
          <w:bookmarkStart w:id="423" w:name="para_d51fdeb9_ec46_4a6f_9ced_636a8cbf09"/>
          <w:p>
            <w:pPr>
              <w:spacing w:before="180" w:after="0" w:line="240" w:lineRule="auto"/>
            </w:pPr>
            <w:r>
              <w:rPr>
                <w:rFonts w:ascii="Arial" w:hAnsi="Arial"/>
                <w:color w:val="000000"/>
                <w:sz w:val="18"/>
              </w:rPr>
              <w:t>Signature flag - second byte</w:t>
            </w:r>
          </w:p>
          <w:bookmarkEnd w:id="423"/>
        </w:tc>
      </w:tr>
    </w:tbl>
    <w:bookmarkStart w:id="424" w:name="idm501494884128"/>
    <w:p>
      <w:pPr>
        <w:keepNext/>
        <w:spacing w:before="180" w:after="0" w:line="240" w:lineRule="auto"/>
        <w:ind w:left="360" w:right="360" w:firstLine="0"/>
        <w:jc w:val="both"/>
      </w:pPr>
      <w:r>
        <w:rPr>
          <w:rFonts w:ascii="Arial" w:hAnsi="Arial"/>
          <w:color w:val="000000"/>
          <w:sz w:val="18"/>
        </w:rPr>
        <w:t>Note</w:t>
      </w:r>
    </w:p>
    <w:bookmarkEnd w:id="424"/>
    <w:bookmarkStart w:id="425" w:name="idm501494883872"/>
    <w:bookmarkStart w:id="426" w:name="idm501494883616"/>
    <w:bookmarkStart w:id="427" w:name="para_15c4cd84_e99c_436c_bc4a_9643c8c60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These three bytes should either be EBH,00H,90H (indicating a relative jump) or 909090H indicating NOPs. The bytes are for booting off the optical drive, which DICOM does not standardize. Some programs use them to validate the disk. The use of EB0090H is known to be more commonly used and is the recommended choice. Readers of DICOM disks that use the PC File System should ignore this field.</w:t>
      </w:r>
    </w:p>
    <w:bookmarkEnd w:id="427"/>
    <w:bookmarkEnd w:id="426"/>
    <w:bookmarkEnd w:id="425"/>
    <w:bookmarkStart w:id="428" w:name="idm501494882032"/>
    <w:bookmarkStart w:id="429" w:name="para_7684ec39_1348_4a31_b831_80b2e3d56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While eight characters appear to be valid in this field, the use of "MSDOS4.0" is known to be the preferred choice for this string. Some systems, upon finding this field not set to "MSDOS4.0" will ignore the sectors/FAT field and use their own calculation. This may cause an error due to the calculation resulting in a different value than the sectors/FAT field. (MS-DOS is a trademark of Microsoft)</w:t>
      </w:r>
    </w:p>
    <w:bookmarkEnd w:id="429"/>
    <w:bookmarkEnd w:id="428"/>
    <w:bookmarkStart w:id="430" w:name="idm501494880448"/>
    <w:bookmarkStart w:id="431" w:name="para_7dcea43c_8e9d_46bc_b5c0_d8af211550"/>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Two FATs are recommended. One FAT could also be used but again may cause some incompatibility.</w:t>
      </w:r>
    </w:p>
    <w:bookmarkEnd w:id="431"/>
    <w:bookmarkEnd w:id="430"/>
    <w:bookmarkStart w:id="432" w:name="idm501494879216"/>
    <w:bookmarkStart w:id="433" w:name="para_c50d9105_a115_4779_9898_f3ccee7099"/>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The serial number may be any four bytes. A random or sequential number is preferred but is not required.</w:t>
      </w:r>
    </w:p>
    <w:bookmarkEnd w:id="433"/>
    <w:bookmarkEnd w:id="432"/>
    <w:bookmarkStart w:id="434" w:name="idm501494877920"/>
    <w:bookmarkStart w:id="435" w:name="para_53b22e59_ce54_4a94_9e46_74991a2ed7"/>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These values are specified in the annex for each particular type of media.</w:t>
      </w:r>
    </w:p>
    <w:bookmarkEnd w:id="435"/>
    <w:bookmarkEnd w:id="434"/>
    <w:bookmarkStart w:id="436" w:name="idm501494876656"/>
    <w:bookmarkStart w:id="437" w:name="para_225dc50c_f6da_41e4_8cea_5c5938e5c9"/>
    <w:p>
      <w:pPr>
        <w:tabs>
          <w:tab w:val="left" w:pos="720"/>
        </w:tabs>
        <w:spacing w:before="180" w:after="0" w:line="240" w:lineRule="auto"/>
        <w:ind w:left="720" w:right="360" w:hanging="360"/>
        <w:jc w:val="both"/>
      </w:pPr>
      <w:r>
        <w:rPr>
          <w:rFonts w:ascii="Arial" w:hAnsi="Arial"/>
          <w:color w:val="000000"/>
          <w:sz w:val="18"/>
        </w:rPr>
        <w:t>6.</w:t>
      </w:r>
      <w:r>
        <w:rPr>
          <w:rFonts w:ascii="Arial" w:hAnsi="Arial"/>
          <w:color w:val="000000"/>
          <w:sz w:val="18"/>
        </w:rPr>
        <w:tab/>
      </w:r>
      <w:r>
        <w:rPr>
          <w:rFonts w:ascii="Arial" w:hAnsi="Arial"/>
          <w:color w:val="000000"/>
          <w:sz w:val="18"/>
        </w:rPr>
        <w:t>These values are nominally specified in the Annex for each particular type of media, but vary considerably between implementations, and should not affect interoperability.</w:t>
      </w:r>
    </w:p>
    <w:bookmarkEnd w:id="437"/>
    <w:bookmarkEnd w:id="436"/>
    <w:p>
      <w:pPr>
        <w:sectPr>
          <w:headerReference w:type="default" r:id="r93"/>
          <w:headerReference w:type="even" r:id="r94"/>
          <w:headerReference w:type="first" r:id="r92"/>
          <w:footerReference w:type="default" r:id="r96"/>
          <w:footerReference w:type="even" r:id="r97"/>
          <w:footerReference w:type="first" r:id="r95"/>
          <w:pgSz w:w="12240" w:h="15840"/>
          <w:pgMar w:top="1440" w:bottom="1440" w:left="1080" w:right="720" w:header="720" w:footer="720" w:gutter="0"/>
          <w:pgNumType w:fmt="decimal"/>
          <w:titlePg/>
        </w:sectPr>
      </w:pPr>
    </w:p>
    <w:bookmarkStart w:id="438" w:name="chapter_B"/>
    <w:p>
      <w:pPr>
        <w:keepNext/>
        <w:spacing w:before="180" w:after="0" w:line="240" w:lineRule="auto"/>
      </w:pPr>
      <w:r>
        <w:rPr>
          <w:rFonts w:ascii="Arial" w:hAnsi="Arial"/>
          <w:b/>
          <w:color w:val="000000"/>
          <w:sz w:val="50"/>
        </w:rPr>
        <w:t>B 1.44 MB Diskette (Normative)</w:t>
      </w:r>
    </w:p>
    <w:bookmarkEnd w:id="438"/>
    <w:bookmarkStart w:id="439" w:name="para_f21f4f26_6c33_4733_b3c4_08780ecf92"/>
    <w:p>
      <w:pPr>
        <w:spacing w:before="180" w:after="0" w:line="240" w:lineRule="auto"/>
        <w:jc w:val="both"/>
      </w:pPr>
      <w:r>
        <w:rPr>
          <w:rFonts w:ascii="Arial" w:hAnsi="Arial"/>
          <w:color w:val="000000"/>
          <w:sz w:val="18"/>
        </w:rPr>
        <w:t>Retired. See PS 3.12-2004.</w:t>
      </w:r>
    </w:p>
    <w:bookmarkEnd w:id="439"/>
    <w:p>
      <w:pPr>
        <w:sectPr>
          <w:headerReference w:type="default" r:id="r100"/>
          <w:headerReference w:type="even" r:id="r101"/>
          <w:headerReference w:type="first" r:id="r99"/>
          <w:footerReference w:type="default" r:id="r103"/>
          <w:footerReference w:type="even" r:id="r104"/>
          <w:footerReference w:type="first" r:id="r102"/>
          <w:pgSz w:w="12240" w:h="15840"/>
          <w:pgMar w:top="1440" w:bottom="1440" w:left="1080" w:right="720" w:header="720" w:footer="720" w:gutter="0"/>
          <w:pgNumType w:fmt="decimal"/>
          <w:titlePg/>
        </w:sectPr>
      </w:pPr>
    </w:p>
    <w:bookmarkStart w:id="440" w:name="chapter_C"/>
    <w:p>
      <w:pPr>
        <w:keepNext/>
        <w:spacing w:before="180" w:after="0" w:line="240" w:lineRule="auto"/>
      </w:pPr>
      <w:r>
        <w:rPr>
          <w:rFonts w:ascii="Arial" w:hAnsi="Arial"/>
          <w:b/>
          <w:color w:val="000000"/>
          <w:sz w:val="50"/>
        </w:rPr>
        <w:t>C 90 mm 128MB Magneto-Optical Disk (Normative)</w:t>
      </w:r>
    </w:p>
    <w:bookmarkEnd w:id="440"/>
    <w:bookmarkStart w:id="441" w:name="para_cd229864_0bd5_4f5a_9f87_c0ca56634b"/>
    <w:p>
      <w:pPr>
        <w:spacing w:before="180" w:after="0" w:line="240" w:lineRule="auto"/>
        <w:jc w:val="both"/>
      </w:pPr>
      <w:r>
        <w:rPr>
          <w:rFonts w:ascii="Arial" w:hAnsi="Arial"/>
          <w:color w:val="000000"/>
          <w:sz w:val="18"/>
        </w:rPr>
        <w:t>Retired. See PS 3.12-2004.</w:t>
      </w:r>
    </w:p>
    <w:bookmarkEnd w:id="441"/>
    <w:p>
      <w:pPr>
        <w:sectPr>
          <w:headerReference w:type="default" r:id="r106"/>
          <w:headerReference w:type="even" r:id="r107"/>
          <w:headerReference w:type="first" r:id="r105"/>
          <w:footerReference w:type="default" r:id="r109"/>
          <w:footerReference w:type="even" r:id="r110"/>
          <w:footerReference w:type="first" r:id="r108"/>
          <w:pgSz w:w="12240" w:h="15840"/>
          <w:pgMar w:top="1440" w:bottom="1440" w:left="1080" w:right="720" w:header="720" w:footer="720" w:gutter="0"/>
          <w:pgNumType w:fmt="decimal"/>
          <w:titlePg/>
        </w:sectPr>
      </w:pPr>
    </w:p>
    <w:bookmarkStart w:id="442" w:name="chapter_D"/>
    <w:p>
      <w:pPr>
        <w:keepNext/>
        <w:spacing w:before="180" w:after="0" w:line="240" w:lineRule="auto"/>
      </w:pPr>
      <w:r>
        <w:rPr>
          <w:rFonts w:ascii="Arial" w:hAnsi="Arial"/>
          <w:b/>
          <w:color w:val="000000"/>
          <w:sz w:val="50"/>
        </w:rPr>
        <w:t>D 130 mm 650MB Magneto-Optical Disk (Normative)</w:t>
      </w:r>
    </w:p>
    <w:bookmarkEnd w:id="442"/>
    <w:bookmarkStart w:id="443" w:name="para_f7b93272_4e35_448a_8671_2e26897e56"/>
    <w:p>
      <w:pPr>
        <w:spacing w:before="180" w:after="0" w:line="240" w:lineRule="auto"/>
        <w:jc w:val="both"/>
      </w:pPr>
      <w:r>
        <w:rPr>
          <w:rFonts w:ascii="Arial" w:hAnsi="Arial"/>
          <w:color w:val="000000"/>
          <w:sz w:val="18"/>
        </w:rPr>
        <w:t>Retired. See PS 3.12-2004.</w:t>
      </w:r>
    </w:p>
    <w:bookmarkEnd w:id="443"/>
    <w:p>
      <w:pPr>
        <w:sectPr>
          <w:headerReference w:type="default" r:id="r112"/>
          <w:headerReference w:type="even" r:id="r113"/>
          <w:headerReference w:type="first" r:id="r111"/>
          <w:footerReference w:type="default" r:id="r115"/>
          <w:footerReference w:type="even" r:id="r116"/>
          <w:footerReference w:type="first" r:id="r114"/>
          <w:pgSz w:w="12240" w:h="15840"/>
          <w:pgMar w:top="1440" w:bottom="1440" w:left="1080" w:right="720" w:header="720" w:footer="720" w:gutter="0"/>
          <w:pgNumType w:fmt="decimal"/>
          <w:titlePg/>
        </w:sectPr>
      </w:pPr>
    </w:p>
    <w:bookmarkStart w:id="444" w:name="chapter_E"/>
    <w:p>
      <w:pPr>
        <w:keepNext/>
        <w:spacing w:before="180" w:after="0" w:line="240" w:lineRule="auto"/>
      </w:pPr>
      <w:r>
        <w:rPr>
          <w:rFonts w:ascii="Arial" w:hAnsi="Arial"/>
          <w:b/>
          <w:color w:val="000000"/>
          <w:sz w:val="50"/>
        </w:rPr>
        <w:t>E 130 mm 1.2GB Magneto-Optical Disk (Normative)</w:t>
      </w:r>
    </w:p>
    <w:bookmarkEnd w:id="444"/>
    <w:bookmarkStart w:id="445" w:name="para_ad4a9f88_2c74_45c0_b358_427207544e"/>
    <w:p>
      <w:pPr>
        <w:spacing w:before="180" w:after="0" w:line="240" w:lineRule="auto"/>
        <w:jc w:val="both"/>
      </w:pPr>
      <w:r>
        <w:rPr>
          <w:rFonts w:ascii="Arial" w:hAnsi="Arial"/>
          <w:color w:val="000000"/>
          <w:sz w:val="18"/>
        </w:rPr>
        <w:t>Retired. See PS 3.12-2004.</w:t>
      </w:r>
    </w:p>
    <w:bookmarkEnd w:id="445"/>
    <w:p>
      <w:pPr>
        <w:sectPr>
          <w:headerReference w:type="default" r:id="r118"/>
          <w:headerReference w:type="even" r:id="r119"/>
          <w:headerReference w:type="first" r:id="r117"/>
          <w:footerReference w:type="default" r:id="r121"/>
          <w:footerReference w:type="even" r:id="r122"/>
          <w:footerReference w:type="first" r:id="r120"/>
          <w:pgSz w:w="12240" w:h="15840"/>
          <w:pgMar w:top="1440" w:bottom="1440" w:left="1080" w:right="720" w:header="720" w:footer="720" w:gutter="0"/>
          <w:pgNumType w:fmt="decimal"/>
          <w:titlePg/>
        </w:sectPr>
      </w:pPr>
    </w:p>
    <w:bookmarkStart w:id="446" w:name="chapter_F"/>
    <w:p>
      <w:pPr>
        <w:keepNext/>
        <w:spacing w:before="180" w:after="0" w:line="240" w:lineRule="auto"/>
      </w:pPr>
      <w:r>
        <w:rPr>
          <w:rFonts w:ascii="Arial" w:hAnsi="Arial"/>
          <w:b/>
          <w:color w:val="000000"/>
          <w:sz w:val="50"/>
        </w:rPr>
        <w:t>F 120mm CD-R Medium (Normative)</w:t>
      </w:r>
    </w:p>
    <w:bookmarkEnd w:id="446"/>
    <w:bookmarkStart w:id="447" w:name="para_a37a7113_769e_4ca6_8efb_947d31b6af"/>
    <w:p>
      <w:pPr>
        <w:spacing w:before="180" w:after="0" w:line="240" w:lineRule="auto"/>
        <w:jc w:val="both"/>
      </w:pPr>
      <w:r>
        <w:rPr>
          <w:rFonts w:ascii="Arial" w:hAnsi="Arial"/>
          <w:color w:val="000000"/>
          <w:sz w:val="18"/>
        </w:rPr>
        <w:t>The terms "CD-R" and "CD-WO" refer to the same medium and are used interchangeably. Originally this medium was designated CD-WO, but the most common vernacular today is CD-R. There are mixed references in this annex to accommodate the common CD-R usage unless a specific reference to CD-WO is required to reflect the historical documents accurately. The term "CD-ROM," when used in reference to a disc, is a disc fabricated with all the digital data already on it. "CD-R" media is a fabricated blank, with the ability to have digital data written to it. The term "CD-ROM" is also used to refer to a CD reader, e.g., "CD-ROM drive." A CD-ROM drive can read either CD-R discs or CD-ROM discs.</w:t>
      </w:r>
    </w:p>
    <w:bookmarkEnd w:id="447"/>
    <w:bookmarkStart w:id="448" w:name="idm501494863232"/>
    <w:p>
      <w:pPr>
        <w:keepNext/>
        <w:spacing w:before="180" w:after="0" w:line="240" w:lineRule="auto"/>
        <w:ind w:left="360" w:right="360" w:firstLine="0"/>
        <w:jc w:val="both"/>
      </w:pPr>
      <w:r>
        <w:rPr>
          <w:rFonts w:ascii="Arial" w:hAnsi="Arial"/>
          <w:color w:val="000000"/>
          <w:sz w:val="18"/>
        </w:rPr>
        <w:t>Note</w:t>
      </w:r>
    </w:p>
    <w:bookmarkEnd w:id="448"/>
    <w:bookmarkStart w:id="449" w:name="para_d0fe2a81_9743_46e8_94f7_3335070d58"/>
    <w:p>
      <w:pPr>
        <w:spacing w:before="180" w:after="0" w:line="240" w:lineRule="auto"/>
        <w:ind w:left="360" w:right="360" w:firstLine="0"/>
        <w:jc w:val="both"/>
      </w:pPr>
      <w:r>
        <w:rPr>
          <w:rFonts w:ascii="Arial" w:hAnsi="Arial"/>
          <w:color w:val="000000"/>
          <w:sz w:val="18"/>
        </w:rPr>
        <w:t>Capitalization in this annex is inconsistent with other DICOM standards in order to be consistent with historical usage for terms.</w:t>
      </w:r>
    </w:p>
    <w:bookmarkEnd w:id="449"/>
    <w:bookmarkStart w:id="450" w:name="sect_F_1"/>
    <w:p>
      <w:pPr>
        <w:spacing w:before="180" w:after="0" w:line="240" w:lineRule="auto"/>
      </w:pPr>
      <w:r>
        <w:rPr>
          <w:rFonts w:ascii="Arial" w:hAnsi="Arial"/>
          <w:b/>
          <w:color w:val="000000"/>
          <w:sz w:val="28"/>
        </w:rPr>
        <w:t>F.1 DICOM Mapping to Media Format</w:t>
      </w:r>
    </w:p>
    <w:bookmarkEnd w:id="450"/>
    <w:bookmarkStart w:id="451" w:name="para_8a80bacc_1dd7_43b9_b498_beee29cb28"/>
    <w:p>
      <w:pPr>
        <w:spacing w:before="180" w:after="0" w:line="240" w:lineRule="auto"/>
        <w:jc w:val="both"/>
      </w:pPr>
      <w:r>
        <w:rPr>
          <w:rFonts w:ascii="Arial" w:hAnsi="Arial"/>
          <w:color w:val="000000"/>
          <w:sz w:val="18"/>
        </w:rPr>
        <w:t>Only one File-set shall be stored onto a single CD-R.</w:t>
      </w:r>
    </w:p>
    <w:bookmarkEnd w:id="451"/>
    <w:bookmarkStart w:id="452" w:name="sect_F_1_1"/>
    <w:p>
      <w:pPr>
        <w:spacing w:before="180" w:after="0" w:line="240" w:lineRule="auto"/>
      </w:pPr>
      <w:r>
        <w:rPr>
          <w:rFonts w:ascii="Arial" w:hAnsi="Arial"/>
          <w:b/>
          <w:color w:val="000000"/>
          <w:sz w:val="24"/>
        </w:rPr>
        <w:t>F.1.1 DICOM File-set</w:t>
      </w:r>
    </w:p>
    <w:bookmarkEnd w:id="452"/>
    <w:bookmarkStart w:id="453" w:name="para_d69ff857_f87d_4e55_80f6_3449b8edab"/>
    <w:p>
      <w:pPr>
        <w:spacing w:before="180" w:after="0" w:line="240" w:lineRule="auto"/>
        <w:jc w:val="both"/>
      </w:pPr>
      <w:r>
        <w:rPr>
          <w:rFonts w:ascii="Arial" w:hAnsi="Arial"/>
          <w:color w:val="000000"/>
          <w:sz w:val="18"/>
        </w:rPr>
        <w:t>The ISO 9660 Standard provides a Volume Identifier in byte position 41 to 72 of the Primary Volume Descriptor. A DICOM File-Set is defined to be one volume, and the File-Set ID shall be placed in the Volume Identifier, starting with byte position 41. Extra bytes within the Volume Identifier shall be spaces (20H).</w:t>
      </w:r>
    </w:p>
    <w:bookmarkEnd w:id="453"/>
    <w:bookmarkStart w:id="454" w:name="para_b1abacaa_72f4_4f90_b1c7_0b1df27907"/>
    <w:p>
      <w:pPr>
        <w:spacing w:before="180" w:after="0" w:line="240" w:lineRule="auto"/>
        <w:jc w:val="both"/>
      </w:pPr>
      <w:r>
        <w:rPr>
          <w:rFonts w:ascii="Arial" w:hAnsi="Arial"/>
          <w:color w:val="000000"/>
          <w:sz w:val="18"/>
        </w:rPr>
        <w:t>The Volume Identifier for a File-Set ID consisting of zero characters shall consist of all spaces (20H).</w:t>
      </w:r>
    </w:p>
    <w:bookmarkEnd w:id="454"/>
    <w:bookmarkStart w:id="455" w:name="idm501494856256"/>
    <w:p>
      <w:pPr>
        <w:keepNext/>
        <w:spacing w:before="180" w:after="0" w:line="240" w:lineRule="auto"/>
        <w:ind w:left="360" w:right="360" w:firstLine="0"/>
        <w:jc w:val="both"/>
      </w:pPr>
      <w:r>
        <w:rPr>
          <w:rFonts w:ascii="Arial" w:hAnsi="Arial"/>
          <w:color w:val="000000"/>
          <w:sz w:val="18"/>
        </w:rPr>
        <w:t>Note</w:t>
      </w:r>
    </w:p>
    <w:bookmarkEnd w:id="455"/>
    <w:bookmarkStart w:id="456" w:name="idm501494856000"/>
    <w:bookmarkStart w:id="457" w:name="idm501494855744"/>
    <w:bookmarkStart w:id="458" w:name="para_23789071_40ec_44e3_a9fc_d1254b97e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The character set for File IDs and File-set IDs (see </w:t>
      </w:r>
      <w:hyperlink r:id="r129">
        <w:r>
          <w:rPr>
            <w:rFonts w:ascii="Arial" w:hAnsi="Arial"/>
            <w:color w:val="000000"/>
            <w:sz w:val="18"/>
          </w:rPr>
          <w:t>PS3.10</w:t>
        </w:r>
      </w:hyperlink>
      <w:r>
        <w:rPr>
          <w:rFonts w:ascii="Arial" w:hAnsi="Arial"/>
          <w:color w:val="000000"/>
          <w:sz w:val="18"/>
        </w:rPr>
        <w:t>) is a subset of the ISO 9660 character set, therefore no further restrictions need to be imposed.</w:t>
      </w:r>
    </w:p>
    <w:bookmarkEnd w:id="458"/>
    <w:bookmarkEnd w:id="457"/>
    <w:bookmarkEnd w:id="456"/>
    <w:bookmarkStart w:id="459" w:name="idm501494853456"/>
    <w:bookmarkStart w:id="460" w:name="para_1daadcf7_5298_4785_a452_1f766b19c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Multiple ISO 9660 File-Sets on a single volume are achievable, but this profile does not support multiple file-sets.</w:t>
      </w:r>
    </w:p>
    <w:bookmarkEnd w:id="460"/>
    <w:bookmarkEnd w:id="459"/>
    <w:bookmarkStart w:id="461" w:name="sect_F_1_2"/>
    <w:p>
      <w:pPr>
        <w:spacing w:before="180" w:after="0" w:line="240" w:lineRule="auto"/>
      </w:pPr>
      <w:r>
        <w:rPr>
          <w:rFonts w:ascii="Arial" w:hAnsi="Arial"/>
          <w:b/>
          <w:color w:val="000000"/>
          <w:sz w:val="24"/>
        </w:rPr>
        <w:t>F.1.2 DICOM File ID Mapping</w:t>
      </w:r>
    </w:p>
    <w:bookmarkEnd w:id="461"/>
    <w:bookmarkStart w:id="462" w:name="para_3300f645_9e09_4254_8b94_f31454df92"/>
    <w:p>
      <w:pPr>
        <w:spacing w:before="180" w:after="0" w:line="240" w:lineRule="auto"/>
        <w:jc w:val="both"/>
      </w:pPr>
      <w:r>
        <w:rPr>
          <w:rFonts w:ascii="Arial" w:hAnsi="Arial"/>
          <w:color w:val="000000"/>
          <w:sz w:val="18"/>
        </w:rPr>
        <w:t>The ISO 9660 standard provides a hierarchical structure for directories and files within directories. Each volume has a root directory that may contain references to both files and sub-directories. Sub-directories may contain reference to both files and other sub-directories.</w:t>
      </w:r>
    </w:p>
    <w:bookmarkEnd w:id="462"/>
    <w:bookmarkStart w:id="463" w:name="sect_F_1_2_1"/>
    <w:p>
      <w:pPr>
        <w:spacing w:before="180" w:after="0" w:line="240" w:lineRule="auto"/>
      </w:pPr>
      <w:r>
        <w:rPr>
          <w:rFonts w:ascii="Arial" w:hAnsi="Arial"/>
          <w:b/>
          <w:color w:val="000000"/>
          <w:sz w:val="26"/>
        </w:rPr>
        <w:t>F.1.2.1 File ID</w:t>
      </w:r>
    </w:p>
    <w:bookmarkEnd w:id="463"/>
    <w:bookmarkStart w:id="464" w:name="para_df4f04f9_d1f7_443a_af34_2e64e58645"/>
    <w:p>
      <w:pPr>
        <w:spacing w:before="180" w:after="0" w:line="240" w:lineRule="auto"/>
        <w:jc w:val="both"/>
      </w:pPr>
      <w:r>
        <w:rPr>
          <w:rFonts w:ascii="Arial" w:hAnsi="Arial"/>
          <w:color w:val="000000"/>
          <w:sz w:val="18"/>
        </w:rPr>
        <w:t>A volume may have at most 8 levels of directories, where the root directory is defined as level 1. The nomenclature for referring to a file in the ISO 9660 standard is dependent upon the receiving system. For the purposes of this document, the following notation will be used:</w:t>
      </w:r>
    </w:p>
    <w:bookmarkEnd w:id="464"/>
    <w:bookmarkStart w:id="465" w:name="idm501494846912"/>
    <w:bookmarkStart w:id="466" w:name="idm501494846432"/>
    <w:bookmarkStart w:id="467" w:name="para_62e89527_73f1_4ba4_8154_739ccebc4b"/>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 For the root directory</w:t>
      </w:r>
    </w:p>
    <w:bookmarkEnd w:id="467"/>
    <w:bookmarkEnd w:id="466"/>
    <w:bookmarkEnd w:id="465"/>
    <w:bookmarkStart w:id="468" w:name="idm501494845296"/>
    <w:bookmarkStart w:id="469" w:name="para_b5e62bb0_571c_47fd_ac26_e8f1f77ffc"/>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/FILENAME.;1 - For a file in the root directory</w:t>
      </w:r>
    </w:p>
    <w:bookmarkEnd w:id="469"/>
    <w:bookmarkEnd w:id="468"/>
    <w:bookmarkStart w:id="470" w:name="idm501494844112"/>
    <w:bookmarkStart w:id="471" w:name="para_8875685b_f3ed_42d2_8400_b31b114f64"/>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/SUBDIR - For a sub-directory in the root directory</w:t>
      </w:r>
    </w:p>
    <w:bookmarkEnd w:id="471"/>
    <w:bookmarkEnd w:id="470"/>
    <w:bookmarkStart w:id="472" w:name="idm501494842864"/>
    <w:bookmarkStart w:id="473" w:name="para_3bf5ff27_3041_487c_91c1_7854d5beea"/>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/SUBDIR/FILENAME.;1 - For a file in the sub-directory</w:t>
      </w:r>
    </w:p>
    <w:bookmarkEnd w:id="473"/>
    <w:bookmarkEnd w:id="472"/>
    <w:bookmarkStart w:id="474" w:name="para_4813eec9_0c5d_4f3a_8e7b_b4bbc641bb"/>
    <w:p>
      <w:pPr>
        <w:spacing w:before="180" w:after="0" w:line="240" w:lineRule="auto"/>
        <w:jc w:val="both"/>
      </w:pPr>
      <w:r>
        <w:rPr>
          <w:rFonts w:ascii="Arial" w:hAnsi="Arial"/>
          <w:color w:val="000000"/>
          <w:sz w:val="18"/>
        </w:rPr>
        <w:t>Given a File ID consisting of N components, referred to as Comp1 through CompN, then the corresponding ISO 9660 file shall be named /Comp1/.../CompN.;1</w:t>
      </w:r>
    </w:p>
    <w:bookmarkEnd w:id="474"/>
    <w:bookmarkStart w:id="475" w:name="para_5ff5584c_05a0_4904_a379_0f1f7fc0ca"/>
    <w:p>
      <w:pPr>
        <w:spacing w:before="180" w:after="0" w:line="240" w:lineRule="auto"/>
        <w:jc w:val="both"/>
      </w:pPr>
      <w:r>
        <w:rPr>
          <w:rFonts w:ascii="Arial" w:hAnsi="Arial"/>
          <w:color w:val="000000"/>
          <w:sz w:val="18"/>
        </w:rPr>
        <w:t>The ISO 9660 File Name Extension shall not be used.</w:t>
      </w:r>
    </w:p>
    <w:bookmarkEnd w:id="475"/>
    <w:bookmarkStart w:id="476" w:name="para_a9aded96_c2ce_4a03_8c11_ef4da702c8"/>
    <w:p>
      <w:pPr>
        <w:spacing w:before="180" w:after="0" w:line="240" w:lineRule="auto"/>
        <w:jc w:val="both"/>
      </w:pPr>
      <w:r>
        <w:rPr>
          <w:rFonts w:ascii="Arial" w:hAnsi="Arial"/>
          <w:color w:val="000000"/>
          <w:sz w:val="18"/>
        </w:rPr>
        <w:t>The ISO 9660 standard requires the two separators "." and ";" to demarcate a "File Name Extension" and a "Version Number". To remain compatible with the ISO standard, the version number shall be 1.</w:t>
      </w:r>
    </w:p>
    <w:bookmarkEnd w:id="476"/>
    <w:bookmarkStart w:id="477" w:name="idm501494838752"/>
    <w:p>
      <w:pPr>
        <w:keepNext/>
        <w:spacing w:before="180" w:after="0" w:line="240" w:lineRule="auto"/>
        <w:ind w:left="360" w:right="360" w:firstLine="0"/>
        <w:jc w:val="both"/>
      </w:pPr>
      <w:r>
        <w:rPr>
          <w:rFonts w:ascii="Arial" w:hAnsi="Arial"/>
          <w:color w:val="000000"/>
          <w:sz w:val="18"/>
        </w:rPr>
        <w:t>Note</w:t>
      </w:r>
    </w:p>
    <w:bookmarkEnd w:id="477"/>
    <w:bookmarkStart w:id="478" w:name="idm501494838496"/>
    <w:bookmarkStart w:id="479" w:name="idm501494838240"/>
    <w:bookmarkStart w:id="480" w:name="para_9f5e5473_ab38_4a9b_a8b4_2b35e0c98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above specified file ID mapping corresponds to ISO 9660 Level 1 compliance. This ensures the greatest level of compatibility across receiving systems.</w:t>
      </w:r>
    </w:p>
    <w:bookmarkEnd w:id="480"/>
    <w:bookmarkEnd w:id="479"/>
    <w:bookmarkEnd w:id="478"/>
    <w:bookmarkStart w:id="481" w:name="idm501494836896"/>
    <w:bookmarkStart w:id="482" w:name="para_708d09ff_1505_4f07_9a31_2ab0a26de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following is an example of the DICOM to ISO 9660 file mapping:</w:t>
      </w:r>
    </w:p>
    <w:bookmarkEnd w:id="482"/>
    <w:bookmarkEnd w:id="481"/>
    <w:p>
      <w:pPr>
        <w:spacing w:before="0" w:after="0" w:line="240" w:lineRule="auto"/>
        <w:rPr>
          <w:sz w:val="18"/>
        </w:rPr>
      </w:pPr>
    </w:p>
    <w:tbl>
      <w:tblPr>
        <w:tblInd w:w="765" w:type="dxa"/>
        <w:tblLayout w:type="fixed"/>
      </w:tblPr>
      <w:tblGrid>
        <w:gridCol w:w="4555"/>
        <w:gridCol w:w="4806"/>
      </w:tblGrid>
      <w:bookmarkStart w:id="483" w:name="idm50149483576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84" w:name="para_288ca7ac_2d2f_4695_af9d_b6eaccd279"/>
          <w:p>
            <w:pPr>
              <w:keepNext/>
              <w:spacing w:before="180" w:after="0" w:line="240" w:lineRule="auto"/>
              <w:jc w:val="center"/>
            </w:pPr>
            <w:r>
              <w:rPr>
                <w:rFonts w:ascii="Arial" w:hAnsi="Arial"/>
                <w:b/>
                <w:color w:val="000000"/>
                <w:sz w:val="18"/>
              </w:rPr>
              <w:t>DICOM File ID</w:t>
            </w:r>
          </w:p>
          <w:bookmarkEnd w:id="4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5" w:name="para_c2997f06_0a44_4b09_b0d8_cb9952eb65"/>
          <w:p>
            <w:pPr>
              <w:spacing w:before="180" w:after="0" w:line="240" w:lineRule="auto"/>
              <w:jc w:val="center"/>
            </w:pPr>
            <w:r>
              <w:rPr>
                <w:rFonts w:ascii="Arial" w:hAnsi="Arial"/>
                <w:b/>
                <w:color w:val="000000"/>
                <w:sz w:val="18"/>
              </w:rPr>
              <w:t>ISO 9660 File Name</w:t>
            </w:r>
          </w:p>
          <w:bookmarkEnd w:id="485"/>
        </w:tc>
      </w:tr>
      <w:bookmarkEnd w:id="48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 w:name="para_be4f6521_b0b4_45f2_8d56_bbf7e70960"/>
          <w:p>
            <w:pPr>
              <w:spacing w:before="180" w:after="0" w:line="240" w:lineRule="auto"/>
            </w:pPr>
            <w:r>
              <w:rPr>
                <w:rFonts w:ascii="Arial" w:hAnsi="Arial"/>
                <w:color w:val="000000"/>
                <w:sz w:val="18"/>
              </w:rPr>
              <w:t>DICOMDIR</w:t>
            </w:r>
          </w:p>
          <w:bookmarkEnd w:id="486"/>
        </w:tc>
        <w:tc>
          <w:tcPr>
            <w:tcBorders>
              <w:bottom w:val="single" w:sz="4" w:color="000000"/>
              <w:right w:val="single" w:sz="4" w:color="000000"/>
            </w:tcBorders>
            <w:tcMar>
              <w:top w:w="40" w:type="dxa"/>
              <w:left w:w="40" w:type="dxa"/>
              <w:bottom w:w="40" w:type="dxa"/>
              <w:right w:w="40" w:type="dxa"/>
            </w:tcMar>
            <w:vAlign w:val="top"/>
          </w:tcPr>
          <w:bookmarkStart w:id="487" w:name="para_5efb9144_185e_4f3a_b0d3_9fa94a097d"/>
          <w:p>
            <w:pPr>
              <w:spacing w:before="180" w:after="0" w:line="240" w:lineRule="auto"/>
            </w:pPr>
            <w:r>
              <w:rPr>
                <w:rFonts w:ascii="Arial" w:hAnsi="Arial"/>
                <w:color w:val="000000"/>
                <w:sz w:val="18"/>
              </w:rPr>
              <w:t>/DICOMDIR.;1</w:t>
            </w:r>
          </w:p>
          <w:bookmarkEnd w:id="4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8" w:name="para_c231dc11_c459_4b95_8553_9d4ce2ee03"/>
          <w:p>
            <w:pPr>
              <w:spacing w:before="180" w:after="0" w:line="240" w:lineRule="auto"/>
            </w:pPr>
            <w:r>
              <w:rPr>
                <w:rFonts w:ascii="Arial" w:hAnsi="Arial"/>
                <w:color w:val="000000"/>
                <w:sz w:val="18"/>
              </w:rPr>
              <w:t>SUBDIRA\IMAGE1</w:t>
            </w:r>
          </w:p>
          <w:bookmarkEnd w:id="488"/>
        </w:tc>
        <w:tc>
          <w:tcPr>
            <w:tcBorders>
              <w:bottom w:val="single" w:sz="4" w:color="000000"/>
              <w:right w:val="single" w:sz="4" w:color="000000"/>
            </w:tcBorders>
            <w:tcMar>
              <w:top w:w="40" w:type="dxa"/>
              <w:left w:w="40" w:type="dxa"/>
              <w:bottom w:w="40" w:type="dxa"/>
              <w:right w:w="40" w:type="dxa"/>
            </w:tcMar>
            <w:vAlign w:val="top"/>
          </w:tcPr>
          <w:bookmarkStart w:id="489" w:name="para_00264e54_6216_4dee_82c9_19d4c53770"/>
          <w:p>
            <w:pPr>
              <w:spacing w:before="180" w:after="0" w:line="240" w:lineRule="auto"/>
            </w:pPr>
            <w:r>
              <w:rPr>
                <w:rFonts w:ascii="Arial" w:hAnsi="Arial"/>
                <w:color w:val="000000"/>
                <w:sz w:val="18"/>
              </w:rPr>
              <w:t>/SUBDIRA/IMAGE1.;1</w:t>
            </w:r>
          </w:p>
          <w:bookmarkEnd w:id="489"/>
        </w:tc>
      </w:tr>
    </w:tbl>
    <w:bookmarkStart w:id="490" w:name="idm501494819904"/>
    <w:bookmarkStart w:id="491" w:name="para_e5dcbe09_2bc6_4d52_92c4_5ab5bc1c11"/>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ISO 9660 File Name written on the media as described above is not necessarily the name that an application will use in interacting with an operating system or CD-R writing utility. For example, the application will generally create a directory structure, and the OS or utility will create the correct full path file names with "/" characters. Similarly, the application generally will not need to append the dot character and ";1" version identifier to the name, as these will be added by the OS or utility to create an ISO 9660 compliant File Name. In fact, if the application appends ";1" to the name, and the OS or utility supports the Rock Ridge or Joliet extensions, those characters may be interpreted as part of the application specified file name rather than the file version identifier; a further file version identifier may be appended, resulting in an incorrect file name such as "/DICOMDIR.;1.;1".</w:t>
      </w:r>
    </w:p>
    <w:bookmarkEnd w:id="491"/>
    <w:bookmarkEnd w:id="490"/>
    <w:bookmarkStart w:id="492" w:name="sect_F_1_2_2"/>
    <w:p>
      <w:pPr>
        <w:spacing w:before="180" w:after="0" w:line="240" w:lineRule="auto"/>
      </w:pPr>
      <w:r>
        <w:rPr>
          <w:rFonts w:ascii="Arial" w:hAnsi="Arial"/>
          <w:b/>
          <w:color w:val="000000"/>
          <w:sz w:val="26"/>
        </w:rPr>
        <w:t>F.1.2.2 DICOMDIR File</w:t>
      </w:r>
    </w:p>
    <w:bookmarkEnd w:id="492"/>
    <w:bookmarkStart w:id="493" w:name="para_e8f85bab_f23e_4ae2_bdae_6754a92d3c"/>
    <w:p>
      <w:pPr>
        <w:spacing w:before="180" w:after="0" w:line="240" w:lineRule="auto"/>
        <w:jc w:val="both"/>
      </w:pPr>
      <w:r>
        <w:rPr>
          <w:rFonts w:ascii="Arial" w:hAnsi="Arial"/>
          <w:color w:val="000000"/>
          <w:sz w:val="18"/>
        </w:rPr>
        <w:t>A DICOMDIR file in a DICOM File-set shall reside in the root directory of the directory hierarchy, and shall be named /DICOMDIR.;1.</w:t>
      </w:r>
    </w:p>
    <w:bookmarkEnd w:id="493"/>
    <w:bookmarkStart w:id="494" w:name="para_96762268_3600_4f5b_955d_03a5cb89b9"/>
    <w:p>
      <w:pPr>
        <w:spacing w:before="180" w:after="0" w:line="240" w:lineRule="auto"/>
        <w:jc w:val="both"/>
      </w:pPr>
      <w:r>
        <w:rPr>
          <w:rFonts w:ascii="Arial" w:hAnsi="Arial"/>
          <w:color w:val="000000"/>
          <w:sz w:val="18"/>
        </w:rPr>
        <w:t>Multiple DICOMDIR files shall not be stored on a single volume under this annex.</w:t>
      </w:r>
    </w:p>
    <w:bookmarkEnd w:id="494"/>
    <w:bookmarkStart w:id="495" w:name="sect_F_1_3"/>
    <w:p>
      <w:pPr>
        <w:spacing w:before="180" w:after="0" w:line="240" w:lineRule="auto"/>
      </w:pPr>
      <w:r>
        <w:rPr>
          <w:rFonts w:ascii="Arial" w:hAnsi="Arial"/>
          <w:b/>
          <w:color w:val="000000"/>
          <w:sz w:val="24"/>
        </w:rPr>
        <w:t>F.1.3 DICOM File Management Information</w:t>
      </w:r>
    </w:p>
    <w:bookmarkEnd w:id="495"/>
    <w:bookmarkStart w:id="496" w:name="para_20a3cb4f_f406_4ad0_9ce2_4c55a52b02"/>
    <w:p>
      <w:pPr>
        <w:spacing w:before="180" w:after="0" w:line="240" w:lineRule="auto"/>
        <w:jc w:val="both"/>
      </w:pPr>
      <w:r>
        <w:rPr>
          <w:rFonts w:ascii="Arial" w:hAnsi="Arial"/>
          <w:color w:val="000000"/>
          <w:sz w:val="18"/>
        </w:rPr>
        <w:t>A Directory record in ISO 9660 provides for a Recording Data and Time field, which shall be set to the creation date of the file.</w:t>
      </w:r>
    </w:p>
    <w:bookmarkEnd w:id="496"/>
    <w:bookmarkStart w:id="497" w:name="para_c953198a_211d_46cd_a938_c35a6e7ef3"/>
    <w:p>
      <w:pPr>
        <w:spacing w:before="180" w:after="0" w:line="240" w:lineRule="auto"/>
        <w:jc w:val="both"/>
      </w:pPr>
      <w:r>
        <w:rPr>
          <w:rFonts w:ascii="Arial" w:hAnsi="Arial"/>
          <w:color w:val="000000"/>
          <w:sz w:val="18"/>
        </w:rPr>
        <w:t>File modification data, file owner identification, and permissions are part of the ISO 9660 - Extended Attribute Record. The Extended Attribute Record is not required by this annex and shall be ignored at this time. To ensure future backwards compatibility and file accessibility, the Extended Attribute Record Length and File Flag of the Directory record shall be set as follows for each file. The Extended Attribute Record Length (byte position 2) shall be zero. The File Flags (byte position 26) shall have bit positions 3 and 4 set to zero.</w:t>
      </w:r>
    </w:p>
    <w:bookmarkEnd w:id="497"/>
    <w:bookmarkStart w:id="498" w:name="sect_F_2"/>
    <w:p>
      <w:pPr>
        <w:spacing w:before="180" w:after="0" w:line="240" w:lineRule="auto"/>
      </w:pPr>
      <w:r>
        <w:rPr>
          <w:rFonts w:ascii="Arial" w:hAnsi="Arial"/>
          <w:b/>
          <w:color w:val="000000"/>
          <w:sz w:val="28"/>
        </w:rPr>
        <w:t>F.2 Media Formats</w:t>
      </w:r>
    </w:p>
    <w:bookmarkEnd w:id="498"/>
    <w:bookmarkStart w:id="499" w:name="sect_F_2_1"/>
    <w:p>
      <w:pPr>
        <w:spacing w:before="180" w:after="0" w:line="240" w:lineRule="auto"/>
      </w:pPr>
      <w:r>
        <w:rPr>
          <w:rFonts w:ascii="Arial" w:hAnsi="Arial"/>
          <w:b/>
          <w:color w:val="000000"/>
          <w:sz w:val="24"/>
        </w:rPr>
        <w:t>F.2.1 Physical Format</w:t>
      </w:r>
    </w:p>
    <w:bookmarkEnd w:id="499"/>
    <w:bookmarkStart w:id="500" w:name="para_a0b1eaa4_0de0_4a59_9425_48e0a33cf3"/>
    <w:p>
      <w:pPr>
        <w:spacing w:before="180" w:after="0" w:line="240" w:lineRule="auto"/>
        <w:jc w:val="both"/>
      </w:pPr>
      <w:r>
        <w:rPr>
          <w:rFonts w:ascii="Arial" w:hAnsi="Arial"/>
          <w:color w:val="000000"/>
          <w:sz w:val="18"/>
        </w:rPr>
        <w:t xml:space="preserve">The physical format of DICOM CD-R discs shall comply with the applicable definitions within ISO/IEC 10149, Part II: CD-WO in Orange Book and CD-ROM-XA (extended Architecture) (if Mode 1 sectors are not used), with the additional modifications described in </w:t>
      </w:r>
      <w:hyperlink w:anchor="sect_F_2_1_1">
        <w:r>
          <w:rPr>
            <w:rFonts w:ascii="Arial" w:hAnsi="Arial"/>
            <w:color w:val="000000"/>
            <w:sz w:val="18"/>
          </w:rPr>
          <w:t>Section F.2.1.1</w:t>
        </w:r>
      </w:hyperlink>
      <w:r>
        <w:rPr>
          <w:rFonts w:ascii="Arial" w:hAnsi="Arial"/>
          <w:color w:val="000000"/>
          <w:sz w:val="18"/>
        </w:rPr>
        <w:t xml:space="preserve"> and </w:t>
      </w:r>
      <w:hyperlink w:anchor="sect_F_2_1_2">
        <w:r>
          <w:rPr>
            <w:rFonts w:ascii="Arial" w:hAnsi="Arial"/>
            <w:color w:val="000000"/>
            <w:sz w:val="18"/>
          </w:rPr>
          <w:t>Section F.2.1.2</w:t>
        </w:r>
      </w:hyperlink>
      <w:r>
        <w:rPr>
          <w:rFonts w:ascii="Arial" w:hAnsi="Arial"/>
          <w:color w:val="000000"/>
          <w:sz w:val="18"/>
        </w:rPr>
        <w:t>.</w:t>
      </w:r>
    </w:p>
    <w:bookmarkEnd w:id="500"/>
    <w:bookmarkStart w:id="501" w:name="sect_F_2_1_1"/>
    <w:p>
      <w:pPr>
        <w:spacing w:before="180" w:after="0" w:line="240" w:lineRule="auto"/>
      </w:pPr>
      <w:r>
        <w:rPr>
          <w:rFonts w:ascii="Arial" w:hAnsi="Arial"/>
          <w:b/>
          <w:color w:val="000000"/>
          <w:sz w:val="26"/>
        </w:rPr>
        <w:t>F.2.1.1 Sector Format</w:t>
      </w:r>
    </w:p>
    <w:bookmarkEnd w:id="501"/>
    <w:bookmarkStart w:id="502" w:name="para_edcebd0d_9239_4c2e_8f09_a0a0cf1245"/>
    <w:p>
      <w:pPr>
        <w:spacing w:before="180" w:after="0" w:line="240" w:lineRule="auto"/>
        <w:jc w:val="both"/>
      </w:pPr>
      <w:r>
        <w:rPr>
          <w:rFonts w:ascii="Arial" w:hAnsi="Arial"/>
          <w:color w:val="000000"/>
          <w:sz w:val="18"/>
        </w:rPr>
        <w:t>All DICOM files and all data that comprise the ISO 9660 file system of the DICOM CD-R disc shall be stored either:</w:t>
      </w:r>
    </w:p>
    <w:bookmarkEnd w:id="502"/>
    <w:bookmarkStart w:id="503" w:name="idm501494802304"/>
    <w:bookmarkStart w:id="504" w:name="idm501494802048"/>
    <w:bookmarkStart w:id="505" w:name="para_ea2dabaa_2b49_4184_94fe_79c7168e5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within Mode 1 sectors, or</w:t>
      </w:r>
    </w:p>
    <w:bookmarkEnd w:id="505"/>
    <w:bookmarkEnd w:id="504"/>
    <w:bookmarkEnd w:id="503"/>
    <w:bookmarkStart w:id="506" w:name="idm501494800912"/>
    <w:bookmarkStart w:id="507" w:name="para_f0a63dc4_0b05_49dd_9ee6_c14bd8afe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within Mode 2, Form 1 sectors with CD-ROM-XA File Number = 0, Channel Number = 0 and Coding Information Byte = 0.</w:t>
      </w:r>
    </w:p>
    <w:bookmarkEnd w:id="507"/>
    <w:bookmarkEnd w:id="506"/>
    <w:bookmarkStart w:id="508" w:name="idm501494799472"/>
    <w:p>
      <w:pPr>
        <w:keepNext/>
        <w:spacing w:before="180" w:after="0" w:line="240" w:lineRule="auto"/>
        <w:ind w:left="360" w:right="360" w:firstLine="0"/>
        <w:jc w:val="both"/>
      </w:pPr>
      <w:r>
        <w:rPr>
          <w:rFonts w:ascii="Arial" w:hAnsi="Arial"/>
          <w:color w:val="000000"/>
          <w:sz w:val="18"/>
        </w:rPr>
        <w:t>Note</w:t>
      </w:r>
    </w:p>
    <w:bookmarkEnd w:id="508"/>
    <w:bookmarkStart w:id="509" w:name="idm501494799216"/>
    <w:bookmarkStart w:id="510" w:name="idm501494798960"/>
    <w:bookmarkStart w:id="511" w:name="para_cbf32c53_b683_491d_83bc_53885b9f8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physical storage capacity of a CD-R disc can be 74 minutes (630 MB) or 80 minutes (700 MB) when using the Mode 1 or Mode 2 Form 1 format. The capacity is fixed by the pre-grooved spiral track present on a blank CD-R. Some older CD players will not be able to read the 80 min capacity CD-R discs.</w:t>
      </w:r>
    </w:p>
    <w:bookmarkEnd w:id="511"/>
    <w:bookmarkEnd w:id="510"/>
    <w:bookmarkEnd w:id="509"/>
    <w:bookmarkStart w:id="512" w:name="idm501494797472"/>
    <w:bookmarkStart w:id="513" w:name="para_dd7978e7_5aca_406b_9c79_d2f661258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DICOM Standard prohibits the use of Mode 2 Form 2 sectors. This format is used to record data on CD-Rs that exceed 74 minute capacity and can also be used for smaller capacity CD-Rs. CD-ROM-XA Mode 2 Form 2 sectors do not have sector level error correction. This significantly decreases the reliability of the media and significantly increases the likelihood of data corruption.</w:t>
      </w:r>
    </w:p>
    <w:bookmarkEnd w:id="513"/>
    <w:bookmarkEnd w:id="512"/>
    <w:bookmarkStart w:id="514" w:name="sect_F_2_1_2"/>
    <w:p>
      <w:pPr>
        <w:spacing w:before="180" w:after="0" w:line="240" w:lineRule="auto"/>
      </w:pPr>
      <w:r>
        <w:rPr>
          <w:rFonts w:ascii="Arial" w:hAnsi="Arial"/>
          <w:b/>
          <w:color w:val="000000"/>
          <w:sz w:val="26"/>
        </w:rPr>
        <w:t>F.2.1.2 Multi-session Format</w:t>
      </w:r>
    </w:p>
    <w:bookmarkEnd w:id="514"/>
    <w:bookmarkStart w:id="515" w:name="para_49ede876_eafb_4331_b18c_548bbc67eb"/>
    <w:p>
      <w:pPr>
        <w:spacing w:before="180" w:after="0" w:line="240" w:lineRule="auto"/>
        <w:jc w:val="both"/>
      </w:pPr>
      <w:r>
        <w:rPr>
          <w:rFonts w:ascii="Arial" w:hAnsi="Arial"/>
          <w:color w:val="000000"/>
          <w:sz w:val="18"/>
        </w:rPr>
        <w:t>An area on the disc consisting of a Lead-In area, a Program area, and a Lead-Out area, is called a "Session." If a disc contains or is able to contain more than one session then this disc is called a "Multi-session" disk. If the Lead-In area contains a pointer to the next session, then the disc is appendable. The Lead-In and Lead-Out areas are written at the conclusion of writing the program Area. The process of writing the Lead-In and Lead-Out areas is commonly referred to as "Finalizing the Session." The last recorded session contains all the information needed to access the entire disc.</w:t>
      </w:r>
    </w:p>
    <w:bookmarkEnd w:id="515"/>
    <w:bookmarkStart w:id="516" w:name="para_3d50fb21_2059_4c5a_90ea_c0a2a311d7"/>
    <w:p>
      <w:pPr>
        <w:spacing w:before="180" w:after="0" w:line="240" w:lineRule="auto"/>
        <w:jc w:val="both"/>
      </w:pPr>
      <w:r>
        <w:rPr>
          <w:rFonts w:ascii="Arial" w:hAnsi="Arial"/>
          <w:color w:val="000000"/>
          <w:sz w:val="18"/>
        </w:rPr>
        <w:t>DICOM CD-R disc may contain multiple sessions. Data are added to a disc by opening and writing a new session. A disc is non-appendable if the last recorded session is designated as the "Final Session," as defined in Part II: CD-WO version 2.0, Section 5.5.2.</w:t>
      </w:r>
    </w:p>
    <w:bookmarkEnd w:id="516"/>
    <w:bookmarkStart w:id="517" w:name="para_41d12ac9_d2cb_415e_a690_5f1340421f"/>
    <w:p>
      <w:pPr>
        <w:spacing w:before="180" w:after="0" w:line="240" w:lineRule="auto"/>
        <w:jc w:val="both"/>
      </w:pPr>
      <w:r>
        <w:rPr>
          <w:rFonts w:ascii="Arial" w:hAnsi="Arial"/>
          <w:color w:val="000000"/>
          <w:sz w:val="18"/>
        </w:rPr>
        <w:t>CD-ROM readers shall support Multi-session CDs.</w:t>
      </w:r>
    </w:p>
    <w:bookmarkEnd w:id="517"/>
    <w:bookmarkStart w:id="518" w:name="para_b5b25340_b285_4b07_b0c2_83fd9cd076"/>
    <w:p>
      <w:pPr>
        <w:spacing w:before="180" w:after="0" w:line="240" w:lineRule="auto"/>
        <w:jc w:val="both"/>
      </w:pPr>
      <w:r>
        <w:rPr>
          <w:rFonts w:ascii="Arial" w:hAnsi="Arial"/>
          <w:color w:val="000000"/>
          <w:sz w:val="18"/>
        </w:rPr>
        <w:t>CD-R writers may choose to support Multi-session writing.</w:t>
      </w:r>
    </w:p>
    <w:bookmarkEnd w:id="518"/>
    <w:bookmarkStart w:id="519" w:name="sect_F_2_2"/>
    <w:p>
      <w:pPr>
        <w:spacing w:before="180" w:after="0" w:line="240" w:lineRule="auto"/>
      </w:pPr>
      <w:r>
        <w:rPr>
          <w:rFonts w:ascii="Arial" w:hAnsi="Arial"/>
          <w:b/>
          <w:color w:val="000000"/>
          <w:sz w:val="24"/>
        </w:rPr>
        <w:t>F.2.2 Logical Format</w:t>
      </w:r>
    </w:p>
    <w:bookmarkEnd w:id="519"/>
    <w:bookmarkStart w:id="520" w:name="para_c2d14943_9edd_4624_9d30_9f7a321c58"/>
    <w:p>
      <w:pPr>
        <w:spacing w:before="180" w:after="0" w:line="240" w:lineRule="auto"/>
        <w:jc w:val="both"/>
      </w:pPr>
      <w:r>
        <w:rPr>
          <w:rFonts w:ascii="Arial" w:hAnsi="Arial"/>
          <w:color w:val="000000"/>
          <w:sz w:val="18"/>
        </w:rPr>
        <w:t xml:space="preserve">The logical format of CD-R shall conform to ISO 9660 level 1, with the extensions described in </w:t>
      </w:r>
      <w:hyperlink w:anchor="sect_F_2_2_1">
        <w:r>
          <w:rPr>
            <w:rFonts w:ascii="Arial" w:hAnsi="Arial"/>
            <w:color w:val="000000"/>
            <w:sz w:val="18"/>
          </w:rPr>
          <w:t>Section F.2.2.1</w:t>
        </w:r>
      </w:hyperlink>
      <w:r>
        <w:rPr>
          <w:rFonts w:ascii="Arial" w:hAnsi="Arial"/>
          <w:color w:val="000000"/>
          <w:sz w:val="18"/>
        </w:rPr>
        <w:t xml:space="preserve"> through </w:t>
      </w:r>
      <w:hyperlink w:anchor="sect_F_2_2_2">
        <w:r>
          <w:rPr>
            <w:rFonts w:ascii="Arial" w:hAnsi="Arial"/>
            <w:color w:val="000000"/>
            <w:sz w:val="18"/>
          </w:rPr>
          <w:t>Section F.2.2.2</w:t>
        </w:r>
      </w:hyperlink>
    </w:p>
    <w:bookmarkEnd w:id="520"/>
    <w:bookmarkStart w:id="521" w:name="sect_F_2_2_1"/>
    <w:p>
      <w:pPr>
        <w:spacing w:before="180" w:after="0" w:line="240" w:lineRule="auto"/>
      </w:pPr>
      <w:r>
        <w:rPr>
          <w:rFonts w:ascii="Arial" w:hAnsi="Arial"/>
          <w:b/>
          <w:color w:val="000000"/>
          <w:sz w:val="26"/>
        </w:rPr>
        <w:t>F.2.2.1 System Identifier Field</w:t>
      </w:r>
    </w:p>
    <w:bookmarkEnd w:id="521"/>
    <w:bookmarkStart w:id="522" w:name="para_d21ab6d8_5c8a_4233_a947_4833fd3778"/>
    <w:p>
      <w:pPr>
        <w:spacing w:before="180" w:after="0" w:line="240" w:lineRule="auto"/>
        <w:jc w:val="both"/>
      </w:pPr>
      <w:r>
        <w:rPr>
          <w:rFonts w:ascii="Arial" w:hAnsi="Arial"/>
          <w:color w:val="000000"/>
          <w:sz w:val="18"/>
        </w:rPr>
        <w:t>The ISO 9660 System Identifier Field of the PVD (Primary Volume Descriptor) shall contain "CD-RTOS CD-BRIDGE" if a CD-I (Compact Disc-Interactive) application is present. If a CD-I application is not present, then this field shall be padded with space characters.</w:t>
      </w:r>
    </w:p>
    <w:bookmarkEnd w:id="522"/>
    <w:bookmarkStart w:id="523" w:name="sect_F_2_2_2"/>
    <w:p>
      <w:pPr>
        <w:spacing w:before="180" w:after="0" w:line="240" w:lineRule="auto"/>
      </w:pPr>
      <w:r>
        <w:rPr>
          <w:rFonts w:ascii="Arial" w:hAnsi="Arial"/>
          <w:b/>
          <w:color w:val="000000"/>
          <w:sz w:val="26"/>
        </w:rPr>
        <w:t>F.2.2.2 System and Volume Descriptor Area</w:t>
      </w:r>
    </w:p>
    <w:bookmarkEnd w:id="523"/>
    <w:bookmarkStart w:id="524" w:name="para_7ae35f23_0a90_465b_8dbd_862c60a3f2"/>
    <w:p>
      <w:pPr>
        <w:spacing w:before="180" w:after="0" w:line="240" w:lineRule="auto"/>
        <w:jc w:val="both"/>
      </w:pPr>
      <w:r>
        <w:rPr>
          <w:rFonts w:ascii="Arial" w:hAnsi="Arial"/>
          <w:color w:val="000000"/>
          <w:sz w:val="18"/>
        </w:rPr>
        <w:t>The ISO 9660 System and Volume Descriptor Area (SVD) from the last session points to the set of ISO 9660 Path Tables and Directory Records that describes the file system of the DICOM CD-R disc. The SVD area starts at the first logical sector of each session and continues through to the first instance of the Volume Descriptor Set Terminator.</w:t>
      </w:r>
    </w:p>
    <w:bookmarkEnd w:id="524"/>
    <w:bookmarkStart w:id="525" w:name="para_f0a69c59_00ed_4532_b6ba_ddfd1043d5"/>
    <w:p>
      <w:pPr>
        <w:spacing w:before="180" w:after="0" w:line="240" w:lineRule="auto"/>
        <w:jc w:val="both"/>
      </w:pPr>
      <w:r>
        <w:rPr>
          <w:rFonts w:ascii="Arial" w:hAnsi="Arial"/>
          <w:color w:val="000000"/>
          <w:sz w:val="18"/>
        </w:rPr>
        <w:t>Adding, replacing or deleting files from the disc is accomplished by opening a new session and writing within the new session new data (if any), a new set of Path Tables, and Directory Records that reflect the changes, and an SVD area that points to the new set of Path Tables and Directory records.</w:t>
      </w:r>
    </w:p>
    <w:bookmarkEnd w:id="525"/>
    <w:bookmarkStart w:id="526" w:name="sect_F_3"/>
    <w:p>
      <w:pPr>
        <w:spacing w:before="180" w:after="0" w:line="240" w:lineRule="auto"/>
      </w:pPr>
      <w:r>
        <w:rPr>
          <w:rFonts w:ascii="Arial" w:hAnsi="Arial"/>
          <w:b/>
          <w:color w:val="000000"/>
          <w:sz w:val="28"/>
        </w:rPr>
        <w:t>F.3 Physical Media</w:t>
      </w:r>
    </w:p>
    <w:bookmarkEnd w:id="526"/>
    <w:bookmarkStart w:id="527" w:name="para_024a023d_9eb1_4af8_8459_18378bb545"/>
    <w:p>
      <w:pPr>
        <w:spacing w:before="180" w:after="0" w:line="240" w:lineRule="auto"/>
        <w:jc w:val="both"/>
      </w:pPr>
      <w:r>
        <w:rPr>
          <w:rFonts w:ascii="Arial" w:hAnsi="Arial"/>
          <w:color w:val="000000"/>
          <w:sz w:val="18"/>
        </w:rPr>
        <w:t>The physical medium shall be the 120 mm CD-R disc as defined in Part II: CD-WO Version 2.0 in the Orange Book.</w:t>
      </w:r>
    </w:p>
    <w:bookmarkEnd w:id="527"/>
    <w:p>
      <w:pPr>
        <w:sectPr>
          <w:headerReference w:type="default" r:id="r124"/>
          <w:headerReference w:type="even" r:id="r125"/>
          <w:headerReference w:type="first" r:id="r123"/>
          <w:footerReference w:type="default" r:id="r127"/>
          <w:footerReference w:type="even" r:id="r128"/>
          <w:footerReference w:type="first" r:id="r126"/>
          <w:pgSz w:w="12240" w:h="15840"/>
          <w:pgMar w:top="1440" w:bottom="1440" w:left="1080" w:right="720" w:header="720" w:footer="720" w:gutter="0"/>
          <w:pgNumType w:fmt="decimal"/>
          <w:titlePg/>
        </w:sectPr>
      </w:pPr>
    </w:p>
    <w:bookmarkStart w:id="528" w:name="chapter_G"/>
    <w:p>
      <w:pPr>
        <w:keepNext/>
        <w:spacing w:before="180" w:after="0" w:line="240" w:lineRule="auto"/>
      </w:pPr>
      <w:r>
        <w:rPr>
          <w:rFonts w:ascii="Arial" w:hAnsi="Arial"/>
          <w:b/>
          <w:color w:val="000000"/>
          <w:sz w:val="50"/>
        </w:rPr>
        <w:t>G 90 mm 230MB Magneto-Optical Disk (Normative)</w:t>
      </w:r>
    </w:p>
    <w:bookmarkEnd w:id="528"/>
    <w:bookmarkStart w:id="529" w:name="para_c6096018_bc74_470d_97f2_d1d47968e7"/>
    <w:p>
      <w:pPr>
        <w:spacing w:before="180" w:after="0" w:line="240" w:lineRule="auto"/>
        <w:jc w:val="both"/>
      </w:pPr>
      <w:r>
        <w:rPr>
          <w:rFonts w:ascii="Arial" w:hAnsi="Arial"/>
          <w:color w:val="000000"/>
          <w:sz w:val="18"/>
        </w:rPr>
        <w:t>Retired. See PS 3.12-2004.</w:t>
      </w:r>
    </w:p>
    <w:bookmarkEnd w:id="529"/>
    <w:p>
      <w:pPr>
        <w:sectPr>
          <w:headerReference w:type="default" r:id="r131"/>
          <w:headerReference w:type="even" r:id="r132"/>
          <w:headerReference w:type="first" r:id="r130"/>
          <w:footerReference w:type="default" r:id="r134"/>
          <w:footerReference w:type="even" r:id="r135"/>
          <w:footerReference w:type="first" r:id="r133"/>
          <w:pgSz w:w="12240" w:h="15840"/>
          <w:pgMar w:top="1440" w:bottom="1440" w:left="1080" w:right="720" w:header="720" w:footer="720" w:gutter="0"/>
          <w:pgNumType w:fmt="decimal"/>
          <w:titlePg/>
        </w:sectPr>
      </w:pPr>
    </w:p>
    <w:bookmarkStart w:id="530" w:name="chapter_H"/>
    <w:p>
      <w:pPr>
        <w:keepNext/>
        <w:spacing w:before="180" w:after="0" w:line="240" w:lineRule="auto"/>
      </w:pPr>
      <w:r>
        <w:rPr>
          <w:rFonts w:ascii="Arial" w:hAnsi="Arial"/>
          <w:b/>
          <w:color w:val="000000"/>
          <w:sz w:val="50"/>
        </w:rPr>
        <w:t>H 90 mm 540MB Magneto-Optical Disk (Normative)</w:t>
      </w:r>
    </w:p>
    <w:bookmarkEnd w:id="530"/>
    <w:bookmarkStart w:id="531" w:name="para_24224861_452f_420d_831d_6f5b800e21"/>
    <w:p>
      <w:pPr>
        <w:spacing w:before="180" w:after="0" w:line="240" w:lineRule="auto"/>
        <w:jc w:val="both"/>
      </w:pPr>
      <w:r>
        <w:rPr>
          <w:rFonts w:ascii="Arial" w:hAnsi="Arial"/>
          <w:color w:val="000000"/>
          <w:sz w:val="18"/>
        </w:rPr>
        <w:t>Retired. See PS 3.12-2004.</w:t>
      </w:r>
    </w:p>
    <w:bookmarkEnd w:id="531"/>
    <w:p>
      <w:pPr>
        <w:sectPr>
          <w:headerReference w:type="default" r:id="r137"/>
          <w:headerReference w:type="even" r:id="r138"/>
          <w:headerReference w:type="first" r:id="r136"/>
          <w:footerReference w:type="default" r:id="r140"/>
          <w:footerReference w:type="even" r:id="r141"/>
          <w:footerReference w:type="first" r:id="r139"/>
          <w:pgSz w:w="12240" w:h="15840"/>
          <w:pgMar w:top="1440" w:bottom="1440" w:left="1080" w:right="720" w:header="720" w:footer="720" w:gutter="0"/>
          <w:pgNumType w:fmt="decimal"/>
          <w:titlePg/>
        </w:sectPr>
      </w:pPr>
    </w:p>
    <w:bookmarkStart w:id="532" w:name="chapter_I"/>
    <w:p>
      <w:pPr>
        <w:keepNext/>
        <w:spacing w:before="180" w:after="0" w:line="240" w:lineRule="auto"/>
      </w:pPr>
      <w:r>
        <w:rPr>
          <w:rFonts w:ascii="Arial" w:hAnsi="Arial"/>
          <w:b/>
          <w:color w:val="000000"/>
          <w:sz w:val="50"/>
        </w:rPr>
        <w:t>I 130 mm 2.3GB Magneto-Optical Disk (Normative)</w:t>
      </w:r>
    </w:p>
    <w:bookmarkEnd w:id="532"/>
    <w:bookmarkStart w:id="533" w:name="para_1ffe2244_03d2_4ab5_9fec_739496af2e"/>
    <w:p>
      <w:pPr>
        <w:spacing w:before="180" w:after="0" w:line="240" w:lineRule="auto"/>
        <w:jc w:val="both"/>
      </w:pPr>
      <w:r>
        <w:rPr>
          <w:rFonts w:ascii="Arial" w:hAnsi="Arial"/>
          <w:color w:val="000000"/>
          <w:sz w:val="18"/>
        </w:rPr>
        <w:t>Retired. See PS 3.12-2004.</w:t>
      </w:r>
    </w:p>
    <w:bookmarkEnd w:id="533"/>
    <w:p>
      <w:pPr>
        <w:sectPr>
          <w:headerReference w:type="default" r:id="r143"/>
          <w:headerReference w:type="even" r:id="r144"/>
          <w:headerReference w:type="first" r:id="r142"/>
          <w:footerReference w:type="default" r:id="r146"/>
          <w:footerReference w:type="even" r:id="r147"/>
          <w:footerReference w:type="first" r:id="r145"/>
          <w:pgSz w:w="12240" w:h="15840"/>
          <w:pgMar w:top="1440" w:bottom="1440" w:left="1080" w:right="720" w:header="720" w:footer="720" w:gutter="0"/>
          <w:pgNumType w:fmt="decimal"/>
          <w:titlePg/>
        </w:sectPr>
      </w:pPr>
    </w:p>
    <w:bookmarkStart w:id="534" w:name="chapter_J"/>
    <w:p>
      <w:pPr>
        <w:keepNext/>
        <w:spacing w:before="180" w:after="0" w:line="240" w:lineRule="auto"/>
      </w:pPr>
      <w:r>
        <w:rPr>
          <w:rFonts w:ascii="Arial" w:hAnsi="Arial"/>
          <w:b/>
          <w:color w:val="000000"/>
          <w:sz w:val="50"/>
        </w:rPr>
        <w:t>J UDF on 120 mm DVD-RAM Medium (Normative)</w:t>
      </w:r>
    </w:p>
    <w:bookmarkEnd w:id="534"/>
    <w:bookmarkStart w:id="535" w:name="para_59925bc9_31a6_41db_a827_63dbce0a82"/>
    <w:p>
      <w:pPr>
        <w:spacing w:before="180" w:after="0" w:line="240" w:lineRule="auto"/>
        <w:jc w:val="both"/>
      </w:pPr>
      <w:r>
        <w:rPr>
          <w:rFonts w:ascii="Arial" w:hAnsi="Arial"/>
          <w:color w:val="000000"/>
          <w:sz w:val="18"/>
        </w:rPr>
        <w:t>This Annex defines the use of the UDF 1.5 file system with DVD-RAM media.</w:t>
      </w:r>
    </w:p>
    <w:bookmarkEnd w:id="535"/>
    <w:bookmarkStart w:id="536" w:name="idm501484265968"/>
    <w:p>
      <w:pPr>
        <w:keepNext/>
        <w:spacing w:before="180" w:after="0" w:line="240" w:lineRule="auto"/>
        <w:ind w:left="360" w:right="360" w:firstLine="0"/>
        <w:jc w:val="both"/>
      </w:pPr>
      <w:r>
        <w:rPr>
          <w:rFonts w:ascii="Arial" w:hAnsi="Arial"/>
          <w:color w:val="000000"/>
          <w:sz w:val="18"/>
        </w:rPr>
        <w:t>Note</w:t>
      </w:r>
    </w:p>
    <w:bookmarkEnd w:id="536"/>
    <w:bookmarkStart w:id="537" w:name="idm501484265712"/>
    <w:bookmarkStart w:id="538" w:name="idm501484265456"/>
    <w:bookmarkStart w:id="539" w:name="para_8734edc6_6494_4eff_b12f_1872190f2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Capitalization in this Annex may be inconsistent with usage elsewhere in the DICOM Standard in order to be consistent with historical usage for terms in referenced documents.</w:t>
      </w:r>
    </w:p>
    <w:bookmarkEnd w:id="539"/>
    <w:bookmarkEnd w:id="538"/>
    <w:bookmarkEnd w:id="537"/>
    <w:bookmarkStart w:id="540" w:name="idm501484264096"/>
    <w:bookmarkStart w:id="541" w:name="para_ba4809fb_9726_4e5f_bdb9_fcc9da540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DVD-ROM is a pre-mastered medium, that is it is manufactured rather than written on a one-off basis by a medical device. While it is likely that a device conforming to this Annex will be able to read a UDF file system from DVD-ROM, it is not a requirement.</w:t>
      </w:r>
    </w:p>
    <w:bookmarkEnd w:id="541"/>
    <w:bookmarkEnd w:id="540"/>
    <w:bookmarkStart w:id="542" w:name="para_0ea13f10_466b_4a68_87cf_88ac9b1269"/>
    <w:p>
      <w:pPr>
        <w:spacing w:before="180" w:after="0" w:line="240" w:lineRule="auto"/>
        <w:jc w:val="both"/>
      </w:pPr>
      <w:r>
        <w:rPr>
          <w:rFonts w:ascii="Arial" w:hAnsi="Arial"/>
          <w:color w:val="000000"/>
          <w:sz w:val="18"/>
        </w:rPr>
        <w:t>Universal Disk Format (UDF) version 1.5 is a profile of the ECMA 167 3rd edition file system.</w:t>
      </w:r>
    </w:p>
    <w:bookmarkEnd w:id="542"/>
    <w:bookmarkStart w:id="543" w:name="idm501484261488"/>
    <w:p>
      <w:pPr>
        <w:keepNext/>
        <w:spacing w:before="180" w:after="0" w:line="240" w:lineRule="auto"/>
        <w:ind w:left="360" w:right="360" w:firstLine="0"/>
        <w:jc w:val="both"/>
      </w:pPr>
      <w:r>
        <w:rPr>
          <w:rFonts w:ascii="Arial" w:hAnsi="Arial"/>
          <w:color w:val="000000"/>
          <w:sz w:val="18"/>
        </w:rPr>
        <w:t>Note</w:t>
      </w:r>
    </w:p>
    <w:bookmarkEnd w:id="543"/>
    <w:bookmarkStart w:id="544" w:name="idm501484261232"/>
    <w:bookmarkStart w:id="545" w:name="idm501484260976"/>
    <w:bookmarkStart w:id="546" w:name="para_6e284025_5185_4d1d_8195_ae29c8dd5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ECMA 167 3rd edition is more recent than ISO 13346:1995, which is equivalent to ECMA 167 2nd edition.</w:t>
      </w:r>
    </w:p>
    <w:bookmarkEnd w:id="546"/>
    <w:bookmarkEnd w:id="545"/>
    <w:bookmarkEnd w:id="544"/>
    <w:bookmarkStart w:id="547" w:name="idm501484259680"/>
    <w:bookmarkStart w:id="548" w:name="para_3840867c_e1e3_46d3_9582_97518f9df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Though later revisions of UDF such as 2.0 are defined with additional features compared to 1.5, these features are not required to support recording of a DICOM file set.</w:t>
      </w:r>
    </w:p>
    <w:bookmarkEnd w:id="548"/>
    <w:bookmarkEnd w:id="547"/>
    <w:bookmarkStart w:id="549" w:name="idm501484258368"/>
    <w:bookmarkStart w:id="550" w:name="para_39feae88_4352_4569_a607_5091afa2f3"/>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A reader of a UDF 2.0 file system can also read a 1.5 or 1.02 file system.</w:t>
      </w:r>
    </w:p>
    <w:bookmarkEnd w:id="550"/>
    <w:bookmarkEnd w:id="549"/>
    <w:bookmarkStart w:id="551" w:name="idm501484257152"/>
    <w:bookmarkStart w:id="552" w:name="para_57e92581_824f_4e86_939e_db0c59d510"/>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A UDF 1.02 reader cannot read the Virtual Allocation Table (VAT) used to incrementally write a UDF 1.5 or later disk.</w:t>
      </w:r>
    </w:p>
    <w:bookmarkEnd w:id="552"/>
    <w:bookmarkEnd w:id="551"/>
    <w:bookmarkStart w:id="553" w:name="idm501484255840"/>
    <w:bookmarkStart w:id="554" w:name="para_8a096aae_c4c2_473d_a8d6_1d139169f7"/>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A UDF 1.5 file system reader can theoretically read those structures of a UDF 2.0 file system that are common to both versions. However, a UDF 1.5 reader cannot read the Named Streams or extended file entries that may be recorded on a UDF 2.0 file system.</w:t>
      </w:r>
    </w:p>
    <w:bookmarkEnd w:id="554"/>
    <w:bookmarkEnd w:id="553"/>
    <w:bookmarkStart w:id="555" w:name="para_a6433ae5_5de0_48f5_b53f_9305af8074"/>
    <w:p>
      <w:pPr>
        <w:spacing w:before="180" w:after="0" w:line="240" w:lineRule="auto"/>
        <w:ind w:left="720" w:right="360" w:firstLine="0"/>
        <w:jc w:val="both"/>
      </w:pPr>
      <w:r>
        <w:rPr>
          <w:rFonts w:ascii="Arial" w:hAnsi="Arial"/>
          <w:color w:val="000000"/>
          <w:sz w:val="18"/>
        </w:rPr>
        <w:t>Since a UDF 1.5 reader may completely reject a 2.0 disk based on the version number written on the media, without attempting to read compatible structures of the file system, it is not permitted to write DICOM media with a version greater than 1.5.</w:t>
      </w:r>
    </w:p>
    <w:bookmarkEnd w:id="555"/>
    <w:bookmarkStart w:id="556" w:name="idm501484253344"/>
    <w:bookmarkStart w:id="557" w:name="para_2bacce3b_6383_44b5_986b_ce64ae712f"/>
    <w:p>
      <w:pPr>
        <w:tabs>
          <w:tab w:val="left" w:pos="720"/>
        </w:tabs>
        <w:spacing w:before="180" w:after="0" w:line="240" w:lineRule="auto"/>
        <w:ind w:left="720" w:right="360" w:hanging="360"/>
        <w:jc w:val="both"/>
      </w:pPr>
      <w:r>
        <w:rPr>
          <w:rFonts w:ascii="Arial" w:hAnsi="Arial"/>
          <w:color w:val="000000"/>
          <w:sz w:val="18"/>
        </w:rPr>
        <w:t>6.</w:t>
      </w:r>
      <w:r>
        <w:rPr>
          <w:rFonts w:ascii="Arial" w:hAnsi="Arial"/>
          <w:color w:val="000000"/>
          <w:sz w:val="18"/>
        </w:rPr>
        <w:tab/>
      </w:r>
      <w:r>
        <w:rPr>
          <w:rFonts w:ascii="Arial" w:hAnsi="Arial"/>
          <w:color w:val="000000"/>
          <w:sz w:val="18"/>
        </w:rPr>
        <w:t>A writer (FSC or FSU) is not permitted to add structures from a later version of UDF to a file system that has been created with an earlier version of the file system.</w:t>
      </w:r>
    </w:p>
    <w:bookmarkEnd w:id="557"/>
    <w:bookmarkEnd w:id="556"/>
    <w:bookmarkStart w:id="558" w:name="sect_J_1"/>
    <w:p>
      <w:pPr>
        <w:spacing w:before="180" w:after="0" w:line="240" w:lineRule="auto"/>
      </w:pPr>
      <w:r>
        <w:rPr>
          <w:rFonts w:ascii="Arial" w:hAnsi="Arial"/>
          <w:b/>
          <w:color w:val="000000"/>
          <w:sz w:val="28"/>
        </w:rPr>
        <w:t>J.1 DICOM Mapping to Media Format</w:t>
      </w:r>
    </w:p>
    <w:bookmarkEnd w:id="558"/>
    <w:bookmarkStart w:id="559" w:name="sect_J_1_1"/>
    <w:p>
      <w:pPr>
        <w:spacing w:before="180" w:after="0" w:line="240" w:lineRule="auto"/>
      </w:pPr>
      <w:r>
        <w:rPr>
          <w:rFonts w:ascii="Arial" w:hAnsi="Arial"/>
          <w:b/>
          <w:color w:val="000000"/>
          <w:sz w:val="24"/>
        </w:rPr>
        <w:t>J.1.1 Media Character Set</w:t>
      </w:r>
    </w:p>
    <w:bookmarkEnd w:id="559"/>
    <w:bookmarkStart w:id="560" w:name="para_a4b55155_6d5b_4c0f_9187_35c59bd5c7"/>
    <w:p>
      <w:pPr>
        <w:spacing w:before="180" w:after="0" w:line="240" w:lineRule="auto"/>
        <w:jc w:val="both"/>
      </w:pPr>
      <w:r>
        <w:rPr>
          <w:rFonts w:ascii="Arial" w:hAnsi="Arial"/>
          <w:color w:val="000000"/>
          <w:sz w:val="18"/>
        </w:rPr>
        <w:t>The character set used in UDF fields shall be the CS0 OSTA Compressed Unicode character set, required by the UDF standard.</w:t>
      </w:r>
    </w:p>
    <w:bookmarkEnd w:id="560"/>
    <w:bookmarkStart w:id="561" w:name="idm501484247984"/>
    <w:p>
      <w:pPr>
        <w:keepNext/>
        <w:spacing w:before="180" w:after="0" w:line="240" w:lineRule="auto"/>
        <w:ind w:left="360" w:right="360" w:firstLine="0"/>
        <w:jc w:val="both"/>
      </w:pPr>
      <w:r>
        <w:rPr>
          <w:rFonts w:ascii="Arial" w:hAnsi="Arial"/>
          <w:color w:val="000000"/>
          <w:sz w:val="18"/>
        </w:rPr>
        <w:t>Note</w:t>
      </w:r>
    </w:p>
    <w:bookmarkEnd w:id="561"/>
    <w:bookmarkStart w:id="562" w:name="idm501484247728"/>
    <w:bookmarkStart w:id="563" w:name="idm501484247472"/>
    <w:bookmarkStart w:id="564" w:name="para_17c096ba_acbb_40e3_9579_deea58ad68"/>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CS0 OSTA Unicode character set is defined in UDF and is a subset of Unicode 2.0.</w:t>
      </w:r>
    </w:p>
    <w:bookmarkEnd w:id="564"/>
    <w:bookmarkEnd w:id="563"/>
    <w:bookmarkEnd w:id="562"/>
    <w:bookmarkStart w:id="565" w:name="idm501484246192"/>
    <w:bookmarkStart w:id="566" w:name="para_0f5e2eee_f01b_4797_9436_dfe110b62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UDF defines a specific form of compression of 8 and 16 bit Unicode characters that must be supported.</w:t>
      </w:r>
    </w:p>
    <w:bookmarkEnd w:id="566"/>
    <w:bookmarkEnd w:id="565"/>
    <w:bookmarkStart w:id="567" w:name="idm501484244896"/>
    <w:bookmarkStart w:id="568" w:name="para_37072f0f_aa18_443a_b6a7_9a25d7faad"/>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character set defined elsewhere in this section for DICOM File-set fields is a subset of this character set. However other fields in the UDF file system, and other files in the UDF file system not in the DICOM File-set, may use characters beyond those defined by DICOM for File ID Components, including those encoded in 16 bits.</w:t>
      </w:r>
    </w:p>
    <w:bookmarkEnd w:id="568"/>
    <w:bookmarkEnd w:id="567"/>
    <w:bookmarkStart w:id="569" w:name="sect_J_1_2"/>
    <w:p>
      <w:pPr>
        <w:spacing w:before="180" w:after="0" w:line="240" w:lineRule="auto"/>
      </w:pPr>
      <w:r>
        <w:rPr>
          <w:rFonts w:ascii="Arial" w:hAnsi="Arial"/>
          <w:b/>
          <w:color w:val="000000"/>
          <w:sz w:val="24"/>
        </w:rPr>
        <w:t>J.1.2 DICOM File-set</w:t>
      </w:r>
    </w:p>
    <w:bookmarkEnd w:id="569"/>
    <w:bookmarkStart w:id="570" w:name="para_7b8a402f_a42c_4a65_b2b5_afa67572a5"/>
    <w:p>
      <w:pPr>
        <w:spacing w:before="180" w:after="0" w:line="240" w:lineRule="auto"/>
        <w:jc w:val="both"/>
      </w:pPr>
      <w:r>
        <w:rPr>
          <w:rFonts w:ascii="Arial" w:hAnsi="Arial"/>
          <w:color w:val="000000"/>
          <w:sz w:val="18"/>
        </w:rPr>
        <w:t>One and only one DICOM File-set shall be stored on each side of a single piece of media.</w:t>
      </w:r>
    </w:p>
    <w:bookmarkEnd w:id="570"/>
    <w:bookmarkStart w:id="571" w:name="para_6e6414d2_7956_49ba_9405_ce1a5b802f"/>
    <w:p>
      <w:pPr>
        <w:spacing w:before="180" w:after="0" w:line="240" w:lineRule="auto"/>
        <w:jc w:val="both"/>
      </w:pPr>
      <w:r>
        <w:rPr>
          <w:rFonts w:ascii="Arial" w:hAnsi="Arial"/>
          <w:color w:val="000000"/>
          <w:sz w:val="18"/>
        </w:rPr>
        <w:t>A DICOM File-set is defined to be completely contained within one UDF File-set.</w:t>
      </w:r>
    </w:p>
    <w:bookmarkEnd w:id="571"/>
    <w:bookmarkStart w:id="572" w:name="para_c46d47cf_0177_40d6_a612_fd605dc836"/>
    <w:p>
      <w:pPr>
        <w:spacing w:before="180" w:after="0" w:line="240" w:lineRule="auto"/>
        <w:jc w:val="both"/>
      </w:pPr>
      <w:r>
        <w:rPr>
          <w:rFonts w:ascii="Arial" w:hAnsi="Arial"/>
          <w:color w:val="000000"/>
          <w:sz w:val="18"/>
        </w:rPr>
        <w:t>Only a single UDF File-set shall be present in the UDF Volume.</w:t>
      </w:r>
    </w:p>
    <w:bookmarkEnd w:id="572"/>
    <w:bookmarkStart w:id="573" w:name="para_a3ac4080_dcee_47a8_a0f5_b37a53d322"/>
    <w:p>
      <w:pPr>
        <w:spacing w:before="180" w:after="0" w:line="240" w:lineRule="auto"/>
        <w:jc w:val="both"/>
      </w:pPr>
      <w:r>
        <w:rPr>
          <w:rFonts w:ascii="Arial" w:hAnsi="Arial"/>
          <w:color w:val="000000"/>
          <w:sz w:val="18"/>
        </w:rPr>
        <w:t>Each side of the media will comprise a single self-contained UDF Volume. That is the UDF Volume Set shall not consist of more than one UDF Volume.</w:t>
      </w:r>
    </w:p>
    <w:bookmarkEnd w:id="573"/>
    <w:bookmarkStart w:id="574" w:name="para_d5ecec3e_6dab_49e6_87e6_3dca4d1b5b"/>
    <w:p>
      <w:pPr>
        <w:spacing w:before="180" w:after="0" w:line="240" w:lineRule="auto"/>
        <w:jc w:val="both"/>
      </w:pPr>
      <w:r>
        <w:rPr>
          <w:rFonts w:ascii="Arial" w:hAnsi="Arial"/>
          <w:color w:val="000000"/>
          <w:sz w:val="18"/>
        </w:rPr>
        <w:t>Only a single UDF Partition shall be present on each side the media.</w:t>
      </w:r>
    </w:p>
    <w:bookmarkEnd w:id="574"/>
    <w:bookmarkStart w:id="575" w:name="idm501484237104"/>
    <w:p>
      <w:pPr>
        <w:keepNext/>
        <w:spacing w:before="180" w:after="0" w:line="240" w:lineRule="auto"/>
        <w:ind w:left="360" w:right="360" w:firstLine="0"/>
        <w:jc w:val="both"/>
      </w:pPr>
      <w:r>
        <w:rPr>
          <w:rFonts w:ascii="Arial" w:hAnsi="Arial"/>
          <w:color w:val="000000"/>
          <w:sz w:val="18"/>
        </w:rPr>
        <w:t>Note</w:t>
      </w:r>
    </w:p>
    <w:bookmarkEnd w:id="575"/>
    <w:bookmarkStart w:id="576" w:name="para_8cee6d54_b7ae_4855_84f6_5924748631"/>
    <w:p>
      <w:pPr>
        <w:spacing w:before="180" w:after="0" w:line="240" w:lineRule="auto"/>
        <w:ind w:left="360" w:right="360" w:firstLine="0"/>
        <w:jc w:val="both"/>
      </w:pPr>
      <w:r>
        <w:rPr>
          <w:rFonts w:ascii="Arial" w:hAnsi="Arial"/>
          <w:color w:val="000000"/>
          <w:sz w:val="18"/>
        </w:rPr>
        <w:t>Other partitions containing other file systems, possibly sharing the same data, may be present, such as an ISO-9660 bridge disk, a Mac HFS or Unix UFS hybrid disk, etc.</w:t>
      </w:r>
    </w:p>
    <w:bookmarkEnd w:id="576"/>
    <w:bookmarkStart w:id="577" w:name="sect_J_1_3"/>
    <w:p>
      <w:pPr>
        <w:spacing w:before="180" w:after="0" w:line="240" w:lineRule="auto"/>
      </w:pPr>
      <w:r>
        <w:rPr>
          <w:rFonts w:ascii="Arial" w:hAnsi="Arial"/>
          <w:b/>
          <w:color w:val="000000"/>
          <w:sz w:val="24"/>
        </w:rPr>
        <w:t>J.1.3 DICOM File ID Mapping</w:t>
      </w:r>
    </w:p>
    <w:bookmarkEnd w:id="577"/>
    <w:bookmarkStart w:id="578" w:name="para_4494ad0b_dbad_4885_ba1e_5a835f4be5"/>
    <w:p>
      <w:pPr>
        <w:spacing w:before="180" w:after="0" w:line="240" w:lineRule="auto"/>
        <w:jc w:val="both"/>
      </w:pPr>
      <w:r>
        <w:rPr>
          <w:rFonts w:ascii="Arial" w:hAnsi="Arial"/>
          <w:color w:val="000000"/>
          <w:sz w:val="18"/>
        </w:rPr>
        <w:t>The UDF Standard provides a hierarchical structure for directories and files within directories. Each volume has a root directory that may contain references to both files and sub-directories. Sub-directories may contain reference to both files and other sub-directories.</w:t>
      </w:r>
    </w:p>
    <w:bookmarkEnd w:id="578"/>
    <w:bookmarkStart w:id="579" w:name="sect_J_1_3_1"/>
    <w:p>
      <w:pPr>
        <w:spacing w:before="180" w:after="0" w:line="240" w:lineRule="auto"/>
      </w:pPr>
      <w:r>
        <w:rPr>
          <w:rFonts w:ascii="Arial" w:hAnsi="Arial"/>
          <w:b/>
          <w:color w:val="000000"/>
          <w:sz w:val="26"/>
        </w:rPr>
        <w:t>J.1.3.1 File ID</w:t>
      </w:r>
    </w:p>
    <w:bookmarkEnd w:id="579"/>
    <w:bookmarkStart w:id="580" w:name="para_690c3439_07ee_4e4d_8025_34c7bb27cb"/>
    <w:p>
      <w:pPr>
        <w:spacing w:before="180" w:after="0" w:line="240" w:lineRule="auto"/>
        <w:jc w:val="both"/>
      </w:pPr>
      <w:hyperlink r:id="r154">
        <w:r>
          <w:rPr>
            <w:rFonts w:ascii="Arial" w:hAnsi="Arial"/>
            <w:color w:val="000000"/>
            <w:sz w:val="18"/>
          </w:rPr>
          <w:t>PS3.10</w:t>
        </w:r>
      </w:hyperlink>
      <w:r>
        <w:rPr>
          <w:rFonts w:ascii="Arial" w:hAnsi="Arial"/>
          <w:color w:val="000000"/>
          <w:sz w:val="18"/>
        </w:rPr>
        <w:t xml:space="preserve"> defines a DICOM File ID Component as a string of 8 characters from a subset of the G0 repertoire of ISO 8859. Each of these File ID Components is mapped to a UDF File Identifier or Path Component in the OSTA CS0 character set.</w:t>
      </w:r>
    </w:p>
    <w:bookmarkEnd w:id="580"/>
    <w:bookmarkStart w:id="581" w:name="idm501484229808"/>
    <w:p>
      <w:pPr>
        <w:keepNext/>
        <w:spacing w:before="180" w:after="0" w:line="240" w:lineRule="auto"/>
        <w:ind w:left="360" w:right="360" w:firstLine="0"/>
        <w:jc w:val="both"/>
      </w:pPr>
      <w:r>
        <w:rPr>
          <w:rFonts w:ascii="Arial" w:hAnsi="Arial"/>
          <w:color w:val="000000"/>
          <w:sz w:val="18"/>
        </w:rPr>
        <w:t>Note</w:t>
      </w:r>
    </w:p>
    <w:bookmarkEnd w:id="581"/>
    <w:bookmarkStart w:id="582" w:name="para_662ea35f_ef81_4a79_b149_861d66624d"/>
    <w:p>
      <w:pPr>
        <w:spacing w:before="180" w:after="0" w:line="240" w:lineRule="auto"/>
        <w:ind w:left="360" w:right="360" w:firstLine="0"/>
        <w:jc w:val="both"/>
      </w:pPr>
      <w:r>
        <w:rPr>
          <w:rFonts w:ascii="Arial" w:hAnsi="Arial"/>
          <w:color w:val="000000"/>
          <w:sz w:val="18"/>
        </w:rPr>
        <w:t>This mapping is a subset of the MS-DOS mapping specified in UDF.</w:t>
      </w:r>
    </w:p>
    <w:bookmarkEnd w:id="582"/>
    <w:bookmarkStart w:id="583" w:name="para_594d13ac_ca08_47f2_ba37_78fe0996a7"/>
    <w:p>
      <w:pPr>
        <w:spacing w:before="180" w:after="0" w:line="240" w:lineRule="auto"/>
        <w:jc w:val="both"/>
      </w:pPr>
      <w:r>
        <w:rPr>
          <w:rFonts w:ascii="Arial" w:hAnsi="Arial"/>
          <w:color w:val="000000"/>
          <w:sz w:val="18"/>
        </w:rPr>
        <w:t>Filename extensions are not used in DICOM File ID Components, hence a UDF File Identifier shall not contain a File Extension or the '.' that would precede such a File Extension.</w:t>
      </w:r>
    </w:p>
    <w:bookmarkEnd w:id="583"/>
    <w:bookmarkStart w:id="584" w:name="para_02be5481_095a_468b_8612_b6241ece9b"/>
    <w:p>
      <w:pPr>
        <w:spacing w:before="180" w:after="0" w:line="240" w:lineRule="auto"/>
        <w:jc w:val="both"/>
      </w:pPr>
      <w:r>
        <w:rPr>
          <w:rFonts w:ascii="Arial" w:hAnsi="Arial"/>
          <w:color w:val="000000"/>
          <w:sz w:val="18"/>
        </w:rPr>
        <w:t xml:space="preserve">The maximum number of levels of a Resolved Pathname in a UDF file-set shall be at most 8 levels, to comply with the definition of a DICOM File-set in </w:t>
      </w:r>
      <w:hyperlink r:id="r155">
        <w:r>
          <w:rPr>
            <w:rFonts w:ascii="Arial" w:hAnsi="Arial"/>
            <w:color w:val="000000"/>
            <w:sz w:val="18"/>
          </w:rPr>
          <w:t>PS3.10</w:t>
        </w:r>
      </w:hyperlink>
      <w:r>
        <w:rPr>
          <w:rFonts w:ascii="Arial" w:hAnsi="Arial"/>
          <w:color w:val="000000"/>
          <w:sz w:val="18"/>
        </w:rPr>
        <w:t>.</w:t>
      </w:r>
    </w:p>
    <w:bookmarkEnd w:id="584"/>
    <w:bookmarkStart w:id="585" w:name="para_1f089c09_c6a0_4579_ad3c_335b96a3c9"/>
    <w:p>
      <w:pPr>
        <w:spacing w:before="180" w:after="0" w:line="240" w:lineRule="auto"/>
        <w:jc w:val="both"/>
      </w:pPr>
      <w:r>
        <w:rPr>
          <w:rFonts w:ascii="Arial" w:hAnsi="Arial"/>
          <w:color w:val="000000"/>
          <w:sz w:val="18"/>
        </w:rPr>
        <w:t>The File Version Number is always equal to 1, as specified by UDF.</w:t>
      </w:r>
    </w:p>
    <w:bookmarkEnd w:id="585"/>
    <w:bookmarkStart w:id="586" w:name="idm501484224784"/>
    <w:p>
      <w:pPr>
        <w:keepNext/>
        <w:spacing w:before="180" w:after="0" w:line="240" w:lineRule="auto"/>
        <w:ind w:left="360" w:right="360" w:firstLine="0"/>
        <w:jc w:val="both"/>
      </w:pPr>
      <w:r>
        <w:rPr>
          <w:rFonts w:ascii="Arial" w:hAnsi="Arial"/>
          <w:color w:val="000000"/>
          <w:sz w:val="18"/>
        </w:rPr>
        <w:t>Note</w:t>
      </w:r>
    </w:p>
    <w:bookmarkEnd w:id="586"/>
    <w:bookmarkStart w:id="587" w:name="para_8e8d730a_3daf_47cb_8e20_d98d95ffd8"/>
    <w:p>
      <w:pPr>
        <w:spacing w:before="180" w:after="0" w:line="240" w:lineRule="auto"/>
        <w:ind w:left="360" w:right="360" w:firstLine="0"/>
        <w:jc w:val="both"/>
      </w:pPr>
      <w:r>
        <w:rPr>
          <w:rFonts w:ascii="Arial" w:hAnsi="Arial"/>
          <w:color w:val="000000"/>
          <w:sz w:val="18"/>
        </w:rPr>
        <w:t>This file ID mapping is also compatible with ISO 9660 Level 1.</w:t>
      </w:r>
    </w:p>
    <w:bookmarkEnd w:id="587"/>
    <w:bookmarkStart w:id="588" w:name="sect_J_1_3_2"/>
    <w:p>
      <w:pPr>
        <w:spacing w:before="180" w:after="0" w:line="240" w:lineRule="auto"/>
      </w:pPr>
      <w:r>
        <w:rPr>
          <w:rFonts w:ascii="Arial" w:hAnsi="Arial"/>
          <w:b/>
          <w:color w:val="000000"/>
          <w:sz w:val="26"/>
        </w:rPr>
        <w:t>J.1.3.2 DICOMDIR File</w:t>
      </w:r>
    </w:p>
    <w:bookmarkEnd w:id="588"/>
    <w:bookmarkStart w:id="589" w:name="para_6faf21a8_e036_4159_9ae4_461156bd83"/>
    <w:p>
      <w:pPr>
        <w:spacing w:before="180" w:after="0" w:line="240" w:lineRule="auto"/>
        <w:jc w:val="both"/>
      </w:pPr>
      <w:r>
        <w:rPr>
          <w:rFonts w:ascii="Arial" w:hAnsi="Arial"/>
          <w:color w:val="000000"/>
          <w:sz w:val="18"/>
        </w:rPr>
        <w:t xml:space="preserve">A DICOMDIR file in a DICOM File-set shall reside in the root directory of the directory hierarchy, as specified in </w:t>
      </w:r>
      <w:hyperlink r:id="r156">
        <w:r>
          <w:rPr>
            <w:rFonts w:ascii="Arial" w:hAnsi="Arial"/>
            <w:color w:val="000000"/>
            <w:sz w:val="18"/>
          </w:rPr>
          <w:t>PS3.10</w:t>
        </w:r>
      </w:hyperlink>
      <w:r>
        <w:rPr>
          <w:rFonts w:ascii="Arial" w:hAnsi="Arial"/>
          <w:color w:val="000000"/>
          <w:sz w:val="18"/>
        </w:rPr>
        <w:t>.</w:t>
      </w:r>
    </w:p>
    <w:bookmarkEnd w:id="589"/>
    <w:bookmarkStart w:id="590" w:name="sect_J_1_4"/>
    <w:p>
      <w:pPr>
        <w:spacing w:before="180" w:after="0" w:line="240" w:lineRule="auto"/>
      </w:pPr>
      <w:r>
        <w:rPr>
          <w:rFonts w:ascii="Arial" w:hAnsi="Arial"/>
          <w:b/>
          <w:color w:val="000000"/>
          <w:sz w:val="24"/>
        </w:rPr>
        <w:t>J.1.4 DICOM File Management Information</w:t>
      </w:r>
    </w:p>
    <w:bookmarkEnd w:id="590"/>
    <w:bookmarkStart w:id="591" w:name="para_b64ef7bc_cdc4_4a1f_8e5b_f45e18ba1b"/>
    <w:p>
      <w:pPr>
        <w:spacing w:before="180" w:after="0" w:line="240" w:lineRule="auto"/>
        <w:jc w:val="both"/>
      </w:pPr>
      <w:r>
        <w:rPr>
          <w:rFonts w:ascii="Arial" w:hAnsi="Arial"/>
          <w:color w:val="000000"/>
          <w:sz w:val="18"/>
        </w:rPr>
        <w:t>No file management information beyond that specified in the UDF File Entry is required. In particular no Extended Attributes or Named Streams are required.</w:t>
      </w:r>
    </w:p>
    <w:bookmarkEnd w:id="591"/>
    <w:bookmarkStart w:id="592" w:name="sect_J_2"/>
    <w:p>
      <w:pPr>
        <w:spacing w:before="180" w:after="0" w:line="240" w:lineRule="auto"/>
      </w:pPr>
      <w:r>
        <w:rPr>
          <w:rFonts w:ascii="Arial" w:hAnsi="Arial"/>
          <w:b/>
          <w:color w:val="000000"/>
          <w:sz w:val="28"/>
        </w:rPr>
        <w:t>J.2 File System</w:t>
      </w:r>
    </w:p>
    <w:bookmarkEnd w:id="592"/>
    <w:bookmarkStart w:id="593" w:name="sect_J_2_1"/>
    <w:p>
      <w:pPr>
        <w:spacing w:before="180" w:after="0" w:line="240" w:lineRule="auto"/>
      </w:pPr>
      <w:r>
        <w:rPr>
          <w:rFonts w:ascii="Arial" w:hAnsi="Arial"/>
          <w:b/>
          <w:color w:val="000000"/>
          <w:sz w:val="24"/>
        </w:rPr>
        <w:t>J.2.1 UDF File System</w:t>
      </w:r>
    </w:p>
    <w:bookmarkEnd w:id="593"/>
    <w:bookmarkStart w:id="594" w:name="para_57ac220e_3045_4346_808b_032dc6c207"/>
    <w:p>
      <w:pPr>
        <w:spacing w:before="180" w:after="0" w:line="240" w:lineRule="auto"/>
        <w:jc w:val="both"/>
      </w:pPr>
      <w:r>
        <w:rPr>
          <w:rFonts w:ascii="Arial" w:hAnsi="Arial"/>
          <w:color w:val="000000"/>
          <w:sz w:val="18"/>
        </w:rPr>
        <w:t>The reader shall be able to read a logical format conforming to UDF 1.02 or 1.5, as required by the UDF 1.5 standard.</w:t>
      </w:r>
    </w:p>
    <w:bookmarkEnd w:id="594"/>
    <w:bookmarkStart w:id="595" w:name="para_1e6ce0df_820a_46ab_8970_9e4834023d"/>
    <w:p>
      <w:pPr>
        <w:spacing w:before="180" w:after="0" w:line="240" w:lineRule="auto"/>
        <w:jc w:val="both"/>
      </w:pPr>
      <w:r>
        <w:rPr>
          <w:rFonts w:ascii="Arial" w:hAnsi="Arial"/>
          <w:color w:val="000000"/>
          <w:sz w:val="18"/>
        </w:rPr>
        <w:t>The creator shall be able to create a logical format conforming to UDF 1.5.</w:t>
      </w:r>
    </w:p>
    <w:bookmarkEnd w:id="595"/>
    <w:bookmarkStart w:id="596" w:name="para_c067721a_eb68_4428_b638_cee9df6961"/>
    <w:p>
      <w:pPr>
        <w:spacing w:before="180" w:after="0" w:line="240" w:lineRule="auto"/>
        <w:jc w:val="both"/>
      </w:pPr>
      <w:r>
        <w:rPr>
          <w:rFonts w:ascii="Arial" w:hAnsi="Arial"/>
          <w:color w:val="000000"/>
          <w:sz w:val="18"/>
        </w:rPr>
        <w:t>The updater shall be able to update a logical format conforming to UDF 1.02 or 1.5, without updating the UDF revision level of the file system already recorded on the media, as required by the UDF 1.5 standard.</w:t>
      </w:r>
    </w:p>
    <w:bookmarkEnd w:id="596"/>
    <w:bookmarkStart w:id="597" w:name="para_e69baeb8_283b_4f1a_8a73_194be749f5"/>
    <w:p>
      <w:pPr>
        <w:spacing w:before="180" w:after="0" w:line="240" w:lineRule="auto"/>
        <w:jc w:val="both"/>
      </w:pPr>
      <w:r>
        <w:rPr>
          <w:rFonts w:ascii="Arial" w:hAnsi="Arial"/>
          <w:color w:val="000000"/>
          <w:sz w:val="18"/>
        </w:rPr>
        <w:t>Options or extensions defined in UDF are required or restricted as specified in the following sub-sections, and in the media specific sub-sections.</w:t>
      </w:r>
    </w:p>
    <w:bookmarkEnd w:id="597"/>
    <w:bookmarkStart w:id="598" w:name="sect_J_2_1_1"/>
    <w:p>
      <w:pPr>
        <w:spacing w:before="180" w:after="0" w:line="240" w:lineRule="auto"/>
      </w:pPr>
      <w:r>
        <w:rPr>
          <w:rFonts w:ascii="Arial" w:hAnsi="Arial"/>
          <w:b/>
          <w:color w:val="000000"/>
          <w:sz w:val="26"/>
        </w:rPr>
        <w:t>J.2.1.1 Interchange Levels</w:t>
      </w:r>
    </w:p>
    <w:bookmarkEnd w:id="598"/>
    <w:bookmarkStart w:id="599" w:name="para_d51f01de_6372_4104_9821_f631065940"/>
    <w:p>
      <w:pPr>
        <w:spacing w:before="180" w:after="0" w:line="240" w:lineRule="auto"/>
        <w:jc w:val="both"/>
      </w:pPr>
      <w:r>
        <w:rPr>
          <w:rFonts w:ascii="Arial" w:hAnsi="Arial"/>
          <w:color w:val="000000"/>
          <w:sz w:val="18"/>
        </w:rPr>
        <w:t>For the UDF Primary Volume Descriptor, both the Interchange Level and Maximum Interchange Level shall always be set to 2.</w:t>
      </w:r>
    </w:p>
    <w:bookmarkEnd w:id="599"/>
    <w:bookmarkStart w:id="600" w:name="idm501484208416"/>
    <w:p>
      <w:pPr>
        <w:keepNext/>
        <w:spacing w:before="180" w:after="0" w:line="240" w:lineRule="auto"/>
        <w:ind w:left="360" w:right="360" w:firstLine="0"/>
        <w:jc w:val="both"/>
      </w:pPr>
      <w:r>
        <w:rPr>
          <w:rFonts w:ascii="Arial" w:hAnsi="Arial"/>
          <w:color w:val="000000"/>
          <w:sz w:val="18"/>
        </w:rPr>
        <w:t>Note</w:t>
      </w:r>
    </w:p>
    <w:bookmarkEnd w:id="600"/>
    <w:bookmarkStart w:id="601" w:name="idm501484208160"/>
    <w:bookmarkStart w:id="602" w:name="idm501484207904"/>
    <w:bookmarkStart w:id="603" w:name="para_d9cde91a_83c3_4a43_a515_b75784903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means that the volume is not and will never be, part of a multi-volume set.</w:t>
      </w:r>
    </w:p>
    <w:bookmarkEnd w:id="603"/>
    <w:bookmarkEnd w:id="602"/>
    <w:bookmarkEnd w:id="601"/>
    <w:bookmarkStart w:id="604" w:name="idm501484206624"/>
    <w:bookmarkStart w:id="605" w:name="para_0f3656e9_36bb_44e1_8fdd_d3ea2832ac"/>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Interchange Level and Maximum Interchange Level in the File Set Descriptor are defined by UDF to always be 3. This is despite the fact that restrictions specified for the DICOM File-set may be very similar to lower Interchange Levels specified in ECMA 167.</w:t>
      </w:r>
    </w:p>
    <w:bookmarkEnd w:id="605"/>
    <w:bookmarkEnd w:id="604"/>
    <w:bookmarkStart w:id="606" w:name="sect_J_2_1_2"/>
    <w:p>
      <w:pPr>
        <w:spacing w:before="180" w:after="0" w:line="240" w:lineRule="auto"/>
      </w:pPr>
      <w:r>
        <w:rPr>
          <w:rFonts w:ascii="Arial" w:hAnsi="Arial"/>
          <w:b/>
          <w:color w:val="000000"/>
          <w:sz w:val="26"/>
        </w:rPr>
        <w:t>J.2.1.2 Virtual Partition Map and Allocation Tables</w:t>
      </w:r>
    </w:p>
    <w:bookmarkEnd w:id="606"/>
    <w:bookmarkStart w:id="607" w:name="para_fb1ca316_2e94_40c4_a588_1baa357557"/>
    <w:p>
      <w:pPr>
        <w:spacing w:before="180" w:after="0" w:line="240" w:lineRule="auto"/>
        <w:jc w:val="both"/>
      </w:pPr>
      <w:r>
        <w:rPr>
          <w:rFonts w:ascii="Arial" w:hAnsi="Arial"/>
          <w:color w:val="000000"/>
          <w:sz w:val="18"/>
        </w:rPr>
        <w:t>Creators and updaters shall not write UDF Virtual Partition Maps and Virtual Allocation Tables on DVD-RAM media.</w:t>
      </w:r>
    </w:p>
    <w:bookmarkEnd w:id="607"/>
    <w:bookmarkStart w:id="608" w:name="sect_J_2_1_3"/>
    <w:p>
      <w:pPr>
        <w:spacing w:before="180" w:after="0" w:line="240" w:lineRule="auto"/>
      </w:pPr>
      <w:r>
        <w:rPr>
          <w:rFonts w:ascii="Arial" w:hAnsi="Arial"/>
          <w:b/>
          <w:color w:val="000000"/>
          <w:sz w:val="26"/>
        </w:rPr>
        <w:t>J.2.1.3 Sparable Partition Maps and Sparing Tables</w:t>
      </w:r>
    </w:p>
    <w:bookmarkEnd w:id="608"/>
    <w:bookmarkStart w:id="609" w:name="para_4aba8580_2bea_4600_b458_7bd450eb66"/>
    <w:p>
      <w:pPr>
        <w:spacing w:before="180" w:after="0" w:line="240" w:lineRule="auto"/>
        <w:jc w:val="both"/>
      </w:pPr>
      <w:r>
        <w:rPr>
          <w:rFonts w:ascii="Arial" w:hAnsi="Arial"/>
          <w:color w:val="000000"/>
          <w:sz w:val="18"/>
        </w:rPr>
        <w:t>Creators and updaters shall not write UDF Sparable Partition Maps and Sparing Tables on DVD-RAM media, since defect management is performed in the drive.</w:t>
      </w:r>
    </w:p>
    <w:bookmarkEnd w:id="609"/>
    <w:bookmarkStart w:id="610" w:name="sect_J_2_1_4"/>
    <w:p>
      <w:pPr>
        <w:spacing w:before="180" w:after="0" w:line="240" w:lineRule="auto"/>
      </w:pPr>
      <w:r>
        <w:rPr>
          <w:rFonts w:ascii="Arial" w:hAnsi="Arial"/>
          <w:b/>
          <w:color w:val="000000"/>
          <w:sz w:val="26"/>
        </w:rPr>
        <w:t>J.2.1.4 System Dependent Requirements</w:t>
      </w:r>
    </w:p>
    <w:bookmarkEnd w:id="610"/>
    <w:bookmarkStart w:id="611" w:name="para_c2c7cecc_d226_4ef7_ae33_05957dc39c"/>
    <w:p>
      <w:pPr>
        <w:spacing w:before="180" w:after="0" w:line="240" w:lineRule="auto"/>
        <w:jc w:val="both"/>
      </w:pPr>
      <w:r>
        <w:rPr>
          <w:rFonts w:ascii="Arial" w:hAnsi="Arial"/>
          <w:color w:val="000000"/>
          <w:sz w:val="18"/>
        </w:rPr>
        <w:t>The reader shall not depend on any system dependent requirements as specified in UDF to be able to read the DICOM File-set, and shall not behave differently if they are present. Any unrecognized system dependent requirements shall be gracefully ignored.</w:t>
      </w:r>
    </w:p>
    <w:bookmarkEnd w:id="611"/>
    <w:bookmarkStart w:id="612" w:name="idm501484197312"/>
    <w:p>
      <w:pPr>
        <w:keepNext/>
        <w:spacing w:before="180" w:after="0" w:line="240" w:lineRule="auto"/>
        <w:ind w:left="360" w:right="360" w:firstLine="0"/>
        <w:jc w:val="both"/>
      </w:pPr>
      <w:r>
        <w:rPr>
          <w:rFonts w:ascii="Arial" w:hAnsi="Arial"/>
          <w:color w:val="000000"/>
          <w:sz w:val="18"/>
        </w:rPr>
        <w:t>Note</w:t>
      </w:r>
    </w:p>
    <w:bookmarkEnd w:id="612"/>
    <w:bookmarkStart w:id="613" w:name="idm501484197056"/>
    <w:bookmarkStart w:id="614" w:name="idm501484196800"/>
    <w:bookmarkStart w:id="615" w:name="para_68efc935_9de0_4037_818f_ac3035831b"/>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example, a particular form of file permissions, particular extended attributes or particular named streams may not be required or affect application behavior.</w:t>
      </w:r>
    </w:p>
    <w:bookmarkEnd w:id="615"/>
    <w:bookmarkEnd w:id="614"/>
    <w:bookmarkEnd w:id="613"/>
    <w:bookmarkStart w:id="616" w:name="idm501484195440"/>
    <w:bookmarkStart w:id="617" w:name="para_b6df72e2_8710_4a55_9131_b25511569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This does not mean that Extended Attributes or Named Streams may not be present and associated with files within the DICOM File-set.</w:t>
      </w:r>
    </w:p>
    <w:bookmarkEnd w:id="617"/>
    <w:bookmarkEnd w:id="616"/>
    <w:bookmarkStart w:id="618" w:name="sect_J_2_1_5"/>
    <w:p>
      <w:pPr>
        <w:spacing w:before="180" w:after="0" w:line="240" w:lineRule="auto"/>
      </w:pPr>
      <w:r>
        <w:rPr>
          <w:rFonts w:ascii="Arial" w:hAnsi="Arial"/>
          <w:b/>
          <w:color w:val="000000"/>
          <w:sz w:val="26"/>
        </w:rPr>
        <w:t>J.2.1.5 Permissions and File Characteristics</w:t>
      </w:r>
    </w:p>
    <w:bookmarkEnd w:id="618"/>
    <w:bookmarkStart w:id="619" w:name="para_617be6cf_620e_46d2_8fe7_1a64b72807"/>
    <w:p>
      <w:pPr>
        <w:spacing w:before="180" w:after="0" w:line="240" w:lineRule="auto"/>
        <w:jc w:val="both"/>
      </w:pPr>
      <w:r>
        <w:rPr>
          <w:rFonts w:ascii="Arial" w:hAnsi="Arial"/>
          <w:color w:val="000000"/>
          <w:sz w:val="18"/>
        </w:rPr>
        <w:t>Creators and updaters shall always create permissions for files within the DICOM File Set such that all users may read, write and delete all files, and all users may access and delete all directories on all systems.</w:t>
      </w:r>
    </w:p>
    <w:bookmarkEnd w:id="619"/>
    <w:bookmarkStart w:id="620" w:name="idm501484191296"/>
    <w:p>
      <w:pPr>
        <w:keepNext/>
        <w:spacing w:before="180" w:after="0" w:line="240" w:lineRule="auto"/>
        <w:ind w:left="360" w:right="360" w:firstLine="0"/>
        <w:jc w:val="both"/>
      </w:pPr>
      <w:r>
        <w:rPr>
          <w:rFonts w:ascii="Arial" w:hAnsi="Arial"/>
          <w:color w:val="000000"/>
          <w:sz w:val="18"/>
        </w:rPr>
        <w:t>Note</w:t>
      </w:r>
    </w:p>
    <w:bookmarkEnd w:id="620"/>
    <w:bookmarkStart w:id="621" w:name="idm501484191040"/>
    <w:bookmarkStart w:id="622" w:name="idm501484190784"/>
    <w:bookmarkStart w:id="623" w:name="para_aeae4f99_5313_4d0d_a86e_daa45668d2"/>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These requirements are equivalent to setting a Unix permission of 644 for files and 755 for directories.</w:t>
      </w:r>
    </w:p>
    <w:bookmarkEnd w:id="623"/>
    <w:bookmarkEnd w:id="622"/>
    <w:bookmarkEnd w:id="621"/>
    <w:bookmarkStart w:id="624" w:name="idm501484189488"/>
    <w:bookmarkStart w:id="625" w:name="para_05c534a5_4b93_4735_b53f_347cc1f27d"/>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intent of these requirements is that for DICOM interchange media, implementation specific access control is not used or required.</w:t>
      </w:r>
    </w:p>
    <w:bookmarkEnd w:id="625"/>
    <w:bookmarkEnd w:id="624"/>
    <w:bookmarkStart w:id="626" w:name="para_b3ede8e9_aeb1_49d7_9779_9808cf4a4f"/>
    <w:p>
      <w:pPr>
        <w:spacing w:before="180" w:after="0" w:line="240" w:lineRule="auto"/>
        <w:jc w:val="both"/>
      </w:pPr>
      <w:r>
        <w:rPr>
          <w:rFonts w:ascii="Arial" w:hAnsi="Arial"/>
          <w:color w:val="000000"/>
          <w:sz w:val="18"/>
        </w:rPr>
        <w:t>The UDF File Identifier Descriptor for files within the DICOM File Set shall not specify a File Characteristic of "hidden."</w:t>
      </w:r>
    </w:p>
    <w:bookmarkEnd w:id="626"/>
    <w:bookmarkStart w:id="627" w:name="sect_J_2_1_6"/>
    <w:p>
      <w:pPr>
        <w:spacing w:before="180" w:after="0" w:line="240" w:lineRule="auto"/>
      </w:pPr>
      <w:r>
        <w:rPr>
          <w:rFonts w:ascii="Arial" w:hAnsi="Arial"/>
          <w:b/>
          <w:color w:val="000000"/>
          <w:sz w:val="26"/>
        </w:rPr>
        <w:t>J.2.1.6 File Types</w:t>
      </w:r>
    </w:p>
    <w:bookmarkEnd w:id="627"/>
    <w:bookmarkStart w:id="628" w:name="para_c1cb9b0f_2e05_47c5_ad70_e9a0aa5b1f"/>
    <w:p>
      <w:pPr>
        <w:spacing w:before="180" w:after="0" w:line="240" w:lineRule="auto"/>
        <w:jc w:val="both"/>
      </w:pPr>
      <w:r>
        <w:rPr>
          <w:rFonts w:ascii="Arial" w:hAnsi="Arial"/>
          <w:color w:val="000000"/>
          <w:sz w:val="18"/>
        </w:rPr>
        <w:t>The UDF File Types within the DICOM File Set shall only be files (that is a File Type of 0, meaning unspecified interpretation) or symbolic links to files (that is a File Type of 12).</w:t>
      </w:r>
    </w:p>
    <w:bookmarkEnd w:id="628"/>
    <w:bookmarkStart w:id="629" w:name="sect_J_3"/>
    <w:p>
      <w:pPr>
        <w:spacing w:before="180" w:after="0" w:line="240" w:lineRule="auto"/>
      </w:pPr>
      <w:r>
        <w:rPr>
          <w:rFonts w:ascii="Arial" w:hAnsi="Arial"/>
          <w:b/>
          <w:color w:val="000000"/>
          <w:sz w:val="28"/>
        </w:rPr>
        <w:t>J.3 Media Formats</w:t>
      </w:r>
    </w:p>
    <w:bookmarkEnd w:id="629"/>
    <w:bookmarkStart w:id="630" w:name="sect_J_3_1"/>
    <w:p>
      <w:pPr>
        <w:spacing w:before="180" w:after="0" w:line="240" w:lineRule="auto"/>
      </w:pPr>
      <w:r>
        <w:rPr>
          <w:rFonts w:ascii="Arial" w:hAnsi="Arial"/>
          <w:b/>
          <w:color w:val="000000"/>
          <w:sz w:val="24"/>
        </w:rPr>
        <w:t>J.3.1 DVD-RAM</w:t>
      </w:r>
    </w:p>
    <w:bookmarkEnd w:id="630"/>
    <w:bookmarkStart w:id="631" w:name="sect_J_3_1_1"/>
    <w:p>
      <w:pPr>
        <w:spacing w:before="180" w:after="0" w:line="240" w:lineRule="auto"/>
      </w:pPr>
      <w:r>
        <w:rPr>
          <w:rFonts w:ascii="Arial" w:hAnsi="Arial"/>
          <w:b/>
          <w:color w:val="000000"/>
          <w:sz w:val="26"/>
        </w:rPr>
        <w:t>J.3.1.1 DVD-RAM Physical Format</w:t>
      </w:r>
    </w:p>
    <w:bookmarkEnd w:id="631"/>
    <w:bookmarkStart w:id="632" w:name="para_403a77c9_60e6_4e40_a042_ad1e3069e3"/>
    <w:p>
      <w:pPr>
        <w:spacing w:before="180" w:after="0" w:line="240" w:lineRule="auto"/>
        <w:jc w:val="both"/>
      </w:pPr>
      <w:r>
        <w:rPr>
          <w:rFonts w:ascii="Arial" w:hAnsi="Arial"/>
          <w:color w:val="000000"/>
          <w:sz w:val="18"/>
        </w:rPr>
        <w:t>The physical format of DVD-RAM media shall comply with the applicable definitions within "DVD Specifications for Rewritable Disc (DVD-RAM 4.7GB) : Part 1 - Physical Specifications Version 2.0" with the additional modifications described in the following sub-sections.</w:t>
      </w:r>
    </w:p>
    <w:bookmarkEnd w:id="632"/>
    <w:bookmarkStart w:id="633" w:name="idm501484178864"/>
    <w:p>
      <w:pPr>
        <w:keepNext/>
        <w:spacing w:before="180" w:after="0" w:line="240" w:lineRule="auto"/>
        <w:ind w:left="360" w:right="360" w:firstLine="0"/>
        <w:jc w:val="both"/>
      </w:pPr>
      <w:r>
        <w:rPr>
          <w:rFonts w:ascii="Arial" w:hAnsi="Arial"/>
          <w:color w:val="000000"/>
          <w:sz w:val="18"/>
        </w:rPr>
        <w:t>Note</w:t>
      </w:r>
    </w:p>
    <w:bookmarkEnd w:id="633"/>
    <w:bookmarkStart w:id="634" w:name="para_4afc85ab_17a8_4831_a633_605d0ba3e6"/>
    <w:p>
      <w:pPr>
        <w:spacing w:before="180" w:after="0" w:line="240" w:lineRule="auto"/>
        <w:ind w:left="360" w:right="360" w:firstLine="0"/>
        <w:jc w:val="both"/>
      </w:pPr>
      <w:r>
        <w:rPr>
          <w:rFonts w:ascii="Arial" w:hAnsi="Arial"/>
          <w:color w:val="000000"/>
          <w:sz w:val="18"/>
        </w:rPr>
        <w:t>Two physical forms of DVD-RAM are available, a double-sided variety (Type 1), and a single-sided variety (Type 2). Only Type 2 media can be removed from its cartridge and inserted in a conventional DVD-ROM drive.</w:t>
      </w:r>
    </w:p>
    <w:bookmarkEnd w:id="634"/>
    <w:bookmarkStart w:id="635" w:name="sect_J_3_1_1_1"/>
    <w:p>
      <w:pPr>
        <w:spacing w:before="180" w:after="0" w:line="240" w:lineRule="auto"/>
      </w:pPr>
      <w:r>
        <w:rPr>
          <w:rFonts w:ascii="Arial" w:hAnsi="Arial"/>
          <w:b/>
          <w:color w:val="000000"/>
          <w:sz w:val="22"/>
        </w:rPr>
        <w:t>J.3.1.1.1 DVD-RAM Sector Format</w:t>
      </w:r>
    </w:p>
    <w:bookmarkEnd w:id="635"/>
    <w:bookmarkStart w:id="636" w:name="para_d05feb00_fc63_4884_b81d_98904ba3cc"/>
    <w:p>
      <w:pPr>
        <w:spacing w:before="180" w:after="0" w:line="240" w:lineRule="auto"/>
        <w:jc w:val="both"/>
      </w:pPr>
      <w:r>
        <w:rPr>
          <w:rFonts w:ascii="Arial" w:hAnsi="Arial"/>
          <w:color w:val="000000"/>
          <w:sz w:val="18"/>
        </w:rPr>
        <w:t>The sector format of DVD-RAM media shall comply with the applicable definitions in "DVD Specifications for Rewritable Disc (DVD-RAM 4.7GB) : Part 2 - File System Specifications Version 2.0".</w:t>
      </w:r>
    </w:p>
    <w:bookmarkEnd w:id="636"/>
    <w:bookmarkStart w:id="637" w:name="para_fba24eef_9eae_47c8_8065_31e384456c"/>
    <w:p>
      <w:pPr>
        <w:spacing w:before="180" w:after="0" w:line="240" w:lineRule="auto"/>
        <w:jc w:val="both"/>
      </w:pPr>
      <w:r>
        <w:rPr>
          <w:rFonts w:ascii="Arial" w:hAnsi="Arial"/>
          <w:color w:val="000000"/>
          <w:sz w:val="18"/>
        </w:rPr>
        <w:t>DVD-RAM is a truly random access media, providing random access to fixed length sectors, hence no multi-session or packet-written format is applicable.</w:t>
      </w:r>
    </w:p>
    <w:bookmarkEnd w:id="637"/>
    <w:bookmarkStart w:id="638" w:name="sect_J_3_1_2"/>
    <w:p>
      <w:pPr>
        <w:spacing w:before="180" w:after="0" w:line="240" w:lineRule="auto"/>
      </w:pPr>
      <w:r>
        <w:rPr>
          <w:rFonts w:ascii="Arial" w:hAnsi="Arial"/>
          <w:b/>
          <w:color w:val="000000"/>
          <w:sz w:val="26"/>
        </w:rPr>
        <w:t>J.3.1.2 DVD-RAM Logical Format</w:t>
      </w:r>
    </w:p>
    <w:bookmarkEnd w:id="638"/>
    <w:bookmarkStart w:id="639" w:name="para_209c53e6_e553_4e9a_9a07_fc5372f5f8"/>
    <w:p>
      <w:pPr>
        <w:spacing w:before="180" w:after="0" w:line="240" w:lineRule="auto"/>
        <w:jc w:val="both"/>
      </w:pPr>
      <w:r>
        <w:rPr>
          <w:rFonts w:ascii="Arial" w:hAnsi="Arial"/>
          <w:color w:val="000000"/>
          <w:sz w:val="18"/>
        </w:rPr>
        <w:t xml:space="preserve">There are no requirements, restrictions, options or extensions to the logical format that are specific to this media type, beyond those specified in </w:t>
      </w:r>
      <w:hyperlink w:anchor="sect_J_2">
        <w:r>
          <w:rPr>
            <w:rFonts w:ascii="Arial" w:hAnsi="Arial"/>
            <w:color w:val="000000"/>
            <w:sz w:val="18"/>
          </w:rPr>
          <w:t>Section J.2</w:t>
        </w:r>
      </w:hyperlink>
      <w:r>
        <w:rPr>
          <w:rFonts w:ascii="Arial" w:hAnsi="Arial"/>
          <w:color w:val="000000"/>
          <w:sz w:val="18"/>
        </w:rPr>
        <w:t>.</w:t>
      </w:r>
    </w:p>
    <w:bookmarkEnd w:id="639"/>
    <w:bookmarkStart w:id="640" w:name="sect_J_3_1_3"/>
    <w:p>
      <w:pPr>
        <w:spacing w:before="180" w:after="0" w:line="240" w:lineRule="auto"/>
      </w:pPr>
      <w:r>
        <w:rPr>
          <w:rFonts w:ascii="Arial" w:hAnsi="Arial"/>
          <w:b/>
          <w:color w:val="000000"/>
          <w:sz w:val="26"/>
        </w:rPr>
        <w:t>J.3.1.3 DVD-RAM Physical Media</w:t>
      </w:r>
    </w:p>
    <w:bookmarkEnd w:id="640"/>
    <w:bookmarkStart w:id="641" w:name="para_45748ffe_e769_4994_a85c_76b57530ed"/>
    <w:p>
      <w:pPr>
        <w:spacing w:before="180" w:after="0" w:line="240" w:lineRule="auto"/>
        <w:jc w:val="both"/>
      </w:pPr>
      <w:r>
        <w:rPr>
          <w:rFonts w:ascii="Arial" w:hAnsi="Arial"/>
          <w:color w:val="000000"/>
          <w:sz w:val="18"/>
        </w:rPr>
        <w:t>The physical medium shall be the 120 mm DVD-RAM medium as defined in "DVD Specifications for Rewritable Disc (DVD-RAM 4.7GB) : Part 1 - Physical Specifications Version 2.0".</w:t>
      </w:r>
    </w:p>
    <w:bookmarkEnd w:id="641"/>
    <w:p>
      <w:pPr>
        <w:sectPr>
          <w:headerReference w:type="default" r:id="r149"/>
          <w:headerReference w:type="even" r:id="r150"/>
          <w:headerReference w:type="first" r:id="r148"/>
          <w:footerReference w:type="default" r:id="r152"/>
          <w:footerReference w:type="even" r:id="r153"/>
          <w:footerReference w:type="first" r:id="r151"/>
          <w:pgSz w:w="12240" w:h="15840"/>
          <w:pgMar w:top="1440" w:bottom="1440" w:left="1080" w:right="720" w:header="720" w:footer="720" w:gutter="0"/>
          <w:pgNumType w:fmt="decimal"/>
          <w:titlePg/>
        </w:sectPr>
      </w:pPr>
    </w:p>
    <w:bookmarkStart w:id="642" w:name="chapter_K"/>
    <w:p>
      <w:pPr>
        <w:keepNext/>
        <w:spacing w:before="180" w:after="0" w:line="240" w:lineRule="auto"/>
      </w:pPr>
      <w:r>
        <w:rPr>
          <w:rFonts w:ascii="Arial" w:hAnsi="Arial"/>
          <w:b/>
          <w:color w:val="000000"/>
          <w:sz w:val="50"/>
        </w:rPr>
        <w:t>K DICOM MIME Media (Normative)</w:t>
      </w:r>
    </w:p>
    <w:bookmarkEnd w:id="642"/>
    <w:bookmarkStart w:id="643" w:name="sect_K_1"/>
    <w:p>
      <w:pPr>
        <w:spacing w:before="180" w:after="0" w:line="240" w:lineRule="auto"/>
      </w:pPr>
      <w:r>
        <w:rPr>
          <w:rFonts w:ascii="Arial" w:hAnsi="Arial"/>
          <w:b/>
          <w:color w:val="000000"/>
          <w:sz w:val="28"/>
        </w:rPr>
        <w:t>K.1 DICOM Mapping to MIME Formats</w:t>
      </w:r>
    </w:p>
    <w:bookmarkEnd w:id="643"/>
    <w:bookmarkStart w:id="644" w:name="sect_K_1_1"/>
    <w:p>
      <w:pPr>
        <w:spacing w:before="180" w:after="0" w:line="240" w:lineRule="auto"/>
      </w:pPr>
      <w:r>
        <w:rPr>
          <w:rFonts w:ascii="Arial" w:hAnsi="Arial"/>
          <w:b/>
          <w:color w:val="000000"/>
          <w:sz w:val="24"/>
        </w:rPr>
        <w:t>K.1.1 DICOM File Set</w:t>
      </w:r>
    </w:p>
    <w:bookmarkEnd w:id="644"/>
    <w:bookmarkStart w:id="645" w:name="para_390702a7_1286_483e_8116_515277848d"/>
    <w:p>
      <w:pPr>
        <w:spacing w:before="180" w:after="0" w:line="240" w:lineRule="auto"/>
        <w:jc w:val="both"/>
      </w:pPr>
      <w:r>
        <w:rPr>
          <w:rFonts w:ascii="Arial" w:hAnsi="Arial"/>
          <w:color w:val="000000"/>
          <w:sz w:val="18"/>
        </w:rPr>
        <w:t>One DICOM File set shall be contained in a MIME Multipart/mixed or Multipart/related Media Type, called "DICOM File set" MIME Entity.</w:t>
      </w:r>
    </w:p>
    <w:bookmarkEnd w:id="645"/>
    <w:bookmarkStart w:id="646" w:name="idm501484162624"/>
    <w:p>
      <w:pPr>
        <w:keepNext/>
        <w:spacing w:before="180" w:after="0" w:line="240" w:lineRule="auto"/>
        <w:ind w:left="360" w:right="360" w:firstLine="0"/>
        <w:jc w:val="both"/>
      </w:pPr>
      <w:r>
        <w:rPr>
          <w:rFonts w:ascii="Arial" w:hAnsi="Arial"/>
          <w:color w:val="000000"/>
          <w:sz w:val="18"/>
        </w:rPr>
        <w:t>Note</w:t>
      </w:r>
    </w:p>
    <w:bookmarkEnd w:id="646"/>
    <w:bookmarkStart w:id="647" w:name="idm501484162368"/>
    <w:bookmarkStart w:id="648" w:name="idm501484162112"/>
    <w:bookmarkStart w:id="649" w:name="para_9dd24d3f_98d8_4c43_aa94_af5cc75f4e"/>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It may be necessary to fragment a message by using the Message/partial Media Type format.</w:t>
      </w:r>
    </w:p>
    <w:bookmarkEnd w:id="649"/>
    <w:bookmarkEnd w:id="648"/>
    <w:bookmarkEnd w:id="647"/>
    <w:bookmarkStart w:id="650" w:name="idm501484160832"/>
    <w:bookmarkStart w:id="651" w:name="para_e594b7fa_3bc1_43f0_b202_69a9c408c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 "DICOM File set" MIME Entity may contain MIME Parts other than Application/dicom, which may be ignored by the DICOM application.</w:t>
      </w:r>
    </w:p>
    <w:bookmarkEnd w:id="651"/>
    <w:bookmarkEnd w:id="650"/>
    <w:bookmarkStart w:id="652" w:name="sect_K_1_2"/>
    <w:p>
      <w:pPr>
        <w:spacing w:before="180" w:after="0" w:line="240" w:lineRule="auto"/>
      </w:pPr>
      <w:r>
        <w:rPr>
          <w:rFonts w:ascii="Arial" w:hAnsi="Arial"/>
          <w:b/>
          <w:color w:val="000000"/>
          <w:sz w:val="24"/>
        </w:rPr>
        <w:t>K.1.2 DICOM File</w:t>
      </w:r>
    </w:p>
    <w:bookmarkEnd w:id="652"/>
    <w:bookmarkStart w:id="653" w:name="para_fc409eba_d227_48d7_bb51_f54449f5bf"/>
    <w:p>
      <w:pPr>
        <w:spacing w:before="180" w:after="0" w:line="240" w:lineRule="auto"/>
        <w:jc w:val="both"/>
      </w:pPr>
      <w:r>
        <w:rPr>
          <w:rFonts w:ascii="Arial" w:hAnsi="Arial"/>
          <w:color w:val="000000"/>
          <w:sz w:val="18"/>
        </w:rPr>
        <w:t>Each generic DICOM file shall be encoded as a MIME Application/dicom Media Type, called "DICOM File" MIME Part, with the following parameters:</w:t>
      </w:r>
    </w:p>
    <w:bookmarkEnd w:id="653"/>
    <w:bookmarkStart w:id="654" w:name="idm501484156768"/>
    <w:bookmarkStart w:id="655" w:name="idm501484156512"/>
    <w:bookmarkStart w:id="656" w:name="para_f6d02d14_a08d_479e_9c31_9763b270a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"id" is constructed from the DICOM File ID. The total length is limited to 71 characters (to avoid that the e-mail application splits the id string). Each component is limited to 8 characters. The delimiter is a forward slash "/". There is never a leading delimiter (i.e., this is not a traditional path from a root directory).</w:t>
      </w:r>
    </w:p>
    <w:bookmarkEnd w:id="656"/>
    <w:bookmarkEnd w:id="655"/>
    <w:bookmarkEnd w:id="654"/>
    <w:bookmarkStart w:id="657" w:name="para_e268d943_ffe8_4ab0_a9c4_3a46318166"/>
    <w:p>
      <w:pPr>
        <w:spacing w:before="180" w:after="0" w:line="240" w:lineRule="auto"/>
        <w:jc w:val="both"/>
      </w:pPr>
      <w:r>
        <w:rPr>
          <w:rFonts w:ascii="Arial" w:hAnsi="Arial"/>
          <w:color w:val="000000"/>
          <w:sz w:val="18"/>
        </w:rPr>
        <w:t>For example: "ROOTDIR/SUBDIR1/MRSCAN/A789FD07/19991024/ST00234/S00003/I00023"</w:t>
      </w:r>
    </w:p>
    <w:bookmarkEnd w:id="657"/>
    <w:bookmarkStart w:id="658" w:name="idm501484154032"/>
    <w:bookmarkStart w:id="659" w:name="idm501484153776"/>
    <w:bookmarkStart w:id="660" w:name="para_9d66bc07_4292_459e_8a0e_61c909e51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"name" is constructed from the last DICOM File ID component (that means the "file name" without "path" information) and the extension ".dcm" (except for the DICOMDIR).</w:t>
      </w:r>
    </w:p>
    <w:bookmarkEnd w:id="660"/>
    <w:bookmarkEnd w:id="659"/>
    <w:bookmarkEnd w:id="658"/>
    <w:bookmarkStart w:id="661" w:name="para_c56c5ed0_c42c_409a_8564_543e20c048"/>
    <w:p>
      <w:pPr>
        <w:spacing w:before="180" w:after="0" w:line="240" w:lineRule="auto"/>
        <w:jc w:val="both"/>
      </w:pPr>
      <w:r>
        <w:rPr>
          <w:rFonts w:ascii="Arial" w:hAnsi="Arial"/>
          <w:color w:val="000000"/>
          <w:sz w:val="18"/>
        </w:rPr>
        <w:t>For example: "I00023.dcm"</w:t>
      </w:r>
    </w:p>
    <w:bookmarkEnd w:id="661"/>
    <w:bookmarkStart w:id="662" w:name="idm501484151488"/>
    <w:p>
      <w:pPr>
        <w:keepNext/>
        <w:spacing w:before="180" w:after="0" w:line="240" w:lineRule="auto"/>
        <w:ind w:left="360" w:right="360" w:firstLine="0"/>
        <w:jc w:val="both"/>
      </w:pPr>
      <w:r>
        <w:rPr>
          <w:rFonts w:ascii="Arial" w:hAnsi="Arial"/>
          <w:color w:val="000000"/>
          <w:sz w:val="18"/>
        </w:rPr>
        <w:t>Note</w:t>
      </w:r>
    </w:p>
    <w:bookmarkEnd w:id="662"/>
    <w:bookmarkStart w:id="663" w:name="idm501484151232"/>
    <w:bookmarkStart w:id="664" w:name="idm501484150976"/>
    <w:bookmarkStart w:id="665" w:name="para_8e23e1da_5e2a_45ed_b8eb_e2056bcbe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Email clients typically use this parameter as the default name with which to save the file. If used for only one "DICOM File" Part (versus one DICOM File set), the length of this parameter is not restricted (unlike the "id" parameter).</w:t>
      </w:r>
    </w:p>
    <w:bookmarkEnd w:id="665"/>
    <w:bookmarkEnd w:id="664"/>
    <w:bookmarkEnd w:id="663"/>
    <w:bookmarkStart w:id="666" w:name="idm501484149552"/>
    <w:bookmarkStart w:id="667" w:name="para_b121f44d_41b0_44a7_941f_961a63f16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This name can not be the same as the name inside the DICOMDIR where the file extension is forbidden.</w:t>
      </w:r>
    </w:p>
    <w:bookmarkEnd w:id="667"/>
    <w:bookmarkEnd w:id="666"/>
    <w:bookmarkStart w:id="668" w:name="para_c1e70f43_b6f3_45c9_a067_6ca0c26195"/>
    <w:p>
      <w:pPr>
        <w:spacing w:before="180" w:after="0" w:line="240" w:lineRule="auto"/>
        <w:jc w:val="both"/>
      </w:pPr>
      <w:r>
        <w:rPr>
          <w:rFonts w:ascii="Arial" w:hAnsi="Arial"/>
          <w:color w:val="000000"/>
          <w:sz w:val="18"/>
        </w:rPr>
        <w:t>The other fields of the header of this "DICOM File" MIME Part are respecting the general rules of MIME.</w:t>
      </w:r>
    </w:p>
    <w:bookmarkEnd w:id="668"/>
    <w:bookmarkStart w:id="669" w:name="idm501484147088"/>
    <w:p>
      <w:pPr>
        <w:keepNext/>
        <w:spacing w:before="180" w:after="0" w:line="240" w:lineRule="auto"/>
        <w:ind w:left="360" w:right="360" w:firstLine="0"/>
        <w:jc w:val="both"/>
      </w:pPr>
      <w:r>
        <w:rPr>
          <w:rFonts w:ascii="Arial" w:hAnsi="Arial"/>
          <w:color w:val="000000"/>
          <w:sz w:val="18"/>
        </w:rPr>
        <w:t>Note</w:t>
      </w:r>
    </w:p>
    <w:bookmarkEnd w:id="669"/>
    <w:bookmarkStart w:id="670" w:name="idm501484146832"/>
    <w:bookmarkStart w:id="671" w:name="idm501484146576"/>
    <w:bookmarkStart w:id="672" w:name="para_de138333_16b0_4f1d_94e8_d6306c7b70"/>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RFC3240 describes under the heading of additional information that a Macintosh File Type Code of "DICM" be used for DICOM files.</w:t>
      </w:r>
    </w:p>
    <w:bookmarkEnd w:id="672"/>
    <w:bookmarkEnd w:id="671"/>
    <w:bookmarkEnd w:id="670"/>
    <w:bookmarkStart w:id="673" w:name="idm501484145248"/>
    <w:bookmarkStart w:id="674" w:name="para_34daa45c_3cea_4a10_b0f1_f50d8638ca"/>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Where Universal Type Identifiers (UTIs) are in use, it is recommended that a UTI of org.nema.dicom be used for DICOM files, which is defined here as conforming to public.data (not public.image, since not all DICOM files are images), and is defined to correspond to the tags 'DICM', .dcm and Application/dicom. The UTI property UTTypeIdentifier is "DICOM" and the UTI property UTTypeReferenceURL is http://dicom.nema.org/.</w:t>
      </w:r>
    </w:p>
    <w:bookmarkEnd w:id="674"/>
    <w:bookmarkEnd w:id="673"/>
    <w:bookmarkStart w:id="675" w:name="para_0667d44f_546f_4212_bb3e_ff923d3503"/>
    <w:p>
      <w:pPr>
        <w:spacing w:before="180" w:after="0" w:line="240" w:lineRule="auto"/>
        <w:ind w:left="720" w:right="360" w:firstLine="0"/>
        <w:jc w:val="both"/>
      </w:pPr>
      <w:r>
        <w:rPr>
          <w:rFonts w:ascii="Arial" w:hAnsi="Arial"/>
          <w:color w:val="000000"/>
          <w:sz w:val="18"/>
        </w:rPr>
        <w:t>See also "http://developer.apple.com/documentation/Carbon/Conceptual/understanding_utis/index.html".</w:t>
      </w:r>
    </w:p>
    <w:bookmarkEnd w:id="675"/>
    <w:bookmarkStart w:id="676" w:name="sect_K_1_2_1"/>
    <w:p>
      <w:pPr>
        <w:spacing w:before="180" w:after="0" w:line="240" w:lineRule="auto"/>
      </w:pPr>
      <w:r>
        <w:rPr>
          <w:rFonts w:ascii="Arial" w:hAnsi="Arial"/>
          <w:b/>
          <w:color w:val="000000"/>
          <w:sz w:val="26"/>
        </w:rPr>
        <w:t>K.1.2.1 DICOMDIR</w:t>
      </w:r>
    </w:p>
    <w:bookmarkEnd w:id="676"/>
    <w:bookmarkStart w:id="677" w:name="para_60d6825c_757d_4245_ab77_039b7923b9"/>
    <w:p>
      <w:pPr>
        <w:spacing w:before="180" w:after="0" w:line="240" w:lineRule="auto"/>
        <w:jc w:val="both"/>
      </w:pPr>
      <w:r>
        <w:rPr>
          <w:rFonts w:ascii="Arial" w:hAnsi="Arial"/>
          <w:color w:val="000000"/>
          <w:sz w:val="18"/>
        </w:rPr>
        <w:t>One and only one DICOMDIR File may be present in any "DICOM File set" MIME Entity. It is encoded as the generic "DICOM File" MIME Part, with a DICOM File ID set to "DICOMDIR" and the "id" parameter set to "DICOMDIR".</w:t>
      </w:r>
    </w:p>
    <w:bookmarkEnd w:id="677"/>
    <w:bookmarkStart w:id="678" w:name="sect_K_3"/>
    <w:p>
      <w:pPr>
        <w:spacing w:before="180" w:after="0" w:line="240" w:lineRule="auto"/>
      </w:pPr>
      <w:r>
        <w:rPr>
          <w:rFonts w:ascii="Arial" w:hAnsi="Arial"/>
          <w:b/>
          <w:color w:val="000000"/>
          <w:sz w:val="28"/>
        </w:rPr>
        <w:t>K.3 Logical Format</w:t>
      </w:r>
    </w:p>
    <w:bookmarkEnd w:id="678"/>
    <w:bookmarkStart w:id="679" w:name="para_ab602fc9_9bd5_43c9_ae9b_f1518e8090"/>
    <w:p>
      <w:pPr>
        <w:spacing w:before="180" w:after="0" w:line="240" w:lineRule="auto"/>
        <w:jc w:val="both"/>
      </w:pPr>
      <w:r>
        <w:rPr>
          <w:rFonts w:ascii="Arial" w:hAnsi="Arial"/>
          <w:color w:val="000000"/>
          <w:sz w:val="18"/>
        </w:rPr>
        <w:t>The MIME logical format is used. The Content-Transfer-Encoding shall allow the transfer of binary information (e.g., typically base64 if the higher level does not allow transfer of binary information).</w:t>
      </w:r>
    </w:p>
    <w:bookmarkEnd w:id="679"/>
    <w:p>
      <w:pPr>
        <w:sectPr>
          <w:headerReference w:type="default" r:id="r158"/>
          <w:headerReference w:type="even" r:id="r159"/>
          <w:headerReference w:type="first" r:id="r157"/>
          <w:footerReference w:type="default" r:id="r161"/>
          <w:footerReference w:type="even" r:id="r162"/>
          <w:footerReference w:type="first" r:id="r160"/>
          <w:pgSz w:w="12240" w:h="15840"/>
          <w:pgMar w:top="1440" w:bottom="1440" w:left="1080" w:right="720" w:header="720" w:footer="720" w:gutter="0"/>
          <w:pgNumType w:fmt="decimal"/>
          <w:titlePg/>
        </w:sectPr>
      </w:pPr>
    </w:p>
    <w:bookmarkStart w:id="680" w:name="chapter_L"/>
    <w:p>
      <w:pPr>
        <w:keepNext/>
        <w:spacing w:before="180" w:after="0" w:line="240" w:lineRule="auto"/>
      </w:pPr>
      <w:r>
        <w:rPr>
          <w:rFonts w:ascii="Arial" w:hAnsi="Arial"/>
          <w:b/>
          <w:color w:val="000000"/>
          <w:sz w:val="50"/>
        </w:rPr>
        <w:t>L RFC3240 - Digital Imaging and Communications in Medicine (dicom) - Application/dicom MIME Sub-type Registration (Informative)</w:t>
      </w:r>
    </w:p>
    <w:bookmarkEnd w:id="680"/>
    <w:bookmarkStart w:id="681" w:name="idm501484135488"/>
    <w:p>
      <w:pPr>
        <w:spacing w:before="180" w:after="0" w:line="240" w:lineRule="auto"/>
      </w:pPr>
      <w:r>
        <w:rPr>
          <w:rFonts w:ascii="Courier New" w:hAnsi="Courier New"/>
          <w:color w:val="000000"/>
          <w:sz w:val="18"/>
        </w:rPr>
        <w:t xml:space="preserve">Network Working Group                                          D. Clunie</w:t>
      </w:r>
      <w:r>
        <w:rPr>
          <w:rFonts w:ascii="Courier New" w:hAnsi="Courier New"/>
          <w:color w:val="000000"/>
          <w:sz w:val="18"/>
        </w:rPr>
        <w:br w:type="textWrapping"/>
      </w:r>
      <w:r>
        <w:rPr>
          <w:rFonts w:ascii="Courier New" w:hAnsi="Courier New"/>
          <w:color w:val="000000"/>
          <w:sz w:val="18"/>
        </w:rPr>
        <w:t xml:space="preserve">Request for Comments: 3240                                 E. Cordonnier</w:t>
      </w:r>
      <w:r>
        <w:rPr>
          <w:rFonts w:ascii="Courier New" w:hAnsi="Courier New"/>
          <w:color w:val="000000"/>
          <w:sz w:val="18"/>
        </w:rPr>
        <w:br w:type="textWrapping"/>
      </w:r>
      <w:r>
        <w:rPr>
          <w:rFonts w:ascii="Courier New" w:hAnsi="Courier New"/>
          <w:color w:val="000000"/>
          <w:sz w:val="18"/>
        </w:rPr>
        <w:t xml:space="preserve">Category: Informational                                  DICOM Committee</w:t>
      </w:r>
      <w:r>
        <w:rPr>
          <w:rFonts w:ascii="Courier New" w:hAnsi="Courier New"/>
          <w:color w:val="000000"/>
          <w:sz w:val="18"/>
        </w:rPr>
        <w:br w:type="textWrapping"/>
      </w:r>
      <w:r>
        <w:rPr>
          <w:rFonts w:ascii="Courier New" w:hAnsi="Courier New"/>
          <w:color w:val="000000"/>
          <w:sz w:val="18"/>
        </w:rPr>
        <w:t xml:space="preserve">                                                           February 2002</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Digital Imaging and Communications in Medicine (DICOM) -</w:t>
      </w:r>
      <w:r>
        <w:rPr>
          <w:rFonts w:ascii="Courier New" w:hAnsi="Courier New"/>
          <w:color w:val="000000"/>
          <w:sz w:val="18"/>
        </w:rPr>
        <w:br w:type="textWrapping"/>
      </w:r>
      <w:r>
        <w:rPr>
          <w:rFonts w:ascii="Courier New" w:hAnsi="Courier New"/>
          <w:color w:val="000000"/>
          <w:sz w:val="18"/>
        </w:rPr>
        <w:t xml:space="preserve">              Application/dicom MIME Sub-type Registration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Status of this Memo</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memo provides information for the Internet community.  It does</w:t>
      </w:r>
      <w:r>
        <w:rPr>
          <w:rFonts w:ascii="Courier New" w:hAnsi="Courier New"/>
          <w:color w:val="000000"/>
          <w:sz w:val="18"/>
        </w:rPr>
        <w:br w:type="textWrapping"/>
      </w:r>
      <w:r>
        <w:rPr>
          <w:rFonts w:ascii="Courier New" w:hAnsi="Courier New"/>
          <w:color w:val="000000"/>
          <w:sz w:val="18"/>
        </w:rPr>
        <w:t xml:space="preserve">   not specify an Internet standard of any kind.  Distribution of this</w:t>
      </w:r>
      <w:r>
        <w:rPr>
          <w:rFonts w:ascii="Courier New" w:hAnsi="Courier New"/>
          <w:color w:val="000000"/>
          <w:sz w:val="18"/>
        </w:rPr>
        <w:br w:type="textWrapping"/>
      </w:r>
      <w:r>
        <w:rPr>
          <w:rFonts w:ascii="Courier New" w:hAnsi="Courier New"/>
          <w:color w:val="000000"/>
          <w:sz w:val="18"/>
        </w:rPr>
        <w:t xml:space="preserve">   memo is unlimited.</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Copyright Notice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Copyright (C) The Internet Society (2002).  All Rights Reserved.</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Abstract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document describes the registration of the MIME sub-type</w:t>
      </w:r>
      <w:r>
        <w:rPr>
          <w:rFonts w:ascii="Courier New" w:hAnsi="Courier New"/>
          <w:color w:val="000000"/>
          <w:sz w:val="18"/>
        </w:rPr>
        <w:br w:type="textWrapping"/>
      </w:r>
      <w:r>
        <w:rPr>
          <w:rFonts w:ascii="Courier New" w:hAnsi="Courier New"/>
          <w:color w:val="000000"/>
          <w:sz w:val="18"/>
        </w:rPr>
        <w:t xml:space="preserve">   application/dicom (Digital Imaging and Communications in Medicine).</w:t>
      </w:r>
      <w:r>
        <w:rPr>
          <w:rFonts w:ascii="Courier New" w:hAnsi="Courier New"/>
          <w:color w:val="000000"/>
          <w:sz w:val="18"/>
        </w:rPr>
        <w:br w:type="textWrapping"/>
      </w:r>
      <w:r>
        <w:rPr>
          <w:rFonts w:ascii="Courier New" w:hAnsi="Courier New"/>
          <w:color w:val="000000"/>
          <w:sz w:val="18"/>
        </w:rPr>
        <w:t xml:space="preserve">   The baseline encoding is defined by the DICOM Standards Committee in</w:t>
      </w:r>
      <w:r>
        <w:rPr>
          <w:rFonts w:ascii="Courier New" w:hAnsi="Courier New"/>
          <w:color w:val="000000"/>
          <w:sz w:val="18"/>
        </w:rPr>
        <w:br w:type="textWrapping"/>
      </w:r>
      <w:r>
        <w:rPr>
          <w:rFonts w:ascii="Courier New" w:hAnsi="Courier New"/>
          <w:color w:val="000000"/>
          <w:sz w:val="18"/>
        </w:rPr>
        <w:t xml:space="preserve">   "Digital Imaging and Communications in Medicine".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1. DICOM Definition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Digital Imaging and Communications in Medicine (DICOM) specifies</w:t>
      </w:r>
      <w:r>
        <w:rPr>
          <w:rFonts w:ascii="Courier New" w:hAnsi="Courier New"/>
          <w:color w:val="000000"/>
          <w:sz w:val="18"/>
        </w:rPr>
        <w:br w:type="textWrapping"/>
      </w:r>
      <w:r>
        <w:rPr>
          <w:rFonts w:ascii="Courier New" w:hAnsi="Courier New"/>
          <w:color w:val="000000"/>
          <w:sz w:val="18"/>
        </w:rPr>
        <w:t xml:space="preserve">   protocols and formats for the exchange of images, time-based</w:t>
      </w:r>
      <w:r>
        <w:rPr>
          <w:rFonts w:ascii="Courier New" w:hAnsi="Courier New"/>
          <w:color w:val="000000"/>
          <w:sz w:val="18"/>
        </w:rPr>
        <w:br w:type="textWrapping"/>
      </w:r>
      <w:r>
        <w:rPr>
          <w:rFonts w:ascii="Courier New" w:hAnsi="Courier New"/>
          <w:color w:val="000000"/>
          <w:sz w:val="18"/>
        </w:rPr>
        <w:t xml:space="preserve">   waveforms, reports, and associated information for medical</w:t>
      </w:r>
      <w:r>
        <w:rPr>
          <w:rFonts w:ascii="Courier New" w:hAnsi="Courier New"/>
          <w:color w:val="000000"/>
          <w:sz w:val="18"/>
        </w:rPr>
        <w:br w:type="textWrapping"/>
      </w:r>
      <w:r>
        <w:rPr>
          <w:rFonts w:ascii="Courier New" w:hAnsi="Courier New"/>
          <w:color w:val="000000"/>
          <w:sz w:val="18"/>
        </w:rPr>
        <w:t xml:space="preserve">   applications.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Individual DICOM objects (such as images) may be encapsulated in</w:t>
      </w:r>
      <w:r>
        <w:rPr>
          <w:rFonts w:ascii="Courier New" w:hAnsi="Courier New"/>
          <w:color w:val="000000"/>
          <w:sz w:val="18"/>
        </w:rPr>
        <w:br w:type="textWrapping"/>
      </w:r>
      <w:r>
        <w:rPr>
          <w:rFonts w:ascii="Courier New" w:hAnsi="Courier New"/>
          <w:color w:val="000000"/>
          <w:sz w:val="18"/>
        </w:rPr>
        <w:t xml:space="preserve">   files and exchanged by e-mail using the Media Type defined herein.</w:t>
      </w:r>
      <w:r>
        <w:rPr>
          <w:rFonts w:ascii="Courier New" w:hAnsi="Courier New"/>
          <w:color w:val="000000"/>
          <w:sz w:val="18"/>
        </w:rPr>
        <w:br w:type="textWrapping"/>
      </w:r>
      <w:r>
        <w:rPr>
          <w:rFonts w:ascii="Courier New" w:hAnsi="Courier New"/>
          <w:color w:val="000000"/>
          <w:sz w:val="18"/>
        </w:rPr>
        <w:t xml:space="preserve">   In addition, a set of DICOM files may be described by an index file,</w:t>
      </w:r>
      <w:r>
        <w:rPr>
          <w:rFonts w:ascii="Courier New" w:hAnsi="Courier New"/>
          <w:color w:val="000000"/>
          <w:sz w:val="18"/>
        </w:rPr>
        <w:br w:type="textWrapping"/>
      </w:r>
      <w:r>
        <w:rPr>
          <w:rFonts w:ascii="Courier New" w:hAnsi="Courier New"/>
          <w:color w:val="000000"/>
          <w:sz w:val="18"/>
        </w:rPr>
        <w:t xml:space="preserve">   DICOMDIR, which may accompany the files that it references.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2.  IANA Registration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MIME media type name: Application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MIME subtype name: dicom</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Required parameters: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"id" is constructed from a DICOM File ID (see DICOM PS3.11).  The</w:t>
      </w:r>
      <w:r>
        <w:rPr>
          <w:rFonts w:ascii="Courier New" w:hAnsi="Courier New"/>
          <w:color w:val="000000"/>
          <w:sz w:val="18"/>
        </w:rPr>
        <w:br w:type="textWrapping"/>
      </w:r>
      <w:r>
        <w:rPr>
          <w:rFonts w:ascii="Courier New" w:hAnsi="Courier New"/>
          <w:color w:val="000000"/>
          <w:sz w:val="18"/>
        </w:rPr>
        <w:t xml:space="preserve">      total length is limited to 71 characters.  Each component is</w:t>
      </w:r>
      <w:r>
        <w:rPr>
          <w:rFonts w:ascii="Courier New" w:hAnsi="Courier New"/>
          <w:color w:val="000000"/>
          <w:sz w:val="18"/>
        </w:rPr>
        <w:br w:type="textWrapping"/>
      </w:r>
      <w:r>
        <w:rPr>
          <w:rFonts w:ascii="Courier New" w:hAnsi="Courier New"/>
          <w:color w:val="000000"/>
          <w:sz w:val="18"/>
        </w:rPr>
        <w:t xml:space="preserve">      limited to 8 characters.  The delimiter is a forward slash "/".</w:t>
      </w:r>
      <w:r>
        <w:rPr>
          <w:rFonts w:ascii="Courier New" w:hAnsi="Courier New"/>
          <w:color w:val="000000"/>
          <w:sz w:val="18"/>
        </w:rPr>
        <w:br w:type="textWrapping"/>
      </w:r>
      <w:r>
        <w:rPr>
          <w:rFonts w:ascii="Courier New" w:hAnsi="Courier New"/>
          <w:color w:val="000000"/>
          <w:sz w:val="18"/>
        </w:rPr>
        <w:t xml:space="preserve">      There is never a leading delimiter (i.e., this is not a</w:t>
      </w:r>
      <w:r>
        <w:rPr>
          <w:rFonts w:ascii="Courier New" w:hAnsi="Courier New"/>
          <w:color w:val="000000"/>
          <w:sz w:val="18"/>
        </w:rPr>
        <w:br w:type="textWrapping"/>
      </w:r>
      <w:r>
        <w:rPr>
          <w:rFonts w:ascii="Courier New" w:hAnsi="Courier New"/>
          <w:color w:val="000000"/>
          <w:sz w:val="18"/>
        </w:rPr>
        <w:t xml:space="preserve">      traditional path from a root directory).</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If a DICOMDIR (which provides an index of files) is included, then</w:t>
      </w:r>
      <w:r>
        <w:rPr>
          <w:rFonts w:ascii="Courier New" w:hAnsi="Courier New"/>
          <w:color w:val="000000"/>
          <w:sz w:val="18"/>
        </w:rPr>
        <w:br w:type="textWrapping"/>
      </w:r>
      <w:r>
        <w:rPr>
          <w:rFonts w:ascii="Courier New" w:hAnsi="Courier New"/>
          <w:color w:val="000000"/>
          <w:sz w:val="18"/>
        </w:rPr>
        <w:t xml:space="preserve">      it will refer to other DICOM files in the file set by use of this</w:t>
      </w:r>
      <w:r>
        <w:rPr>
          <w:rFonts w:ascii="Courier New" w:hAnsi="Courier New"/>
          <w:color w:val="000000"/>
          <w:sz w:val="18"/>
        </w:rPr>
        <w:br w:type="textWrapping"/>
      </w:r>
      <w:r>
        <w:rPr>
          <w:rFonts w:ascii="Courier New" w:hAnsi="Courier New"/>
          <w:color w:val="000000"/>
          <w:sz w:val="18"/>
        </w:rPr>
        <w:t xml:space="preserve">      File ID.  The File ID is not encoded within each DICOM file.  If a</w:t>
      </w:r>
      <w:r>
        <w:rPr>
          <w:rFonts w:ascii="Courier New" w:hAnsi="Courier New"/>
          <w:color w:val="000000"/>
          <w:sz w:val="18"/>
        </w:rPr>
        <w:br w:type="textWrapping"/>
      </w:r>
      <w:r>
        <w:rPr>
          <w:rFonts w:ascii="Courier New" w:hAnsi="Courier New"/>
          <w:color w:val="000000"/>
          <w:sz w:val="18"/>
        </w:rPr>
        <w:t xml:space="preserve">      DICOMDIR is not present, then the "id" parameter may be absent.</w:t>
      </w:r>
      <w:r>
        <w:rPr>
          <w:rFonts w:ascii="Courier New" w:hAnsi="Courier New"/>
          <w:color w:val="000000"/>
          <w:sz w:val="18"/>
        </w:rPr>
        <w:br w:type="textWrapping"/>
      </w:r>
      <w:r>
        <w:rPr>
          <w:rFonts w:ascii="Courier New" w:hAnsi="Courier New"/>
          <w:color w:val="000000"/>
          <w:sz w:val="18"/>
        </w:rPr>
        <w:t xml:space="preserve">      Note that the DICOMDIR will also have a Media Type of</w:t>
      </w:r>
      <w:r>
        <w:rPr>
          <w:rFonts w:ascii="Courier New" w:hAnsi="Courier New"/>
          <w:color w:val="000000"/>
          <w:sz w:val="18"/>
        </w:rPr>
        <w:br w:type="textWrapping"/>
      </w:r>
      <w:r>
        <w:rPr>
          <w:rFonts w:ascii="Courier New" w:hAnsi="Courier New"/>
          <w:color w:val="000000"/>
          <w:sz w:val="18"/>
        </w:rPr>
        <w:t xml:space="preserve">      application/dicom and is distinguished from other files by its ID</w:t>
      </w:r>
      <w:r>
        <w:rPr>
          <w:rFonts w:ascii="Courier New" w:hAnsi="Courier New"/>
          <w:color w:val="000000"/>
          <w:sz w:val="18"/>
        </w:rPr>
        <w:br w:type="textWrapping"/>
      </w:r>
      <w:r>
        <w:rPr>
          <w:rFonts w:ascii="Courier New" w:hAnsi="Courier New"/>
          <w:color w:val="000000"/>
          <w:sz w:val="18"/>
        </w:rPr>
        <w:t xml:space="preserve">      of "DICOMDIR".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For example:</w:t>
      </w:r>
      <w:r>
        <w:rPr>
          <w:rFonts w:ascii="Courier New" w:hAnsi="Courier New"/>
          <w:color w:val="000000"/>
          <w:sz w:val="18"/>
        </w:rPr>
        <w:br w:type="textWrapping"/>
      </w:r>
      <w:r>
        <w:rPr>
          <w:rFonts w:ascii="Courier New" w:hAnsi="Courier New"/>
          <w:color w:val="000000"/>
          <w:sz w:val="18"/>
        </w:rPr>
        <w:t xml:space="preserve">       "ROOTDIR/SUBDIR1/MRSCAN/A789FD07/19991024/ST00234/S00003/I00023"</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Each component shall be character strings made of characters from</w:t>
      </w:r>
      <w:r>
        <w:rPr>
          <w:rFonts w:ascii="Courier New" w:hAnsi="Courier New"/>
          <w:color w:val="000000"/>
          <w:sz w:val="18"/>
        </w:rPr>
        <w:br w:type="textWrapping"/>
      </w:r>
      <w:r>
        <w:rPr>
          <w:rFonts w:ascii="Courier New" w:hAnsi="Courier New"/>
          <w:color w:val="000000"/>
          <w:sz w:val="18"/>
        </w:rPr>
        <w:t xml:space="preserve">      a subset of the G0 repertoire of ISO 8859.  This subset consists</w:t>
      </w:r>
      <w:r>
        <w:rPr>
          <w:rFonts w:ascii="Courier New" w:hAnsi="Courier New"/>
          <w:color w:val="000000"/>
          <w:sz w:val="18"/>
        </w:rPr>
        <w:br w:type="textWrapping"/>
      </w:r>
      <w:r>
        <w:rPr>
          <w:rFonts w:ascii="Courier New" w:hAnsi="Courier New"/>
          <w:color w:val="000000"/>
          <w:sz w:val="18"/>
        </w:rPr>
        <w:t xml:space="preserve">      of uppercase alphabetic characters, numeric characters and</w:t>
      </w:r>
      <w:r>
        <w:rPr>
          <w:rFonts w:ascii="Courier New" w:hAnsi="Courier New"/>
          <w:color w:val="000000"/>
          <w:sz w:val="18"/>
        </w:rPr>
        <w:br w:type="textWrapping"/>
      </w:r>
      <w:r>
        <w:rPr>
          <w:rFonts w:ascii="Courier New" w:hAnsi="Courier New"/>
          <w:color w:val="000000"/>
          <w:sz w:val="18"/>
        </w:rPr>
        <w:t xml:space="preserve">      underscore.  The following characters are permissible: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 B, C, D, E, F, G, H, I, J, K, L, M, N, O, P, Q, R, S, T, U, V,</w:t>
      </w:r>
      <w:r>
        <w:rPr>
          <w:rFonts w:ascii="Courier New" w:hAnsi="Courier New"/>
          <w:color w:val="000000"/>
          <w:sz w:val="18"/>
        </w:rPr>
        <w:br w:type="textWrapping"/>
      </w:r>
      <w:r>
        <w:rPr>
          <w:rFonts w:ascii="Courier New" w:hAnsi="Courier New"/>
          <w:color w:val="000000"/>
          <w:sz w:val="18"/>
        </w:rPr>
        <w:t xml:space="preserve">      W, X, Y, Z (uppercase)</w:t>
      </w:r>
      <w:r>
        <w:rPr>
          <w:rFonts w:ascii="Courier New" w:hAnsi="Courier New"/>
          <w:color w:val="000000"/>
          <w:sz w:val="18"/>
        </w:rPr>
        <w:br w:type="textWrapping"/>
      </w:r>
      <w:r>
        <w:rPr>
          <w:rFonts w:ascii="Courier New" w:hAnsi="Courier New"/>
          <w:color w:val="000000"/>
          <w:sz w:val="18"/>
        </w:rPr>
        <w:t xml:space="preserve">      1, 2, 3, 4, 5, 6, 7, 8, 9, 0 and _ (underscore)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Optional parameters: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none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Encoding considerations: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The DICOM information is binary, therefore the encoding used shall</w:t>
      </w:r>
      <w:r>
        <w:rPr>
          <w:rFonts w:ascii="Courier New" w:hAnsi="Courier New"/>
          <w:color w:val="000000"/>
          <w:sz w:val="18"/>
        </w:rPr>
        <w:br w:type="textWrapping"/>
      </w:r>
      <w:r>
        <w:rPr>
          <w:rFonts w:ascii="Courier New" w:hAnsi="Courier New"/>
          <w:color w:val="000000"/>
          <w:sz w:val="18"/>
        </w:rPr>
        <w:t xml:space="preserve">      support lossless transfer of binary information.  Typically, the</w:t>
      </w:r>
      <w:r>
        <w:rPr>
          <w:rFonts w:ascii="Courier New" w:hAnsi="Courier New"/>
          <w:color w:val="000000"/>
          <w:sz w:val="18"/>
        </w:rPr>
        <w:br w:type="textWrapping"/>
      </w:r>
      <w:r>
        <w:rPr>
          <w:rFonts w:ascii="Courier New" w:hAnsi="Courier New"/>
          <w:color w:val="000000"/>
          <w:sz w:val="18"/>
        </w:rPr>
        <w:t xml:space="preserve">      Content-Transfer-Encoding would be set to "Base64".</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Multiple DICOM parts should be included as a Multipart/related</w:t>
      </w:r>
      <w:r>
        <w:rPr>
          <w:rFonts w:ascii="Courier New" w:hAnsi="Courier New"/>
          <w:color w:val="000000"/>
          <w:sz w:val="18"/>
        </w:rPr>
        <w:br w:type="textWrapping"/>
      </w:r>
      <w:r>
        <w:rPr>
          <w:rFonts w:ascii="Courier New" w:hAnsi="Courier New"/>
          <w:color w:val="000000"/>
          <w:sz w:val="18"/>
        </w:rPr>
        <w:t xml:space="preserve">      entity [2387].  Receiving agents shall also support multiple parts</w:t>
      </w:r>
      <w:r>
        <w:rPr>
          <w:rFonts w:ascii="Courier New" w:hAnsi="Courier New"/>
          <w:color w:val="000000"/>
          <w:sz w:val="18"/>
        </w:rPr>
        <w:br w:type="textWrapping"/>
      </w:r>
      <w:r>
        <w:rPr>
          <w:rFonts w:ascii="Courier New" w:hAnsi="Courier New"/>
          <w:color w:val="000000"/>
          <w:sz w:val="18"/>
        </w:rPr>
        <w:t xml:space="preserve">      as a Multipart/mixed entity.  When multiple DICOM parts are</w:t>
      </w:r>
      <w:r>
        <w:rPr>
          <w:rFonts w:ascii="Courier New" w:hAnsi="Courier New"/>
          <w:color w:val="000000"/>
          <w:sz w:val="18"/>
        </w:rPr>
        <w:br w:type="textWrapping"/>
      </w:r>
      <w:r>
        <w:rPr>
          <w:rFonts w:ascii="Courier New" w:hAnsi="Courier New"/>
          <w:color w:val="000000"/>
          <w:sz w:val="18"/>
        </w:rPr>
        <w:t xml:space="preserve">      included, one of the parts may be a DICOMDIR, in which case, all</w:t>
      </w:r>
      <w:r>
        <w:rPr>
          <w:rFonts w:ascii="Courier New" w:hAnsi="Courier New"/>
          <w:color w:val="000000"/>
          <w:sz w:val="18"/>
        </w:rPr>
        <w:br w:type="textWrapping"/>
      </w:r>
      <w:r>
        <w:rPr>
          <w:rFonts w:ascii="Courier New" w:hAnsi="Courier New"/>
          <w:color w:val="000000"/>
          <w:sz w:val="18"/>
        </w:rPr>
        <w:t xml:space="preserve">      the files referred to by the DICOMDIR shall also be present.  The</w:t>
      </w:r>
      <w:r>
        <w:rPr>
          <w:rFonts w:ascii="Courier New" w:hAnsi="Courier New"/>
          <w:color w:val="000000"/>
          <w:sz w:val="18"/>
        </w:rPr>
        <w:br w:type="textWrapping"/>
      </w:r>
      <w:r>
        <w:rPr>
          <w:rFonts w:ascii="Courier New" w:hAnsi="Courier New"/>
          <w:color w:val="000000"/>
          <w:sz w:val="18"/>
        </w:rPr>
        <w:t xml:space="preserve">      DICOMDIR is not required to be the first Application/dicom part</w:t>
      </w:r>
      <w:r>
        <w:rPr>
          <w:rFonts w:ascii="Courier New" w:hAnsi="Courier New"/>
          <w:color w:val="000000"/>
          <w:sz w:val="18"/>
        </w:rPr>
        <w:br w:type="textWrapping"/>
      </w:r>
      <w:r>
        <w:rPr>
          <w:rFonts w:ascii="Courier New" w:hAnsi="Courier New"/>
          <w:color w:val="000000"/>
          <w:sz w:val="18"/>
        </w:rPr>
        <w:t xml:space="preserve">      encoded in the message, in which case the optional "start"</w:t>
      </w:r>
      <w:r>
        <w:rPr>
          <w:rFonts w:ascii="Courier New" w:hAnsi="Courier New"/>
          <w:color w:val="000000"/>
          <w:sz w:val="18"/>
        </w:rPr>
        <w:br w:type="textWrapping"/>
      </w:r>
      <w:r>
        <w:rPr>
          <w:rFonts w:ascii="Courier New" w:hAnsi="Courier New"/>
          <w:color w:val="000000"/>
          <w:sz w:val="18"/>
        </w:rPr>
        <w:t xml:space="preserve">      parameter should refer to the content-id of the part containing</w:t>
      </w:r>
      <w:r>
        <w:rPr>
          <w:rFonts w:ascii="Courier New" w:hAnsi="Courier New"/>
          <w:color w:val="000000"/>
          <w:sz w:val="18"/>
        </w:rPr>
        <w:br w:type="textWrapping"/>
      </w:r>
      <w:r>
        <w:rPr>
          <w:rFonts w:ascii="Courier New" w:hAnsi="Courier New"/>
          <w:color w:val="000000"/>
          <w:sz w:val="18"/>
        </w:rPr>
        <w:t xml:space="preserve">      the DICOMDIR.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Multiple DICOM Application/dicom parts may be included with other</w:t>
      </w:r>
      <w:r>
        <w:rPr>
          <w:rFonts w:ascii="Courier New" w:hAnsi="Courier New"/>
          <w:color w:val="000000"/>
          <w:sz w:val="18"/>
        </w:rPr>
        <w:br w:type="textWrapping"/>
      </w:r>
      <w:r>
        <w:rPr>
          <w:rFonts w:ascii="Courier New" w:hAnsi="Courier New"/>
          <w:color w:val="000000"/>
          <w:sz w:val="18"/>
        </w:rPr>
        <w:t xml:space="preserve">      types of parts as a Multipart/mixed entity.</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Security considerations: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Application/dicom parts contain medical information, including</w:t>
      </w:r>
      <w:r>
        <w:rPr>
          <w:rFonts w:ascii="Courier New" w:hAnsi="Courier New"/>
          <w:color w:val="000000"/>
          <w:sz w:val="18"/>
        </w:rPr>
        <w:br w:type="textWrapping"/>
      </w:r>
      <w:r>
        <w:rPr>
          <w:rFonts w:ascii="Courier New" w:hAnsi="Courier New"/>
          <w:color w:val="000000"/>
          <w:sz w:val="18"/>
        </w:rPr>
        <w:t xml:space="preserve">      individual demographic information.  Accordingly, their exchange</w:t>
      </w:r>
      <w:r>
        <w:rPr>
          <w:rFonts w:ascii="Courier New" w:hAnsi="Courier New"/>
          <w:color w:val="000000"/>
          <w:sz w:val="18"/>
        </w:rPr>
        <w:br w:type="textWrapping"/>
      </w:r>
      <w:r>
        <w:rPr>
          <w:rFonts w:ascii="Courier New" w:hAnsi="Courier New"/>
          <w:color w:val="000000"/>
          <w:sz w:val="18"/>
        </w:rPr>
        <w:t xml:space="preserve">      should be restricted to a secure network or within a secure</w:t>
      </w:r>
      <w:r>
        <w:rPr>
          <w:rFonts w:ascii="Courier New" w:hAnsi="Courier New"/>
          <w:color w:val="000000"/>
          <w:sz w:val="18"/>
        </w:rPr>
        <w:br w:type="textWrapping"/>
      </w:r>
      <w:r>
        <w:rPr>
          <w:rFonts w:ascii="Courier New" w:hAnsi="Courier New"/>
          <w:color w:val="000000"/>
          <w:sz w:val="18"/>
        </w:rPr>
        <w:t xml:space="preserve">      wrapper that protects a patient's right to confidentiality</w:t>
      </w:r>
      <w:r>
        <w:rPr>
          <w:rFonts w:ascii="Courier New" w:hAnsi="Courier New"/>
          <w:color w:val="000000"/>
          <w:sz w:val="18"/>
        </w:rPr>
        <w:br w:type="textWrapping"/>
      </w:r>
      <w:r>
        <w:rPr>
          <w:rFonts w:ascii="Courier New" w:hAnsi="Courier New"/>
          <w:color w:val="000000"/>
          <w:sz w:val="18"/>
        </w:rPr>
        <w:t xml:space="preserve">      according to local and national policy.  The specific security</w:t>
      </w:r>
      <w:r>
        <w:rPr>
          <w:rFonts w:ascii="Courier New" w:hAnsi="Courier New"/>
          <w:color w:val="000000"/>
          <w:sz w:val="18"/>
        </w:rPr>
        <w:br w:type="textWrapping"/>
      </w:r>
      <w:r>
        <w:rPr>
          <w:rFonts w:ascii="Courier New" w:hAnsi="Courier New"/>
          <w:color w:val="000000"/>
          <w:sz w:val="18"/>
        </w:rPr>
        <w:t xml:space="preserve">      mechanisms are outside the scope of this proposal.  Such</w:t>
      </w:r>
      <w:r>
        <w:rPr>
          <w:rFonts w:ascii="Courier New" w:hAnsi="Courier New"/>
          <w:color w:val="000000"/>
          <w:sz w:val="18"/>
        </w:rPr>
        <w:br w:type="textWrapping"/>
      </w:r>
      <w:r>
        <w:rPr>
          <w:rFonts w:ascii="Courier New" w:hAnsi="Courier New"/>
          <w:color w:val="000000"/>
          <w:sz w:val="18"/>
        </w:rPr>
        <w:t xml:space="preserve">      mechanisms as Secured MIME (S/MIME) [2633] or similar might be</w:t>
      </w:r>
      <w:r>
        <w:rPr>
          <w:rFonts w:ascii="Courier New" w:hAnsi="Courier New"/>
          <w:color w:val="000000"/>
          <w:sz w:val="18"/>
        </w:rPr>
        <w:br w:type="textWrapping"/>
      </w:r>
      <w:r>
        <w:rPr>
          <w:rFonts w:ascii="Courier New" w:hAnsi="Courier New"/>
          <w:color w:val="000000"/>
          <w:sz w:val="18"/>
        </w:rPr>
        <w:t xml:space="preserve">      appropriate.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Interoperability considerations: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Because DICOM information is specific to the medical (imaging)</w:t>
      </w:r>
      <w:r>
        <w:rPr>
          <w:rFonts w:ascii="Courier New" w:hAnsi="Courier New"/>
          <w:color w:val="000000"/>
          <w:sz w:val="18"/>
        </w:rPr>
        <w:br w:type="textWrapping"/>
      </w:r>
      <w:r>
        <w:rPr>
          <w:rFonts w:ascii="Courier New" w:hAnsi="Courier New"/>
          <w:color w:val="000000"/>
          <w:sz w:val="18"/>
        </w:rPr>
        <w:t xml:space="preserve">      domain, generic e-mail applications may not be able to interpret</w:t>
      </w:r>
      <w:r>
        <w:rPr>
          <w:rFonts w:ascii="Courier New" w:hAnsi="Courier New"/>
          <w:color w:val="000000"/>
          <w:sz w:val="18"/>
        </w:rPr>
        <w:br w:type="textWrapping"/>
      </w:r>
      <w:r>
        <w:rPr>
          <w:rFonts w:ascii="Courier New" w:hAnsi="Courier New"/>
          <w:color w:val="000000"/>
          <w:sz w:val="18"/>
        </w:rPr>
        <w:t xml:space="preserve">      the information.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The Media Type has been designed in order to allow for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   DICOM aware applications to interoperate,</w:t>
      </w:r>
      <w:r>
        <w:rPr>
          <w:rFonts w:ascii="Courier New" w:hAnsi="Courier New"/>
          <w:color w:val="000000"/>
          <w:sz w:val="18"/>
        </w:rPr>
        <w:br w:type="textWrapping"/>
      </w:r>
      <w:r>
        <w:rPr>
          <w:rFonts w:ascii="Courier New" w:hAnsi="Courier New"/>
          <w:color w:val="000000"/>
          <w:sz w:val="18"/>
        </w:rPr>
        <w:t xml:space="preserve">      (ii)  generic applications to save the files in a form</w:t>
      </w:r>
      <w:r>
        <w:rPr>
          <w:rFonts w:ascii="Courier New" w:hAnsi="Courier New"/>
          <w:color w:val="000000"/>
          <w:sz w:val="18"/>
        </w:rPr>
        <w:br w:type="textWrapping"/>
      </w:r>
      <w:r>
        <w:rPr>
          <w:rFonts w:ascii="Courier New" w:hAnsi="Courier New"/>
          <w:color w:val="000000"/>
          <w:sz w:val="18"/>
        </w:rPr>
        <w:t xml:space="preserve">            recognizable as DICOM files, that a DICOM application may</w:t>
      </w:r>
      <w:r>
        <w:rPr>
          <w:rFonts w:ascii="Courier New" w:hAnsi="Courier New"/>
          <w:color w:val="000000"/>
          <w:sz w:val="18"/>
        </w:rPr>
        <w:br w:type="textWrapping"/>
      </w:r>
      <w:r>
        <w:rPr>
          <w:rFonts w:ascii="Courier New" w:hAnsi="Courier New"/>
          <w:color w:val="000000"/>
          <w:sz w:val="18"/>
        </w:rPr>
        <w:t xml:space="preserve">            subsequently use.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Published specification: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The Digital Imaging and Communications in Medicine (DICOM)</w:t>
      </w:r>
      <w:r>
        <w:rPr>
          <w:rFonts w:ascii="Courier New" w:hAnsi="Courier New"/>
          <w:color w:val="000000"/>
          <w:sz w:val="18"/>
        </w:rPr>
        <w:br w:type="textWrapping"/>
      </w:r>
      <w:r>
        <w:rPr>
          <w:rFonts w:ascii="Courier New" w:hAnsi="Courier New"/>
          <w:color w:val="000000"/>
          <w:sz w:val="18"/>
        </w:rPr>
        <w:t xml:space="preserve">      Standard is a standard of the DICOM Standards Committee, published</w:t>
      </w:r>
      <w:r>
        <w:rPr>
          <w:rFonts w:ascii="Courier New" w:hAnsi="Courier New"/>
          <w:color w:val="000000"/>
          <w:sz w:val="18"/>
        </w:rPr>
        <w:br w:type="textWrapping"/>
      </w:r>
      <w:r>
        <w:rPr>
          <w:rFonts w:ascii="Courier New" w:hAnsi="Courier New"/>
          <w:color w:val="000000"/>
          <w:sz w:val="18"/>
        </w:rPr>
        <w:t xml:space="preserve">      by the National Electrical Manufacturers Association (NEMA), 1300</w:t>
      </w:r>
      <w:r>
        <w:rPr>
          <w:rFonts w:ascii="Courier New" w:hAnsi="Courier New"/>
          <w:color w:val="000000"/>
          <w:sz w:val="18"/>
        </w:rPr>
        <w:br w:type="textWrapping"/>
      </w:r>
      <w:r>
        <w:rPr>
          <w:rFonts w:ascii="Courier New" w:hAnsi="Courier New"/>
          <w:color w:val="000000"/>
          <w:sz w:val="18"/>
        </w:rPr>
        <w:t xml:space="preserve">      N. 17th Street, Rosslyn, Virginia 22209 USA,</w:t>
      </w:r>
      <w:r>
        <w:rPr>
          <w:rFonts w:ascii="Courier New" w:hAnsi="Courier New"/>
          <w:color w:val="000000"/>
          <w:sz w:val="18"/>
        </w:rPr>
        <w:br w:type="textWrapping"/>
      </w:r>
      <w:r>
        <w:rPr>
          <w:rFonts w:ascii="Courier New" w:hAnsi="Courier New"/>
          <w:color w:val="000000"/>
          <w:sz w:val="18"/>
        </w:rPr>
        <w:t xml:space="preserve">      (http://medical.nema.org).</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Applications which use this media:</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Biomedical imaging applications.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Additional information: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1. Magic number(s): "DICM" after 128 byte preamble indicates DICOM</w:t>
      </w:r>
      <w:r>
        <w:rPr>
          <w:rFonts w:ascii="Courier New" w:hAnsi="Courier New"/>
          <w:color w:val="000000"/>
          <w:sz w:val="18"/>
        </w:rPr>
        <w:br w:type="textWrapping"/>
      </w:r>
      <w:r>
        <w:rPr>
          <w:rFonts w:ascii="Courier New" w:hAnsi="Courier New"/>
          <w:color w:val="000000"/>
          <w:sz w:val="18"/>
        </w:rPr>
        <w:t xml:space="preserve">                            PS 3.10 file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2. File extension(s): ".dcm" is recommended for files saved to</w:t>
      </w:r>
      <w:r>
        <w:rPr>
          <w:rFonts w:ascii="Courier New" w:hAnsi="Courier New"/>
          <w:color w:val="000000"/>
          <w:sz w:val="18"/>
        </w:rPr>
        <w:br w:type="textWrapping"/>
      </w:r>
      <w:r>
        <w:rPr>
          <w:rFonts w:ascii="Courier New" w:hAnsi="Courier New"/>
          <w:color w:val="000000"/>
          <w:sz w:val="18"/>
        </w:rPr>
        <w:t xml:space="preserve">                              disk (other than DICOMDIR)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 Macintosh file type code:  Macintosh File Type "DICM" is</w:t>
      </w:r>
      <w:r>
        <w:rPr>
          <w:rFonts w:ascii="Courier New" w:hAnsi="Courier New"/>
          <w:color w:val="000000"/>
          <w:sz w:val="18"/>
        </w:rPr>
        <w:br w:type="textWrapping"/>
      </w:r>
      <w:r>
        <w:rPr>
          <w:rFonts w:ascii="Courier New" w:hAnsi="Courier New"/>
          <w:color w:val="000000"/>
          <w:sz w:val="18"/>
        </w:rPr>
        <w:t xml:space="preserve">                                     recommended</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4. Object Identifiers: none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Person to contact for further information: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1. Name: Howard Clark</w:t>
      </w:r>
      <w:r>
        <w:rPr>
          <w:rFonts w:ascii="Courier New" w:hAnsi="Courier New"/>
          <w:color w:val="000000"/>
          <w:sz w:val="18"/>
        </w:rPr>
        <w:br w:type="textWrapping"/>
      </w:r>
      <w:r>
        <w:rPr>
          <w:rFonts w:ascii="Courier New" w:hAnsi="Courier New"/>
          <w:color w:val="000000"/>
          <w:sz w:val="18"/>
        </w:rPr>
        <w:t xml:space="preserve">      2. E-mail: how_clark@nema.org</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Intended usage: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Common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Interchange of biomedical images.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Author/Change controller: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DICOM Standards Committee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3. References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[DICOM]  DICOM Standards Committee, "Digital Imaging and</w:t>
      </w:r>
      <w:r>
        <w:rPr>
          <w:rFonts w:ascii="Courier New" w:hAnsi="Courier New"/>
          <w:color w:val="000000"/>
          <w:sz w:val="18"/>
        </w:rPr>
        <w:br w:type="textWrapping"/>
      </w:r>
      <w:r>
        <w:rPr>
          <w:rFonts w:ascii="Courier New" w:hAnsi="Courier New"/>
          <w:color w:val="000000"/>
          <w:sz w:val="18"/>
        </w:rPr>
        <w:t xml:space="preserve">            Communications in Medicine", 2001.</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[2387]   Levinson, E., "The MIME Multipart/Related Content-type", RFC</w:t>
      </w:r>
      <w:r>
        <w:rPr>
          <w:rFonts w:ascii="Courier New" w:hAnsi="Courier New"/>
          <w:color w:val="000000"/>
          <w:sz w:val="18"/>
        </w:rPr>
        <w:br w:type="textWrapping"/>
      </w:r>
      <w:r>
        <w:rPr>
          <w:rFonts w:ascii="Courier New" w:hAnsi="Courier New"/>
          <w:color w:val="000000"/>
          <w:sz w:val="18"/>
        </w:rPr>
        <w:t xml:space="preserve">            2387, August 1998.</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[2633]   Ramsdell, B., "S/MIME Version 3 Message Specification", RFC</w:t>
      </w:r>
      <w:r>
        <w:rPr>
          <w:rFonts w:ascii="Courier New" w:hAnsi="Courier New"/>
          <w:color w:val="000000"/>
          <w:sz w:val="18"/>
        </w:rPr>
        <w:br w:type="textWrapping"/>
      </w:r>
      <w:r>
        <w:rPr>
          <w:rFonts w:ascii="Courier New" w:hAnsi="Courier New"/>
          <w:color w:val="000000"/>
          <w:sz w:val="18"/>
        </w:rPr>
        <w:t xml:space="preserve">            2633, June 1999.</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4. Authors' Addresses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David Clunie</w:t>
      </w:r>
      <w:r>
        <w:rPr>
          <w:rFonts w:ascii="Courier New" w:hAnsi="Courier New"/>
          <w:color w:val="000000"/>
          <w:sz w:val="18"/>
        </w:rPr>
        <w:br w:type="textWrapping"/>
      </w:r>
      <w:r>
        <w:rPr>
          <w:rFonts w:ascii="Courier New" w:hAnsi="Courier New"/>
          <w:color w:val="000000"/>
          <w:sz w:val="18"/>
        </w:rPr>
        <w:t xml:space="preserve">   RadPharm</w:t>
      </w:r>
      <w:r>
        <w:rPr>
          <w:rFonts w:ascii="Courier New" w:hAnsi="Courier New"/>
          <w:color w:val="000000"/>
          <w:sz w:val="18"/>
        </w:rPr>
        <w:br w:type="textWrapping"/>
      </w:r>
      <w:r>
        <w:rPr>
          <w:rFonts w:ascii="Courier New" w:hAnsi="Courier New"/>
          <w:color w:val="000000"/>
          <w:sz w:val="18"/>
        </w:rPr>
        <w:t xml:space="preserve">   943 Heiden Road</w:t>
      </w:r>
      <w:r>
        <w:rPr>
          <w:rFonts w:ascii="Courier New" w:hAnsi="Courier New"/>
          <w:color w:val="000000"/>
          <w:sz w:val="18"/>
        </w:rPr>
        <w:br w:type="textWrapping"/>
      </w:r>
      <w:r>
        <w:rPr>
          <w:rFonts w:ascii="Courier New" w:hAnsi="Courier New"/>
          <w:color w:val="000000"/>
          <w:sz w:val="18"/>
        </w:rPr>
        <w:t xml:space="preserve">   Bangor PA 18013</w:t>
      </w:r>
      <w:r>
        <w:rPr>
          <w:rFonts w:ascii="Courier New" w:hAnsi="Courier New"/>
          <w:color w:val="000000"/>
          <w:sz w:val="18"/>
        </w:rPr>
        <w:br w:type="textWrapping"/>
      </w:r>
      <w:r>
        <w:rPr>
          <w:rFonts w:ascii="Courier New" w:hAnsi="Courier New"/>
          <w:color w:val="000000"/>
          <w:sz w:val="18"/>
        </w:rPr>
        <w:t xml:space="preserve">   USA</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Phone: +1-570-897-7123</w:t>
      </w:r>
      <w:r>
        <w:rPr>
          <w:rFonts w:ascii="Courier New" w:hAnsi="Courier New"/>
          <w:color w:val="000000"/>
          <w:sz w:val="18"/>
        </w:rPr>
        <w:br w:type="textWrapping"/>
      </w:r>
      <w:r>
        <w:rPr>
          <w:rFonts w:ascii="Courier New" w:hAnsi="Courier New"/>
          <w:color w:val="000000"/>
          <w:sz w:val="18"/>
        </w:rPr>
        <w:t xml:space="preserve">   Fax:   +1-425-930-0171</w:t>
      </w:r>
      <w:r>
        <w:rPr>
          <w:rFonts w:ascii="Courier New" w:hAnsi="Courier New"/>
          <w:color w:val="000000"/>
          <w:sz w:val="18"/>
        </w:rPr>
        <w:br w:type="textWrapping"/>
      </w:r>
      <w:r>
        <w:rPr>
          <w:rFonts w:ascii="Courier New" w:hAnsi="Courier New"/>
          <w:color w:val="000000"/>
          <w:sz w:val="18"/>
        </w:rPr>
        <w:t xml:space="preserve">   EMail: dclunie@dclunie.com</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Emmanuel Cordonnier</w:t>
      </w:r>
      <w:r>
        <w:rPr>
          <w:rFonts w:ascii="Courier New" w:hAnsi="Courier New"/>
          <w:color w:val="000000"/>
          <w:sz w:val="18"/>
        </w:rPr>
        <w:br w:type="textWrapping"/>
      </w:r>
      <w:r>
        <w:rPr>
          <w:rFonts w:ascii="Courier New" w:hAnsi="Courier New"/>
          <w:color w:val="000000"/>
          <w:sz w:val="18"/>
        </w:rPr>
        <w:t xml:space="preserve">   Etiam</w:t>
      </w:r>
      <w:r>
        <w:rPr>
          <w:rFonts w:ascii="Courier New" w:hAnsi="Courier New"/>
          <w:color w:val="000000"/>
          <w:sz w:val="18"/>
        </w:rPr>
        <w:br w:type="textWrapping"/>
      </w:r>
      <w:r>
        <w:rPr>
          <w:rFonts w:ascii="Courier New" w:hAnsi="Courier New"/>
          <w:color w:val="000000"/>
          <w:sz w:val="18"/>
        </w:rPr>
        <w:t xml:space="preserve">   20 rue du Pr J. Pecker</w:t>
      </w:r>
      <w:r>
        <w:rPr>
          <w:rFonts w:ascii="Courier New" w:hAnsi="Courier New"/>
          <w:color w:val="000000"/>
          <w:sz w:val="18"/>
        </w:rPr>
        <w:br w:type="textWrapping"/>
      </w:r>
      <w:r>
        <w:rPr>
          <w:rFonts w:ascii="Courier New" w:hAnsi="Courier New"/>
          <w:color w:val="000000"/>
          <w:sz w:val="18"/>
        </w:rPr>
        <w:t xml:space="preserve">   35000 Rennes</w:t>
      </w:r>
      <w:r>
        <w:rPr>
          <w:rFonts w:ascii="Courier New" w:hAnsi="Courier New"/>
          <w:color w:val="000000"/>
          <w:sz w:val="18"/>
        </w:rPr>
        <w:br w:type="textWrapping"/>
      </w:r>
      <w:r>
        <w:rPr>
          <w:rFonts w:ascii="Courier New" w:hAnsi="Courier New"/>
          <w:color w:val="000000"/>
          <w:sz w:val="18"/>
        </w:rPr>
        <w:t xml:space="preserve">   France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Phone: +33(0)299 14 33 88</w:t>
      </w:r>
      <w:r>
        <w:rPr>
          <w:rFonts w:ascii="Courier New" w:hAnsi="Courier New"/>
          <w:color w:val="000000"/>
          <w:sz w:val="18"/>
        </w:rPr>
        <w:br w:type="textWrapping"/>
      </w:r>
      <w:r>
        <w:rPr>
          <w:rFonts w:ascii="Courier New" w:hAnsi="Courier New"/>
          <w:color w:val="000000"/>
          <w:sz w:val="18"/>
        </w:rPr>
        <w:t xml:space="preserve">   Fax:   +33(0)299 14 33 80</w:t>
      </w:r>
      <w:r>
        <w:rPr>
          <w:rFonts w:ascii="Courier New" w:hAnsi="Courier New"/>
          <w:color w:val="000000"/>
          <w:sz w:val="18"/>
        </w:rPr>
        <w:br w:type="textWrapping"/>
      </w:r>
      <w:r>
        <w:rPr>
          <w:rFonts w:ascii="Courier New" w:hAnsi="Courier New"/>
          <w:color w:val="000000"/>
          <w:sz w:val="18"/>
        </w:rPr>
        <w:t xml:space="preserve">   EMail: emmanuel.cordonnier@etiam.com</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5.  Full Copyright Statement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Copyright (C) The Internet Society (2002).  All Rights Reserved.</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document and translations of it may be copied and furnished to</w:t>
      </w:r>
      <w:r>
        <w:rPr>
          <w:rFonts w:ascii="Courier New" w:hAnsi="Courier New"/>
          <w:color w:val="000000"/>
          <w:sz w:val="18"/>
        </w:rPr>
        <w:br w:type="textWrapping"/>
      </w:r>
      <w:r>
        <w:rPr>
          <w:rFonts w:ascii="Courier New" w:hAnsi="Courier New"/>
          <w:color w:val="000000"/>
          <w:sz w:val="18"/>
        </w:rPr>
        <w:t xml:space="preserve">   others, and derivative works that comment on or otherwise explain it</w:t>
      </w:r>
      <w:r>
        <w:rPr>
          <w:rFonts w:ascii="Courier New" w:hAnsi="Courier New"/>
          <w:color w:val="000000"/>
          <w:sz w:val="18"/>
        </w:rPr>
        <w:br w:type="textWrapping"/>
      </w:r>
      <w:r>
        <w:rPr>
          <w:rFonts w:ascii="Courier New" w:hAnsi="Courier New"/>
          <w:color w:val="000000"/>
          <w:sz w:val="18"/>
        </w:rPr>
        <w:t xml:space="preserve">   or assist in its implementation may be prepared, copied, published</w:t>
      </w:r>
      <w:r>
        <w:rPr>
          <w:rFonts w:ascii="Courier New" w:hAnsi="Courier New"/>
          <w:color w:val="000000"/>
          <w:sz w:val="18"/>
        </w:rPr>
        <w:br w:type="textWrapping"/>
      </w:r>
      <w:r>
        <w:rPr>
          <w:rFonts w:ascii="Courier New" w:hAnsi="Courier New"/>
          <w:color w:val="000000"/>
          <w:sz w:val="18"/>
        </w:rPr>
        <w:t xml:space="preserve">   and distributed, in whole or in part, without restriction of any</w:t>
      </w:r>
      <w:r>
        <w:rPr>
          <w:rFonts w:ascii="Courier New" w:hAnsi="Courier New"/>
          <w:color w:val="000000"/>
          <w:sz w:val="18"/>
        </w:rPr>
        <w:br w:type="textWrapping"/>
      </w:r>
      <w:r>
        <w:rPr>
          <w:rFonts w:ascii="Courier New" w:hAnsi="Courier New"/>
          <w:color w:val="000000"/>
          <w:sz w:val="18"/>
        </w:rPr>
        <w:t xml:space="preserve">   kind, provided that the above copyright notice and this paragraph are</w:t>
      </w:r>
      <w:r>
        <w:rPr>
          <w:rFonts w:ascii="Courier New" w:hAnsi="Courier New"/>
          <w:color w:val="000000"/>
          <w:sz w:val="18"/>
        </w:rPr>
        <w:br w:type="textWrapping"/>
      </w:r>
      <w:r>
        <w:rPr>
          <w:rFonts w:ascii="Courier New" w:hAnsi="Courier New"/>
          <w:color w:val="000000"/>
          <w:sz w:val="18"/>
        </w:rPr>
        <w:t xml:space="preserve">   included on all such copies and derivative works.  However, this</w:t>
      </w:r>
      <w:r>
        <w:rPr>
          <w:rFonts w:ascii="Courier New" w:hAnsi="Courier New"/>
          <w:color w:val="000000"/>
          <w:sz w:val="18"/>
        </w:rPr>
        <w:br w:type="textWrapping"/>
      </w:r>
      <w:r>
        <w:rPr>
          <w:rFonts w:ascii="Courier New" w:hAnsi="Courier New"/>
          <w:color w:val="000000"/>
          <w:sz w:val="18"/>
        </w:rPr>
        <w:t xml:space="preserve">   document itself may not be modified in any way, such as by removing</w:t>
      </w:r>
      <w:r>
        <w:rPr>
          <w:rFonts w:ascii="Courier New" w:hAnsi="Courier New"/>
          <w:color w:val="000000"/>
          <w:sz w:val="18"/>
        </w:rPr>
        <w:br w:type="textWrapping"/>
      </w:r>
      <w:r>
        <w:rPr>
          <w:rFonts w:ascii="Courier New" w:hAnsi="Courier New"/>
          <w:color w:val="000000"/>
          <w:sz w:val="18"/>
        </w:rPr>
        <w:t xml:space="preserve">   the copyright notice or references to the Internet Society or other</w:t>
      </w:r>
      <w:r>
        <w:rPr>
          <w:rFonts w:ascii="Courier New" w:hAnsi="Courier New"/>
          <w:color w:val="000000"/>
          <w:sz w:val="18"/>
        </w:rPr>
        <w:br w:type="textWrapping"/>
      </w:r>
      <w:r>
        <w:rPr>
          <w:rFonts w:ascii="Courier New" w:hAnsi="Courier New"/>
          <w:color w:val="000000"/>
          <w:sz w:val="18"/>
        </w:rPr>
        <w:t xml:space="preserve">   Internet organizations, except as needed for the purpose of</w:t>
      </w:r>
      <w:r>
        <w:rPr>
          <w:rFonts w:ascii="Courier New" w:hAnsi="Courier New"/>
          <w:color w:val="000000"/>
          <w:sz w:val="18"/>
        </w:rPr>
        <w:br w:type="textWrapping"/>
      </w:r>
      <w:r>
        <w:rPr>
          <w:rFonts w:ascii="Courier New" w:hAnsi="Courier New"/>
          <w:color w:val="000000"/>
          <w:sz w:val="18"/>
        </w:rPr>
        <w:t xml:space="preserve">   developing Internet standards in which case the procedures for</w:t>
      </w:r>
      <w:r>
        <w:rPr>
          <w:rFonts w:ascii="Courier New" w:hAnsi="Courier New"/>
          <w:color w:val="000000"/>
          <w:sz w:val="18"/>
        </w:rPr>
        <w:br w:type="textWrapping"/>
      </w:r>
      <w:r>
        <w:rPr>
          <w:rFonts w:ascii="Courier New" w:hAnsi="Courier New"/>
          <w:color w:val="000000"/>
          <w:sz w:val="18"/>
        </w:rPr>
        <w:t xml:space="preserve">   copyrights defined in the Internet Standards process must be</w:t>
      </w:r>
      <w:r>
        <w:rPr>
          <w:rFonts w:ascii="Courier New" w:hAnsi="Courier New"/>
          <w:color w:val="000000"/>
          <w:sz w:val="18"/>
        </w:rPr>
        <w:br w:type="textWrapping"/>
      </w:r>
      <w:r>
        <w:rPr>
          <w:rFonts w:ascii="Courier New" w:hAnsi="Courier New"/>
          <w:color w:val="000000"/>
          <w:sz w:val="18"/>
        </w:rPr>
        <w:t xml:space="preserve">   followed, or as required to translate it into languages other than</w:t>
      </w:r>
      <w:r>
        <w:rPr>
          <w:rFonts w:ascii="Courier New" w:hAnsi="Courier New"/>
          <w:color w:val="000000"/>
          <w:sz w:val="18"/>
        </w:rPr>
        <w:br w:type="textWrapping"/>
      </w:r>
      <w:r>
        <w:rPr>
          <w:rFonts w:ascii="Courier New" w:hAnsi="Courier New"/>
          <w:color w:val="000000"/>
          <w:sz w:val="18"/>
        </w:rPr>
        <w:t xml:space="preserve">   English.</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The limited permissions granted above are perpetual and will not be</w:t>
      </w:r>
      <w:r>
        <w:rPr>
          <w:rFonts w:ascii="Courier New" w:hAnsi="Courier New"/>
          <w:color w:val="000000"/>
          <w:sz w:val="18"/>
        </w:rPr>
        <w:br w:type="textWrapping"/>
      </w:r>
      <w:r>
        <w:rPr>
          <w:rFonts w:ascii="Courier New" w:hAnsi="Courier New"/>
          <w:color w:val="000000"/>
          <w:sz w:val="18"/>
        </w:rPr>
        <w:t xml:space="preserve">   revoked by the Internet Society or its successors or assigns.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document and the information contained herein is provided on an</w:t>
      </w:r>
      <w:r>
        <w:rPr>
          <w:rFonts w:ascii="Courier New" w:hAnsi="Courier New"/>
          <w:color w:val="000000"/>
          <w:sz w:val="18"/>
        </w:rPr>
        <w:br w:type="textWrapping"/>
      </w:r>
      <w:r>
        <w:rPr>
          <w:rFonts w:ascii="Courier New" w:hAnsi="Courier New"/>
          <w:color w:val="000000"/>
          <w:sz w:val="18"/>
        </w:rPr>
        <w:t xml:space="preserve">   "AS IS" basis and THE INTERNET SOCIETY AND THE INTERNET ENGINEERING</w:t>
      </w:r>
      <w:r>
        <w:rPr>
          <w:rFonts w:ascii="Courier New" w:hAnsi="Courier New"/>
          <w:color w:val="000000"/>
          <w:sz w:val="18"/>
        </w:rPr>
        <w:br w:type="textWrapping"/>
      </w:r>
      <w:r>
        <w:rPr>
          <w:rFonts w:ascii="Courier New" w:hAnsi="Courier New"/>
          <w:color w:val="000000"/>
          <w:sz w:val="18"/>
        </w:rPr>
        <w:t xml:space="preserve">   TASK FORCE DISCLAIMS ALL WARRANTIES, EXPRESS OR IMPLIED, INCLUDING</w:t>
      </w:r>
      <w:r>
        <w:rPr>
          <w:rFonts w:ascii="Courier New" w:hAnsi="Courier New"/>
          <w:color w:val="000000"/>
          <w:sz w:val="18"/>
        </w:rPr>
        <w:br w:type="textWrapping"/>
      </w:r>
      <w:r>
        <w:rPr>
          <w:rFonts w:ascii="Courier New" w:hAnsi="Courier New"/>
          <w:color w:val="000000"/>
          <w:sz w:val="18"/>
        </w:rPr>
        <w:t xml:space="preserve">   BUT NOT LIMITED TO ANY WARRANTY THAT THE USE OF THE INFORMATION</w:t>
      </w:r>
      <w:r>
        <w:rPr>
          <w:rFonts w:ascii="Courier New" w:hAnsi="Courier New"/>
          <w:color w:val="000000"/>
          <w:sz w:val="18"/>
        </w:rPr>
        <w:br w:type="textWrapping"/>
      </w:r>
      <w:r>
        <w:rPr>
          <w:rFonts w:ascii="Courier New" w:hAnsi="Courier New"/>
          <w:color w:val="000000"/>
          <w:sz w:val="18"/>
        </w:rPr>
        <w:t xml:space="preserve">   HEREIN WILL NOT INFRINGE ANY RIGHTS OR ANY IMPLIED WARRANTIES OF</w:t>
      </w:r>
      <w:r>
        <w:rPr>
          <w:rFonts w:ascii="Courier New" w:hAnsi="Courier New"/>
          <w:color w:val="000000"/>
          <w:sz w:val="18"/>
        </w:rPr>
        <w:br w:type="textWrapping"/>
      </w:r>
      <w:r>
        <w:rPr>
          <w:rFonts w:ascii="Courier New" w:hAnsi="Courier New"/>
          <w:color w:val="000000"/>
          <w:sz w:val="18"/>
        </w:rPr>
        <w:t xml:space="preserve">   MERCHANTABILITY OR FITNESS FOR A PARTICULAR PURPOSE.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Acknowledgment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Funding for the RFC Editor function is currently provided by the</w:t>
      </w:r>
      <w:r>
        <w:rPr>
          <w:rFonts w:ascii="Courier New" w:hAnsi="Courier New"/>
          <w:color w:val="000000"/>
          <w:sz w:val="18"/>
        </w:rPr>
        <w:br w:type="textWrapping"/>
      </w:r>
      <w:r>
        <w:rPr>
          <w:rFonts w:ascii="Courier New" w:hAnsi="Courier New"/>
          <w:color w:val="000000"/>
          <w:sz w:val="18"/>
        </w:rPr>
        <w:t xml:space="preserve">   Internet Society.</w:t>
      </w:r>
      <w:r>
        <w:rPr>
          <w:rFonts w:ascii="Courier New" w:hAnsi="Courier New"/>
          <w:color w:val="000000"/>
          <w:sz w:val="18"/>
        </w:rPr>
        <w:br w:type="textWrapping"/>
      </w:r>
    </w:p>
    <w:bookmarkEnd w:id="681"/>
    <w:bookmarkStart w:id="682" w:name="sect_L_2"/>
    <w:p>
      <w:pPr>
        <w:spacing w:before="180" w:after="0" w:line="240" w:lineRule="auto"/>
      </w:pPr>
      <w:r>
        <w:rPr>
          <w:rFonts w:ascii="Arial" w:hAnsi="Arial"/>
          <w:b/>
          <w:color w:val="000000"/>
          <w:sz w:val="28"/>
        </w:rPr>
        <w:t>L.2 Example 1: Simple DICOM File MIME Message (Informative)</w:t>
      </w:r>
    </w:p>
    <w:bookmarkEnd w:id="682"/>
    <w:bookmarkStart w:id="683" w:name="idm501484133584"/>
    <w:p>
      <w:pPr>
        <w:spacing w:before="180" w:after="0" w:line="240" w:lineRule="auto"/>
      </w:pPr>
      <w:r>
        <w:rPr>
          <w:rFonts w:ascii="Courier New" w:hAnsi="Courier New"/>
          <w:color w:val="000000"/>
          <w:sz w:val="18"/>
        </w:rPr>
        <w:t xml:space="preserve">From: "Dr Smith" &lt;smith@provider1.com&gt;</w:t>
      </w:r>
      <w:r>
        <w:rPr>
          <w:rFonts w:ascii="Courier New" w:hAnsi="Courier New"/>
          <w:color w:val="000000"/>
          <w:sz w:val="18"/>
        </w:rPr>
        <w:br w:type="textWrapping"/>
      </w:r>
      <w:r>
        <w:rPr>
          <w:rFonts w:ascii="Courier New" w:hAnsi="Courier New"/>
          <w:color w:val="000000"/>
          <w:sz w:val="18"/>
        </w:rPr>
        <w:t xml:space="preserve">To: "Dr Johnson" &lt;johnson@provider2.com&gt;</w:t>
      </w:r>
      <w:r>
        <w:rPr>
          <w:rFonts w:ascii="Courier New" w:hAnsi="Courier New"/>
          <w:color w:val="000000"/>
          <w:sz w:val="18"/>
        </w:rPr>
        <w:br w:type="textWrapping"/>
      </w:r>
      <w:r>
        <w:rPr>
          <w:rFonts w:ascii="Courier New" w:hAnsi="Courier New"/>
          <w:color w:val="000000"/>
          <w:sz w:val="18"/>
        </w:rPr>
        <w:t xml:space="preserve">Subject: test DICOM Mime Type</w:t>
      </w:r>
      <w:r>
        <w:rPr>
          <w:rFonts w:ascii="Courier New" w:hAnsi="Courier New"/>
          <w:color w:val="000000"/>
          <w:sz w:val="18"/>
        </w:rPr>
        <w:br w:type="textWrapping"/>
      </w:r>
      <w:r>
        <w:rPr>
          <w:rFonts w:ascii="Courier New" w:hAnsi="Courier New"/>
          <w:color w:val="000000"/>
          <w:sz w:val="18"/>
        </w:rPr>
        <w:t xml:space="preserve">Date: Fri, 5 Nov 1999 15:15:35 +0100</w:t>
      </w:r>
      <w:r>
        <w:rPr>
          <w:rFonts w:ascii="Courier New" w:hAnsi="Courier New"/>
          <w:color w:val="000000"/>
          <w:sz w:val="18"/>
        </w:rPr>
        <w:br w:type="textWrapping"/>
      </w:r>
      <w:r>
        <w:rPr>
          <w:rFonts w:ascii="Courier New" w:hAnsi="Courier New"/>
          <w:color w:val="000000"/>
          <w:sz w:val="18"/>
        </w:rPr>
        <w:t xml:space="preserve">MIME-Version: 1.0</w:t>
      </w:r>
      <w:r>
        <w:rPr>
          <w:rFonts w:ascii="Courier New" w:hAnsi="Courier New"/>
          <w:color w:val="000000"/>
          <w:sz w:val="18"/>
        </w:rPr>
        <w:br w:type="textWrapping"/>
      </w:r>
      <w:r>
        <w:rPr>
          <w:rFonts w:ascii="Courier New" w:hAnsi="Courier New"/>
          <w:color w:val="000000"/>
          <w:sz w:val="18"/>
        </w:rPr>
        <w:t xml:space="preserve">Content-Type: Multipart/mixed;</w:t>
      </w:r>
      <w:r>
        <w:rPr>
          <w:rFonts w:ascii="Courier New" w:hAnsi="Courier New"/>
          <w:color w:val="000000"/>
          <w:sz w:val="18"/>
        </w:rPr>
        <w:br w:type="textWrapping"/>
      </w:r>
      <w:r>
        <w:rPr>
          <w:rFonts w:ascii="Courier New" w:hAnsi="Courier New"/>
          <w:color w:val="000000"/>
          <w:sz w:val="18"/>
        </w:rPr>
        <w:t xml:space="preserve"> boundary="----=_NextPart_000_0027_01BF27A0.9BE21980"</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a multi-part message in MIME format.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------=_NextPart_000_0027_01BF27A0.9BE21980</w:t>
      </w:r>
      <w:r>
        <w:rPr>
          <w:rFonts w:ascii="Courier New" w:hAnsi="Courier New"/>
          <w:color w:val="000000"/>
          <w:sz w:val="18"/>
        </w:rPr>
        <w:br w:type="textWrapping"/>
      </w:r>
      <w:r>
        <w:rPr>
          <w:rFonts w:ascii="Courier New" w:hAnsi="Courier New"/>
          <w:color w:val="000000"/>
          <w:sz w:val="18"/>
        </w:rPr>
        <w:t xml:space="preserve">Content-Type: text/plain;</w:t>
      </w:r>
      <w:r>
        <w:rPr>
          <w:rFonts w:ascii="Courier New" w:hAnsi="Courier New"/>
          <w:color w:val="000000"/>
          <w:sz w:val="18"/>
        </w:rPr>
        <w:br w:type="textWrapping"/>
      </w:r>
      <w:r>
        <w:rPr>
          <w:rFonts w:ascii="Courier New" w:hAnsi="Courier New"/>
          <w:color w:val="000000"/>
          <w:sz w:val="18"/>
        </w:rPr>
        <w:t xml:space="preserve"> charset="iso-8859-1"</w:t>
      </w:r>
      <w:r>
        <w:rPr>
          <w:rFonts w:ascii="Courier New" w:hAnsi="Courier New"/>
          <w:color w:val="000000"/>
          <w:sz w:val="18"/>
        </w:rPr>
        <w:br w:type="textWrapping"/>
      </w:r>
      <w:r>
        <w:rPr>
          <w:rFonts w:ascii="Courier New" w:hAnsi="Courier New"/>
          <w:color w:val="000000"/>
          <w:sz w:val="18"/>
        </w:rPr>
        <w:t xml:space="preserve">Content-Transfer-Encoding: 7bit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Message text: this is a DICOM MIME Type example for DICOM File.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------=_NextPart_000_0027_01BF27A0.9BE21980</w:t>
      </w:r>
      <w:r>
        <w:rPr>
          <w:rFonts w:ascii="Courier New" w:hAnsi="Courier New"/>
          <w:color w:val="000000"/>
          <w:sz w:val="18"/>
        </w:rPr>
        <w:br w:type="textWrapping"/>
      </w:r>
      <w:r>
        <w:rPr>
          <w:rFonts w:ascii="Courier New" w:hAnsi="Courier New"/>
          <w:color w:val="000000"/>
          <w:sz w:val="18"/>
        </w:rPr>
        <w:t xml:space="preserve">Content-Type: Application/dicom;</w:t>
      </w:r>
      <w:r>
        <w:rPr>
          <w:rFonts w:ascii="Courier New" w:hAnsi="Courier New"/>
          <w:color w:val="000000"/>
          <w:sz w:val="18"/>
        </w:rPr>
        <w:br w:type="textWrapping"/>
      </w:r>
      <w:r>
        <w:rPr>
          <w:rFonts w:ascii="Courier New" w:hAnsi="Courier New"/>
          <w:color w:val="000000"/>
          <w:sz w:val="18"/>
        </w:rPr>
        <w:t xml:space="preserve"> id="i00023"; name="i00023.dcm"</w:t>
      </w:r>
      <w:r>
        <w:rPr>
          <w:rFonts w:ascii="Courier New" w:hAnsi="Courier New"/>
          <w:color w:val="000000"/>
          <w:sz w:val="18"/>
        </w:rPr>
        <w:br w:type="textWrapping"/>
      </w:r>
      <w:r>
        <w:rPr>
          <w:rFonts w:ascii="Courier New" w:hAnsi="Courier New"/>
          <w:color w:val="000000"/>
          <w:sz w:val="18"/>
        </w:rPr>
        <w:t xml:space="preserve">Content-Transfer-Encoding: base64</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byEAALcAAABbAAAAAAAAAAAAAAAAAAAAAAAAAAAAAAAAAAAAAAAAAAAAAAAAAAAAAAAAAAAAAAAA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AAAAAAAAAAAAAAAAAABESUNNAgAAAFVMBACgAAAAAgABAE9CAAACAAAAAAECAAIAVUkaADEuMi44</w:t>
      </w:r>
      <w:r>
        <w:rPr>
          <w:rFonts w:ascii="Courier New" w:hAnsi="Courier New"/>
          <w:color w:val="000000"/>
          <w:sz w:val="18"/>
        </w:rPr>
        <w:br w:type="textWrapping"/>
      </w:r>
      <w:r>
        <w:rPr>
          <w:rFonts w:ascii="Courier New" w:hAnsi="Courier New"/>
          <w:color w:val="000000"/>
          <w:sz w:val="18"/>
        </w:rPr>
        <w:t xml:space="preserve">NDAuMTAwMDguNS4xLjQuMS4xLjcAAgADAFVJFgBFeGFtaW5lZC1ieS1ESUNPTS4xLjEAAgAQAFVJ</w:t>
      </w:r>
      <w:r>
        <w:rPr>
          <w:rFonts w:ascii="Courier New" w:hAnsi="Courier New"/>
          <w:color w:val="000000"/>
          <w:sz w:val="18"/>
        </w:rPr>
        <w:br w:type="textWrapping"/>
      </w:r>
      <w:r>
        <w:rPr>
          <w:rFonts w:ascii="Courier New" w:hAnsi="Courier New"/>
          <w:color w:val="000000"/>
          <w:sz w:val="18"/>
        </w:rPr>
        <w:t xml:space="preserve">FAAxLjIuODQwLjEwMDA4LjEuMi4xAAIAEgBVSRYAMS4yLjI1MC4xLjU5LjMuMC4zLjMuMQIAEwBT</w:t>
      </w:r>
      <w:r>
        <w:rPr>
          <w:rFonts w:ascii="Courier New" w:hAnsi="Courier New"/>
          <w:color w:val="000000"/>
          <w:sz w:val="18"/>
        </w:rPr>
        <w:br w:type="textWrapping"/>
      </w:r>
      <w:r>
        <w:rPr>
          <w:rFonts w:ascii="Courier New" w:hAnsi="Courier New"/>
          <w:color w:val="000000"/>
          <w:sz w:val="18"/>
        </w:rPr>
        <w:t xml:space="preserve">SBAARVRJQU1fRENNVEtfMzMxIAgAAABVTAQAdgAAAAgAFgBVSRoAMS4yLjg0MC4xMDAwOC41LjEu</w:t>
      </w:r>
      <w:r>
        <w:rPr>
          <w:rFonts w:ascii="Courier New" w:hAnsi="Courier New"/>
          <w:color w:val="000000"/>
          <w:sz w:val="18"/>
        </w:rPr>
        <w:br w:type="textWrapping"/>
      </w:r>
      <w:r>
        <w:rPr>
          <w:rFonts w:ascii="Courier New" w:hAnsi="Courier New"/>
          <w:color w:val="000000"/>
          <w:sz w:val="18"/>
        </w:rPr>
        <w:t xml:space="preserve">NC4xLjEuNwAIABgAVUkWAEV4YW1pbmVkLWJ5LURJQ09NLjEuMQAIACAAREEAAAgAMABUTQAACABQ</w:t>
      </w:r>
      <w:r>
        <w:rPr>
          <w:rFonts w:ascii="Courier New" w:hAnsi="Courier New"/>
          <w:color w:val="000000"/>
          <w:sz w:val="18"/>
        </w:rPr>
        <w:br w:type="textWrapping"/>
      </w:r>
      <w:r>
        <w:rPr>
          <w:rFonts w:ascii="Courier New" w:hAnsi="Courier New"/>
          <w:color w:val="000000"/>
          <w:sz w:val="18"/>
        </w:rPr>
        <w:t xml:space="preserve">AFNIAAAIAGAAQ1MCAE9UCABkAENTBABXU0QgCACQAFBOAAAQAAAAVUwEAEYAAAAQABAAUE4QAERJ</w:t>
      </w:r>
      <w:r>
        <w:rPr>
          <w:rFonts w:ascii="Courier New" w:hAnsi="Courier New"/>
          <w:color w:val="000000"/>
          <w:sz w:val="18"/>
        </w:rPr>
        <w:br w:type="textWrapping"/>
      </w:r>
      <w:r>
        <w:rPr>
          <w:rFonts w:ascii="Courier New" w:hAnsi="Courier New"/>
          <w:color w:val="000000"/>
          <w:sz w:val="18"/>
        </w:rPr>
        <w:t xml:space="preserve">Q09NIE1JTUVeVHlwZSAQACAATE8MAERJQ09NLVNVUDU0IBAAMABEQQgAMjAwMDAzMTAQAEAAQ1MC</w:t>
      </w:r>
      <w:r>
        <w:rPr>
          <w:rFonts w:ascii="Courier New" w:hAnsi="Courier New"/>
          <w:color w:val="000000"/>
          <w:sz w:val="18"/>
        </w:rPr>
        <w:br w:type="textWrapping"/>
      </w:r>
      <w:r>
        <w:rPr>
          <w:rFonts w:ascii="Courier New" w:hAnsi="Courier New"/>
          <w:color w:val="000000"/>
          <w:sz w:val="18"/>
        </w:rPr>
        <w:t xml:space="preserve">AE0gIAAAAFVMBABkAAAAIAANAFVJEgBFeGFtaW5lZC1ieS1ESUNPTQAgAA4AVUkUAEV4YW1pbmVk</w:t>
      </w:r>
      <w:r>
        <w:rPr>
          <w:rFonts w:ascii="Courier New" w:hAnsi="Courier New"/>
          <w:color w:val="000000"/>
          <w:sz w:val="18"/>
        </w:rPr>
        <w:br w:type="textWrapping"/>
      </w:r>
      <w:r>
        <w:rPr>
          <w:rFonts w:ascii="Courier New" w:hAnsi="Courier New"/>
          <w:color w:val="000000"/>
          <w:sz w:val="18"/>
        </w:rPr>
        <w:t xml:space="preserve">LWJ5LURJQ09NLjEAIAAQAFNIEgBFeGFtaW5lZC1ieS1ESUNPTSAgABEASVMCADEgIAATAElTAgAx</w:t>
      </w:r>
      <w:r>
        <w:rPr>
          <w:rFonts w:ascii="Courier New" w:hAnsi="Courier New"/>
          <w:color w:val="000000"/>
          <w:sz w:val="18"/>
        </w:rPr>
        <w:br w:type="textWrapping"/>
      </w:r>
      <w:r>
        <w:rPr>
          <w:rFonts w:ascii="Courier New" w:hAnsi="Courier New"/>
          <w:color w:val="000000"/>
          <w:sz w:val="18"/>
        </w:rPr>
        <w:t xml:space="preserve">ICgAAABVTAQAZAAAACgAAgBVUwIAAQAoAAQAQ1MMAE1PTk9DSFJPTUUyICgACABJUwIAMSAoABAA</w:t>
      </w:r>
      <w:r>
        <w:rPr>
          <w:rFonts w:ascii="Courier New" w:hAnsi="Courier New"/>
          <w:color w:val="000000"/>
          <w:sz w:val="18"/>
        </w:rPr>
        <w:br w:type="textWrapping"/>
      </w:r>
      <w:r>
        <w:rPr>
          <w:rFonts w:ascii="Courier New" w:hAnsi="Courier New"/>
          <w:color w:val="000000"/>
          <w:sz w:val="18"/>
        </w:rPr>
        <w:t xml:space="preserve">VVMCAB8AKAARAFVTAgAkACgAAAFVUwIACAAoAAEBVVMCAAgAKAACAVVTAgAHACgAAwFVUwIAAADg</w:t>
      </w:r>
      <w:r>
        <w:rPr>
          <w:rFonts w:ascii="Courier New" w:hAnsi="Courier New"/>
          <w:color w:val="000000"/>
          <w:sz w:val="18"/>
        </w:rPr>
        <w:br w:type="textWrapping"/>
      </w:r>
      <w:r>
        <w:rPr>
          <w:rFonts w:ascii="Courier New" w:hAnsi="Courier New"/>
          <w:color w:val="000000"/>
          <w:sz w:val="18"/>
        </w:rPr>
        <w:t xml:space="preserve">fwAAVUwEAGgEAADgfxAAT0IAAFwEAAAAAAAAAAAAAAAAAAAAAAAAAAAAAAAJJjosEAIAAAAACSY8</w:t>
      </w:r>
      <w:r>
        <w:rPr>
          <w:rFonts w:ascii="Courier New" w:hAnsi="Courier New"/>
          <w:color w:val="000000"/>
          <w:sz w:val="18"/>
        </w:rPr>
        <w:br w:type="textWrapping"/>
      </w:r>
      <w:r>
        <w:rPr>
          <w:rFonts w:ascii="Courier New" w:hAnsi="Courier New"/>
          <w:color w:val="000000"/>
          <w:sz w:val="18"/>
        </w:rPr>
        <w:t xml:space="preserve">KAAPLS0tFgAAAB4tLS0AABZTW0QAAAA3YmUjBQAWLRYAAyI9IwAtt7e3t5APAIm3t7cAHqeniadb</w:t>
      </w:r>
      <w:r>
        <w:rPr>
          <w:rFonts w:ascii="Courier New" w:hAnsi="Courier New"/>
          <w:color w:val="000000"/>
          <w:sz w:val="18"/>
        </w:rPr>
        <w:br w:type="textWrapping"/>
      </w:r>
      <w:r>
        <w:rPr>
          <w:rFonts w:ascii="Courier New" w:hAnsi="Courier New"/>
          <w:color w:val="000000"/>
          <w:sz w:val="18"/>
        </w:rPr>
        <w:t xml:space="preserve">AHq3mKC3PQBbt5AAAKC3WwAtt1sATLdxAACJtwAAkLceABY9JrdxAACgpw9bt7cmRLe3WwAtt1sA</w:t>
      </w:r>
      <w:r>
        <w:rPr>
          <w:rFonts w:ascii="Courier New" w:hAnsi="Courier New"/>
          <w:color w:val="000000"/>
          <w:sz w:val="18"/>
        </w:rPr>
        <w:br w:type="textWrapping"/>
      </w:r>
      <w:r>
        <w:rPr>
          <w:rFonts w:ascii="Courier New" w:hAnsi="Courier New"/>
          <w:color w:val="000000"/>
          <w:sz w:val="18"/>
        </w:rPr>
        <w:t xml:space="preserve">AJi3AACJtwAAt4kAAAAAW7ctAABbty1bt5BxoIm3WwAtt1sAAJi3AACJtwAAt5gAAAAAW7c1AABj</w:t>
      </w:r>
      <w:r>
        <w:rPr>
          <w:rFonts w:ascii="Courier New" w:hAnsi="Courier New"/>
          <w:color w:val="000000"/>
          <w:sz w:val="18"/>
        </w:rPr>
        <w:br w:type="textWrapping"/>
      </w:r>
      <w:r>
        <w:rPr>
          <w:rFonts w:ascii="Courier New" w:hAnsi="Courier New"/>
          <w:color w:val="000000"/>
          <w:sz w:val="18"/>
        </w:rPr>
        <w:t xml:space="preserve">ty1btya3pz23WwAtt1sATLdxAACJtwAAgbc9ACZMFreQDxanoABbtwCBWy23WwAtt7e3t5APAIm3</w:t>
      </w:r>
      <w:r>
        <w:rPr>
          <w:rFonts w:ascii="Courier New" w:hAnsi="Courier New"/>
          <w:color w:val="000000"/>
          <w:sz w:val="18"/>
        </w:rPr>
        <w:br w:type="textWrapping"/>
      </w:r>
      <w:r>
        <w:rPr>
          <w:rFonts w:ascii="Courier New" w:hAnsi="Courier New"/>
          <w:color w:val="000000"/>
          <w:sz w:val="18"/>
        </w:rPr>
        <w:t xml:space="preserve">t7cAD5i3t7dEAD2nt7egHgBbtwAAAC23WwAPLS0tFgAAAB4tLS0AAAAeLQ8AAAAPLS0AAAAWLQAA</w:t>
      </w:r>
      <w:r>
        <w:rPr>
          <w:rFonts w:ascii="Courier New" w:hAnsi="Courier New"/>
          <w:color w:val="000000"/>
          <w:sz w:val="18"/>
        </w:rPr>
        <w:br w:type="textWrapping"/>
      </w:r>
      <w:r>
        <w:rPr>
          <w:rFonts w:ascii="Courier New" w:hAnsi="Courier New"/>
          <w:color w:val="000000"/>
          <w:sz w:val="18"/>
        </w:rPr>
        <w:t xml:space="preserve">AA8tFgAAAAAAAAAAAAAAAAAAAAAAAAAAAAAAAAAAAAAAAAAAAAAAAAAAAAAAAAAAAAAAAAAAAAAA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AAAAAA8tHgAADy0eAB4tLS0AHi0PAAAeLQ8PLS0tLR4AAAAAAAAAAC23pw8AcbeJAIm3t7cAibdb</w:t>
      </w:r>
      <w:r>
        <w:rPr>
          <w:rFonts w:ascii="Courier New" w:hAnsi="Courier New"/>
          <w:color w:val="000000"/>
          <w:sz w:val="18"/>
        </w:rPr>
        <w:br w:type="textWrapping"/>
      </w:r>
      <w:r>
        <w:rPr>
          <w:rFonts w:ascii="Courier New" w:hAnsi="Courier New"/>
          <w:color w:val="000000"/>
          <w:sz w:val="18"/>
        </w:rPr>
        <w:t xml:space="preserve">ABa3ty0tt7e3t4kAAAAAAAAAAC23t1sWt7eJAACJtwAAibenD3G3ty0tt1sAAAAAAAAAAAAAAC23</w:t>
      </w:r>
      <w:r>
        <w:rPr>
          <w:rFonts w:ascii="Courier New" w:hAnsi="Courier New"/>
          <w:color w:val="000000"/>
          <w:sz w:val="18"/>
        </w:rPr>
        <w:br w:type="textWrapping"/>
      </w:r>
      <w:r>
        <w:rPr>
          <w:rFonts w:ascii="Courier New" w:hAnsi="Courier New"/>
          <w:color w:val="000000"/>
          <w:sz w:val="18"/>
        </w:rPr>
        <w:t xml:space="preserve">iaBxkLeJAACJtwAAiZinW7eBty0tt6CJiUQAAAAAAAAAAC23Pae3JreJAACJtwAAiYlbt5Bbty0t</w:t>
      </w:r>
      <w:r>
        <w:rPr>
          <w:rFonts w:ascii="Courier New" w:hAnsi="Courier New"/>
          <w:color w:val="000000"/>
          <w:sz w:val="18"/>
        </w:rPr>
        <w:br w:type="textWrapping"/>
      </w:r>
      <w:r>
        <w:rPr>
          <w:rFonts w:ascii="Courier New" w:hAnsi="Courier New"/>
          <w:color w:val="000000"/>
          <w:sz w:val="18"/>
        </w:rPr>
        <w:t xml:space="preserve">t4lbWy0AAAAAAAAAAC23LVuBALeJAACJtwAAiYkWiTVbty0tt1sAAAAAAAAAAAAAAC23LQAAALeJ</w:t>
      </w:r>
      <w:r>
        <w:rPr>
          <w:rFonts w:ascii="Courier New" w:hAnsi="Courier New"/>
          <w:color w:val="000000"/>
          <w:sz w:val="18"/>
        </w:rPr>
        <w:br w:type="textWrapping"/>
      </w:r>
      <w:r>
        <w:rPr>
          <w:rFonts w:ascii="Courier New" w:hAnsi="Courier New"/>
          <w:color w:val="000000"/>
          <w:sz w:val="18"/>
        </w:rPr>
        <w:t xml:space="preserve">AIm3t7cAiYkAAABbty0tt7e3t4kAAAAAAAAAAA8tDwAAAC0eAB4tLS0AHh4AAAAWLQ8PLS0tLR4A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AAAWLS0tLS0mLRYAABYtDy0tLS0AABYtLS0tFgAAAAAAAAAAAABbt7e3t7c9p6cPD6CQALe3t7eg</w:t>
      </w:r>
      <w:r>
        <w:rPr>
          <w:rFonts w:ascii="Courier New" w:hAnsi="Courier New"/>
          <w:color w:val="000000"/>
          <w:sz w:val="18"/>
        </w:rPr>
        <w:br w:type="textWrapping"/>
      </w:r>
      <w:r>
        <w:rPr>
          <w:rFonts w:ascii="Courier New" w:hAnsi="Courier New"/>
          <w:color w:val="000000"/>
          <w:sz w:val="18"/>
        </w:rPr>
        <w:t xml:space="preserve">Flu3t7e3WwAAAAAAAAAAAAAAAFu3LQAATLdqW7ceALeJAEy3W1u3LQAAAAAAAAAAAAAAAAAAAFu3</w:t>
      </w:r>
      <w:r>
        <w:rPr>
          <w:rFonts w:ascii="Courier New" w:hAnsi="Courier New"/>
          <w:color w:val="000000"/>
          <w:sz w:val="18"/>
        </w:rPr>
        <w:br w:type="textWrapping"/>
      </w:r>
      <w:r>
        <w:rPr>
          <w:rFonts w:ascii="Courier New" w:hAnsi="Courier New"/>
          <w:color w:val="000000"/>
          <w:sz w:val="18"/>
        </w:rPr>
        <w:t xml:space="preserve">LQAAAJi3p1sAALeJAEy3U1u3mImJHgAAAAAAAAAAAAAAAFu3LQAAAB63oA8AALe3t7eQD1u3cVtb</w:t>
      </w:r>
      <w:r>
        <w:rPr>
          <w:rFonts w:ascii="Courier New" w:hAnsi="Courier New"/>
          <w:color w:val="000000"/>
          <w:sz w:val="18"/>
        </w:rPr>
        <w:br w:type="textWrapping"/>
      </w:r>
      <w:r>
        <w:rPr>
          <w:rFonts w:ascii="Courier New" w:hAnsi="Courier New"/>
          <w:color w:val="000000"/>
          <w:sz w:val="18"/>
        </w:rPr>
        <w:t xml:space="preserve">FgAAAAAAAAAAAAAAAFu3LQAAAAC3iQAAALeYLR4AAFu3LQAAAAAAAAAAAAAAAAAAAFu3LQAAAAC3</w:t>
      </w:r>
      <w:r>
        <w:rPr>
          <w:rFonts w:ascii="Courier New" w:hAnsi="Courier New"/>
          <w:color w:val="000000"/>
          <w:sz w:val="18"/>
        </w:rPr>
        <w:br w:type="textWrapping"/>
      </w:r>
      <w:r>
        <w:rPr>
          <w:rFonts w:ascii="Courier New" w:hAnsi="Courier New"/>
          <w:color w:val="000000"/>
          <w:sz w:val="18"/>
        </w:rPr>
        <w:t xml:space="preserve">iQAAALeJAAAAAFu3t7e3WwAAAAAAAAAAAAAAABYtDwAAAAAtHgAAAC0eAAAAABYtLS0tFgAAAAA=</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------=_NextPart_000_0027_01BF27A0.9BE21980--</w:t>
      </w:r>
      <w:r>
        <w:rPr>
          <w:rFonts w:ascii="Courier New" w:hAnsi="Courier New"/>
          <w:color w:val="000000"/>
          <w:sz w:val="18"/>
        </w:rPr>
        <w:br w:type="textWrapping"/>
      </w:r>
    </w:p>
    <w:bookmarkEnd w:id="683"/>
    <w:bookmarkStart w:id="684" w:name="sect_L_3"/>
    <w:p>
      <w:pPr>
        <w:spacing w:before="180" w:after="0" w:line="240" w:lineRule="auto"/>
      </w:pPr>
      <w:r>
        <w:rPr>
          <w:rFonts w:ascii="Arial" w:hAnsi="Arial"/>
          <w:b/>
          <w:color w:val="000000"/>
          <w:sz w:val="28"/>
        </w:rPr>
        <w:t>L.3 Example 2: DICOM File Set MIME Message (Informative)</w:t>
      </w:r>
    </w:p>
    <w:bookmarkEnd w:id="684"/>
    <w:bookmarkStart w:id="685" w:name="idm501484654896"/>
    <w:p>
      <w:pPr>
        <w:spacing w:before="180" w:after="0" w:line="240" w:lineRule="auto"/>
      </w:pPr>
      <w:r>
        <w:rPr>
          <w:rFonts w:ascii="Courier New" w:hAnsi="Courier New"/>
          <w:color w:val="000000"/>
          <w:sz w:val="18"/>
        </w:rPr>
        <w:t xml:space="preserve">From: "Dr Johnson" &lt;drjohnson@provider.org&gt;</w:t>
      </w:r>
      <w:r>
        <w:rPr>
          <w:rFonts w:ascii="Courier New" w:hAnsi="Courier New"/>
          <w:color w:val="000000"/>
          <w:sz w:val="18"/>
        </w:rPr>
        <w:br w:type="textWrapping"/>
      </w:r>
      <w:r>
        <w:rPr>
          <w:rFonts w:ascii="Courier New" w:hAnsi="Courier New"/>
          <w:color w:val="000000"/>
          <w:sz w:val="18"/>
        </w:rPr>
        <w:t xml:space="preserve">To: "Dr Smith" &lt;drsmith@provider.org&gt;</w:t>
      </w:r>
      <w:r>
        <w:rPr>
          <w:rFonts w:ascii="Courier New" w:hAnsi="Courier New"/>
          <w:color w:val="000000"/>
          <w:sz w:val="18"/>
        </w:rPr>
        <w:br w:type="textWrapping"/>
      </w:r>
      <w:r>
        <w:rPr>
          <w:rFonts w:ascii="Courier New" w:hAnsi="Courier New"/>
          <w:color w:val="000000"/>
          <w:sz w:val="18"/>
        </w:rPr>
        <w:t xml:space="preserve">Subject: DICOM MIME sub-type file set example</w:t>
      </w:r>
      <w:r>
        <w:rPr>
          <w:rFonts w:ascii="Courier New" w:hAnsi="Courier New"/>
          <w:color w:val="000000"/>
          <w:sz w:val="18"/>
        </w:rPr>
        <w:br w:type="textWrapping"/>
      </w:r>
      <w:r>
        <w:rPr>
          <w:rFonts w:ascii="Courier New" w:hAnsi="Courier New"/>
          <w:color w:val="000000"/>
          <w:sz w:val="18"/>
        </w:rPr>
        <w:t xml:space="preserve">Date: Sat, 9 Mar 2002 16:24:27 +0100</w:t>
      </w:r>
      <w:r>
        <w:rPr>
          <w:rFonts w:ascii="Courier New" w:hAnsi="Courier New"/>
          <w:color w:val="000000"/>
          <w:sz w:val="18"/>
        </w:rPr>
        <w:br w:type="textWrapping"/>
      </w:r>
      <w:r>
        <w:rPr>
          <w:rFonts w:ascii="Courier New" w:hAnsi="Courier New"/>
          <w:color w:val="000000"/>
          <w:sz w:val="18"/>
        </w:rPr>
        <w:t xml:space="preserve">MIME-Version: 1.0</w:t>
      </w:r>
      <w:r>
        <w:rPr>
          <w:rFonts w:ascii="Courier New" w:hAnsi="Courier New"/>
          <w:color w:val="000000"/>
          <w:sz w:val="18"/>
        </w:rPr>
        <w:br w:type="textWrapping"/>
      </w:r>
      <w:r>
        <w:rPr>
          <w:rFonts w:ascii="Courier New" w:hAnsi="Courier New"/>
          <w:color w:val="000000"/>
          <w:sz w:val="18"/>
        </w:rPr>
        <w:t xml:space="preserve">Content-Type: multipart/mixed;</w:t>
      </w:r>
      <w:r>
        <w:rPr>
          <w:rFonts w:ascii="Courier New" w:hAnsi="Courier New"/>
          <w:color w:val="000000"/>
          <w:sz w:val="18"/>
        </w:rPr>
        <w:br w:type="textWrapping"/>
      </w:r>
      <w:r>
        <w:rPr>
          <w:rFonts w:ascii="Courier New" w:hAnsi="Courier New"/>
          <w:color w:val="000000"/>
          <w:sz w:val="18"/>
        </w:rPr>
        <w:t xml:space="preserve"> boundary="----=_NextPart_000_0062_01C1C786.EA262CC0";</w:t>
      </w:r>
      <w:r>
        <w:rPr>
          <w:rFonts w:ascii="Courier New" w:hAnsi="Courier New"/>
          <w:color w:val="000000"/>
          <w:sz w:val="18"/>
        </w:rPr>
        <w:br w:type="textWrapping"/>
      </w:r>
      <w:r>
        <w:rPr>
          <w:rFonts w:ascii="Courier New" w:hAnsi="Courier New"/>
          <w:color w:val="000000"/>
          <w:sz w:val="18"/>
        </w:rPr>
        <w:t xml:space="preserve"> start="&lt;header1@provider.org&gt;";</w:t>
      </w:r>
      <w:r>
        <w:rPr>
          <w:rFonts w:ascii="Courier New" w:hAnsi="Courier New"/>
          <w:color w:val="000000"/>
          <w:sz w:val="18"/>
        </w:rPr>
        <w:br w:type="textWrapping"/>
      </w:r>
      <w:r>
        <w:rPr>
          <w:rFonts w:ascii="Courier New" w:hAnsi="Courier New"/>
          <w:color w:val="000000"/>
          <w:sz w:val="18"/>
        </w:rPr>
        <w:t xml:space="preserve"> type="text/plain"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a multi-part message in MIME format.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------=_NextPart_000_0062_01C1C786.EA262CC0</w:t>
      </w:r>
      <w:r>
        <w:rPr>
          <w:rFonts w:ascii="Courier New" w:hAnsi="Courier New"/>
          <w:color w:val="000000"/>
          <w:sz w:val="18"/>
        </w:rPr>
        <w:br w:type="textWrapping"/>
      </w:r>
      <w:r>
        <w:rPr>
          <w:rFonts w:ascii="Courier New" w:hAnsi="Courier New"/>
          <w:color w:val="000000"/>
          <w:sz w:val="18"/>
        </w:rPr>
        <w:t xml:space="preserve">Content-Type: text/plain;</w:t>
      </w:r>
      <w:r>
        <w:rPr>
          <w:rFonts w:ascii="Courier New" w:hAnsi="Courier New"/>
          <w:color w:val="000000"/>
          <w:sz w:val="18"/>
        </w:rPr>
        <w:br w:type="textWrapping"/>
      </w:r>
      <w:r>
        <w:rPr>
          <w:rFonts w:ascii="Courier New" w:hAnsi="Courier New"/>
          <w:color w:val="000000"/>
          <w:sz w:val="18"/>
        </w:rPr>
        <w:t xml:space="preserve"> charset="iso-8859-1"</w:t>
      </w:r>
      <w:r>
        <w:rPr>
          <w:rFonts w:ascii="Courier New" w:hAnsi="Courier New"/>
          <w:color w:val="000000"/>
          <w:sz w:val="18"/>
        </w:rPr>
        <w:br w:type="textWrapping"/>
      </w:r>
      <w:r>
        <w:rPr>
          <w:rFonts w:ascii="Courier New" w:hAnsi="Courier New"/>
          <w:color w:val="000000"/>
          <w:sz w:val="18"/>
        </w:rPr>
        <w:t xml:space="preserve">Content-Transfer-Encoding: 7bit</w:t>
      </w:r>
      <w:r>
        <w:rPr>
          <w:rFonts w:ascii="Courier New" w:hAnsi="Courier New"/>
          <w:color w:val="000000"/>
          <w:sz w:val="18"/>
        </w:rPr>
        <w:br w:type="textWrapping"/>
      </w:r>
      <w:r>
        <w:rPr>
          <w:rFonts w:ascii="Courier New" w:hAnsi="Courier New"/>
          <w:color w:val="000000"/>
          <w:sz w:val="18"/>
        </w:rPr>
        <w:t xml:space="preserve">Content-ID: "&lt;intro@provider.org&gt;"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an example message containing a DICOM file set encoded following the</w:t>
      </w:r>
      <w:r>
        <w:rPr>
          <w:rFonts w:ascii="Courier New" w:hAnsi="Courier New"/>
          <w:color w:val="000000"/>
          <w:sz w:val="18"/>
        </w:rPr>
        <w:br w:type="textWrapping"/>
      </w:r>
      <w:r>
        <w:rPr>
          <w:rFonts w:ascii="Courier New" w:hAnsi="Courier New"/>
          <w:color w:val="000000"/>
          <w:sz w:val="18"/>
        </w:rPr>
        <w:t xml:space="preserve">DICOM MIME sub-type (RFC3240).</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------=_NextPart_000_0062_01C1C786.EA262CC0</w:t>
      </w:r>
      <w:r>
        <w:rPr>
          <w:rFonts w:ascii="Courier New" w:hAnsi="Courier New"/>
          <w:color w:val="000000"/>
          <w:sz w:val="18"/>
        </w:rPr>
        <w:br w:type="textWrapping"/>
      </w:r>
      <w:r>
        <w:rPr>
          <w:rFonts w:ascii="Courier New" w:hAnsi="Courier New"/>
          <w:color w:val="000000"/>
          <w:sz w:val="18"/>
        </w:rPr>
        <w:t xml:space="preserve">Content-Type: text/plain;</w:t>
      </w:r>
      <w:r>
        <w:rPr>
          <w:rFonts w:ascii="Courier New" w:hAnsi="Courier New"/>
          <w:color w:val="000000"/>
          <w:sz w:val="18"/>
        </w:rPr>
        <w:br w:type="textWrapping"/>
      </w:r>
      <w:r>
        <w:rPr>
          <w:rFonts w:ascii="Courier New" w:hAnsi="Courier New"/>
          <w:color w:val="000000"/>
          <w:sz w:val="18"/>
        </w:rPr>
        <w:t xml:space="preserve"> name="header1.txt"</w:t>
      </w:r>
      <w:r>
        <w:rPr>
          <w:rFonts w:ascii="Courier New" w:hAnsi="Courier New"/>
          <w:color w:val="000000"/>
          <w:sz w:val="18"/>
        </w:rPr>
        <w:br w:type="textWrapping"/>
      </w:r>
      <w:r>
        <w:rPr>
          <w:rFonts w:ascii="Courier New" w:hAnsi="Courier New"/>
          <w:color w:val="000000"/>
          <w:sz w:val="18"/>
        </w:rPr>
        <w:t xml:space="preserve">Content-Transfer-Encoding: quoted-printable</w:t>
      </w:r>
      <w:r>
        <w:rPr>
          <w:rFonts w:ascii="Courier New" w:hAnsi="Courier New"/>
          <w:color w:val="000000"/>
          <w:sz w:val="18"/>
        </w:rPr>
        <w:br w:type="textWrapping"/>
      </w:r>
      <w:r>
        <w:rPr>
          <w:rFonts w:ascii="Courier New" w:hAnsi="Courier New"/>
          <w:color w:val="000000"/>
          <w:sz w:val="18"/>
        </w:rPr>
        <w:t xml:space="preserve">Content-Disposition: attachment;</w:t>
      </w:r>
      <w:r>
        <w:rPr>
          <w:rFonts w:ascii="Courier New" w:hAnsi="Courier New"/>
          <w:color w:val="000000"/>
          <w:sz w:val="18"/>
        </w:rPr>
        <w:br w:type="textWrapping"/>
      </w:r>
      <w:r>
        <w:rPr>
          <w:rFonts w:ascii="Courier New" w:hAnsi="Courier New"/>
          <w:color w:val="000000"/>
          <w:sz w:val="18"/>
        </w:rPr>
        <w:t xml:space="preserve"> filename="header1.txt"</w:t>
      </w:r>
      <w:r>
        <w:rPr>
          <w:rFonts w:ascii="Courier New" w:hAnsi="Courier New"/>
          <w:color w:val="000000"/>
          <w:sz w:val="18"/>
        </w:rPr>
        <w:br w:type="textWrapping"/>
      </w:r>
      <w:r>
        <w:rPr>
          <w:rFonts w:ascii="Courier New" w:hAnsi="Courier New"/>
          <w:color w:val="000000"/>
          <w:sz w:val="18"/>
        </w:rPr>
        <w:t xml:space="preserve">Content-ID: "&lt;header1@provider.org&gt;"</w:t>
      </w:r>
      <w:r>
        <w:rPr>
          <w:rFonts w:ascii="Courier New" w:hAnsi="Courier New"/>
          <w:color w:val="000000"/>
          <w:sz w:val="18"/>
        </w:rPr>
        <w:br w:type="textWrapping"/>
      </w:r>
      <w:r>
        <w:rPr>
          <w:rFonts w:ascii="Courier New" w:hAnsi="Courier New"/>
          <w:color w:val="000000"/>
          <w:sz w:val="18"/>
        </w:rPr>
        <w:t xml:space="preserve">Content-Description: Header of the medical message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the header part of the message, which contains:</w:t>
      </w:r>
      <w:r>
        <w:rPr>
          <w:rFonts w:ascii="Courier New" w:hAnsi="Courier New"/>
          <w:color w:val="000000"/>
          <w:sz w:val="18"/>
        </w:rPr>
        <w:br w:type="textWrapping"/>
      </w:r>
      <w:r>
        <w:rPr>
          <w:rFonts w:ascii="Courier New" w:hAnsi="Courier New"/>
          <w:color w:val="000000"/>
          <w:sz w:val="18"/>
        </w:rPr>
        <w:t xml:space="preserve">- a first text document (letter1)</w:t>
      </w:r>
      <w:r>
        <w:rPr>
          <w:rFonts w:ascii="Courier New" w:hAnsi="Courier New"/>
          <w:color w:val="000000"/>
          <w:sz w:val="18"/>
        </w:rPr>
        <w:br w:type="textWrapping"/>
      </w:r>
      <w:r>
        <w:rPr>
          <w:rFonts w:ascii="Courier New" w:hAnsi="Courier New"/>
          <w:color w:val="000000"/>
          <w:sz w:val="18"/>
        </w:rPr>
        <w:t xml:space="preserve">- a DICOM file set part (dicomfileset1) including an additional =</w:t>
      </w:r>
      <w:r>
        <w:rPr>
          <w:rFonts w:ascii="Courier New" w:hAnsi="Courier New"/>
          <w:color w:val="000000"/>
          <w:sz w:val="18"/>
        </w:rPr>
        <w:br w:type="textWrapping"/>
      </w:r>
      <w:r>
        <w:rPr>
          <w:rFonts w:ascii="Courier New" w:hAnsi="Courier New"/>
          <w:color w:val="000000"/>
          <w:sz w:val="18"/>
        </w:rPr>
        <w:t xml:space="preserve">complementary note</w:t>
      </w:r>
      <w:r>
        <w:rPr>
          <w:rFonts w:ascii="Courier New" w:hAnsi="Courier New"/>
          <w:color w:val="000000"/>
          <w:sz w:val="18"/>
        </w:rPr>
        <w:br w:type="textWrapping"/>
      </w:r>
      <w:r>
        <w:rPr>
          <w:rFonts w:ascii="Courier New" w:hAnsi="Courier New"/>
          <w:color w:val="000000"/>
          <w:sz w:val="18"/>
        </w:rPr>
        <w:t xml:space="preserve">This message was sent by Dr Johnson to Dr Smith.</w:t>
      </w:r>
      <w:r>
        <w:rPr>
          <w:rFonts w:ascii="Courier New" w:hAnsi="Courier New"/>
          <w:color w:val="000000"/>
          <w:sz w:val="18"/>
        </w:rPr>
        <w:br w:type="textWrapping"/>
      </w:r>
      <w:r>
        <w:rPr>
          <w:rFonts w:ascii="Courier New" w:hAnsi="Courier New"/>
          <w:color w:val="000000"/>
          <w:sz w:val="18"/>
        </w:rPr>
        <w:t xml:space="preserve">It relates to the patient: DICOM Nema (M) 01/01/1993</w:t>
      </w:r>
      <w:r>
        <w:rPr>
          <w:rFonts w:ascii="Courier New" w:hAnsi="Courier New"/>
          <w:color w:val="000000"/>
          <w:sz w:val="18"/>
        </w:rPr>
        <w:br w:type="textWrapping"/>
      </w:r>
      <w:r>
        <w:rPr>
          <w:rFonts w:ascii="Courier New" w:hAnsi="Courier New"/>
          <w:color w:val="000000"/>
          <w:sz w:val="18"/>
        </w:rPr>
        <w:t xml:space="preserve">------=_NextPart_000_0062_01C1C786.EA262CC0</w:t>
      </w:r>
      <w:r>
        <w:rPr>
          <w:rFonts w:ascii="Courier New" w:hAnsi="Courier New"/>
          <w:color w:val="000000"/>
          <w:sz w:val="18"/>
        </w:rPr>
        <w:br w:type="textWrapping"/>
      </w:r>
      <w:r>
        <w:rPr>
          <w:rFonts w:ascii="Courier New" w:hAnsi="Courier New"/>
          <w:color w:val="000000"/>
          <w:sz w:val="18"/>
        </w:rPr>
        <w:t xml:space="preserve">Content-Type: multipart/related;</w:t>
      </w:r>
      <w:r>
        <w:rPr>
          <w:rFonts w:ascii="Courier New" w:hAnsi="Courier New"/>
          <w:color w:val="000000"/>
          <w:sz w:val="18"/>
        </w:rPr>
        <w:br w:type="textWrapping"/>
      </w:r>
      <w:r>
        <w:rPr>
          <w:rFonts w:ascii="Courier New" w:hAnsi="Courier New"/>
          <w:color w:val="000000"/>
          <w:sz w:val="18"/>
        </w:rPr>
        <w:t xml:space="preserve"> boundary="----=_NextPart_000_0062_01C1C786.EA262CC1_13487";</w:t>
      </w:r>
      <w:r>
        <w:rPr>
          <w:rFonts w:ascii="Courier New" w:hAnsi="Courier New"/>
          <w:color w:val="000000"/>
          <w:sz w:val="18"/>
        </w:rPr>
        <w:br w:type="textWrapping"/>
      </w:r>
      <w:r>
        <w:rPr>
          <w:rFonts w:ascii="Courier New" w:hAnsi="Courier New"/>
          <w:color w:val="000000"/>
          <w:sz w:val="18"/>
        </w:rPr>
        <w:t xml:space="preserve"> start="&lt;dicomfileset1.dicomdir@provider.org&gt;";</w:t>
      </w:r>
      <w:r>
        <w:rPr>
          <w:rFonts w:ascii="Courier New" w:hAnsi="Courier New"/>
          <w:color w:val="000000"/>
          <w:sz w:val="18"/>
        </w:rPr>
        <w:br w:type="textWrapping"/>
      </w:r>
      <w:r>
        <w:rPr>
          <w:rFonts w:ascii="Courier New" w:hAnsi="Courier New"/>
          <w:color w:val="000000"/>
          <w:sz w:val="18"/>
        </w:rPr>
        <w:t xml:space="preserve"> type="application/dicom"</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------=_NextPart_000_0062_01C1C786.EA262CC1_13487</w:t>
      </w:r>
      <w:r>
        <w:rPr>
          <w:rFonts w:ascii="Courier New" w:hAnsi="Courier New"/>
          <w:color w:val="000000"/>
          <w:sz w:val="18"/>
        </w:rPr>
        <w:br w:type="textWrapping"/>
      </w:r>
      <w:r>
        <w:rPr>
          <w:rFonts w:ascii="Courier New" w:hAnsi="Courier New"/>
          <w:color w:val="000000"/>
          <w:sz w:val="18"/>
        </w:rPr>
        <w:t xml:space="preserve">Content-Type: text/plain;</w:t>
      </w:r>
      <w:r>
        <w:rPr>
          <w:rFonts w:ascii="Courier New" w:hAnsi="Courier New"/>
          <w:color w:val="000000"/>
          <w:sz w:val="18"/>
        </w:rPr>
        <w:br w:type="textWrapping"/>
      </w:r>
      <w:r>
        <w:rPr>
          <w:rFonts w:ascii="Courier New" w:hAnsi="Courier New"/>
          <w:color w:val="000000"/>
          <w:sz w:val="18"/>
        </w:rPr>
        <w:t xml:space="preserve"> name="dicomfileset1note1.txt"</w:t>
      </w:r>
      <w:r>
        <w:rPr>
          <w:rFonts w:ascii="Courier New" w:hAnsi="Courier New"/>
          <w:color w:val="000000"/>
          <w:sz w:val="18"/>
        </w:rPr>
        <w:br w:type="textWrapping"/>
      </w:r>
      <w:r>
        <w:rPr>
          <w:rFonts w:ascii="Courier New" w:hAnsi="Courier New"/>
          <w:color w:val="000000"/>
          <w:sz w:val="18"/>
        </w:rPr>
        <w:t xml:space="preserve">Content-Transfer-Encoding: 7bit</w:t>
      </w:r>
      <w:r>
        <w:rPr>
          <w:rFonts w:ascii="Courier New" w:hAnsi="Courier New"/>
          <w:color w:val="000000"/>
          <w:sz w:val="18"/>
        </w:rPr>
        <w:br w:type="textWrapping"/>
      </w:r>
      <w:r>
        <w:rPr>
          <w:rFonts w:ascii="Courier New" w:hAnsi="Courier New"/>
          <w:color w:val="000000"/>
          <w:sz w:val="18"/>
        </w:rPr>
        <w:t xml:space="preserve">Content-Disposition: attachment;</w:t>
      </w:r>
      <w:r>
        <w:rPr>
          <w:rFonts w:ascii="Courier New" w:hAnsi="Courier New"/>
          <w:color w:val="000000"/>
          <w:sz w:val="18"/>
        </w:rPr>
        <w:br w:type="textWrapping"/>
      </w:r>
      <w:r>
        <w:rPr>
          <w:rFonts w:ascii="Courier New" w:hAnsi="Courier New"/>
          <w:color w:val="000000"/>
          <w:sz w:val="18"/>
        </w:rPr>
        <w:t xml:space="preserve"> filename="dicomfileset1note1.txt"</w:t>
      </w:r>
      <w:r>
        <w:rPr>
          <w:rFonts w:ascii="Courier New" w:hAnsi="Courier New"/>
          <w:color w:val="000000"/>
          <w:sz w:val="18"/>
        </w:rPr>
        <w:br w:type="textWrapping"/>
      </w:r>
      <w:r>
        <w:rPr>
          <w:rFonts w:ascii="Courier New" w:hAnsi="Courier New"/>
          <w:color w:val="000000"/>
          <w:sz w:val="18"/>
        </w:rPr>
        <w:t xml:space="preserve">Content-ID: "&lt;dicomfileset1.note1@provider.org&gt;"</w:t>
      </w:r>
      <w:r>
        <w:rPr>
          <w:rFonts w:ascii="Courier New" w:hAnsi="Courier New"/>
          <w:color w:val="000000"/>
          <w:sz w:val="18"/>
        </w:rPr>
        <w:br w:type="textWrapping"/>
      </w:r>
      <w:r>
        <w:rPr>
          <w:rFonts w:ascii="Courier New" w:hAnsi="Courier New"/>
          <w:color w:val="000000"/>
          <w:sz w:val="18"/>
        </w:rPr>
        <w:t xml:space="preserve">Content-Description: Note for the images use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a simple note, for receivers who can not read images.</w:t>
      </w:r>
      <w:r>
        <w:rPr>
          <w:rFonts w:ascii="Courier New" w:hAnsi="Courier New"/>
          <w:color w:val="000000"/>
          <w:sz w:val="18"/>
        </w:rPr>
        <w:br w:type="textWrapping"/>
      </w:r>
      <w:r>
        <w:rPr>
          <w:rFonts w:ascii="Courier New" w:hAnsi="Courier New"/>
          <w:color w:val="000000"/>
          <w:sz w:val="18"/>
        </w:rPr>
        <w:t xml:space="preserve">These images are DICOM images and the DICOMDIR index related file.</w:t>
      </w:r>
      <w:r>
        <w:rPr>
          <w:rFonts w:ascii="Courier New" w:hAnsi="Courier New"/>
          <w:color w:val="000000"/>
          <w:sz w:val="18"/>
        </w:rPr>
        <w:br w:type="textWrapping"/>
      </w:r>
      <w:r>
        <w:rPr>
          <w:rFonts w:ascii="Courier New" w:hAnsi="Courier New"/>
          <w:color w:val="000000"/>
          <w:sz w:val="18"/>
        </w:rPr>
        <w:t xml:space="preserve">Please use a DICOM compatible application.</w:t>
      </w:r>
      <w:r>
        <w:rPr>
          <w:rFonts w:ascii="Courier New" w:hAnsi="Courier New"/>
          <w:color w:val="000000"/>
          <w:sz w:val="18"/>
        </w:rPr>
        <w:br w:type="textWrapping"/>
      </w:r>
      <w:r>
        <w:rPr>
          <w:rFonts w:ascii="Courier New" w:hAnsi="Courier New"/>
          <w:color w:val="000000"/>
          <w:sz w:val="18"/>
        </w:rPr>
        <w:t xml:space="preserve">DICOM is a Standard Mark of Nema (www.nema.org).</w:t>
      </w:r>
      <w:r>
        <w:rPr>
          <w:rFonts w:ascii="Courier New" w:hAnsi="Courier New"/>
          <w:color w:val="000000"/>
          <w:sz w:val="18"/>
        </w:rPr>
        <w:br w:type="textWrapping"/>
      </w:r>
      <w:r>
        <w:rPr>
          <w:rFonts w:ascii="Courier New" w:hAnsi="Courier New"/>
          <w:color w:val="000000"/>
          <w:sz w:val="18"/>
        </w:rPr>
        <w:t xml:space="preserve">------=_NextPart_000_0062_01C1C786.EA262CC1_13487</w:t>
      </w:r>
      <w:r>
        <w:rPr>
          <w:rFonts w:ascii="Courier New" w:hAnsi="Courier New"/>
          <w:color w:val="000000"/>
          <w:sz w:val="18"/>
        </w:rPr>
        <w:br w:type="textWrapping"/>
      </w:r>
      <w:r>
        <w:rPr>
          <w:rFonts w:ascii="Courier New" w:hAnsi="Courier New"/>
          <w:color w:val="000000"/>
          <w:sz w:val="18"/>
        </w:rPr>
        <w:t xml:space="preserve">Content-Type: application/dicom;</w:t>
      </w:r>
      <w:r>
        <w:rPr>
          <w:rFonts w:ascii="Courier New" w:hAnsi="Courier New"/>
          <w:color w:val="000000"/>
          <w:sz w:val="18"/>
        </w:rPr>
        <w:br w:type="textWrapping"/>
      </w:r>
      <w:r>
        <w:rPr>
          <w:rFonts w:ascii="Courier New" w:hAnsi="Courier New"/>
          <w:color w:val="000000"/>
          <w:sz w:val="18"/>
        </w:rPr>
        <w:t xml:space="preserve"> id="DICOMDIR";</w:t>
      </w:r>
      <w:r>
        <w:rPr>
          <w:rFonts w:ascii="Courier New" w:hAnsi="Courier New"/>
          <w:color w:val="000000"/>
          <w:sz w:val="18"/>
        </w:rPr>
        <w:br w:type="textWrapping"/>
      </w:r>
      <w:r>
        <w:rPr>
          <w:rFonts w:ascii="Courier New" w:hAnsi="Courier New"/>
          <w:color w:val="000000"/>
          <w:sz w:val="18"/>
        </w:rPr>
        <w:t xml:space="preserve"> name="Dicomdir"</w:t>
      </w:r>
      <w:r>
        <w:rPr>
          <w:rFonts w:ascii="Courier New" w:hAnsi="Courier New"/>
          <w:color w:val="000000"/>
          <w:sz w:val="18"/>
        </w:rPr>
        <w:br w:type="textWrapping"/>
      </w:r>
      <w:r>
        <w:rPr>
          <w:rFonts w:ascii="Courier New" w:hAnsi="Courier New"/>
          <w:color w:val="000000"/>
          <w:sz w:val="18"/>
        </w:rPr>
        <w:t xml:space="preserve">Content-Transfer-Encoding: base64</w:t>
      </w:r>
      <w:r>
        <w:rPr>
          <w:rFonts w:ascii="Courier New" w:hAnsi="Courier New"/>
          <w:color w:val="000000"/>
          <w:sz w:val="18"/>
        </w:rPr>
        <w:br w:type="textWrapping"/>
      </w:r>
      <w:r>
        <w:rPr>
          <w:rFonts w:ascii="Courier New" w:hAnsi="Courier New"/>
          <w:color w:val="000000"/>
          <w:sz w:val="18"/>
        </w:rPr>
        <w:t xml:space="preserve">Content-Disposition: attachment;</w:t>
      </w:r>
      <w:r>
        <w:rPr>
          <w:rFonts w:ascii="Courier New" w:hAnsi="Courier New"/>
          <w:color w:val="000000"/>
          <w:sz w:val="18"/>
        </w:rPr>
        <w:br w:type="textWrapping"/>
      </w:r>
      <w:r>
        <w:rPr>
          <w:rFonts w:ascii="Courier New" w:hAnsi="Courier New"/>
          <w:color w:val="000000"/>
          <w:sz w:val="18"/>
        </w:rPr>
        <w:t xml:space="preserve"> filename="Dicomdir";</w:t>
      </w:r>
      <w:r>
        <w:rPr>
          <w:rFonts w:ascii="Courier New" w:hAnsi="Courier New"/>
          <w:color w:val="000000"/>
          <w:sz w:val="18"/>
        </w:rPr>
        <w:br w:type="textWrapping"/>
      </w:r>
      <w:r>
        <w:rPr>
          <w:rFonts w:ascii="Courier New" w:hAnsi="Courier New"/>
          <w:color w:val="000000"/>
          <w:sz w:val="18"/>
        </w:rPr>
        <w:t xml:space="preserve">Content-ID: "&lt;dicomfileset1.dicomdir@provider.org&gt;"</w:t>
      </w:r>
      <w:r>
        <w:rPr>
          <w:rFonts w:ascii="Courier New" w:hAnsi="Courier New"/>
          <w:color w:val="000000"/>
          <w:sz w:val="18"/>
        </w:rPr>
        <w:br w:type="textWrapping"/>
      </w:r>
      <w:r>
        <w:rPr>
          <w:rFonts w:ascii="Courier New" w:hAnsi="Courier New"/>
          <w:color w:val="000000"/>
          <w:sz w:val="18"/>
        </w:rPr>
        <w:t xml:space="preserve">Content-Description: Index of the images (DICOMDIR)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AAAAAAAAAAAAAAAAAABESUNNAgAAAFVMBACIAAAAAgABAE9CAAACAAAAAQACAAIAVUkUADEuMi44</w:t>
      </w:r>
      <w:r>
        <w:rPr>
          <w:rFonts w:ascii="Courier New" w:hAnsi="Courier New"/>
          <w:color w:val="000000"/>
          <w:sz w:val="18"/>
        </w:rPr>
        <w:br w:type="textWrapping"/>
      </w:r>
      <w:r>
        <w:rPr>
          <w:rFonts w:ascii="Courier New" w:hAnsi="Courier New"/>
          <w:color w:val="000000"/>
          <w:sz w:val="18"/>
        </w:rPr>
        <w:t xml:space="preserve">NDAuMTAwMDguMS4zLjEwAgADAFVJIAAxLjIuMjUwLjEuNTkuMi40Mi4yMDAyMDMwOTE2NDkyMAIA</w:t>
      </w:r>
      <w:r>
        <w:rPr>
          <w:rFonts w:ascii="Courier New" w:hAnsi="Courier New"/>
          <w:color w:val="000000"/>
          <w:sz w:val="18"/>
        </w:rPr>
        <w:br w:type="textWrapping"/>
      </w:r>
      <w:r>
        <w:rPr>
          <w:rFonts w:ascii="Courier New" w:hAnsi="Courier New"/>
          <w:color w:val="000000"/>
          <w:sz w:val="18"/>
        </w:rPr>
        <w:t xml:space="preserve">EABVSRQAMS4yLjg0MC4xMDAwOC4xLjIuMQACABIAVUkSADEuMi4yNTAuMS41OS4yLjQ0AAQAAABV</w:t>
      </w:r>
      <w:r>
        <w:rPr>
          <w:rFonts w:ascii="Courier New" w:hAnsi="Courier New"/>
          <w:color w:val="000000"/>
          <w:sz w:val="18"/>
        </w:rPr>
        <w:br w:type="textWrapping"/>
      </w:r>
      <w:r>
        <w:rPr>
          <w:rFonts w:ascii="Courier New" w:hAnsi="Courier New"/>
          <w:color w:val="000000"/>
          <w:sz w:val="18"/>
        </w:rPr>
        <w:t xml:space="preserve">TAQAdgMAAAQAMBFDUw4ARVRJQU1fREVZRTI0NAAEAAASVUwEAGgBAAAEAAISVUwEAGgBAAAEABIS</w:t>
      </w:r>
      <w:r>
        <w:rPr>
          <w:rFonts w:ascii="Courier New" w:hAnsi="Courier New"/>
          <w:color w:val="000000"/>
          <w:sz w:val="18"/>
        </w:rPr>
        <w:br w:type="textWrapping"/>
      </w:r>
      <w:r>
        <w:rPr>
          <w:rFonts w:ascii="Courier New" w:hAnsi="Courier New"/>
          <w:color w:val="000000"/>
          <w:sz w:val="18"/>
        </w:rPr>
        <w:t xml:space="preserve">VVMCAAAABAAgElNRAAAyAwAA/v8A4G4AAAAEAAAUVUwEAAAAAAAEABAUVVMCAP//BAAgFFVMBADe</w:t>
      </w:r>
      <w:r>
        <w:rPr>
          <w:rFonts w:ascii="Courier New" w:hAnsi="Courier New"/>
          <w:color w:val="000000"/>
          <w:sz w:val="18"/>
        </w:rPr>
        <w:br w:type="textWrapping"/>
      </w:r>
      <w:r>
        <w:rPr>
          <w:rFonts w:ascii="Courier New" w:hAnsi="Courier New"/>
          <w:color w:val="000000"/>
          <w:sz w:val="18"/>
        </w:rPr>
        <w:t xml:space="preserve">AQAABAAwFENTCABQQVRJRU5UIBAAEABQTgoARElDT01eTkVNQRAAIABMTwgARElDT00zMAAQADAA</w:t>
      </w:r>
      <w:r>
        <w:rPr>
          <w:rFonts w:ascii="Courier New" w:hAnsi="Courier New"/>
          <w:color w:val="000000"/>
          <w:sz w:val="18"/>
        </w:rPr>
        <w:br w:type="textWrapping"/>
      </w:r>
      <w:r>
        <w:rPr>
          <w:rFonts w:ascii="Courier New" w:hAnsi="Courier New"/>
          <w:color w:val="000000"/>
          <w:sz w:val="18"/>
        </w:rPr>
        <w:t xml:space="preserve">REEIADE5OTMwMTAxEABAAENTAgBNAP7/AOCmAAAABAAAFFVMBAAAAAAABAAQFFVTAgD//wQAIBRV</w:t>
      </w:r>
      <w:r>
        <w:rPr>
          <w:rFonts w:ascii="Courier New" w:hAnsi="Courier New"/>
          <w:color w:val="000000"/>
          <w:sz w:val="18"/>
        </w:rPr>
        <w:br w:type="textWrapping"/>
      </w:r>
      <w:r>
        <w:rPr>
          <w:rFonts w:ascii="Courier New" w:hAnsi="Courier New"/>
          <w:color w:val="000000"/>
          <w:sz w:val="18"/>
        </w:rPr>
        <w:t xml:space="preserve">TAQAjAIAAAQAMBRDUwYAU1RVRFkgCAAgAERBCAAyMDAyMDMwOQgAMABUTQYAMTYwMzI1CABQAFNI</w:t>
      </w:r>
      <w:r>
        <w:rPr>
          <w:rFonts w:ascii="Courier New" w:hAnsi="Courier New"/>
          <w:color w:val="000000"/>
          <w:sz w:val="18"/>
        </w:rPr>
        <w:br w:type="textWrapping"/>
      </w:r>
      <w:r>
        <w:rPr>
          <w:rFonts w:ascii="Courier New" w:hAnsi="Courier New"/>
          <w:color w:val="000000"/>
          <w:sz w:val="18"/>
        </w:rPr>
        <w:t xml:space="preserve">CABESUNPTTMwAAgAMBBMTxgARElDT00gTUlNRSB0eXBlIGV4YW1wbGUAIAANAFVJGAAxLjIuMjUw</w:t>
      </w:r>
      <w:r>
        <w:rPr>
          <w:rFonts w:ascii="Courier New" w:hAnsi="Courier New"/>
          <w:color w:val="000000"/>
          <w:sz w:val="18"/>
        </w:rPr>
        <w:br w:type="textWrapping"/>
      </w:r>
      <w:r>
        <w:rPr>
          <w:rFonts w:ascii="Courier New" w:hAnsi="Courier New"/>
          <w:color w:val="000000"/>
          <w:sz w:val="18"/>
        </w:rPr>
        <w:t xml:space="preserve">LjEuNTkuMTIzLjQ1Ni43ODkgABAAU0gAAP7/AOCGAAAABAAAFFVMBAAAAAAABAAQFFVTAgD//wQA</w:t>
      </w:r>
      <w:r>
        <w:rPr>
          <w:rFonts w:ascii="Courier New" w:hAnsi="Courier New"/>
          <w:color w:val="000000"/>
          <w:sz w:val="18"/>
        </w:rPr>
        <w:br w:type="textWrapping"/>
      </w:r>
      <w:r>
        <w:rPr>
          <w:rFonts w:ascii="Courier New" w:hAnsi="Courier New"/>
          <w:color w:val="000000"/>
          <w:sz w:val="18"/>
        </w:rPr>
        <w:t xml:space="preserve">IBRVTAQAGgMAAAQAMBRDUwYAU0VSSUVTCABgAENTAgBPVAgAgABMTwAACACBAFNUAAAIAD4QTE8A</w:t>
      </w:r>
      <w:r>
        <w:rPr>
          <w:rFonts w:ascii="Courier New" w:hAnsi="Courier New"/>
          <w:color w:val="000000"/>
          <w:sz w:val="18"/>
        </w:rPr>
        <w:br w:type="textWrapping"/>
      </w:r>
      <w:r>
        <w:rPr>
          <w:rFonts w:ascii="Courier New" w:hAnsi="Courier New"/>
          <w:color w:val="000000"/>
          <w:sz w:val="18"/>
        </w:rPr>
        <w:t xml:space="preserve">AAgAUBBQTgAAIAAOAFVJGgAxLjIuMjUwLjEuNTkuMTIzLjQ1Ni43ODkuMSAAEQBJUwIAMQD+/wDg</w:t>
      </w:r>
      <w:r>
        <w:rPr>
          <w:rFonts w:ascii="Courier New" w:hAnsi="Courier New"/>
          <w:color w:val="000000"/>
          <w:sz w:val="18"/>
        </w:rPr>
        <w:br w:type="textWrapping"/>
      </w:r>
      <w:r>
        <w:rPr>
          <w:rFonts w:ascii="Courier New" w:hAnsi="Courier New"/>
          <w:color w:val="000000"/>
          <w:sz w:val="18"/>
        </w:rPr>
        <w:t xml:space="preserve">uAAAAAQAABRVTAQA2gMAAAQAEBRVUwIA//8EACAUVUwEAAAAAAAEADAUQ1MGAElNQUdFIAQAABVD</w:t>
      </w:r>
      <w:r>
        <w:rPr>
          <w:rFonts w:ascii="Courier New" w:hAnsi="Courier New"/>
          <w:color w:val="000000"/>
          <w:sz w:val="18"/>
        </w:rPr>
        <w:br w:type="textWrapping"/>
      </w:r>
      <w:r>
        <w:rPr>
          <w:rFonts w:ascii="Courier New" w:hAnsi="Courier New"/>
          <w:color w:val="000000"/>
          <w:sz w:val="18"/>
        </w:rPr>
        <w:t xml:space="preserve">UwwAU0UwMDAxL0kwMDAxBAAQFVVJGgAxLjIuODQwLjEwMDA4LjUuMS40LjEuMS43AAQAERVVSRwA</w:t>
      </w:r>
      <w:r>
        <w:rPr>
          <w:rFonts w:ascii="Courier New" w:hAnsi="Courier New"/>
          <w:color w:val="000000"/>
          <w:sz w:val="18"/>
        </w:rPr>
        <w:br w:type="textWrapping"/>
      </w:r>
      <w:r>
        <w:rPr>
          <w:rFonts w:ascii="Courier New" w:hAnsi="Courier New"/>
          <w:color w:val="000000"/>
          <w:sz w:val="18"/>
        </w:rPr>
        <w:t xml:space="preserve">MS4yLjI1MC4xLjU5LjEyMy40NTYuNzg5LjEuMQQAEhVVSRQAMS4yLjg0MC4xMDAwOC4xLjIuMQAI</w:t>
      </w:r>
      <w:r>
        <w:rPr>
          <w:rFonts w:ascii="Courier New" w:hAnsi="Courier New"/>
          <w:color w:val="000000"/>
          <w:sz w:val="18"/>
        </w:rPr>
        <w:br w:type="textWrapping"/>
      </w:r>
      <w:r>
        <w:rPr>
          <w:rFonts w:ascii="Courier New" w:hAnsi="Courier New"/>
          <w:color w:val="000000"/>
          <w:sz w:val="18"/>
        </w:rPr>
        <w:t xml:space="preserve">AAgAQ1MAACAAEwBJUwIAMQD+/wDguAAAAAQAABRVTAQAAAAAAAQAEBRVUwIA//8EACAUVUwEAAAA</w:t>
      </w:r>
      <w:r>
        <w:rPr>
          <w:rFonts w:ascii="Courier New" w:hAnsi="Courier New"/>
          <w:color w:val="000000"/>
          <w:sz w:val="18"/>
        </w:rPr>
        <w:br w:type="textWrapping"/>
      </w:r>
      <w:r>
        <w:rPr>
          <w:rFonts w:ascii="Courier New" w:hAnsi="Courier New"/>
          <w:color w:val="000000"/>
          <w:sz w:val="18"/>
        </w:rPr>
        <w:t xml:space="preserve">AAAEADAUQ1MGAElNQUdFIAQAABVDUwwAU0UwMDAxL0kwMDAyBAAQFVVJGgAxLjIuODQwLjEwMDA4</w:t>
      </w:r>
      <w:r>
        <w:rPr>
          <w:rFonts w:ascii="Courier New" w:hAnsi="Courier New"/>
          <w:color w:val="000000"/>
          <w:sz w:val="18"/>
        </w:rPr>
        <w:br w:type="textWrapping"/>
      </w:r>
      <w:r>
        <w:rPr>
          <w:rFonts w:ascii="Courier New" w:hAnsi="Courier New"/>
          <w:color w:val="000000"/>
          <w:sz w:val="18"/>
        </w:rPr>
        <w:t xml:space="preserve">LjUuMS40LjEuMS43AAQAERVVSRwAMS4yLjI1MC4xLjU5LjEyMy40NTYuNzg5LjEuMgQAEhVVSRQA</w:t>
      </w:r>
      <w:r>
        <w:rPr>
          <w:rFonts w:ascii="Courier New" w:hAnsi="Courier New"/>
          <w:color w:val="000000"/>
          <w:sz w:val="18"/>
        </w:rPr>
        <w:br w:type="textWrapping"/>
      </w:r>
      <w:r>
        <w:rPr>
          <w:rFonts w:ascii="Courier New" w:hAnsi="Courier New"/>
          <w:color w:val="000000"/>
          <w:sz w:val="18"/>
        </w:rPr>
        <w:t xml:space="preserve">MS4yLjg0MC4xMDAwOC4xLjIuMQAIAAgAQ1MAACAAEwBJUwIAMgA=</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------=_NextPart_000_0062_01C1C786.EA262CC1_13487</w:t>
      </w:r>
      <w:r>
        <w:rPr>
          <w:rFonts w:ascii="Courier New" w:hAnsi="Courier New"/>
          <w:color w:val="000000"/>
          <w:sz w:val="18"/>
        </w:rPr>
        <w:br w:type="textWrapping"/>
      </w:r>
      <w:r>
        <w:rPr>
          <w:rFonts w:ascii="Courier New" w:hAnsi="Courier New"/>
          <w:color w:val="000000"/>
          <w:sz w:val="18"/>
        </w:rPr>
        <w:t xml:space="preserve">Content-Type: application/dicom;</w:t>
      </w:r>
      <w:r>
        <w:rPr>
          <w:rFonts w:ascii="Courier New" w:hAnsi="Courier New"/>
          <w:color w:val="000000"/>
          <w:sz w:val="18"/>
        </w:rPr>
        <w:br w:type="textWrapping"/>
      </w:r>
      <w:r>
        <w:rPr>
          <w:rFonts w:ascii="Courier New" w:hAnsi="Courier New"/>
          <w:color w:val="000000"/>
          <w:sz w:val="18"/>
        </w:rPr>
        <w:t xml:space="preserve"> id="SE0001/I0001";</w:t>
      </w:r>
      <w:r>
        <w:rPr>
          <w:rFonts w:ascii="Courier New" w:hAnsi="Courier New"/>
          <w:color w:val="000000"/>
          <w:sz w:val="18"/>
        </w:rPr>
        <w:br w:type="textWrapping"/>
      </w:r>
      <w:r>
        <w:rPr>
          <w:rFonts w:ascii="Courier New" w:hAnsi="Courier New"/>
          <w:color w:val="000000"/>
          <w:sz w:val="18"/>
        </w:rPr>
        <w:t xml:space="preserve"> name="I0001.dcm"</w:t>
      </w:r>
      <w:r>
        <w:rPr>
          <w:rFonts w:ascii="Courier New" w:hAnsi="Courier New"/>
          <w:color w:val="000000"/>
          <w:sz w:val="18"/>
        </w:rPr>
        <w:br w:type="textWrapping"/>
      </w:r>
      <w:r>
        <w:rPr>
          <w:rFonts w:ascii="Courier New" w:hAnsi="Courier New"/>
          <w:color w:val="000000"/>
          <w:sz w:val="18"/>
        </w:rPr>
        <w:t xml:space="preserve">Content-Transfer-Encoding: base64</w:t>
      </w:r>
      <w:r>
        <w:rPr>
          <w:rFonts w:ascii="Courier New" w:hAnsi="Courier New"/>
          <w:color w:val="000000"/>
          <w:sz w:val="18"/>
        </w:rPr>
        <w:br w:type="textWrapping"/>
      </w:r>
      <w:r>
        <w:rPr>
          <w:rFonts w:ascii="Courier New" w:hAnsi="Courier New"/>
          <w:color w:val="000000"/>
          <w:sz w:val="18"/>
        </w:rPr>
        <w:t xml:space="preserve">Content-Disposition: attachment;</w:t>
      </w:r>
      <w:r>
        <w:rPr>
          <w:rFonts w:ascii="Courier New" w:hAnsi="Courier New"/>
          <w:color w:val="000000"/>
          <w:sz w:val="18"/>
        </w:rPr>
        <w:br w:type="textWrapping"/>
      </w:r>
      <w:r>
        <w:rPr>
          <w:rFonts w:ascii="Courier New" w:hAnsi="Courier New"/>
          <w:color w:val="000000"/>
          <w:sz w:val="18"/>
        </w:rPr>
        <w:t xml:space="preserve"> filename="I0001.dcm"</w:t>
      </w:r>
      <w:r>
        <w:rPr>
          <w:rFonts w:ascii="Courier New" w:hAnsi="Courier New"/>
          <w:color w:val="000000"/>
          <w:sz w:val="18"/>
        </w:rPr>
        <w:br w:type="textWrapping"/>
      </w:r>
      <w:r>
        <w:rPr>
          <w:rFonts w:ascii="Courier New" w:hAnsi="Courier New"/>
          <w:color w:val="000000"/>
          <w:sz w:val="18"/>
        </w:rPr>
        <w:t xml:space="preserve">Content-ID: "&lt;dicomfileset1.se0001.i0001@provider.org&gt;"</w:t>
      </w:r>
      <w:r>
        <w:rPr>
          <w:rFonts w:ascii="Courier New" w:hAnsi="Courier New"/>
          <w:color w:val="000000"/>
          <w:sz w:val="18"/>
        </w:rPr>
        <w:br w:type="textWrapping"/>
      </w:r>
      <w:r>
        <w:rPr>
          <w:rFonts w:ascii="Courier New" w:hAnsi="Courier New"/>
          <w:color w:val="000000"/>
          <w:sz w:val="18"/>
        </w:rPr>
        <w:t xml:space="preserve">Content-Description: Color image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AAAAAAAAAAAAAAAAAABESUNNAgAAAFVMBACmAAAAAgABAE9CAAACAAAAAQACAAIAVUkaADEuMi44</w:t>
      </w:r>
      <w:r>
        <w:rPr>
          <w:rFonts w:ascii="Courier New" w:hAnsi="Courier New"/>
          <w:color w:val="000000"/>
          <w:sz w:val="18"/>
        </w:rPr>
        <w:br w:type="textWrapping"/>
      </w:r>
      <w:r>
        <w:rPr>
          <w:rFonts w:ascii="Courier New" w:hAnsi="Courier New"/>
          <w:color w:val="000000"/>
          <w:sz w:val="18"/>
        </w:rPr>
        <w:t xml:space="preserve">NDAuMTAwMDguNS4xLjQuMS4xLjcAAgADAFVJHAAxLjIuMjUwLjEuNTkuMTIzLjQ1Ni43ODkuMS4x</w:t>
      </w:r>
      <w:r>
        <w:rPr>
          <w:rFonts w:ascii="Courier New" w:hAnsi="Courier New"/>
          <w:color w:val="000000"/>
          <w:sz w:val="18"/>
        </w:rPr>
        <w:br w:type="textWrapping"/>
      </w:r>
      <w:r>
        <w:rPr>
          <w:rFonts w:ascii="Courier New" w:hAnsi="Courier New"/>
          <w:color w:val="000000"/>
          <w:sz w:val="18"/>
        </w:rPr>
        <w:t xml:space="preserve">AgAQAFVJFAAxLjIuODQwLjEwMDA4LjEuMi4xAAIAEgBVSRgAMS4yLjI1MC4xLjU5LjIuNDMuODYu</w:t>
      </w:r>
      <w:r>
        <w:rPr>
          <w:rFonts w:ascii="Courier New" w:hAnsi="Courier New"/>
          <w:color w:val="000000"/>
          <w:sz w:val="18"/>
        </w:rPr>
        <w:br w:type="textWrapping"/>
      </w:r>
      <w:r>
        <w:rPr>
          <w:rFonts w:ascii="Courier New" w:hAnsi="Courier New"/>
          <w:color w:val="000000"/>
          <w:sz w:val="18"/>
        </w:rPr>
        <w:t xml:space="preserve">MjQzAgATAFNIDgBBQ1EtRVRJQU0tMi40MwgAAABVTAQAxAAAAAgABQBDUwoASVNPX0lSIDEwMAgA</w:t>
      </w:r>
      <w:r>
        <w:rPr>
          <w:rFonts w:ascii="Courier New" w:hAnsi="Courier New"/>
          <w:color w:val="000000"/>
          <w:sz w:val="18"/>
        </w:rPr>
        <w:br w:type="textWrapping"/>
      </w:r>
      <w:r>
        <w:rPr>
          <w:rFonts w:ascii="Courier New" w:hAnsi="Courier New"/>
          <w:color w:val="000000"/>
          <w:sz w:val="18"/>
        </w:rPr>
        <w:t xml:space="preserve">FgBVSRoAMS4yLjg0MC4xMDAwOC41LjEuNC4xLjEuNwAIABgAVUkcADEuMi4yNTAuMS41OS4xMjMu</w:t>
      </w:r>
      <w:r>
        <w:rPr>
          <w:rFonts w:ascii="Courier New" w:hAnsi="Courier New"/>
          <w:color w:val="000000"/>
          <w:sz w:val="18"/>
        </w:rPr>
        <w:br w:type="textWrapping"/>
      </w:r>
      <w:r>
        <w:rPr>
          <w:rFonts w:ascii="Courier New" w:hAnsi="Courier New"/>
          <w:color w:val="000000"/>
          <w:sz w:val="18"/>
        </w:rPr>
        <w:t xml:space="preserve">NDU2Ljc4OS4xLjEIACAAREEIADIwMDIwMzA5CAAwAFRNBgAxNjAzMjUIAFAAU0gIAERJQ09NMzAA</w:t>
      </w:r>
      <w:r>
        <w:rPr>
          <w:rFonts w:ascii="Courier New" w:hAnsi="Courier New"/>
          <w:color w:val="000000"/>
          <w:sz w:val="18"/>
        </w:rPr>
        <w:br w:type="textWrapping"/>
      </w:r>
      <w:r>
        <w:rPr>
          <w:rFonts w:ascii="Courier New" w:hAnsi="Courier New"/>
          <w:color w:val="000000"/>
          <w:sz w:val="18"/>
        </w:rPr>
        <w:t xml:space="preserve">CABgAENTAgBPVAgAZABDUwQAV1NEAAgAkABQTgAACAAwEExPGABESUNPTSBNSU1FIHR5cGUgZXhh</w:t>
      </w:r>
      <w:r>
        <w:rPr>
          <w:rFonts w:ascii="Courier New" w:hAnsi="Courier New"/>
          <w:color w:val="000000"/>
          <w:sz w:val="18"/>
        </w:rPr>
        <w:br w:type="textWrapping"/>
      </w:r>
      <w:r>
        <w:rPr>
          <w:rFonts w:ascii="Courier New" w:hAnsi="Courier New"/>
          <w:color w:val="000000"/>
          <w:sz w:val="18"/>
        </w:rPr>
        <w:t xml:space="preserve">bXBsZQAQAAAAVUwEADwAAAAQABAAUE4KAERJQ09NXk5lbWEQACAATE8IAERJQ09NMzAAEAAwAERB</w:t>
      </w:r>
      <w:r>
        <w:rPr>
          <w:rFonts w:ascii="Courier New" w:hAnsi="Courier New"/>
          <w:color w:val="000000"/>
          <w:sz w:val="18"/>
        </w:rPr>
        <w:br w:type="textWrapping"/>
      </w:r>
      <w:r>
        <w:rPr>
          <w:rFonts w:ascii="Courier New" w:hAnsi="Courier New"/>
          <w:color w:val="000000"/>
          <w:sz w:val="18"/>
        </w:rPr>
        <w:t xml:space="preserve">CAAxOTkzMDEwMRAAQABDUwIATQAgAAAAVUwEAF4AAAAgAA0AVUkYADEuMi4yNTAuMS41OS4xMjMu</w:t>
      </w:r>
      <w:r>
        <w:rPr>
          <w:rFonts w:ascii="Courier New" w:hAnsi="Courier New"/>
          <w:color w:val="000000"/>
          <w:sz w:val="18"/>
        </w:rPr>
        <w:br w:type="textWrapping"/>
      </w:r>
      <w:r>
        <w:rPr>
          <w:rFonts w:ascii="Courier New" w:hAnsi="Courier New"/>
          <w:color w:val="000000"/>
          <w:sz w:val="18"/>
        </w:rPr>
        <w:t xml:space="preserve">NDU2Ljc4OSAADgBVSRoAMS4yLjI1MC4xLjU5LjEyMy40NTYuNzg5LjEgABAAU0gAACAAEQBJUwIA</w:t>
      </w:r>
      <w:r>
        <w:rPr>
          <w:rFonts w:ascii="Courier New" w:hAnsi="Courier New"/>
          <w:color w:val="000000"/>
          <w:sz w:val="18"/>
        </w:rPr>
        <w:br w:type="textWrapping"/>
      </w:r>
      <w:r>
        <w:rPr>
          <w:rFonts w:ascii="Courier New" w:hAnsi="Courier New"/>
          <w:color w:val="000000"/>
          <w:sz w:val="18"/>
        </w:rPr>
        <w:t xml:space="preserve">MQAgABMASVMCADEAKAAAAFVMBABmAAAAKAACAFVTAgADACgABABDUwQAUkdCICgABgBVUwIAAAAo</w:t>
      </w:r>
      <w:r>
        <w:rPr>
          <w:rFonts w:ascii="Courier New" w:hAnsi="Courier New"/>
          <w:color w:val="000000"/>
          <w:sz w:val="18"/>
        </w:rPr>
        <w:br w:type="textWrapping"/>
      </w:r>
      <w:r>
        <w:rPr>
          <w:rFonts w:ascii="Courier New" w:hAnsi="Courier New"/>
          <w:color w:val="000000"/>
          <w:sz w:val="18"/>
        </w:rPr>
        <w:t xml:space="preserve">AAgASVMCADEAKAAQAFVTAgAIACgAEQBVUwIAGgAoAAABVVMCAAgAKAABAVVTAgAIACgAAgFVUwIA</w:t>
      </w:r>
      <w:r>
        <w:rPr>
          <w:rFonts w:ascii="Courier New" w:hAnsi="Courier New"/>
          <w:color w:val="000000"/>
          <w:sz w:val="18"/>
        </w:rPr>
        <w:br w:type="textWrapping"/>
      </w:r>
      <w:r>
        <w:rPr>
          <w:rFonts w:ascii="Courier New" w:hAnsi="Courier New"/>
          <w:color w:val="000000"/>
          <w:sz w:val="18"/>
        </w:rPr>
        <w:t xml:space="preserve">BwAoAAMBVVMCAAAA4H8AAFVMBAB8AgAA4H8QAE9CAABwAgAA////9fXs0NCivLx6zMyZ4uLG7/Hr</w:t>
      </w:r>
      <w:r>
        <w:rPr>
          <w:rFonts w:ascii="Courier New" w:hAnsi="Courier New"/>
          <w:color w:val="000000"/>
          <w:sz w:val="18"/>
        </w:rPr>
        <w:br w:type="textWrapping"/>
      </w:r>
      <w:r>
        <w:rPr>
          <w:rFonts w:ascii="Courier New" w:hAnsi="Courier New"/>
          <w:color w:val="000000"/>
          <w:sz w:val="18"/>
        </w:rPr>
        <w:t xml:space="preserve">6+/v7vHx/f39+vv77PDw+vv7+/z83+Xl5erq/f399ff33uTk+vv7/v7+9fb2/////v7+7fDw+/z8</w:t>
      </w:r>
      <w:r>
        <w:rPr>
          <w:rFonts w:ascii="Courier New" w:hAnsi="Courier New"/>
          <w:color w:val="000000"/>
          <w:sz w:val="18"/>
        </w:rPr>
        <w:br w:type="textWrapping"/>
      </w:r>
      <w:r>
        <w:rPr>
          <w:rFonts w:ascii="Courier New" w:hAnsi="Courier New"/>
          <w:color w:val="000000"/>
          <w:sz w:val="18"/>
        </w:rPr>
        <w:t xml:space="preserve">8PHlcYNRXnI5dIVPUm1ISmpYaoJpdY+HtMPDeJKS6O3tb4uL4ujoj6WlzdfXtcTEwc3Nm6+vyNPT</w:t>
      </w:r>
      <w:r>
        <w:rPr>
          <w:rFonts w:ascii="Courier New" w:hAnsi="Courier New"/>
          <w:color w:val="000000"/>
          <w:sz w:val="18"/>
        </w:rPr>
        <w:br w:type="textWrapping"/>
      </w:r>
      <w:r>
        <w:rPr>
          <w:rFonts w:ascii="Courier New" w:hAnsi="Courier New"/>
          <w:color w:val="000000"/>
          <w:sz w:val="18"/>
        </w:rPr>
        <w:t xml:space="preserve">cY2N6+/vhJ2d9ff33uTkjqSk9/j4zs6fVWw2coNQY3pUGUU8K1NKdY19i5+P/f79kKamu8nJb4yM</w:t>
      </w:r>
      <w:r>
        <w:rPr>
          <w:rFonts w:ascii="Courier New" w:hAnsi="Courier New"/>
          <w:color w:val="000000"/>
          <w:sz w:val="18"/>
        </w:rPr>
        <w:br w:type="textWrapping"/>
      </w:r>
      <w:r>
        <w:rPr>
          <w:rFonts w:ascii="Courier New" w:hAnsi="Courier New"/>
          <w:color w:val="000000"/>
          <w:sz w:val="18"/>
        </w:rPr>
        <w:t xml:space="preserve">v8zMiaCg/v7+/P39lKmpxdDQ/v7+j6Wlrb29aYeHpri4oLOzdZCQ////29u4l5k6RGJCnql/TW1b</w:t>
      </w:r>
      <w:r>
        <w:rPr>
          <w:rFonts w:ascii="Courier New" w:hAnsi="Courier New"/>
          <w:color w:val="000000"/>
          <w:sz w:val="18"/>
        </w:rPr>
        <w:br w:type="textWrapping"/>
      </w:r>
      <w:r>
        <w:rPr>
          <w:rFonts w:ascii="Courier New" w:hAnsi="Courier New"/>
          <w:color w:val="000000"/>
          <w:sz w:val="18"/>
        </w:rPr>
        <w:t xml:space="preserve">v8Wkh5yLg5mM/v7+ma2ty9XVb4yMyNLSdZCQ+fr6+/z8m6+vq7u7/v7+k6iou8jIo7W1YoKCsMDA</w:t>
      </w:r>
      <w:r>
        <w:rPr>
          <w:rFonts w:ascii="Courier New" w:hAnsi="Courier New"/>
          <w:color w:val="000000"/>
          <w:sz w:val="18"/>
        </w:rPr>
        <w:br w:type="textWrapping"/>
      </w:r>
      <w:r>
        <w:rPr>
          <w:rFonts w:ascii="Courier New" w:hAnsi="Courier New"/>
          <w:color w:val="000000"/>
          <w:sz w:val="18"/>
        </w:rPr>
        <w:t xml:space="preserve">b4yM////+/v4ycmTfoxQurt+r7WF4ODDorKodpGQuMbGs8LC8vT0h5+f5uvrpri4nbCwq7y83eTk</w:t>
      </w:r>
      <w:r>
        <w:rPr>
          <w:rFonts w:ascii="Courier New" w:hAnsi="Courier New"/>
          <w:color w:val="000000"/>
          <w:sz w:val="18"/>
        </w:rPr>
        <w:br w:type="textWrapping"/>
      </w:r>
      <w:r>
        <w:rPr>
          <w:rFonts w:ascii="Courier New" w:hAnsi="Courier New"/>
          <w:color w:val="000000"/>
          <w:sz w:val="18"/>
        </w:rPr>
        <w:t xml:space="preserve">kaentcTErb6+4efnu8jIq7y86+7uiqGh9ff3+/v4+Pjy5ubR3Ny74+PH8vLm+vr1+fn0+vr3+vr2</w:t>
      </w:r>
      <w:r>
        <w:rPr>
          <w:rFonts w:ascii="Courier New" w:hAnsi="Courier New"/>
          <w:color w:val="000000"/>
          <w:sz w:val="18"/>
        </w:rPr>
        <w:br w:type="textWrapping"/>
      </w:r>
      <w:r>
        <w:rPr>
          <w:rFonts w:ascii="Courier New" w:hAnsi="Courier New"/>
          <w:color w:val="000000"/>
          <w:sz w:val="18"/>
        </w:rPr>
        <w:t xml:space="preserve">+fn0+/v3+vr1+fn0+fn1+Pjz+vr1+fn0+Pn1+vr2/Pz59/fw+fnz+fn0+fn0/Pz66OjT0tKl1tau</w:t>
      </w:r>
      <w:r>
        <w:rPr>
          <w:rFonts w:ascii="Courier New" w:hAnsi="Courier New"/>
          <w:color w:val="000000"/>
          <w:sz w:val="18"/>
        </w:rPr>
        <w:br w:type="textWrapping"/>
      </w:r>
      <w:r>
        <w:rPr>
          <w:rFonts w:ascii="Courier New" w:hAnsi="Courier New"/>
          <w:color w:val="000000"/>
          <w:sz w:val="18"/>
        </w:rPr>
        <w:t xml:space="preserve">3Ny619ew2tq21tau1NSq5OTJ2dm03d294uLG2Niz2Nix2dmz19ex2Niz1NSq3t6+39+/5ubP0tKm</w:t>
      </w:r>
      <w:r>
        <w:rPr>
          <w:rFonts w:ascii="Courier New" w:hAnsi="Courier New"/>
          <w:color w:val="000000"/>
          <w:sz w:val="18"/>
        </w:rPr>
        <w:br w:type="textWrapping"/>
      </w:r>
      <w:r>
        <w:rPr>
          <w:rFonts w:ascii="Courier New" w:hAnsi="Courier New"/>
          <w:color w:val="000000"/>
          <w:sz w:val="18"/>
        </w:rPr>
        <w:t xml:space="preserve">09Oo2dm11tau8fHj////+/v4/v7+/////////v7++/v4/Pz6/f38////////////////////////</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------=_NextPart_000_0062_01C1C786.EA262CC1_13487</w:t>
      </w:r>
      <w:r>
        <w:rPr>
          <w:rFonts w:ascii="Courier New" w:hAnsi="Courier New"/>
          <w:color w:val="000000"/>
          <w:sz w:val="18"/>
        </w:rPr>
        <w:br w:type="textWrapping"/>
      </w:r>
      <w:r>
        <w:rPr>
          <w:rFonts w:ascii="Courier New" w:hAnsi="Courier New"/>
          <w:color w:val="000000"/>
          <w:sz w:val="18"/>
        </w:rPr>
        <w:t xml:space="preserve">Content-Type: application/dicom;</w:t>
      </w:r>
      <w:r>
        <w:rPr>
          <w:rFonts w:ascii="Courier New" w:hAnsi="Courier New"/>
          <w:color w:val="000000"/>
          <w:sz w:val="18"/>
        </w:rPr>
        <w:br w:type="textWrapping"/>
      </w:r>
      <w:r>
        <w:rPr>
          <w:rFonts w:ascii="Courier New" w:hAnsi="Courier New"/>
          <w:color w:val="000000"/>
          <w:sz w:val="18"/>
        </w:rPr>
        <w:t xml:space="preserve"> id="SE0001/I0002";</w:t>
      </w:r>
      <w:r>
        <w:rPr>
          <w:rFonts w:ascii="Courier New" w:hAnsi="Courier New"/>
          <w:color w:val="000000"/>
          <w:sz w:val="18"/>
        </w:rPr>
        <w:br w:type="textWrapping"/>
      </w:r>
      <w:r>
        <w:rPr>
          <w:rFonts w:ascii="Courier New" w:hAnsi="Courier New"/>
          <w:color w:val="000000"/>
          <w:sz w:val="18"/>
        </w:rPr>
        <w:t xml:space="preserve"> name="I0002.dcm"</w:t>
      </w:r>
      <w:r>
        <w:rPr>
          <w:rFonts w:ascii="Courier New" w:hAnsi="Courier New"/>
          <w:color w:val="000000"/>
          <w:sz w:val="18"/>
        </w:rPr>
        <w:br w:type="textWrapping"/>
      </w:r>
      <w:r>
        <w:rPr>
          <w:rFonts w:ascii="Courier New" w:hAnsi="Courier New"/>
          <w:color w:val="000000"/>
          <w:sz w:val="18"/>
        </w:rPr>
        <w:t xml:space="preserve">Content-Transfer-Encoding: base64</w:t>
      </w:r>
      <w:r>
        <w:rPr>
          <w:rFonts w:ascii="Courier New" w:hAnsi="Courier New"/>
          <w:color w:val="000000"/>
          <w:sz w:val="18"/>
        </w:rPr>
        <w:br w:type="textWrapping"/>
      </w:r>
      <w:r>
        <w:rPr>
          <w:rFonts w:ascii="Courier New" w:hAnsi="Courier New"/>
          <w:color w:val="000000"/>
          <w:sz w:val="18"/>
        </w:rPr>
        <w:t xml:space="preserve">Content-Disposition: attachment;</w:t>
      </w:r>
      <w:r>
        <w:rPr>
          <w:rFonts w:ascii="Courier New" w:hAnsi="Courier New"/>
          <w:color w:val="000000"/>
          <w:sz w:val="18"/>
        </w:rPr>
        <w:br w:type="textWrapping"/>
      </w:r>
      <w:r>
        <w:rPr>
          <w:rFonts w:ascii="Courier New" w:hAnsi="Courier New"/>
          <w:color w:val="000000"/>
          <w:sz w:val="18"/>
        </w:rPr>
        <w:t xml:space="preserve"> filename="I0002.dcm"</w:t>
      </w:r>
      <w:r>
        <w:rPr>
          <w:rFonts w:ascii="Courier New" w:hAnsi="Courier New"/>
          <w:color w:val="000000"/>
          <w:sz w:val="18"/>
        </w:rPr>
        <w:br w:type="textWrapping"/>
      </w:r>
      <w:r>
        <w:rPr>
          <w:rFonts w:ascii="Courier New" w:hAnsi="Courier New"/>
          <w:color w:val="000000"/>
          <w:sz w:val="18"/>
        </w:rPr>
        <w:t xml:space="preserve">Content-ID: "&lt;dicomfileset1.se0001.i0002@provider.org&gt;"</w:t>
      </w:r>
      <w:r>
        <w:rPr>
          <w:rFonts w:ascii="Courier New" w:hAnsi="Courier New"/>
          <w:color w:val="000000"/>
          <w:sz w:val="18"/>
        </w:rPr>
        <w:br w:type="textWrapping"/>
      </w:r>
      <w:r>
        <w:rPr>
          <w:rFonts w:ascii="Courier New" w:hAnsi="Courier New"/>
          <w:color w:val="000000"/>
          <w:sz w:val="18"/>
        </w:rPr>
        <w:t xml:space="preserve">Content-Description: B&amp;W image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AAAAAAAAAAAAAAAAAABESUNNAgAAAFVMBACmAAAAAgABAE9CAAACAAAAAQACAAIAVUkaADEuMi44</w:t>
      </w:r>
      <w:r>
        <w:rPr>
          <w:rFonts w:ascii="Courier New" w:hAnsi="Courier New"/>
          <w:color w:val="000000"/>
          <w:sz w:val="18"/>
        </w:rPr>
        <w:br w:type="textWrapping"/>
      </w:r>
      <w:r>
        <w:rPr>
          <w:rFonts w:ascii="Courier New" w:hAnsi="Courier New"/>
          <w:color w:val="000000"/>
          <w:sz w:val="18"/>
        </w:rPr>
        <w:t xml:space="preserve">NDAuMTAwMDguNS4xLjQuMS4xLjcAAgADAFVJHAAxLjIuMjUwLjEuNTkuMTIzLjQ1Ni43ODkuMS4y</w:t>
      </w:r>
      <w:r>
        <w:rPr>
          <w:rFonts w:ascii="Courier New" w:hAnsi="Courier New"/>
          <w:color w:val="000000"/>
          <w:sz w:val="18"/>
        </w:rPr>
        <w:br w:type="textWrapping"/>
      </w:r>
      <w:r>
        <w:rPr>
          <w:rFonts w:ascii="Courier New" w:hAnsi="Courier New"/>
          <w:color w:val="000000"/>
          <w:sz w:val="18"/>
        </w:rPr>
        <w:t xml:space="preserve">AgAQAFVJFAAxLjIuODQwLjEwMDA4LjEuMi4xAAIAEgBVSRgAMS4yLjI1MC4xLjU5LjIuNDMuODYu</w:t>
      </w:r>
      <w:r>
        <w:rPr>
          <w:rFonts w:ascii="Courier New" w:hAnsi="Courier New"/>
          <w:color w:val="000000"/>
          <w:sz w:val="18"/>
        </w:rPr>
        <w:br w:type="textWrapping"/>
      </w:r>
      <w:r>
        <w:rPr>
          <w:rFonts w:ascii="Courier New" w:hAnsi="Courier New"/>
          <w:color w:val="000000"/>
          <w:sz w:val="18"/>
        </w:rPr>
        <w:t xml:space="preserve">MjQzAgATAFNIDgBBQ1EtRVRJQU0tMi40MwgAAABVTAQAxAAAAAgABQBDUwoASVNPX0lSIDEwMAgA</w:t>
      </w:r>
      <w:r>
        <w:rPr>
          <w:rFonts w:ascii="Courier New" w:hAnsi="Courier New"/>
          <w:color w:val="000000"/>
          <w:sz w:val="18"/>
        </w:rPr>
        <w:br w:type="textWrapping"/>
      </w:r>
      <w:r>
        <w:rPr>
          <w:rFonts w:ascii="Courier New" w:hAnsi="Courier New"/>
          <w:color w:val="000000"/>
          <w:sz w:val="18"/>
        </w:rPr>
        <w:t xml:space="preserve">FgBVSRoAMS4yLjg0MC4xMDAwOC41LjEuNC4xLjEuNwAIABgAVUkcADEuMi4yNTAuMS41OS4xMjMu</w:t>
      </w:r>
      <w:r>
        <w:rPr>
          <w:rFonts w:ascii="Courier New" w:hAnsi="Courier New"/>
          <w:color w:val="000000"/>
          <w:sz w:val="18"/>
        </w:rPr>
        <w:br w:type="textWrapping"/>
      </w:r>
      <w:r>
        <w:rPr>
          <w:rFonts w:ascii="Courier New" w:hAnsi="Courier New"/>
          <w:color w:val="000000"/>
          <w:sz w:val="18"/>
        </w:rPr>
        <w:t xml:space="preserve">NDU2Ljc4OS4xLjIIACAAREEIADIwMDIwMzA4CAAwAFRNBgAwNzQ3NDAIAFAAU0gIAERJQ09NMzAA</w:t>
      </w:r>
      <w:r>
        <w:rPr>
          <w:rFonts w:ascii="Courier New" w:hAnsi="Courier New"/>
          <w:color w:val="000000"/>
          <w:sz w:val="18"/>
        </w:rPr>
        <w:br w:type="textWrapping"/>
      </w:r>
      <w:r>
        <w:rPr>
          <w:rFonts w:ascii="Courier New" w:hAnsi="Courier New"/>
          <w:color w:val="000000"/>
          <w:sz w:val="18"/>
        </w:rPr>
        <w:t xml:space="preserve">CABgAENTAgBPVAgAZABDUwQAV1NEAAgAkABQTgAACAAwEExPGABESUNPTSBNSU1FIHR5cGUgZXhh</w:t>
      </w:r>
      <w:r>
        <w:rPr>
          <w:rFonts w:ascii="Courier New" w:hAnsi="Courier New"/>
          <w:color w:val="000000"/>
          <w:sz w:val="18"/>
        </w:rPr>
        <w:br w:type="textWrapping"/>
      </w:r>
      <w:r>
        <w:rPr>
          <w:rFonts w:ascii="Courier New" w:hAnsi="Courier New"/>
          <w:color w:val="000000"/>
          <w:sz w:val="18"/>
        </w:rPr>
        <w:t xml:space="preserve">bXBsZQAQAAAAVUwEADwAAAAQABAAUE4KAERJQ09NXk5lbWEQACAATE8IAERJQ09NMzAAEAAwAERB</w:t>
      </w:r>
      <w:r>
        <w:rPr>
          <w:rFonts w:ascii="Courier New" w:hAnsi="Courier New"/>
          <w:color w:val="000000"/>
          <w:sz w:val="18"/>
        </w:rPr>
        <w:br w:type="textWrapping"/>
      </w:r>
      <w:r>
        <w:rPr>
          <w:rFonts w:ascii="Courier New" w:hAnsi="Courier New"/>
          <w:color w:val="000000"/>
          <w:sz w:val="18"/>
        </w:rPr>
        <w:t xml:space="preserve">CAAxOTkzMDEwMRAAQABDUwIATQAgAAAAVUwEAF4AAAAgAA0AVUkYADEuMi4yNTAuMS41OS4xMjMu</w:t>
      </w:r>
      <w:r>
        <w:rPr>
          <w:rFonts w:ascii="Courier New" w:hAnsi="Courier New"/>
          <w:color w:val="000000"/>
          <w:sz w:val="18"/>
        </w:rPr>
        <w:br w:type="textWrapping"/>
      </w:r>
      <w:r>
        <w:rPr>
          <w:rFonts w:ascii="Courier New" w:hAnsi="Courier New"/>
          <w:color w:val="000000"/>
          <w:sz w:val="18"/>
        </w:rPr>
        <w:t xml:space="preserve">NDU2Ljc4OSAADgBVSRoAMS4yLjI1MC4xLjU5LjEyMy40NTYuNzg5LjEgABAAU0gAACAAEQBJUwIA</w:t>
      </w:r>
      <w:r>
        <w:rPr>
          <w:rFonts w:ascii="Courier New" w:hAnsi="Courier New"/>
          <w:color w:val="000000"/>
          <w:sz w:val="18"/>
        </w:rPr>
        <w:br w:type="textWrapping"/>
      </w:r>
      <w:r>
        <w:rPr>
          <w:rFonts w:ascii="Courier New" w:hAnsi="Courier New"/>
          <w:color w:val="000000"/>
          <w:sz w:val="18"/>
        </w:rPr>
        <w:t xml:space="preserve">MQAgABMASVMCADIAKAAAAFVMBABkAAAAKAACAFVTAgABACgABABDUwwATU9OT0NIUk9NRTIAKAAI</w:t>
      </w:r>
      <w:r>
        <w:rPr>
          <w:rFonts w:ascii="Courier New" w:hAnsi="Courier New"/>
          <w:color w:val="000000"/>
          <w:sz w:val="18"/>
        </w:rPr>
        <w:br w:type="textWrapping"/>
      </w:r>
      <w:r>
        <w:rPr>
          <w:rFonts w:ascii="Courier New" w:hAnsi="Courier New"/>
          <w:color w:val="000000"/>
          <w:sz w:val="18"/>
        </w:rPr>
        <w:t xml:space="preserve">AElTAgAxACgAEABVUwIADwAoABEAVVMCADMAKAAAAVVTAgAIACgAAQFVUwIACAAoAAIBVVMCAAcA</w:t>
      </w:r>
      <w:r>
        <w:rPr>
          <w:rFonts w:ascii="Courier New" w:hAnsi="Courier New"/>
          <w:color w:val="000000"/>
          <w:sz w:val="18"/>
        </w:rPr>
        <w:br w:type="textWrapping"/>
      </w:r>
      <w:r>
        <w:rPr>
          <w:rFonts w:ascii="Courier New" w:hAnsi="Courier New"/>
          <w:color w:val="000000"/>
          <w:sz w:val="18"/>
        </w:rPr>
        <w:t xml:space="preserve">KAADAVVTAgAAAOB/AABVTAQACgMAAOB/EABPQgAA/gIAAP/////98dPX5O//////////////////</w:t>
      </w:r>
      <w:r>
        <w:rPr>
          <w:rFonts w:ascii="Courier New" w:hAnsi="Courier New"/>
          <w:color w:val="000000"/>
          <w:sz w:val="18"/>
        </w:rPr>
        <w:br w:type="textWrapping"/>
      </w:r>
      <w:r>
        <w:rPr>
          <w:rFonts w:ascii="Courier New" w:hAnsi="Courier New"/>
          <w:color w:val="000000"/>
          <w:sz w:val="18"/>
        </w:rPr>
        <w:t xml:space="preserve">/////////////////////////////////////////dCcjY2OnqW1yufa2tra6f///+Xa3f///+W5</w:t>
      </w:r>
      <w:r>
        <w:rPr>
          <w:rFonts w:ascii="Courier New" w:hAnsi="Courier New"/>
          <w:color w:val="000000"/>
          <w:sz w:val="18"/>
        </w:rPr>
        <w:br w:type="textWrapping"/>
      </w:r>
      <w:r>
        <w:rPr>
          <w:rFonts w:ascii="Courier New" w:hAnsi="Courier New"/>
          <w:color w:val="000000"/>
          <w:sz w:val="18"/>
        </w:rPr>
        <w:t xml:space="preserve">uc/2///xwLnn////+d7/////5Nfx///6oX53blKghHl6h5J8N72mT2Lo/+sktv/7fX/Mx3as/6l0</w:t>
      </w:r>
      <w:r>
        <w:rPr>
          <w:rFonts w:ascii="Courier New" w:hAnsi="Courier New"/>
          <w:color w:val="000000"/>
          <w:sz w:val="18"/>
        </w:rPr>
        <w:br w:type="textWrapping"/>
      </w:r>
      <w:r>
        <w:rPr>
          <w:rFonts w:ascii="Courier New" w:hAnsi="Courier New"/>
          <w:color w:val="000000"/>
          <w:sz w:val="18"/>
        </w:rPr>
        <w:t xml:space="preserve">0rhIgfz/51r////0Wdfn//+2WiM7YZFoJyMjIzt9V///92VX/f8k1P+ZWv3///rF0Tn4///hL6r/</w:t>
      </w:r>
      <w:r>
        <w:rPr>
          <w:rFonts w:ascii="Courier New" w:hAnsi="Courier New"/>
          <w:color w:val="000000"/>
          <w:sz w:val="18"/>
        </w:rPr>
        <w:br w:type="textWrapping"/>
      </w:r>
      <w:r>
        <w:rPr>
          <w:rFonts w:ascii="Courier New" w:hAnsi="Courier New"/>
          <w:color w:val="000000"/>
          <w:sz w:val="18"/>
        </w:rPr>
        <w:t xml:space="preserve">zSTP//+nJPj///uScylco6MwQCgmI2+hS/v//80j4f8k1P9ImP//////gnH/////aWD/rkJr//lp</w:t>
      </w:r>
      <w:r>
        <w:rPr>
          <w:rFonts w:ascii="Courier New" w:hAnsi="Courier New"/>
          <w:color w:val="000000"/>
          <w:sz w:val="18"/>
        </w:rPr>
        <w:br w:type="textWrapping"/>
      </w:r>
      <w:r>
        <w:rPr>
          <w:rFonts w:ascii="Courier New" w:hAnsi="Courier New"/>
          <w:color w:val="000000"/>
          <w:sz w:val="18"/>
        </w:rPr>
        <w:t xml:space="preserve">I9z///aOjHVqqZIoJGOSh7GrV/b//+Ujzv8k1P8/mP//////ZXT/////gUr/hLMl27KuPsP///+i</w:t>
      </w:r>
      <w:r>
        <w:rPr>
          <w:rFonts w:ascii="Courier New" w:hAnsi="Courier New"/>
          <w:color w:val="000000"/>
          <w:sz w:val="18"/>
        </w:rPr>
        <w:br w:type="textWrapping"/>
      </w:r>
      <w:r>
        <w:rPr>
          <w:rFonts w:ascii="Courier New" w:hAnsi="Courier New"/>
          <w:color w:val="000000"/>
          <w:sz w:val="18"/>
        </w:rPr>
        <w:t xml:space="preserve">jZQ4RLSiI5rFy7V+Uv3//9wq9f8k1P9VdP//////j0T9////boD/cvdreXH8WKT////kkI1sP9LH</w:t>
      </w:r>
      <w:r>
        <w:rPr>
          <w:rFonts w:ascii="Courier New" w:hAnsi="Courier New"/>
          <w:color w:val="000000"/>
          <w:sz w:val="18"/>
        </w:rPr>
        <w:br w:type="textWrapping"/>
      </w:r>
      <w:r>
        <w:rPr>
          <w:rFonts w:ascii="Courier New" w:hAnsi="Courier New"/>
          <w:color w:val="000000"/>
          <w:sz w:val="18"/>
        </w:rPr>
        <w:t xml:space="preserve">T7Xk6HQlRP///YaL//8k0v/AKbv///nQ4yux///wQtj/YP/PJqH/gIH/////5qB1g7O9vcbb291q</w:t>
      </w:r>
      <w:r>
        <w:rPr>
          <w:rFonts w:ascii="Courier New" w:hAnsi="Courier New"/>
          <w:color w:val="000000"/>
          <w:sz w:val="18"/>
        </w:rPr>
        <w:br w:type="textWrapping"/>
      </w:r>
      <w:r>
        <w:rPr>
          <w:rFonts w:ascii="Courier New" w:hAnsi="Courier New"/>
          <w:color w:val="000000"/>
          <w:sz w:val="18"/>
        </w:rPr>
        <w:t xml:space="preserve">QYmbgJz9/+A+ofb/vlZwf1/V/89adp93yv/dYOz/fvT/m2Pg//////vTppydq8Pa8/////j3////</w:t>
      </w:r>
      <w:r>
        <w:rPr>
          <w:rFonts w:ascii="Courier New" w:hAnsi="Courier New"/>
          <w:color w:val="000000"/>
          <w:sz w:val="18"/>
        </w:rPr>
        <w:br w:type="textWrapping"/>
      </w:r>
      <w:r>
        <w:rPr>
          <w:rFonts w:ascii="Courier New" w:hAnsi="Courier New"/>
          <w:color w:val="000000"/>
          <w:sz w:val="18"/>
        </w:rPr>
        <w:t xml:space="preserve">///////////59/r/////+Pj/////////////////////////////////////////////////////</w:t>
      </w:r>
      <w:r>
        <w:rPr>
          <w:rFonts w:ascii="Courier New" w:hAnsi="Courier New"/>
          <w:color w:val="000000"/>
          <w:sz w:val="18"/>
        </w:rPr>
        <w:br w:type="textWrapping"/>
      </w:r>
      <w:r>
        <w:rPr>
          <w:rFonts w:ascii="Courier New" w:hAnsi="Courier New"/>
          <w:color w:val="000000"/>
          <w:sz w:val="18"/>
        </w:rPr>
        <w:t xml:space="preserve">///////////////////////////////////JwdnRz9vQy9Xh3N3VzODx0drez8/k38/czNji0NXd</w:t>
      </w:r>
      <w:r>
        <w:rPr>
          <w:rFonts w:ascii="Courier New" w:hAnsi="Courier New"/>
          <w:color w:val="000000"/>
          <w:sz w:val="18"/>
        </w:rPr>
        <w:br w:type="textWrapping"/>
      </w:r>
      <w:r>
        <w:rPr>
          <w:rFonts w:ascii="Courier New" w:hAnsi="Courier New"/>
          <w:color w:val="000000"/>
          <w:sz w:val="18"/>
        </w:rPr>
        <w:t xml:space="preserve">2MrX2t/j2NH/u8DbxsfeyNnY//nPzcHRyMvi1cbUwLvXyrnzxs/K4tvd2sjN0sbLzsbayMHH0dLi</w:t>
      </w:r>
      <w:r>
        <w:rPr>
          <w:rFonts w:ascii="Courier New" w:hAnsi="Courier New"/>
          <w:color w:val="000000"/>
          <w:sz w:val="18"/>
        </w:rPr>
        <w:br w:type="textWrapping"/>
      </w:r>
      <w:r>
        <w:rPr>
          <w:rFonts w:ascii="Courier New" w:hAnsi="Courier New"/>
          <w:color w:val="000000"/>
          <w:sz w:val="18"/>
        </w:rPr>
        <w:t xml:space="preserve">08fz0dHNwsbc0cjg/////+79/////////PD//+79////////////////////////////////////</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/wA=</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------=_NextPart_000_0062_01C1C786.EA262CC1_13487--</w:t>
      </w:r>
      <w:r>
        <w:rPr>
          <w:rFonts w:ascii="Courier New" w:hAnsi="Courier New"/>
          <w:color w:val="000000"/>
          <w:sz w:val="18"/>
        </w:rPr>
        <w:br w:type="textWrapping"/>
      </w:r>
      <w:r>
        <w:rPr>
          <w:rFonts w:ascii="Courier New" w:hAnsi="Courier New"/>
          <w:color w:val="000000"/>
          <w:sz w:val="18"/>
        </w:rPr>
        <w:t xml:space="preserve">------=_NextPart_000_0062_01C1C786.EA262CC0--</w:t>
      </w:r>
      <w:r>
        <w:rPr>
          <w:rFonts w:ascii="Courier New" w:hAnsi="Courier New"/>
          <w:color w:val="000000"/>
          <w:sz w:val="18"/>
        </w:rPr>
        <w:br w:type="textWrapping"/>
      </w:r>
    </w:p>
    <w:bookmarkEnd w:id="685"/>
    <w:p>
      <w:pPr>
        <w:sectPr>
          <w:headerReference w:type="default" r:id="r164"/>
          <w:headerReference w:type="even" r:id="r165"/>
          <w:headerReference w:type="first" r:id="r163"/>
          <w:footerReference w:type="default" r:id="r167"/>
          <w:footerReference w:type="even" r:id="r168"/>
          <w:footerReference w:type="first" r:id="r166"/>
          <w:pgSz w:w="12240" w:h="15840"/>
          <w:pgMar w:top="1440" w:bottom="1440" w:left="1080" w:right="720" w:header="720" w:footer="720" w:gutter="0"/>
          <w:pgNumType w:fmt="decimal"/>
          <w:titlePg/>
        </w:sectPr>
      </w:pPr>
    </w:p>
    <w:bookmarkStart w:id="686" w:name="chapter_M"/>
    <w:p>
      <w:pPr>
        <w:keepNext/>
        <w:spacing w:before="180" w:after="0" w:line="240" w:lineRule="auto"/>
      </w:pPr>
      <w:r>
        <w:rPr>
          <w:rFonts w:ascii="Arial" w:hAnsi="Arial"/>
          <w:b/>
          <w:color w:val="000000"/>
          <w:sz w:val="50"/>
        </w:rPr>
        <w:t>M 130 mm 4.1GB Magneto-Optical Disk (Normative)</w:t>
      </w:r>
    </w:p>
    <w:bookmarkEnd w:id="686"/>
    <w:bookmarkStart w:id="687" w:name="sect_M_1"/>
    <w:p>
      <w:pPr>
        <w:spacing w:before="180" w:after="0" w:line="240" w:lineRule="auto"/>
      </w:pPr>
      <w:r>
        <w:rPr>
          <w:rFonts w:ascii="Arial" w:hAnsi="Arial"/>
          <w:b/>
          <w:color w:val="000000"/>
          <w:sz w:val="28"/>
        </w:rPr>
        <w:t>M.1 DICOM Mapping to Media Formats</w:t>
      </w:r>
    </w:p>
    <w:bookmarkEnd w:id="687"/>
    <w:bookmarkStart w:id="688" w:name="para_84cd7fba_c3ad_4002_beb0_a65584ee19"/>
    <w:p>
      <w:pPr>
        <w:spacing w:before="180" w:after="0" w:line="240" w:lineRule="auto"/>
        <w:jc w:val="both"/>
      </w:pPr>
      <w:r>
        <w:rPr>
          <w:rFonts w:ascii="Arial" w:hAnsi="Arial"/>
          <w:color w:val="000000"/>
          <w:sz w:val="18"/>
        </w:rPr>
        <w:t>Only one DICOM File-set shall be stored onto each side of a single 130 mm disk.</w:t>
      </w:r>
    </w:p>
    <w:bookmarkEnd w:id="688"/>
    <w:bookmarkStart w:id="689" w:name="sect_M_2"/>
    <w:p>
      <w:pPr>
        <w:spacing w:before="180" w:after="0" w:line="240" w:lineRule="auto"/>
      </w:pPr>
      <w:r>
        <w:rPr>
          <w:rFonts w:ascii="Arial" w:hAnsi="Arial"/>
          <w:b/>
          <w:color w:val="000000"/>
          <w:sz w:val="28"/>
        </w:rPr>
        <w:t>M.2 Media Formats</w:t>
      </w:r>
    </w:p>
    <w:bookmarkEnd w:id="689"/>
    <w:bookmarkStart w:id="690" w:name="para_33fe4492_a43a_444e_a294_7b309a7a0f"/>
    <w:p>
      <w:pPr>
        <w:spacing w:before="180" w:after="0" w:line="240" w:lineRule="auto"/>
        <w:jc w:val="both"/>
      </w:pPr>
      <w:r>
        <w:rPr>
          <w:rFonts w:ascii="Arial" w:hAnsi="Arial"/>
          <w:color w:val="000000"/>
          <w:sz w:val="18"/>
        </w:rPr>
        <w:t>The media format comprises two distinct components:</w:t>
      </w:r>
    </w:p>
    <w:bookmarkEnd w:id="690"/>
    <w:bookmarkStart w:id="691" w:name="idm501484647904"/>
    <w:bookmarkStart w:id="692" w:name="idm501484647424"/>
    <w:bookmarkStart w:id="693" w:name="para_9d1324a1_260f_4d1d_9564_1abb79dcbe"/>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Recording format, which addresses magnetic recording, track definition, sector headers, etc.</w:t>
      </w:r>
    </w:p>
    <w:bookmarkEnd w:id="693"/>
    <w:bookmarkEnd w:id="692"/>
    <w:bookmarkEnd w:id="691"/>
    <w:bookmarkStart w:id="694" w:name="idm501484646144"/>
    <w:bookmarkStart w:id="695" w:name="para_eb04e97e_5bfc_4fd9_b7dc_13cd223f85"/>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Logical format, which addresses the organization of the data portion of sectors to support semantics of the file system.</w:t>
      </w:r>
    </w:p>
    <w:bookmarkEnd w:id="695"/>
    <w:bookmarkEnd w:id="694"/>
    <w:bookmarkStart w:id="696" w:name="sect_M_2_1"/>
    <w:p>
      <w:pPr>
        <w:spacing w:before="180" w:after="0" w:line="240" w:lineRule="auto"/>
      </w:pPr>
      <w:r>
        <w:rPr>
          <w:rFonts w:ascii="Arial" w:hAnsi="Arial"/>
          <w:b/>
          <w:color w:val="000000"/>
          <w:sz w:val="24"/>
        </w:rPr>
        <w:t>M.2.1 Recording Format</w:t>
      </w:r>
    </w:p>
    <w:bookmarkEnd w:id="696"/>
    <w:bookmarkStart w:id="697" w:name="para_e558713c_bab7_408e_ae6b_acb357b098"/>
    <w:p>
      <w:pPr>
        <w:spacing w:before="180" w:after="0" w:line="240" w:lineRule="auto"/>
        <w:jc w:val="both"/>
      </w:pPr>
      <w:r>
        <w:rPr>
          <w:rFonts w:ascii="Arial" w:hAnsi="Arial"/>
          <w:color w:val="000000"/>
          <w:sz w:val="18"/>
        </w:rPr>
        <w:t>The low level formatting shall be done using the ISO/IEC 15286:1999 standard. The Secondary Defect List shall be used.</w:t>
      </w:r>
    </w:p>
    <w:bookmarkEnd w:id="697"/>
    <w:bookmarkStart w:id="698" w:name="sect_M_2_2"/>
    <w:p>
      <w:pPr>
        <w:spacing w:before="180" w:after="0" w:line="240" w:lineRule="auto"/>
      </w:pPr>
      <w:r>
        <w:rPr>
          <w:rFonts w:ascii="Arial" w:hAnsi="Arial"/>
          <w:b/>
          <w:color w:val="000000"/>
          <w:sz w:val="24"/>
        </w:rPr>
        <w:t>M.2.2 Logical Format</w:t>
      </w:r>
    </w:p>
    <w:bookmarkEnd w:id="698"/>
    <w:bookmarkStart w:id="699" w:name="para_acf0d7ca_213a_4859_a187_c462f0efe4"/>
    <w:p>
      <w:pPr>
        <w:spacing w:before="180" w:after="0" w:line="240" w:lineRule="auto"/>
        <w:jc w:val="both"/>
      </w:pPr>
      <w:r>
        <w:rPr>
          <w:rFonts w:ascii="Arial" w:hAnsi="Arial"/>
          <w:color w:val="000000"/>
          <w:sz w:val="18"/>
        </w:rPr>
        <w:t xml:space="preserve">The Logical Format for the 130 mm 4.1GB disk shall be the PC File System (see </w:t>
      </w:r>
      <w:hyperlink w:anchor="chapter_A">
        <w:r>
          <w:rPr>
            <w:rFonts w:ascii="Arial" w:hAnsi="Arial"/>
            <w:color w:val="000000"/>
            <w:sz w:val="18"/>
          </w:rPr>
          <w:t>Annex A</w:t>
        </w:r>
      </w:hyperlink>
      <w:r>
        <w:rPr>
          <w:rFonts w:ascii="Arial" w:hAnsi="Arial"/>
          <w:color w:val="000000"/>
          <w:sz w:val="18"/>
        </w:rPr>
        <w:t>).</w:t>
      </w:r>
    </w:p>
    <w:bookmarkEnd w:id="699"/>
    <w:bookmarkStart w:id="700" w:name="para_f33be300_a2b7_43a4_8b7d_97c03b9ad2"/>
    <w:p>
      <w:pPr>
        <w:spacing w:before="180" w:after="0" w:line="240" w:lineRule="auto"/>
        <w:jc w:val="both"/>
      </w:pPr>
      <w:r>
        <w:rPr>
          <w:rFonts w:ascii="Arial" w:hAnsi="Arial"/>
          <w:color w:val="000000"/>
          <w:sz w:val="18"/>
        </w:rPr>
        <w:t xml:space="preserve">The boot sector defined in </w:t>
      </w:r>
      <w:hyperlink w:anchor="chapter_A">
        <w:r>
          <w:rPr>
            <w:rFonts w:ascii="Arial" w:hAnsi="Arial"/>
            <w:color w:val="000000"/>
            <w:sz w:val="18"/>
          </w:rPr>
          <w:t>Annex A</w:t>
        </w:r>
      </w:hyperlink>
      <w:r>
        <w:rPr>
          <w:rFonts w:ascii="Arial" w:hAnsi="Arial"/>
          <w:color w:val="000000"/>
          <w:sz w:val="18"/>
        </w:rPr>
        <w:t xml:space="preserve"> shall have the following values.</w:t>
      </w:r>
    </w:p>
    <w:bookmarkEnd w:id="700"/>
    <w:bookmarkStart w:id="701" w:name="table_M_2_1"/>
    <w:p>
      <w:pPr>
        <w:keepNext/>
        <w:spacing w:before="216" w:after="0" w:line="240" w:lineRule="auto"/>
        <w:jc w:val="center"/>
      </w:pPr>
      <w:r>
        <w:rPr>
          <w:rFonts w:ascii="Arial" w:hAnsi="Arial"/>
          <w:b/>
          <w:color w:val="000000"/>
          <w:sz w:val="22"/>
        </w:rPr>
        <w:t>Table M.2-1. Boot Parameter Values for 130mm 4.1GB Magneto-Optical Disk</w:t>
      </w:r>
    </w:p>
    <w:bookmarkEnd w:id="701"/>
    <w:p>
      <w:pPr>
        <w:spacing w:before="0" w:after="0" w:line="240" w:lineRule="auto"/>
        <w:rPr>
          <w:sz w:val="13"/>
        </w:rPr>
      </w:pPr>
    </w:p>
    <w:tbl>
      <w:tblPr>
        <w:tblInd w:w="45" w:type="dxa"/>
        <w:tblLayout w:type="fixed"/>
      </w:tblPr>
      <w:tblGrid>
        <w:gridCol w:w="1061"/>
        <w:gridCol w:w="1826"/>
        <w:gridCol w:w="75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02" w:name="para_517d6eb5_b634_4819_b880_436275bf2c"/>
          <w:p>
            <w:pPr>
              <w:keepNext/>
              <w:spacing w:before="180" w:after="0" w:line="240" w:lineRule="auto"/>
              <w:jc w:val="center"/>
            </w:pPr>
            <w:r>
              <w:rPr>
                <w:rFonts w:ascii="Arial" w:hAnsi="Arial"/>
                <w:b/>
                <w:color w:val="000000"/>
                <w:sz w:val="18"/>
              </w:rPr>
              <w:t>Byte(s)</w:t>
            </w:r>
          </w:p>
          <w:bookmarkEnd w:id="7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3" w:name="para_fef0b5a8_d907_465d_bf3c_5f9cd1e06e"/>
          <w:p>
            <w:pPr>
              <w:spacing w:before="180" w:after="0" w:line="240" w:lineRule="auto"/>
              <w:jc w:val="center"/>
            </w:pPr>
            <w:r>
              <w:rPr>
                <w:rFonts w:ascii="Arial" w:hAnsi="Arial"/>
                <w:b/>
                <w:color w:val="000000"/>
                <w:sz w:val="18"/>
              </w:rPr>
              <w:t>Value</w:t>
            </w:r>
          </w:p>
          <w:bookmarkEnd w:id="7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4" w:name="para_b4e9fbaf_1240_4504_8694_2fd43b9d68"/>
          <w:p>
            <w:pPr>
              <w:spacing w:before="180" w:after="0" w:line="240" w:lineRule="auto"/>
              <w:jc w:val="center"/>
            </w:pPr>
            <w:r>
              <w:rPr>
                <w:rFonts w:ascii="Arial" w:hAnsi="Arial"/>
                <w:b/>
                <w:color w:val="000000"/>
                <w:sz w:val="18"/>
              </w:rPr>
              <w:t>Description</w:t>
            </w:r>
          </w:p>
          <w:bookmarkEnd w:id="7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 w:name="para_9024e511_7c77_4d15_9b3b_1b8c5d9a54"/>
          <w:p>
            <w:pPr>
              <w:spacing w:before="180" w:after="0" w:line="240" w:lineRule="auto"/>
            </w:pPr>
            <w:r>
              <w:rPr>
                <w:rFonts w:ascii="Arial" w:hAnsi="Arial"/>
                <w:color w:val="000000"/>
                <w:sz w:val="18"/>
              </w:rPr>
              <w:t>11 - 12</w:t>
            </w:r>
          </w:p>
          <w:bookmarkEnd w:id="705"/>
        </w:tc>
        <w:tc>
          <w:tcPr>
            <w:tcBorders>
              <w:bottom w:val="single" w:sz="4" w:color="000000"/>
              <w:right w:val="single" w:sz="4" w:color="000000"/>
            </w:tcBorders>
            <w:tcMar>
              <w:top w:w="40" w:type="dxa"/>
              <w:left w:w="40" w:type="dxa"/>
              <w:bottom w:w="40" w:type="dxa"/>
              <w:right w:w="40" w:type="dxa"/>
            </w:tcMar>
            <w:vAlign w:val="top"/>
          </w:tcPr>
          <w:bookmarkStart w:id="706" w:name="para_fb172d2e_2c2d_4fac_aa0a_b32722c8e2"/>
          <w:p>
            <w:pPr>
              <w:spacing w:before="180" w:after="0" w:line="240" w:lineRule="auto"/>
            </w:pPr>
            <w:r>
              <w:rPr>
                <w:rFonts w:ascii="Arial" w:hAnsi="Arial"/>
                <w:color w:val="000000"/>
                <w:sz w:val="18"/>
              </w:rPr>
              <w:t>0200H</w:t>
            </w:r>
          </w:p>
          <w:bookmarkEnd w:id="706"/>
        </w:tc>
        <w:tc>
          <w:tcPr>
            <w:tcBorders>
              <w:bottom w:val="single" w:sz="4" w:color="000000"/>
              <w:right w:val="single" w:sz="4" w:color="000000"/>
            </w:tcBorders>
            <w:tcMar>
              <w:top w:w="40" w:type="dxa"/>
              <w:left w:w="40" w:type="dxa"/>
              <w:bottom w:w="40" w:type="dxa"/>
              <w:right w:w="40" w:type="dxa"/>
            </w:tcMar>
            <w:vAlign w:val="top"/>
          </w:tcPr>
          <w:bookmarkStart w:id="707" w:name="para_ec580e91_280c_4478_bdd2_516edbebf5"/>
          <w:p>
            <w:pPr>
              <w:spacing w:before="180" w:after="0" w:line="240" w:lineRule="auto"/>
            </w:pPr>
            <w:r>
              <w:rPr>
                <w:rFonts w:ascii="Arial" w:hAnsi="Arial"/>
                <w:color w:val="000000"/>
                <w:sz w:val="18"/>
              </w:rPr>
              <w:t>512 bytes/sector</w:t>
            </w:r>
          </w:p>
          <w:bookmarkEnd w:id="7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8" w:name="para_6d1da057_9ce2_4b96_97ae_856c3cc3cb"/>
          <w:p>
            <w:pPr>
              <w:spacing w:before="180" w:after="0" w:line="240" w:lineRule="auto"/>
            </w:pPr>
            <w:r>
              <w:rPr>
                <w:rFonts w:ascii="Arial" w:hAnsi="Arial"/>
                <w:color w:val="000000"/>
                <w:sz w:val="18"/>
              </w:rPr>
              <w:t>13</w:t>
            </w:r>
          </w:p>
          <w:bookmarkEnd w:id="708"/>
        </w:tc>
        <w:tc>
          <w:tcPr>
            <w:tcBorders>
              <w:bottom w:val="single" w:sz="4" w:color="000000"/>
              <w:right w:val="single" w:sz="4" w:color="000000"/>
            </w:tcBorders>
            <w:tcMar>
              <w:top w:w="40" w:type="dxa"/>
              <w:left w:w="40" w:type="dxa"/>
              <w:bottom w:w="40" w:type="dxa"/>
              <w:right w:w="40" w:type="dxa"/>
            </w:tcMar>
            <w:vAlign w:val="top"/>
          </w:tcPr>
          <w:bookmarkStart w:id="709" w:name="para_d5bace25_8898_47c9_aa2c_1438cb607b"/>
          <w:p>
            <w:pPr>
              <w:spacing w:before="180" w:after="0" w:line="240" w:lineRule="auto"/>
            </w:pPr>
            <w:r>
              <w:rPr>
                <w:rFonts w:ascii="Arial" w:hAnsi="Arial"/>
                <w:color w:val="000000"/>
                <w:sz w:val="18"/>
              </w:rPr>
              <w:t>40H or 80H</w:t>
            </w:r>
          </w:p>
          <w:bookmarkEnd w:id="709"/>
        </w:tc>
        <w:tc>
          <w:tcPr>
            <w:tcBorders>
              <w:bottom w:val="single" w:sz="4" w:color="000000"/>
              <w:right w:val="single" w:sz="4" w:color="000000"/>
            </w:tcBorders>
            <w:tcMar>
              <w:top w:w="40" w:type="dxa"/>
              <w:left w:w="40" w:type="dxa"/>
              <w:bottom w:w="40" w:type="dxa"/>
              <w:right w:w="40" w:type="dxa"/>
            </w:tcMar>
            <w:vAlign w:val="top"/>
          </w:tcPr>
          <w:bookmarkStart w:id="710" w:name="para_8f209ded_e897_43c8_883c_2c7031fc94"/>
          <w:p>
            <w:pPr>
              <w:spacing w:before="180" w:after="0" w:line="240" w:lineRule="auto"/>
            </w:pPr>
            <w:r>
              <w:rPr>
                <w:rFonts w:ascii="Arial" w:hAnsi="Arial"/>
                <w:color w:val="000000"/>
                <w:sz w:val="18"/>
              </w:rPr>
              <w:t>Sectors / cluster, either 64 or 128. See Note.</w:t>
            </w:r>
          </w:p>
          <w:bookmarkEnd w:id="7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1" w:name="para_6f454a15_2c41_488d_aa12_c8bedf290c"/>
          <w:p>
            <w:pPr>
              <w:spacing w:before="180" w:after="0" w:line="240" w:lineRule="auto"/>
            </w:pPr>
            <w:r>
              <w:rPr>
                <w:rFonts w:ascii="Arial" w:hAnsi="Arial"/>
                <w:color w:val="000000"/>
                <w:sz w:val="18"/>
              </w:rPr>
              <w:t>21</w:t>
            </w:r>
          </w:p>
          <w:bookmarkEnd w:id="711"/>
        </w:tc>
        <w:tc>
          <w:tcPr>
            <w:tcBorders>
              <w:bottom w:val="single" w:sz="4" w:color="000000"/>
              <w:right w:val="single" w:sz="4" w:color="000000"/>
            </w:tcBorders>
            <w:tcMar>
              <w:top w:w="40" w:type="dxa"/>
              <w:left w:w="40" w:type="dxa"/>
              <w:bottom w:w="40" w:type="dxa"/>
              <w:right w:w="40" w:type="dxa"/>
            </w:tcMar>
            <w:vAlign w:val="top"/>
          </w:tcPr>
          <w:bookmarkStart w:id="712" w:name="para_212bbac3_6dbd_47a4_b065_ad282b149e"/>
          <w:p>
            <w:pPr>
              <w:spacing w:before="180" w:after="0" w:line="240" w:lineRule="auto"/>
            </w:pPr>
            <w:r>
              <w:rPr>
                <w:rFonts w:ascii="Arial" w:hAnsi="Arial"/>
                <w:color w:val="000000"/>
                <w:sz w:val="18"/>
              </w:rPr>
              <w:t>F8H</w:t>
            </w:r>
          </w:p>
          <w:bookmarkEnd w:id="712"/>
        </w:tc>
        <w:tc>
          <w:tcPr>
            <w:tcBorders>
              <w:bottom w:val="single" w:sz="4" w:color="000000"/>
              <w:right w:val="single" w:sz="4" w:color="000000"/>
            </w:tcBorders>
            <w:tcMar>
              <w:top w:w="40" w:type="dxa"/>
              <w:left w:w="40" w:type="dxa"/>
              <w:bottom w:w="40" w:type="dxa"/>
              <w:right w:w="40" w:type="dxa"/>
            </w:tcMar>
            <w:vAlign w:val="top"/>
          </w:tcPr>
          <w:bookmarkStart w:id="713" w:name="para_f6ed6931_db13_42a7_83b8_591a429798"/>
          <w:p>
            <w:pPr>
              <w:spacing w:before="180" w:after="0" w:line="240" w:lineRule="auto"/>
            </w:pPr>
            <w:r>
              <w:rPr>
                <w:rFonts w:ascii="Arial" w:hAnsi="Arial"/>
                <w:color w:val="000000"/>
                <w:sz w:val="18"/>
              </w:rPr>
              <w:t>Flag for disk type F8H = Hard Disk.</w:t>
            </w:r>
          </w:p>
          <w:bookmarkEnd w:id="7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4" w:name="para_0827e9d8_d99b_4ca1_896d_cc29a446ef"/>
          <w:p>
            <w:pPr>
              <w:spacing w:before="180" w:after="0" w:line="240" w:lineRule="auto"/>
            </w:pPr>
            <w:r>
              <w:rPr>
                <w:rFonts w:ascii="Arial" w:hAnsi="Arial"/>
                <w:color w:val="000000"/>
                <w:sz w:val="18"/>
              </w:rPr>
              <w:t>24 - 25</w:t>
            </w:r>
          </w:p>
          <w:bookmarkEnd w:id="714"/>
        </w:tc>
        <w:tc>
          <w:tcPr>
            <w:tcBorders>
              <w:bottom w:val="single" w:sz="4" w:color="000000"/>
              <w:right w:val="single" w:sz="4" w:color="000000"/>
            </w:tcBorders>
            <w:tcMar>
              <w:top w:w="40" w:type="dxa"/>
              <w:left w:w="40" w:type="dxa"/>
              <w:bottom w:w="40" w:type="dxa"/>
              <w:right w:w="40" w:type="dxa"/>
            </w:tcMar>
            <w:vAlign w:val="top"/>
          </w:tcPr>
          <w:bookmarkStart w:id="715" w:name="para_93490123_6de5_48d9_a171_f40b9cef22"/>
          <w:p>
            <w:pPr>
              <w:spacing w:before="180" w:after="0" w:line="240" w:lineRule="auto"/>
            </w:pPr>
            <w:r>
              <w:rPr>
                <w:rFonts w:ascii="Arial" w:hAnsi="Arial"/>
                <w:color w:val="000000"/>
                <w:sz w:val="18"/>
              </w:rPr>
              <w:t>003EH (Nominal)</w:t>
            </w:r>
          </w:p>
          <w:bookmarkEnd w:id="715"/>
        </w:tc>
        <w:tc>
          <w:tcPr>
            <w:tcBorders>
              <w:bottom w:val="single" w:sz="4" w:color="000000"/>
              <w:right w:val="single" w:sz="4" w:color="000000"/>
            </w:tcBorders>
            <w:tcMar>
              <w:top w:w="40" w:type="dxa"/>
              <w:left w:w="40" w:type="dxa"/>
              <w:bottom w:w="40" w:type="dxa"/>
              <w:right w:w="40" w:type="dxa"/>
            </w:tcMar>
            <w:vAlign w:val="top"/>
          </w:tcPr>
          <w:bookmarkStart w:id="716" w:name="para_a5a0b395_7f2d_4be0_93e9_78e1826e62"/>
          <w:p>
            <w:pPr>
              <w:spacing w:before="180" w:after="0" w:line="240" w:lineRule="auto"/>
            </w:pPr>
            <w:r>
              <w:rPr>
                <w:rFonts w:ascii="Arial" w:hAnsi="Arial"/>
                <w:color w:val="000000"/>
                <w:sz w:val="18"/>
              </w:rPr>
              <w:t>Nominally 62 sectors/track, but may vary, and any value should not affect interoperability.</w:t>
            </w:r>
          </w:p>
          <w:bookmarkEnd w:id="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7" w:name="para_f7844b06_51e3_4057_b6a4_1978f6498b"/>
          <w:p>
            <w:pPr>
              <w:spacing w:before="180" w:after="0" w:line="240" w:lineRule="auto"/>
            </w:pPr>
            <w:r>
              <w:rPr>
                <w:rFonts w:ascii="Arial" w:hAnsi="Arial"/>
                <w:color w:val="000000"/>
                <w:sz w:val="18"/>
              </w:rPr>
              <w:t>26 - 27</w:t>
            </w:r>
          </w:p>
          <w:bookmarkEnd w:id="717"/>
        </w:tc>
        <w:tc>
          <w:tcPr>
            <w:tcBorders>
              <w:bottom w:val="single" w:sz="4" w:color="000000"/>
              <w:right w:val="single" w:sz="4" w:color="000000"/>
            </w:tcBorders>
            <w:tcMar>
              <w:top w:w="40" w:type="dxa"/>
              <w:left w:w="40" w:type="dxa"/>
              <w:bottom w:w="40" w:type="dxa"/>
              <w:right w:w="40" w:type="dxa"/>
            </w:tcMar>
            <w:vAlign w:val="top"/>
          </w:tcPr>
          <w:bookmarkStart w:id="718" w:name="para_12dc36e1_c946_439c_8542_73c51acdf7"/>
          <w:p>
            <w:pPr>
              <w:spacing w:before="180" w:after="0" w:line="240" w:lineRule="auto"/>
            </w:pPr>
            <w:r>
              <w:rPr>
                <w:rFonts w:ascii="Arial" w:hAnsi="Arial"/>
                <w:color w:val="000000"/>
                <w:sz w:val="18"/>
              </w:rPr>
              <w:t>0001H (Nominal)</w:t>
            </w:r>
          </w:p>
          <w:bookmarkEnd w:id="718"/>
        </w:tc>
        <w:tc>
          <w:tcPr>
            <w:tcBorders>
              <w:bottom w:val="single" w:sz="4" w:color="000000"/>
              <w:right w:val="single" w:sz="4" w:color="000000"/>
            </w:tcBorders>
            <w:tcMar>
              <w:top w:w="40" w:type="dxa"/>
              <w:left w:w="40" w:type="dxa"/>
              <w:bottom w:w="40" w:type="dxa"/>
              <w:right w:w="40" w:type="dxa"/>
            </w:tcMar>
            <w:vAlign w:val="top"/>
          </w:tcPr>
          <w:bookmarkStart w:id="719" w:name="para_69c723de_a630_4408_b4c0_2334059af0"/>
          <w:p>
            <w:pPr>
              <w:spacing w:before="180" w:after="0" w:line="240" w:lineRule="auto"/>
            </w:pPr>
            <w:r>
              <w:rPr>
                <w:rFonts w:ascii="Arial" w:hAnsi="Arial"/>
                <w:color w:val="000000"/>
                <w:sz w:val="18"/>
              </w:rPr>
              <w:t>Nominally 1 head, but may vary, and any value should not affect interoperability.</w:t>
            </w:r>
          </w:p>
          <w:bookmarkEnd w:id="719"/>
        </w:tc>
      </w:tr>
    </w:tbl>
    <w:bookmarkStart w:id="720" w:name="idm501484597296"/>
    <w:p>
      <w:pPr>
        <w:keepNext/>
        <w:spacing w:before="180" w:after="0" w:line="240" w:lineRule="auto"/>
        <w:ind w:left="360" w:right="360" w:firstLine="0"/>
        <w:jc w:val="both"/>
      </w:pPr>
      <w:r>
        <w:rPr>
          <w:rFonts w:ascii="Arial" w:hAnsi="Arial"/>
          <w:color w:val="000000"/>
          <w:sz w:val="18"/>
        </w:rPr>
        <w:t>Note</w:t>
      </w:r>
    </w:p>
    <w:bookmarkEnd w:id="720"/>
    <w:bookmarkStart w:id="721" w:name="para_242bde23_b555_4f4f_96cb_ca151b0783"/>
    <w:p>
      <w:pPr>
        <w:spacing w:before="180" w:after="0" w:line="240" w:lineRule="auto"/>
        <w:ind w:left="360" w:right="360" w:firstLine="0"/>
        <w:jc w:val="both"/>
      </w:pPr>
      <w:r>
        <w:rPr>
          <w:rFonts w:ascii="Arial" w:hAnsi="Arial"/>
          <w:color w:val="000000"/>
          <w:sz w:val="18"/>
        </w:rPr>
        <w:t>Lower values would not utilize all the disk sectors on a side.</w:t>
      </w:r>
    </w:p>
    <w:bookmarkEnd w:id="721"/>
    <w:bookmarkStart w:id="722" w:name="sect_M_3"/>
    <w:p>
      <w:pPr>
        <w:spacing w:before="180" w:after="0" w:line="240" w:lineRule="auto"/>
      </w:pPr>
      <w:r>
        <w:rPr>
          <w:rFonts w:ascii="Arial" w:hAnsi="Arial"/>
          <w:b/>
          <w:color w:val="000000"/>
          <w:sz w:val="28"/>
        </w:rPr>
        <w:t>M.3 Physical Media</w:t>
      </w:r>
    </w:p>
    <w:bookmarkEnd w:id="722"/>
    <w:bookmarkStart w:id="723" w:name="para_2481e99c_9a42_454e_88d0_3759398c86"/>
    <w:p>
      <w:pPr>
        <w:spacing w:before="180" w:after="0" w:line="240" w:lineRule="auto"/>
        <w:jc w:val="both"/>
      </w:pPr>
      <w:r>
        <w:rPr>
          <w:rFonts w:ascii="Arial" w:hAnsi="Arial"/>
          <w:color w:val="000000"/>
          <w:sz w:val="18"/>
        </w:rPr>
        <w:t>The physical media shall be the 130 mm Magneto-Optical Re-writable Disk with 512 bytes per sector. It shall be compatible with the standard defined in the ISO/IEC 15286:1999 Data Interchange on 130mm Optical Disk Cartridges - Capacity 5.2GB Per Cartridge standard.</w:t>
      </w:r>
    </w:p>
    <w:bookmarkEnd w:id="723"/>
    <w:bookmarkStart w:id="724" w:name="idm501484593264"/>
    <w:p>
      <w:pPr>
        <w:keepNext/>
        <w:spacing w:before="180" w:after="0" w:line="240" w:lineRule="auto"/>
        <w:ind w:left="360" w:right="360" w:firstLine="0"/>
        <w:jc w:val="both"/>
      </w:pPr>
      <w:r>
        <w:rPr>
          <w:rFonts w:ascii="Arial" w:hAnsi="Arial"/>
          <w:color w:val="000000"/>
          <w:sz w:val="18"/>
        </w:rPr>
        <w:t>Note</w:t>
      </w:r>
    </w:p>
    <w:bookmarkEnd w:id="724"/>
    <w:bookmarkStart w:id="725" w:name="para_6e257ee2_fc08_4802_9969_18416d403b"/>
    <w:p>
      <w:pPr>
        <w:spacing w:before="180" w:after="0" w:line="240" w:lineRule="auto"/>
        <w:ind w:left="360" w:right="360" w:firstLine="0"/>
        <w:jc w:val="both"/>
      </w:pPr>
      <w:r>
        <w:rPr>
          <w:rFonts w:ascii="Arial" w:hAnsi="Arial"/>
          <w:color w:val="000000"/>
          <w:sz w:val="18"/>
        </w:rPr>
        <w:t>The 4.1GB nomenclature refers to the capacity when formatted with 512 bytes per sector compared to the 5.2 GB nomenclature when formatted with 1024 bytes per sector.</w:t>
      </w:r>
    </w:p>
    <w:bookmarkEnd w:id="725"/>
    <w:p>
      <w:pPr>
        <w:sectPr>
          <w:headerReference w:type="default" r:id="r170"/>
          <w:headerReference w:type="even" r:id="r171"/>
          <w:headerReference w:type="first" r:id="r169"/>
          <w:footerReference w:type="default" r:id="r173"/>
          <w:footerReference w:type="even" r:id="r174"/>
          <w:footerReference w:type="first" r:id="r172"/>
          <w:pgSz w:w="12240" w:h="15840"/>
          <w:pgMar w:top="1440" w:bottom="1440" w:left="1080" w:right="720" w:header="720" w:footer="720" w:gutter="0"/>
          <w:pgNumType w:fmt="decimal"/>
          <w:titlePg/>
        </w:sectPr>
      </w:pPr>
    </w:p>
    <w:bookmarkStart w:id="726" w:name="chapter_N"/>
    <w:p>
      <w:pPr>
        <w:keepNext/>
        <w:spacing w:before="180" w:after="0" w:line="240" w:lineRule="auto"/>
      </w:pPr>
      <w:r>
        <w:rPr>
          <w:rFonts w:ascii="Arial" w:hAnsi="Arial"/>
          <w:b/>
          <w:color w:val="000000"/>
          <w:sz w:val="50"/>
        </w:rPr>
        <w:t>N 640 MB Magneto-Optical Disk (Normative)</w:t>
      </w:r>
    </w:p>
    <w:bookmarkEnd w:id="726"/>
    <w:bookmarkStart w:id="727" w:name="para_e64c4a89_50ac_4f3b_bbbf_1d71b2d968"/>
    <w:p>
      <w:pPr>
        <w:spacing w:before="180" w:after="0" w:line="240" w:lineRule="auto"/>
        <w:jc w:val="both"/>
      </w:pPr>
      <w:r>
        <w:rPr>
          <w:rFonts w:ascii="Arial" w:hAnsi="Arial"/>
          <w:color w:val="000000"/>
          <w:sz w:val="18"/>
        </w:rPr>
        <w:t>Retired. See PS 3.12-2004.</w:t>
      </w:r>
    </w:p>
    <w:bookmarkEnd w:id="727"/>
    <w:p>
      <w:pPr>
        <w:sectPr>
          <w:headerReference w:type="default" r:id="r176"/>
          <w:headerReference w:type="even" r:id="r177"/>
          <w:headerReference w:type="first" r:id="r175"/>
          <w:footerReference w:type="default" r:id="r179"/>
          <w:footerReference w:type="even" r:id="r180"/>
          <w:footerReference w:type="first" r:id="r178"/>
          <w:pgSz w:w="12240" w:h="15840"/>
          <w:pgMar w:top="1440" w:bottom="1440" w:left="1080" w:right="720" w:header="720" w:footer="720" w:gutter="0"/>
          <w:pgNumType w:fmt="decimal"/>
          <w:titlePg/>
        </w:sectPr>
      </w:pPr>
    </w:p>
    <w:bookmarkStart w:id="728" w:name="chapter_O"/>
    <w:p>
      <w:pPr>
        <w:keepNext/>
        <w:spacing w:before="180" w:after="0" w:line="240" w:lineRule="auto"/>
      </w:pPr>
      <w:r>
        <w:rPr>
          <w:rFonts w:ascii="Arial" w:hAnsi="Arial"/>
          <w:b/>
          <w:color w:val="000000"/>
          <w:sz w:val="50"/>
        </w:rPr>
        <w:t>O 1.3 GB Magneto-Optical Disk (Normative)</w:t>
      </w:r>
    </w:p>
    <w:bookmarkEnd w:id="728"/>
    <w:bookmarkStart w:id="729" w:name="para_4a51586f_975c_4dca_9a6a_e91240a825"/>
    <w:p>
      <w:pPr>
        <w:spacing w:before="180" w:after="0" w:line="240" w:lineRule="auto"/>
        <w:jc w:val="both"/>
      </w:pPr>
      <w:r>
        <w:rPr>
          <w:rFonts w:ascii="Arial" w:hAnsi="Arial"/>
          <w:color w:val="000000"/>
          <w:sz w:val="18"/>
        </w:rPr>
        <w:t>Retired. See PS 3.12-2004.</w:t>
      </w:r>
    </w:p>
    <w:bookmarkEnd w:id="729"/>
    <w:p>
      <w:pPr>
        <w:sectPr>
          <w:headerReference w:type="default" r:id="r182"/>
          <w:headerReference w:type="even" r:id="r183"/>
          <w:headerReference w:type="first" r:id="r181"/>
          <w:footerReference w:type="default" r:id="r185"/>
          <w:footerReference w:type="even" r:id="r186"/>
          <w:footerReference w:type="first" r:id="r184"/>
          <w:pgSz w:w="12240" w:h="15840"/>
          <w:pgMar w:top="1440" w:bottom="1440" w:left="1080" w:right="720" w:header="720" w:footer="720" w:gutter="0"/>
          <w:pgNumType w:fmt="decimal"/>
          <w:titlePg/>
        </w:sectPr>
      </w:pPr>
    </w:p>
    <w:bookmarkStart w:id="730" w:name="chapter_P"/>
    <w:p>
      <w:pPr>
        <w:keepNext/>
        <w:spacing w:before="180" w:after="0" w:line="240" w:lineRule="auto"/>
      </w:pPr>
      <w:r>
        <w:rPr>
          <w:rFonts w:ascii="Arial" w:hAnsi="Arial"/>
          <w:b/>
          <w:color w:val="000000"/>
          <w:sz w:val="50"/>
        </w:rPr>
        <w:t>P 120 mm DVD Medium (Normative)</w:t>
      </w:r>
    </w:p>
    <w:bookmarkEnd w:id="730"/>
    <w:bookmarkStart w:id="731" w:name="para_89e70073_1fcf_40bb_adff_46a7a57d8f"/>
    <w:p>
      <w:pPr>
        <w:spacing w:before="180" w:after="0" w:line="240" w:lineRule="auto"/>
        <w:jc w:val="both"/>
      </w:pPr>
      <w:r>
        <w:rPr>
          <w:rFonts w:ascii="Arial" w:hAnsi="Arial"/>
          <w:color w:val="000000"/>
          <w:sz w:val="18"/>
        </w:rPr>
        <w:t>This Annex defines the use of the UDF and ISO 9660 file systems with DVD media in such a manner as to require a reader to be capable of reading all of the physical media types and UDF and ISO 9660 file system versions that are defined in this Annex, and a creator to be able to create at least one of those types of media and file system.</w:t>
      </w:r>
    </w:p>
    <w:bookmarkEnd w:id="731"/>
    <w:bookmarkStart w:id="732" w:name="para_76a4c465_ca79_4094_b381_6fef35027c"/>
    <w:p>
      <w:pPr>
        <w:spacing w:before="180" w:after="0" w:line="240" w:lineRule="auto"/>
        <w:jc w:val="both"/>
      </w:pPr>
      <w:r>
        <w:rPr>
          <w:rFonts w:ascii="Arial" w:hAnsi="Arial"/>
          <w:color w:val="000000"/>
          <w:sz w:val="18"/>
        </w:rPr>
        <w:t>The media types supported are DVD-ROM, DVD-R authoring and general, DVD-RW, DVD+R and DVD+RW.</w:t>
      </w:r>
    </w:p>
    <w:bookmarkEnd w:id="732"/>
    <w:bookmarkStart w:id="733" w:name="idm501484583184"/>
    <w:p>
      <w:pPr>
        <w:keepNext/>
        <w:spacing w:before="180" w:after="0" w:line="240" w:lineRule="auto"/>
        <w:ind w:left="360" w:right="360" w:firstLine="0"/>
        <w:jc w:val="both"/>
      </w:pPr>
      <w:r>
        <w:rPr>
          <w:rFonts w:ascii="Arial" w:hAnsi="Arial"/>
          <w:color w:val="000000"/>
          <w:sz w:val="18"/>
        </w:rPr>
        <w:t>Note</w:t>
      </w:r>
    </w:p>
    <w:bookmarkEnd w:id="733"/>
    <w:bookmarkStart w:id="734" w:name="idm501484582928"/>
    <w:bookmarkStart w:id="735" w:name="idm501484582672"/>
    <w:bookmarkStart w:id="736" w:name="para_d6252eab_5a92_479f_9ac5_1f7ea080e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Capitalization in this annex may be inconsistent with other DICOM standards in order to be consistent with historical usage for terms in referenced documents.</w:t>
      </w:r>
    </w:p>
    <w:bookmarkEnd w:id="736"/>
    <w:bookmarkEnd w:id="735"/>
    <w:bookmarkEnd w:id="734"/>
    <w:bookmarkStart w:id="737" w:name="idm501484581328"/>
    <w:bookmarkStart w:id="738" w:name="para_b6616422_a1d5_47af_aaa4_06546318fe"/>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Mandatory support for reading both UDF and ISO 9660 is included to facilitate migration from legacy CD-R implementations, which use ISO 9660, as well as to support the industry standard file system for DVD, UDF.</w:t>
      </w:r>
    </w:p>
    <w:bookmarkEnd w:id="738"/>
    <w:bookmarkEnd w:id="737"/>
    <w:bookmarkStart w:id="739" w:name="para_796d5636_acae_47dd_8afd_546aa2a8ab"/>
    <w:p>
      <w:pPr>
        <w:spacing w:before="180" w:after="0" w:line="240" w:lineRule="auto"/>
        <w:jc w:val="both"/>
      </w:pPr>
      <w:r>
        <w:rPr>
          <w:rFonts w:ascii="Arial" w:hAnsi="Arial"/>
          <w:color w:val="000000"/>
          <w:sz w:val="18"/>
        </w:rPr>
        <w:t>Universal Disk Format (UDF) is a profile of the ECMA 167 3rd edition file system.</w:t>
      </w:r>
    </w:p>
    <w:bookmarkEnd w:id="739"/>
    <w:bookmarkStart w:id="740" w:name="idm501484578768"/>
    <w:p>
      <w:pPr>
        <w:keepNext/>
        <w:spacing w:before="180" w:after="0" w:line="240" w:lineRule="auto"/>
        <w:ind w:left="360" w:right="360" w:firstLine="0"/>
        <w:jc w:val="both"/>
      </w:pPr>
      <w:r>
        <w:rPr>
          <w:rFonts w:ascii="Arial" w:hAnsi="Arial"/>
          <w:color w:val="000000"/>
          <w:sz w:val="18"/>
        </w:rPr>
        <w:t>Note</w:t>
      </w:r>
    </w:p>
    <w:bookmarkEnd w:id="740"/>
    <w:bookmarkStart w:id="741" w:name="idm501484578512"/>
    <w:bookmarkStart w:id="742" w:name="idm501484578256"/>
    <w:bookmarkStart w:id="743" w:name="para_4f65e4f6_83e1_488c_9ba4_832fdb258e"/>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ECMA 167 3rd edition is more recent than ISO 13346:1995, which is equivalent to ECMA 167 2nd edition.</w:t>
      </w:r>
    </w:p>
    <w:bookmarkEnd w:id="743"/>
    <w:bookmarkEnd w:id="742"/>
    <w:bookmarkEnd w:id="741"/>
    <w:bookmarkStart w:id="744" w:name="idm501484576960"/>
    <w:bookmarkStart w:id="745" w:name="para_1ff45b30_2558_4100_969e_be2b189ad5"/>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 reader of a UDF 2.01 file system can also read a 2.0, 1.5 or 1.02 file system.</w:t>
      </w:r>
    </w:p>
    <w:bookmarkEnd w:id="745"/>
    <w:bookmarkEnd w:id="744"/>
    <w:bookmarkStart w:id="746" w:name="sect_P_1"/>
    <w:p>
      <w:pPr>
        <w:spacing w:before="180" w:after="0" w:line="240" w:lineRule="auto"/>
      </w:pPr>
      <w:r>
        <w:rPr>
          <w:rFonts w:ascii="Arial" w:hAnsi="Arial"/>
          <w:b/>
          <w:color w:val="000000"/>
          <w:sz w:val="28"/>
        </w:rPr>
        <w:t>P.1 DICOM Mapping to Media Format</w:t>
      </w:r>
    </w:p>
    <w:bookmarkEnd w:id="746"/>
    <w:bookmarkStart w:id="747" w:name="sect_P_1_1Media"/>
    <w:p>
      <w:pPr>
        <w:spacing w:before="180" w:after="0" w:line="240" w:lineRule="auto"/>
      </w:pPr>
      <w:r>
        <w:rPr>
          <w:rFonts w:ascii="Arial" w:hAnsi="Arial"/>
          <w:b/>
          <w:color w:val="000000"/>
          <w:sz w:val="24"/>
        </w:rPr>
        <w:t>P.1.1Media Character Set</w:t>
      </w:r>
    </w:p>
    <w:bookmarkEnd w:id="747"/>
    <w:bookmarkStart w:id="748" w:name="para_d3d45e5b_3f27_46c1_a850_c46bc6bae6"/>
    <w:p>
      <w:pPr>
        <w:spacing w:before="180" w:after="0" w:line="240" w:lineRule="auto"/>
        <w:jc w:val="both"/>
      </w:pPr>
      <w:r>
        <w:rPr>
          <w:rFonts w:ascii="Arial" w:hAnsi="Arial"/>
          <w:color w:val="000000"/>
          <w:sz w:val="18"/>
        </w:rPr>
        <w:t>The character set used in UDF fields shall be the CS0 OSTA Compressed Unicode character set, required by the UDF standard.</w:t>
      </w:r>
    </w:p>
    <w:bookmarkEnd w:id="748"/>
    <w:bookmarkStart w:id="749" w:name="idm501484571536"/>
    <w:p>
      <w:pPr>
        <w:keepNext/>
        <w:spacing w:before="180" w:after="0" w:line="240" w:lineRule="auto"/>
        <w:ind w:left="360" w:right="360" w:firstLine="0"/>
        <w:jc w:val="both"/>
      </w:pPr>
      <w:r>
        <w:rPr>
          <w:rFonts w:ascii="Arial" w:hAnsi="Arial"/>
          <w:color w:val="000000"/>
          <w:sz w:val="18"/>
        </w:rPr>
        <w:t>Note</w:t>
      </w:r>
    </w:p>
    <w:bookmarkEnd w:id="749"/>
    <w:bookmarkStart w:id="750" w:name="idm501484571280"/>
    <w:bookmarkStart w:id="751" w:name="idm501484571024"/>
    <w:bookmarkStart w:id="752" w:name="para_8e3501fb_97ba_4365_98b6_8d08ef4ff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CS0 OSTA Unicode character set is defined in UDF and is a subset of Unicode 2.0.</w:t>
      </w:r>
    </w:p>
    <w:bookmarkEnd w:id="752"/>
    <w:bookmarkEnd w:id="751"/>
    <w:bookmarkEnd w:id="750"/>
    <w:bookmarkStart w:id="753" w:name="idm501484569744"/>
    <w:bookmarkStart w:id="754" w:name="para_92f41de8_5e10_4ed1_ba34_461824f3d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UDF defines a specific form of compression of 8 and 16 bit Unicode characters that must be supported.</w:t>
      </w:r>
    </w:p>
    <w:bookmarkEnd w:id="754"/>
    <w:bookmarkEnd w:id="753"/>
    <w:bookmarkStart w:id="755" w:name="idm501484568448"/>
    <w:bookmarkStart w:id="756" w:name="para_c5b008a2_6670_43a3_b168_2ab59ec59a"/>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character set defined elsewhere in this section for DICOM File-set fields is a subset of this character set. However other fields in the UDF file system, and other files in the UDF file system not in the DICOM File-set, may use characters beyond those defined by DICOM for File ID Components, including those encoded in 16 bits.</w:t>
      </w:r>
    </w:p>
    <w:bookmarkEnd w:id="756"/>
    <w:bookmarkEnd w:id="755"/>
    <w:bookmarkStart w:id="757" w:name="idm501484566928"/>
    <w:bookmarkStart w:id="758" w:name="para_1a45d0bc_e82d_47c9_ade4_d704bc27ac"/>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 xml:space="preserve">The character set for File IDs and File-set IDs (see </w:t>
      </w:r>
      <w:hyperlink r:id="r193">
        <w:r>
          <w:rPr>
            <w:rFonts w:ascii="Arial" w:hAnsi="Arial"/>
            <w:color w:val="000000"/>
            <w:sz w:val="18"/>
          </w:rPr>
          <w:t>PS3.10</w:t>
        </w:r>
      </w:hyperlink>
      <w:r>
        <w:rPr>
          <w:rFonts w:ascii="Arial" w:hAnsi="Arial"/>
          <w:color w:val="000000"/>
          <w:sz w:val="18"/>
        </w:rPr>
        <w:t>) is a subset of the ISO 9660 character set, therefore no further restrictions need to be imposed for ISO 9660 file systems.</w:t>
      </w:r>
    </w:p>
    <w:bookmarkEnd w:id="758"/>
    <w:bookmarkEnd w:id="757"/>
    <w:bookmarkStart w:id="759" w:name="sect_P_1_2"/>
    <w:p>
      <w:pPr>
        <w:spacing w:before="180" w:after="0" w:line="240" w:lineRule="auto"/>
      </w:pPr>
      <w:r>
        <w:rPr>
          <w:rFonts w:ascii="Arial" w:hAnsi="Arial"/>
          <w:b/>
          <w:color w:val="000000"/>
          <w:sz w:val="24"/>
        </w:rPr>
        <w:t>P.1.2 DICOM File-set</w:t>
      </w:r>
    </w:p>
    <w:bookmarkEnd w:id="759"/>
    <w:bookmarkStart w:id="760" w:name="para_5f62d95d_163a_42a2_aa0d_1ee775c4b6"/>
    <w:p>
      <w:pPr>
        <w:spacing w:before="180" w:after="0" w:line="240" w:lineRule="auto"/>
        <w:jc w:val="both"/>
      </w:pPr>
      <w:r>
        <w:rPr>
          <w:rFonts w:ascii="Arial" w:hAnsi="Arial"/>
          <w:color w:val="000000"/>
          <w:sz w:val="18"/>
        </w:rPr>
        <w:t>One and only one DICOM File-set shall be stored on each side of a single piece of media.</w:t>
      </w:r>
    </w:p>
    <w:bookmarkEnd w:id="760"/>
    <w:bookmarkStart w:id="761" w:name="para_b7851c18_4f6e_418b_9f1e_be53a397e7"/>
    <w:p>
      <w:pPr>
        <w:spacing w:before="180" w:after="0" w:line="240" w:lineRule="auto"/>
        <w:jc w:val="both"/>
      </w:pPr>
      <w:r>
        <w:rPr>
          <w:rFonts w:ascii="Arial" w:hAnsi="Arial"/>
          <w:color w:val="000000"/>
          <w:sz w:val="18"/>
        </w:rPr>
        <w:t>A DICOM File-set is defined to be completely contained within one UDF or ISO 9660 File-set.</w:t>
      </w:r>
    </w:p>
    <w:bookmarkEnd w:id="761"/>
    <w:bookmarkStart w:id="762" w:name="para_83c2f3f7_71e5_4a71_b384_86cafd7edf"/>
    <w:p>
      <w:pPr>
        <w:spacing w:before="180" w:after="0" w:line="240" w:lineRule="auto"/>
        <w:jc w:val="both"/>
      </w:pPr>
      <w:r>
        <w:rPr>
          <w:rFonts w:ascii="Arial" w:hAnsi="Arial"/>
          <w:color w:val="000000"/>
          <w:sz w:val="18"/>
        </w:rPr>
        <w:t>Only a single UDF or ISO 9660 File-set shall be present in the UDF Volume.</w:t>
      </w:r>
    </w:p>
    <w:bookmarkEnd w:id="762"/>
    <w:bookmarkStart w:id="763" w:name="para_acc0f7ca_e457_4252_aae2_42bacad6a5"/>
    <w:p>
      <w:pPr>
        <w:spacing w:before="180" w:after="0" w:line="240" w:lineRule="auto"/>
        <w:jc w:val="both"/>
      </w:pPr>
      <w:r>
        <w:rPr>
          <w:rFonts w:ascii="Arial" w:hAnsi="Arial"/>
          <w:color w:val="000000"/>
          <w:sz w:val="18"/>
        </w:rPr>
        <w:t>Each side of the media will comprise a single self-contained UDF or ISO 9660 Volume. That is the UDF or ISO 9660 Volume Set shall not consist of more than one UDF or ISO 9660 Volume.</w:t>
      </w:r>
    </w:p>
    <w:bookmarkEnd w:id="763"/>
    <w:bookmarkStart w:id="764" w:name="para_70ec7cc6_6060_4a91_9e3b_5c1a05fdb6"/>
    <w:p>
      <w:pPr>
        <w:spacing w:before="180" w:after="0" w:line="240" w:lineRule="auto"/>
        <w:jc w:val="both"/>
      </w:pPr>
      <w:r>
        <w:rPr>
          <w:rFonts w:ascii="Arial" w:hAnsi="Arial"/>
          <w:color w:val="000000"/>
          <w:sz w:val="18"/>
        </w:rPr>
        <w:t>Only a single UDF or ISO 9660 Partition shall be present on each side the media.</w:t>
      </w:r>
    </w:p>
    <w:bookmarkEnd w:id="764"/>
    <w:bookmarkStart w:id="765" w:name="idm501484558144"/>
    <w:p>
      <w:pPr>
        <w:keepNext/>
        <w:spacing w:before="180" w:after="0" w:line="240" w:lineRule="auto"/>
        <w:ind w:left="360" w:right="360" w:firstLine="0"/>
        <w:jc w:val="both"/>
      </w:pPr>
      <w:r>
        <w:rPr>
          <w:rFonts w:ascii="Arial" w:hAnsi="Arial"/>
          <w:color w:val="000000"/>
          <w:sz w:val="18"/>
        </w:rPr>
        <w:t>Note</w:t>
      </w:r>
    </w:p>
    <w:bookmarkEnd w:id="765"/>
    <w:bookmarkStart w:id="766" w:name="para_9648fb1c_00ac_465a_8911_d5d05599b7"/>
    <w:p>
      <w:pPr>
        <w:spacing w:before="180" w:after="0" w:line="240" w:lineRule="auto"/>
        <w:ind w:left="360" w:right="360" w:firstLine="0"/>
        <w:jc w:val="both"/>
      </w:pPr>
      <w:r>
        <w:rPr>
          <w:rFonts w:ascii="Arial" w:hAnsi="Arial"/>
          <w:color w:val="000000"/>
          <w:sz w:val="18"/>
        </w:rPr>
        <w:t>Other partitions containing other file systems, possibly sharing the same data, may be present, such as an ISO-9660 bridge disk, a Mac HFS or Unix UFS hybrid disk, etc.</w:t>
      </w:r>
    </w:p>
    <w:bookmarkEnd w:id="766"/>
    <w:bookmarkStart w:id="767" w:name="sect_P_1_3"/>
    <w:p>
      <w:pPr>
        <w:spacing w:before="180" w:after="0" w:line="240" w:lineRule="auto"/>
      </w:pPr>
      <w:r>
        <w:rPr>
          <w:rFonts w:ascii="Arial" w:hAnsi="Arial"/>
          <w:b/>
          <w:color w:val="000000"/>
          <w:sz w:val="24"/>
        </w:rPr>
        <w:t>P.1.3 DICOM File ID Mapping</w:t>
      </w:r>
    </w:p>
    <w:bookmarkEnd w:id="767"/>
    <w:bookmarkStart w:id="768" w:name="para_6e7fafff_43f1_4c41_8675_bc93861126"/>
    <w:p>
      <w:pPr>
        <w:spacing w:before="180" w:after="0" w:line="240" w:lineRule="auto"/>
        <w:jc w:val="both"/>
      </w:pPr>
      <w:r>
        <w:rPr>
          <w:rFonts w:ascii="Arial" w:hAnsi="Arial"/>
          <w:color w:val="000000"/>
          <w:sz w:val="18"/>
        </w:rPr>
        <w:t>The UDF and ISO 9660 Standards provide a hierarchical structure for directories and files within directories. Each volume has a root directory that may contain references to both files and sub-directories. Sub-directories may contain reference to both files and other sub-directories.</w:t>
      </w:r>
    </w:p>
    <w:bookmarkEnd w:id="768"/>
    <w:bookmarkStart w:id="769" w:name="sect_P_1_3_1"/>
    <w:p>
      <w:pPr>
        <w:spacing w:before="180" w:after="0" w:line="240" w:lineRule="auto"/>
      </w:pPr>
      <w:r>
        <w:rPr>
          <w:rFonts w:ascii="Arial" w:hAnsi="Arial"/>
          <w:b/>
          <w:color w:val="000000"/>
          <w:sz w:val="26"/>
        </w:rPr>
        <w:t>P.1.3.1 File ID</w:t>
      </w:r>
    </w:p>
    <w:bookmarkEnd w:id="769"/>
    <w:bookmarkStart w:id="770" w:name="para_f3ec246e_3e67_4fa0_b138_eadd53eda1"/>
    <w:p>
      <w:pPr>
        <w:spacing w:before="180" w:after="0" w:line="240" w:lineRule="auto"/>
        <w:jc w:val="both"/>
      </w:pPr>
      <w:hyperlink r:id="r194">
        <w:r>
          <w:rPr>
            <w:rFonts w:ascii="Arial" w:hAnsi="Arial"/>
            <w:color w:val="000000"/>
            <w:sz w:val="18"/>
          </w:rPr>
          <w:t>PS3.10</w:t>
        </w:r>
      </w:hyperlink>
      <w:r>
        <w:rPr>
          <w:rFonts w:ascii="Arial" w:hAnsi="Arial"/>
          <w:color w:val="000000"/>
          <w:sz w:val="18"/>
        </w:rPr>
        <w:t xml:space="preserve"> defines a DICOM File ID Component as a string of 8 characters from a subset of the G0 repertoire of ISO 8859. Each of these File ID Components is mapped to a UDF File Identifier or Path Component in the OSTA CS0 character set.</w:t>
      </w:r>
    </w:p>
    <w:bookmarkEnd w:id="770"/>
    <w:bookmarkStart w:id="771" w:name="idm501484550544"/>
    <w:p>
      <w:pPr>
        <w:keepNext/>
        <w:spacing w:before="180" w:after="0" w:line="240" w:lineRule="auto"/>
        <w:ind w:left="360" w:right="360" w:firstLine="0"/>
        <w:jc w:val="both"/>
      </w:pPr>
      <w:r>
        <w:rPr>
          <w:rFonts w:ascii="Arial" w:hAnsi="Arial"/>
          <w:color w:val="000000"/>
          <w:sz w:val="18"/>
        </w:rPr>
        <w:t>Note</w:t>
      </w:r>
    </w:p>
    <w:bookmarkEnd w:id="771"/>
    <w:bookmarkStart w:id="772" w:name="para_6cb6db2e_5ca2_4247_b122_e07232c494"/>
    <w:p>
      <w:pPr>
        <w:spacing w:before="180" w:after="0" w:line="240" w:lineRule="auto"/>
        <w:ind w:left="360" w:right="360" w:firstLine="0"/>
        <w:jc w:val="both"/>
      </w:pPr>
      <w:r>
        <w:rPr>
          <w:rFonts w:ascii="Arial" w:hAnsi="Arial"/>
          <w:color w:val="000000"/>
          <w:sz w:val="18"/>
        </w:rPr>
        <w:t>This mapping is a subset of the MS-DOS mapping specified in UDF.</w:t>
      </w:r>
    </w:p>
    <w:bookmarkEnd w:id="772"/>
    <w:bookmarkStart w:id="773" w:name="para_5b69197f_2bbf_4a13_baab_e19755fe05"/>
    <w:p>
      <w:pPr>
        <w:spacing w:before="180" w:after="0" w:line="240" w:lineRule="auto"/>
        <w:jc w:val="both"/>
      </w:pPr>
      <w:r>
        <w:rPr>
          <w:rFonts w:ascii="Arial" w:hAnsi="Arial"/>
          <w:color w:val="000000"/>
          <w:sz w:val="18"/>
        </w:rPr>
        <w:t>Filename extensions are not used in DICOM File ID Components, hence an UDF or ISO 9660 File Identifier shall not contain a File Extension or the '.' that would precede such a File Extension.</w:t>
      </w:r>
    </w:p>
    <w:bookmarkEnd w:id="773"/>
    <w:bookmarkStart w:id="774" w:name="para_8e13032d_27e7_444c_a65f_bdabe41ca3"/>
    <w:p>
      <w:pPr>
        <w:spacing w:before="180" w:after="0" w:line="240" w:lineRule="auto"/>
        <w:jc w:val="both"/>
      </w:pPr>
      <w:r>
        <w:rPr>
          <w:rFonts w:ascii="Arial" w:hAnsi="Arial"/>
          <w:color w:val="000000"/>
          <w:sz w:val="18"/>
        </w:rPr>
        <w:t xml:space="preserve">The maximum number of levels of a Resolved Pathname in a UDF or ISO 9660 file-set shall be at most 8 levels, to comply with the definition of a DICOM File-set in </w:t>
      </w:r>
      <w:hyperlink r:id="r195">
        <w:r>
          <w:rPr>
            <w:rFonts w:ascii="Arial" w:hAnsi="Arial"/>
            <w:color w:val="000000"/>
            <w:sz w:val="18"/>
          </w:rPr>
          <w:t>PS3.10</w:t>
        </w:r>
      </w:hyperlink>
      <w:r>
        <w:rPr>
          <w:rFonts w:ascii="Arial" w:hAnsi="Arial"/>
          <w:color w:val="000000"/>
          <w:sz w:val="18"/>
        </w:rPr>
        <w:t>.</w:t>
      </w:r>
    </w:p>
    <w:bookmarkEnd w:id="774"/>
    <w:bookmarkStart w:id="775" w:name="para_705ee15d_596d_4548_bea7_1e71b4254b"/>
    <w:p>
      <w:pPr>
        <w:spacing w:before="180" w:after="0" w:line="240" w:lineRule="auto"/>
        <w:jc w:val="both"/>
      </w:pPr>
      <w:r>
        <w:rPr>
          <w:rFonts w:ascii="Arial" w:hAnsi="Arial"/>
          <w:color w:val="000000"/>
          <w:sz w:val="18"/>
        </w:rPr>
        <w:t>The File Version Number is always equal to 1, as specified by UDF or ISO 9660.</w:t>
      </w:r>
    </w:p>
    <w:bookmarkEnd w:id="775"/>
    <w:bookmarkStart w:id="776" w:name="idm501484545408"/>
    <w:p>
      <w:pPr>
        <w:keepNext/>
        <w:spacing w:before="180" w:after="0" w:line="240" w:lineRule="auto"/>
        <w:ind w:left="360" w:right="360" w:firstLine="0"/>
        <w:jc w:val="both"/>
      </w:pPr>
      <w:r>
        <w:rPr>
          <w:rFonts w:ascii="Arial" w:hAnsi="Arial"/>
          <w:color w:val="000000"/>
          <w:sz w:val="18"/>
        </w:rPr>
        <w:t>Note</w:t>
      </w:r>
    </w:p>
    <w:bookmarkEnd w:id="776"/>
    <w:bookmarkStart w:id="777" w:name="para_6f9b2359_cf3f_4680_9abf_300eb5c541"/>
    <w:p>
      <w:pPr>
        <w:spacing w:before="180" w:after="0" w:line="240" w:lineRule="auto"/>
        <w:ind w:left="360" w:right="360" w:firstLine="0"/>
        <w:jc w:val="both"/>
      </w:pPr>
      <w:r>
        <w:rPr>
          <w:rFonts w:ascii="Arial" w:hAnsi="Arial"/>
          <w:color w:val="000000"/>
          <w:sz w:val="18"/>
        </w:rPr>
        <w:t>This file ID mapping is also compatible with ISO 9660 Level 1.</w:t>
      </w:r>
    </w:p>
    <w:bookmarkEnd w:id="777"/>
    <w:bookmarkStart w:id="778" w:name="sect_P_1_3_2"/>
    <w:p>
      <w:pPr>
        <w:spacing w:before="180" w:after="0" w:line="240" w:lineRule="auto"/>
      </w:pPr>
      <w:r>
        <w:rPr>
          <w:rFonts w:ascii="Arial" w:hAnsi="Arial"/>
          <w:b/>
          <w:color w:val="000000"/>
          <w:sz w:val="26"/>
        </w:rPr>
        <w:t>P.1.3.2 DICOMDIR File</w:t>
      </w:r>
    </w:p>
    <w:bookmarkEnd w:id="778"/>
    <w:bookmarkStart w:id="779" w:name="para_12d48cfc_b024_420c_a6b2_168ea1ab58"/>
    <w:p>
      <w:pPr>
        <w:spacing w:before="180" w:after="0" w:line="240" w:lineRule="auto"/>
        <w:jc w:val="both"/>
      </w:pPr>
      <w:r>
        <w:rPr>
          <w:rFonts w:ascii="Arial" w:hAnsi="Arial"/>
          <w:color w:val="000000"/>
          <w:sz w:val="18"/>
        </w:rPr>
        <w:t xml:space="preserve">A DICOMDIR file in a DICOM File-set shall reside in the root directory of the directory hierarchy, as specified in </w:t>
      </w:r>
      <w:hyperlink r:id="r196">
        <w:r>
          <w:rPr>
            <w:rFonts w:ascii="Arial" w:hAnsi="Arial"/>
            <w:color w:val="000000"/>
            <w:sz w:val="18"/>
          </w:rPr>
          <w:t>PS3.10</w:t>
        </w:r>
      </w:hyperlink>
      <w:r>
        <w:rPr>
          <w:rFonts w:ascii="Arial" w:hAnsi="Arial"/>
          <w:color w:val="000000"/>
          <w:sz w:val="18"/>
        </w:rPr>
        <w:t>.</w:t>
      </w:r>
    </w:p>
    <w:bookmarkEnd w:id="779"/>
    <w:bookmarkStart w:id="780" w:name="sect_P_1_4"/>
    <w:p>
      <w:pPr>
        <w:spacing w:before="180" w:after="0" w:line="240" w:lineRule="auto"/>
      </w:pPr>
      <w:r>
        <w:rPr>
          <w:rFonts w:ascii="Arial" w:hAnsi="Arial"/>
          <w:b/>
          <w:color w:val="000000"/>
          <w:sz w:val="24"/>
        </w:rPr>
        <w:t>P.1.4 DICOM File Management Information</w:t>
      </w:r>
    </w:p>
    <w:bookmarkEnd w:id="780"/>
    <w:bookmarkStart w:id="781" w:name="para_47e3205a_60a6_48c7_b585_0b85d3de79"/>
    <w:p>
      <w:pPr>
        <w:spacing w:before="180" w:after="0" w:line="240" w:lineRule="auto"/>
        <w:jc w:val="both"/>
      </w:pPr>
      <w:r>
        <w:rPr>
          <w:rFonts w:ascii="Arial" w:hAnsi="Arial"/>
          <w:color w:val="000000"/>
          <w:sz w:val="18"/>
        </w:rPr>
        <w:t>No file management information beyond that specified in the UDF or ISO 9660 File Entry is required. In particular no Extended Attributes or Named Streams are required.</w:t>
      </w:r>
    </w:p>
    <w:bookmarkEnd w:id="781"/>
    <w:bookmarkStart w:id="782" w:name="idm501484537824"/>
    <w:p>
      <w:pPr>
        <w:keepNext/>
        <w:spacing w:before="180" w:after="0" w:line="240" w:lineRule="auto"/>
        <w:ind w:left="360" w:right="360" w:firstLine="0"/>
        <w:jc w:val="both"/>
      </w:pPr>
      <w:r>
        <w:rPr>
          <w:rFonts w:ascii="Arial" w:hAnsi="Arial"/>
          <w:color w:val="000000"/>
          <w:sz w:val="18"/>
        </w:rPr>
        <w:t>Note</w:t>
      </w:r>
    </w:p>
    <w:bookmarkEnd w:id="782"/>
    <w:bookmarkStart w:id="783" w:name="para_2ba091ee_749f_44e4_8660_eba7d58a5a"/>
    <w:p>
      <w:pPr>
        <w:spacing w:before="180" w:after="0" w:line="240" w:lineRule="auto"/>
        <w:ind w:left="360" w:right="360" w:firstLine="0"/>
        <w:jc w:val="both"/>
      </w:pPr>
      <w:r>
        <w:rPr>
          <w:rFonts w:ascii="Arial" w:hAnsi="Arial"/>
          <w:color w:val="000000"/>
          <w:sz w:val="18"/>
        </w:rPr>
        <w:t>Unlike the Annex of this Part specifying CD-R media, no restrictions or specifications with respect to ISO 9660 Recording Date and Time, file modification date, file owner identification and permissions, or other Extended Attribute Record values are specified, since these may be beyond the control of the DICOM application.</w:t>
      </w:r>
    </w:p>
    <w:bookmarkEnd w:id="783"/>
    <w:bookmarkStart w:id="784" w:name="sect_P_2"/>
    <w:p>
      <w:pPr>
        <w:spacing w:before="180" w:after="0" w:line="240" w:lineRule="auto"/>
      </w:pPr>
      <w:r>
        <w:rPr>
          <w:rFonts w:ascii="Arial" w:hAnsi="Arial"/>
          <w:b/>
          <w:color w:val="000000"/>
          <w:sz w:val="28"/>
        </w:rPr>
        <w:t>P.2 File System</w:t>
      </w:r>
    </w:p>
    <w:bookmarkEnd w:id="784"/>
    <w:bookmarkStart w:id="785" w:name="para_2f69dcec_4dbd_4878_83fe_fcca63f59d"/>
    <w:p>
      <w:pPr>
        <w:spacing w:before="180" w:after="0" w:line="240" w:lineRule="auto"/>
        <w:jc w:val="both"/>
      </w:pPr>
      <w:r>
        <w:rPr>
          <w:rFonts w:ascii="Arial" w:hAnsi="Arial"/>
          <w:color w:val="000000"/>
          <w:sz w:val="18"/>
        </w:rPr>
        <w:t>The reader shall be able to read a logical format conforming to UDF and ISO 9660 file systems, as defined below.</w:t>
      </w:r>
    </w:p>
    <w:bookmarkEnd w:id="785"/>
    <w:bookmarkStart w:id="786" w:name="para_7e303ce2_11c3_44c2_837e_e1e7846544"/>
    <w:p>
      <w:pPr>
        <w:spacing w:before="180" w:after="0" w:line="240" w:lineRule="auto"/>
        <w:jc w:val="both"/>
      </w:pPr>
      <w:r>
        <w:rPr>
          <w:rFonts w:ascii="Arial" w:hAnsi="Arial"/>
          <w:color w:val="000000"/>
          <w:sz w:val="18"/>
        </w:rPr>
        <w:t>The creator shall be able to create a logical format conforming to UDF or ISO 9660 file systems or both, as defined below.</w:t>
      </w:r>
    </w:p>
    <w:bookmarkEnd w:id="786"/>
    <w:bookmarkStart w:id="787" w:name="para_a099a76c_7ede_493e_9d0c_44b501e16f"/>
    <w:p>
      <w:pPr>
        <w:spacing w:before="180" w:after="0" w:line="240" w:lineRule="auto"/>
        <w:jc w:val="both"/>
      </w:pPr>
      <w:r>
        <w:rPr>
          <w:rFonts w:ascii="Arial" w:hAnsi="Arial"/>
          <w:color w:val="000000"/>
          <w:sz w:val="18"/>
        </w:rPr>
        <w:t>No requirements are defined for an updater.</w:t>
      </w:r>
    </w:p>
    <w:bookmarkEnd w:id="787"/>
    <w:bookmarkStart w:id="788" w:name="idm501484531952"/>
    <w:p>
      <w:pPr>
        <w:keepNext/>
        <w:spacing w:before="180" w:after="0" w:line="240" w:lineRule="auto"/>
        <w:ind w:left="360" w:right="360" w:firstLine="0"/>
        <w:jc w:val="both"/>
      </w:pPr>
      <w:r>
        <w:rPr>
          <w:rFonts w:ascii="Arial" w:hAnsi="Arial"/>
          <w:color w:val="000000"/>
          <w:sz w:val="18"/>
        </w:rPr>
        <w:t>Note</w:t>
      </w:r>
    </w:p>
    <w:bookmarkEnd w:id="788"/>
    <w:bookmarkStart w:id="789" w:name="para_1fd29c7d_5b80_400a_9a88_09f05d1c24"/>
    <w:p>
      <w:pPr>
        <w:spacing w:before="180" w:after="0" w:line="240" w:lineRule="auto"/>
        <w:ind w:left="360" w:right="360" w:firstLine="0"/>
        <w:jc w:val="both"/>
      </w:pPr>
      <w:r>
        <w:rPr>
          <w:rFonts w:ascii="Arial" w:hAnsi="Arial"/>
          <w:color w:val="000000"/>
          <w:sz w:val="18"/>
        </w:rPr>
        <w:t>The intent of these requirements is to insist that a reader be able to read media created by any creator, but not to require that media created by a particular creator can necessarily be updated by a different updater.</w:t>
      </w:r>
    </w:p>
    <w:bookmarkEnd w:id="789"/>
    <w:bookmarkStart w:id="790" w:name="sect_P_2_1"/>
    <w:p>
      <w:pPr>
        <w:spacing w:before="180" w:after="0" w:line="240" w:lineRule="auto"/>
      </w:pPr>
      <w:r>
        <w:rPr>
          <w:rFonts w:ascii="Arial" w:hAnsi="Arial"/>
          <w:b/>
          <w:color w:val="000000"/>
          <w:sz w:val="24"/>
        </w:rPr>
        <w:t>P.2.1 UDF File System</w:t>
      </w:r>
    </w:p>
    <w:bookmarkEnd w:id="790"/>
    <w:bookmarkStart w:id="791" w:name="para_c98e1408_7132_43ec_aa33_b84490c9ea"/>
    <w:p>
      <w:pPr>
        <w:spacing w:before="180" w:after="0" w:line="240" w:lineRule="auto"/>
        <w:jc w:val="both"/>
      </w:pPr>
      <w:r>
        <w:rPr>
          <w:rFonts w:ascii="Arial" w:hAnsi="Arial"/>
          <w:color w:val="000000"/>
          <w:sz w:val="18"/>
        </w:rPr>
        <w:t>The reader shall be able to read a logical format conforming to UDF 1.02 or 1.5 or 2.0 or 2.01, as required by the UDF 2.01 standard.</w:t>
      </w:r>
    </w:p>
    <w:bookmarkEnd w:id="791"/>
    <w:bookmarkStart w:id="792" w:name="para_9aa7af81_b7cb_4acf_bab5_5e7e73997b"/>
    <w:p>
      <w:pPr>
        <w:spacing w:before="180" w:after="0" w:line="240" w:lineRule="auto"/>
        <w:jc w:val="both"/>
      </w:pPr>
      <w:r>
        <w:rPr>
          <w:rFonts w:ascii="Arial" w:hAnsi="Arial"/>
          <w:color w:val="000000"/>
          <w:sz w:val="18"/>
        </w:rPr>
        <w:t>The creator shall be able to create a logical format conforming to any one of UDF 1.02 or 1.5 or 2.0 or 2.01.</w:t>
      </w:r>
    </w:p>
    <w:bookmarkEnd w:id="792"/>
    <w:bookmarkStart w:id="793" w:name="para_5b10e224_6e58_4aa4_ad8f_dcaf2c687e"/>
    <w:p>
      <w:pPr>
        <w:spacing w:before="180" w:after="0" w:line="240" w:lineRule="auto"/>
        <w:jc w:val="both"/>
      </w:pPr>
      <w:r>
        <w:rPr>
          <w:rFonts w:ascii="Arial" w:hAnsi="Arial"/>
          <w:color w:val="000000"/>
          <w:sz w:val="18"/>
        </w:rPr>
        <w:t>Options or extensions defined in UDF are required or restricted as specified in the following sub-sections, and in the media specific sub-sections.</w:t>
      </w:r>
    </w:p>
    <w:bookmarkEnd w:id="793"/>
    <w:bookmarkStart w:id="794" w:name="idm501484526320"/>
    <w:p>
      <w:pPr>
        <w:keepNext/>
        <w:spacing w:before="180" w:after="0" w:line="240" w:lineRule="auto"/>
        <w:ind w:left="360" w:right="360" w:firstLine="0"/>
        <w:jc w:val="both"/>
      </w:pPr>
      <w:r>
        <w:rPr>
          <w:rFonts w:ascii="Arial" w:hAnsi="Arial"/>
          <w:color w:val="000000"/>
          <w:sz w:val="18"/>
        </w:rPr>
        <w:t>Note</w:t>
      </w:r>
    </w:p>
    <w:bookmarkEnd w:id="794"/>
    <w:bookmarkStart w:id="795" w:name="para_8cfb38de_d3a4_4b38_af7c_fc11a7a179"/>
    <w:p>
      <w:pPr>
        <w:spacing w:before="180" w:after="0" w:line="240" w:lineRule="auto"/>
        <w:ind w:left="360" w:right="360" w:firstLine="0"/>
        <w:jc w:val="both"/>
      </w:pPr>
      <w:r>
        <w:rPr>
          <w:rFonts w:ascii="Arial" w:hAnsi="Arial"/>
          <w:color w:val="000000"/>
          <w:sz w:val="18"/>
        </w:rPr>
        <w:t xml:space="preserve">Though the names of the files within the DICOM File set are restricted by </w:t>
      </w:r>
      <w:hyperlink r:id="r197">
        <w:r>
          <w:rPr>
            <w:rFonts w:ascii="Arial" w:hAnsi="Arial"/>
            <w:color w:val="000000"/>
            <w:sz w:val="18"/>
          </w:rPr>
          <w:t>PS3.10</w:t>
        </w:r>
      </w:hyperlink>
      <w:r>
        <w:rPr>
          <w:rFonts w:ascii="Arial" w:hAnsi="Arial"/>
          <w:color w:val="000000"/>
          <w:sz w:val="18"/>
        </w:rPr>
        <w:t>, other files on the media may have longer file names.</w:t>
      </w:r>
    </w:p>
    <w:bookmarkEnd w:id="795"/>
    <w:bookmarkStart w:id="796" w:name="sect_P_2_1_1"/>
    <w:p>
      <w:pPr>
        <w:spacing w:before="180" w:after="0" w:line="240" w:lineRule="auto"/>
      </w:pPr>
      <w:r>
        <w:rPr>
          <w:rFonts w:ascii="Arial" w:hAnsi="Arial"/>
          <w:b/>
          <w:color w:val="000000"/>
          <w:sz w:val="26"/>
        </w:rPr>
        <w:t>P.2.1.1 Interchange Levels</w:t>
      </w:r>
    </w:p>
    <w:bookmarkEnd w:id="796"/>
    <w:bookmarkStart w:id="797" w:name="para_93bead20_4dfc_4a9d_9b80_626cbb20c5"/>
    <w:p>
      <w:pPr>
        <w:spacing w:before="180" w:after="0" w:line="240" w:lineRule="auto"/>
        <w:jc w:val="both"/>
      </w:pPr>
      <w:r>
        <w:rPr>
          <w:rFonts w:ascii="Arial" w:hAnsi="Arial"/>
          <w:color w:val="000000"/>
          <w:sz w:val="18"/>
        </w:rPr>
        <w:t>For the UDF Primary Volume Descriptor, both the Interchange Level and Maximum Interchange Level shall always be set to 2.</w:t>
      </w:r>
    </w:p>
    <w:bookmarkEnd w:id="797"/>
    <w:bookmarkStart w:id="798" w:name="idm501484521616"/>
    <w:p>
      <w:pPr>
        <w:keepNext/>
        <w:spacing w:before="180" w:after="0" w:line="240" w:lineRule="auto"/>
        <w:ind w:left="360" w:right="360" w:firstLine="0"/>
        <w:jc w:val="both"/>
      </w:pPr>
      <w:r>
        <w:rPr>
          <w:rFonts w:ascii="Arial" w:hAnsi="Arial"/>
          <w:color w:val="000000"/>
          <w:sz w:val="18"/>
        </w:rPr>
        <w:t>Note</w:t>
      </w:r>
    </w:p>
    <w:bookmarkEnd w:id="798"/>
    <w:bookmarkStart w:id="799" w:name="idm501484521360"/>
    <w:bookmarkStart w:id="800" w:name="idm501484521104"/>
    <w:bookmarkStart w:id="801" w:name="para_e4acac6d_b4c9_49e5_890b_1a9a4db402"/>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means that the volume is not and will never be, part of a multi-volume set.</w:t>
      </w:r>
    </w:p>
    <w:bookmarkEnd w:id="801"/>
    <w:bookmarkEnd w:id="800"/>
    <w:bookmarkEnd w:id="799"/>
    <w:bookmarkStart w:id="802" w:name="idm501484519824"/>
    <w:bookmarkStart w:id="803" w:name="para_60bcd899_0fb5_4b44_a3ed_67971b513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Interchange Level and Maximum Interchange Level in the File Set Descriptor are defined by UDF to always be 3. This is despite the fact that restrictions specified for the DICOM File-set may be very similar to lower Interchange Levels specified in ECMA 167.</w:t>
      </w:r>
    </w:p>
    <w:bookmarkEnd w:id="803"/>
    <w:bookmarkEnd w:id="802"/>
    <w:bookmarkStart w:id="804" w:name="sect_P_2_1_2"/>
    <w:p>
      <w:pPr>
        <w:spacing w:before="180" w:after="0" w:line="240" w:lineRule="auto"/>
      </w:pPr>
      <w:r>
        <w:rPr>
          <w:rFonts w:ascii="Arial" w:hAnsi="Arial"/>
          <w:b/>
          <w:color w:val="000000"/>
          <w:sz w:val="26"/>
        </w:rPr>
        <w:t>P.2.1.2 Virtual Partition Map and Allocation Tables</w:t>
      </w:r>
    </w:p>
    <w:bookmarkEnd w:id="804"/>
    <w:bookmarkStart w:id="805" w:name="para_c5a39921_f6b6_4d90_992d_d8a19574cf"/>
    <w:p>
      <w:pPr>
        <w:spacing w:before="180" w:after="0" w:line="240" w:lineRule="auto"/>
        <w:jc w:val="both"/>
      </w:pPr>
      <w:r>
        <w:rPr>
          <w:rFonts w:ascii="Arial" w:hAnsi="Arial"/>
          <w:color w:val="000000"/>
          <w:sz w:val="18"/>
        </w:rPr>
        <w:t>Creators and updaters may or may not write UDF Virtual Partition Maps and Virtual Allocation Tables depending on the appropriate choice for physical media.</w:t>
      </w:r>
    </w:p>
    <w:bookmarkEnd w:id="805"/>
    <w:bookmarkStart w:id="806" w:name="para_62ec1b71_8327_45a4_81f5_ff7d4e8a3b"/>
    <w:p>
      <w:pPr>
        <w:spacing w:before="180" w:after="0" w:line="240" w:lineRule="auto"/>
        <w:jc w:val="both"/>
      </w:pPr>
      <w:r>
        <w:rPr>
          <w:rFonts w:ascii="Arial" w:hAnsi="Arial"/>
          <w:color w:val="000000"/>
          <w:sz w:val="18"/>
        </w:rPr>
        <w:t>All readers are required to support UDF Virtual Partition Maps and Virtual Allocation Tables.</w:t>
      </w:r>
    </w:p>
    <w:bookmarkEnd w:id="806"/>
    <w:bookmarkStart w:id="807" w:name="sect_P_2_1_3"/>
    <w:p>
      <w:pPr>
        <w:spacing w:before="180" w:after="0" w:line="240" w:lineRule="auto"/>
      </w:pPr>
      <w:r>
        <w:rPr>
          <w:rFonts w:ascii="Arial" w:hAnsi="Arial"/>
          <w:b/>
          <w:color w:val="000000"/>
          <w:sz w:val="26"/>
        </w:rPr>
        <w:t>P.2.1.3 Sparable Partition Maps and Sparing Tables</w:t>
      </w:r>
    </w:p>
    <w:bookmarkEnd w:id="807"/>
    <w:bookmarkStart w:id="808" w:name="para_5fae8b18_8448_4803_9c9c_c6fda942d5"/>
    <w:p>
      <w:pPr>
        <w:spacing w:before="180" w:after="0" w:line="240" w:lineRule="auto"/>
        <w:jc w:val="both"/>
      </w:pPr>
      <w:r>
        <w:rPr>
          <w:rFonts w:ascii="Arial" w:hAnsi="Arial"/>
          <w:color w:val="000000"/>
          <w:sz w:val="18"/>
        </w:rPr>
        <w:t>Creators and updaters may or may not write UDF Sparable Partition Maps and Sparing Tables depending on the appropriate choice for physical media, since defect management may or may not be performed in the drive.</w:t>
      </w:r>
    </w:p>
    <w:bookmarkEnd w:id="808"/>
    <w:bookmarkStart w:id="809" w:name="para_6f9c8e93_cb22_4f1a_b6f9_f8542ba10e"/>
    <w:p>
      <w:pPr>
        <w:spacing w:before="180" w:after="0" w:line="240" w:lineRule="auto"/>
        <w:jc w:val="both"/>
      </w:pPr>
      <w:r>
        <w:rPr>
          <w:rFonts w:ascii="Arial" w:hAnsi="Arial"/>
          <w:color w:val="000000"/>
          <w:sz w:val="18"/>
        </w:rPr>
        <w:t>All readers are required to support UDF Sparable Partition Maps and Sparing Tables.</w:t>
      </w:r>
    </w:p>
    <w:bookmarkEnd w:id="809"/>
    <w:bookmarkStart w:id="810" w:name="sect_P_2_1_4"/>
    <w:p>
      <w:pPr>
        <w:spacing w:before="180" w:after="0" w:line="240" w:lineRule="auto"/>
      </w:pPr>
      <w:r>
        <w:rPr>
          <w:rFonts w:ascii="Arial" w:hAnsi="Arial"/>
          <w:b/>
          <w:color w:val="000000"/>
          <w:sz w:val="26"/>
        </w:rPr>
        <w:t>P.2.1.4 System Dependent Requirements</w:t>
      </w:r>
    </w:p>
    <w:bookmarkEnd w:id="810"/>
    <w:bookmarkStart w:id="811" w:name="para_d2a988cf_c777_4fcc_a492_70e9019a49"/>
    <w:p>
      <w:pPr>
        <w:spacing w:before="180" w:after="0" w:line="240" w:lineRule="auto"/>
        <w:jc w:val="both"/>
      </w:pPr>
      <w:r>
        <w:rPr>
          <w:rFonts w:ascii="Arial" w:hAnsi="Arial"/>
          <w:color w:val="000000"/>
          <w:sz w:val="18"/>
        </w:rPr>
        <w:t>The reader shall not depend on any system dependent requirements as specified in UDF to be able to read the DICOM File-set, and shall not behave differently if they are present. Any unrecognized system dependent requirements shall be gracefully ignored.</w:t>
      </w:r>
    </w:p>
    <w:bookmarkEnd w:id="811"/>
    <w:bookmarkStart w:id="812" w:name="para_121f7bf3_826a_4904_994f_a56f8c9813"/>
    <w:p>
      <w:pPr>
        <w:spacing w:before="180" w:after="0" w:line="240" w:lineRule="auto"/>
        <w:jc w:val="both"/>
      </w:pPr>
      <w:r>
        <w:rPr>
          <w:rFonts w:ascii="Arial" w:hAnsi="Arial"/>
          <w:color w:val="000000"/>
          <w:sz w:val="18"/>
        </w:rPr>
        <w:t>Creators and updaters writing to a version of UDF that supports Named Streams shall use the default stream to write each file within the DICOM File-set.</w:t>
      </w:r>
    </w:p>
    <w:bookmarkEnd w:id="812"/>
    <w:bookmarkStart w:id="813" w:name="idm501484507600"/>
    <w:p>
      <w:pPr>
        <w:keepNext/>
        <w:spacing w:before="180" w:after="0" w:line="240" w:lineRule="auto"/>
        <w:ind w:left="360" w:right="360" w:firstLine="0"/>
        <w:jc w:val="both"/>
      </w:pPr>
      <w:r>
        <w:rPr>
          <w:rFonts w:ascii="Arial" w:hAnsi="Arial"/>
          <w:color w:val="000000"/>
          <w:sz w:val="18"/>
        </w:rPr>
        <w:t>Note</w:t>
      </w:r>
    </w:p>
    <w:bookmarkEnd w:id="813"/>
    <w:bookmarkStart w:id="814" w:name="idm501484507344"/>
    <w:bookmarkStart w:id="815" w:name="idm501484507088"/>
    <w:bookmarkStart w:id="816" w:name="para_8cbb709b_4dd9_480a_8c2e_c987f4814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example, a particular form of file permissions, particular extended attributes or particular named streams may not be required or affect application behavior.</w:t>
      </w:r>
    </w:p>
    <w:bookmarkEnd w:id="816"/>
    <w:bookmarkEnd w:id="815"/>
    <w:bookmarkEnd w:id="814"/>
    <w:bookmarkStart w:id="817" w:name="idm501484505728"/>
    <w:bookmarkStart w:id="818" w:name="para_b8b95718_716e_4019_8d5a_21797545e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This does not mean that Extended Attributes or Named Streams may not be present and associated with files within the DICOM File-set.</w:t>
      </w:r>
    </w:p>
    <w:bookmarkEnd w:id="818"/>
    <w:bookmarkEnd w:id="817"/>
    <w:bookmarkStart w:id="819" w:name="sect_P_2_1_5"/>
    <w:p>
      <w:pPr>
        <w:spacing w:before="180" w:after="0" w:line="240" w:lineRule="auto"/>
      </w:pPr>
      <w:r>
        <w:rPr>
          <w:rFonts w:ascii="Arial" w:hAnsi="Arial"/>
          <w:b/>
          <w:color w:val="000000"/>
          <w:sz w:val="26"/>
        </w:rPr>
        <w:t>P.2.1.5 Permissions and File Characteristics</w:t>
      </w:r>
    </w:p>
    <w:bookmarkEnd w:id="819"/>
    <w:bookmarkStart w:id="820" w:name="para_72f32aa3_8f95_48f9_baaf_28ae118c08"/>
    <w:p>
      <w:pPr>
        <w:spacing w:before="180" w:after="0" w:line="240" w:lineRule="auto"/>
        <w:jc w:val="both"/>
      </w:pPr>
      <w:r>
        <w:rPr>
          <w:rFonts w:ascii="Arial" w:hAnsi="Arial"/>
          <w:color w:val="000000"/>
          <w:sz w:val="18"/>
        </w:rPr>
        <w:t>Creators and updaters shall always create permissions for files within the DICOM File Set such that all users may read, write and delete all files, and all users may access and delete all directories on all systems.</w:t>
      </w:r>
    </w:p>
    <w:bookmarkEnd w:id="820"/>
    <w:bookmarkStart w:id="821" w:name="idm501484501456"/>
    <w:p>
      <w:pPr>
        <w:keepNext/>
        <w:spacing w:before="180" w:after="0" w:line="240" w:lineRule="auto"/>
        <w:ind w:left="360" w:right="360" w:firstLine="0"/>
        <w:jc w:val="both"/>
      </w:pPr>
      <w:r>
        <w:rPr>
          <w:rFonts w:ascii="Arial" w:hAnsi="Arial"/>
          <w:color w:val="000000"/>
          <w:sz w:val="18"/>
        </w:rPr>
        <w:t>Note</w:t>
      </w:r>
    </w:p>
    <w:bookmarkEnd w:id="821"/>
    <w:bookmarkStart w:id="822" w:name="idm501484501200"/>
    <w:bookmarkStart w:id="823" w:name="idm501484500944"/>
    <w:bookmarkStart w:id="824" w:name="para_69ec9abc_c60b_41c5_adc8_142df1a23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These requirements are equivalent to setting a Unix permission of 644 for files and 755 for directories.</w:t>
      </w:r>
    </w:p>
    <w:bookmarkEnd w:id="824"/>
    <w:bookmarkEnd w:id="823"/>
    <w:bookmarkEnd w:id="822"/>
    <w:bookmarkStart w:id="825" w:name="idm501484499648"/>
    <w:bookmarkStart w:id="826" w:name="para_1801cd16_ac58_4223_9eea_38ff48714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intent of these requirements is that for DICOM interchange media, implementation specific access control is not used or required.</w:t>
      </w:r>
    </w:p>
    <w:bookmarkEnd w:id="826"/>
    <w:bookmarkEnd w:id="825"/>
    <w:bookmarkStart w:id="827" w:name="para_28abbc64_c0a2_41de_a833_5249fad5c9"/>
    <w:p>
      <w:pPr>
        <w:spacing w:before="180" w:after="0" w:line="240" w:lineRule="auto"/>
        <w:jc w:val="both"/>
      </w:pPr>
      <w:r>
        <w:rPr>
          <w:rFonts w:ascii="Arial" w:hAnsi="Arial"/>
          <w:color w:val="000000"/>
          <w:sz w:val="18"/>
        </w:rPr>
        <w:t>The UDF File Identifier Descriptor for files within the DICOM File Set shall not specify a File Characteristic of "hidden."</w:t>
      </w:r>
    </w:p>
    <w:bookmarkEnd w:id="827"/>
    <w:bookmarkStart w:id="828" w:name="sect_P_2_1_6"/>
    <w:p>
      <w:pPr>
        <w:spacing w:before="180" w:after="0" w:line="240" w:lineRule="auto"/>
      </w:pPr>
      <w:r>
        <w:rPr>
          <w:rFonts w:ascii="Arial" w:hAnsi="Arial"/>
          <w:b/>
          <w:color w:val="000000"/>
          <w:sz w:val="26"/>
        </w:rPr>
        <w:t>P.2.1.6 File Types</w:t>
      </w:r>
    </w:p>
    <w:bookmarkEnd w:id="828"/>
    <w:bookmarkStart w:id="829" w:name="para_fcdd631b_5981_40c5_8ca0_9e28c47611"/>
    <w:p>
      <w:pPr>
        <w:spacing w:before="180" w:after="0" w:line="240" w:lineRule="auto"/>
        <w:jc w:val="both"/>
      </w:pPr>
      <w:r>
        <w:rPr>
          <w:rFonts w:ascii="Arial" w:hAnsi="Arial"/>
          <w:color w:val="000000"/>
          <w:sz w:val="18"/>
        </w:rPr>
        <w:t>The UDF File Types within the DICOM File Set shall only be files (that is a File Type of 0, meaning unspecified interpretation) or symbolic links to files (that is a File Type of 12).</w:t>
      </w:r>
    </w:p>
    <w:bookmarkEnd w:id="829"/>
    <w:bookmarkStart w:id="830" w:name="sect_P_2_2"/>
    <w:p>
      <w:pPr>
        <w:spacing w:before="180" w:after="0" w:line="240" w:lineRule="auto"/>
      </w:pPr>
      <w:r>
        <w:rPr>
          <w:rFonts w:ascii="Arial" w:hAnsi="Arial"/>
          <w:b/>
          <w:color w:val="000000"/>
          <w:sz w:val="24"/>
        </w:rPr>
        <w:t>P.2.2 ISO 9660 File System</w:t>
      </w:r>
    </w:p>
    <w:bookmarkEnd w:id="830"/>
    <w:bookmarkStart w:id="831" w:name="para_43bb9ccc_a9f3_4b4f_9b08_dea0cecd23"/>
    <w:p>
      <w:pPr>
        <w:spacing w:before="180" w:after="0" w:line="240" w:lineRule="auto"/>
        <w:jc w:val="both"/>
      </w:pPr>
      <w:r>
        <w:rPr>
          <w:rFonts w:ascii="Arial" w:hAnsi="Arial"/>
          <w:color w:val="000000"/>
          <w:sz w:val="18"/>
        </w:rPr>
        <w:t>The reader shall be able to read a logical format conforming to ISO 9660 Level 1, 2 and 3, with or without Rockridge or Joliet Extensions, which may or may not be present.</w:t>
      </w:r>
    </w:p>
    <w:bookmarkEnd w:id="831"/>
    <w:bookmarkStart w:id="832" w:name="para_f42eacc4_27c3_43c7_829f_dac13703fe"/>
    <w:p>
      <w:pPr>
        <w:spacing w:before="180" w:after="0" w:line="240" w:lineRule="auto"/>
        <w:jc w:val="both"/>
      </w:pPr>
      <w:r>
        <w:rPr>
          <w:rFonts w:ascii="Arial" w:hAnsi="Arial"/>
          <w:color w:val="000000"/>
          <w:sz w:val="18"/>
        </w:rPr>
        <w:t>The creator shall be able to create a logical format conforming to ISO 9660 Level 1, 2 or 3, and may or may not add Rockridge or Joliet Extensions.</w:t>
      </w:r>
    </w:p>
    <w:bookmarkEnd w:id="832"/>
    <w:bookmarkStart w:id="833" w:name="idm501484490800"/>
    <w:p>
      <w:pPr>
        <w:keepNext/>
        <w:spacing w:before="180" w:after="0" w:line="240" w:lineRule="auto"/>
        <w:ind w:left="360" w:right="360" w:firstLine="0"/>
        <w:jc w:val="both"/>
      </w:pPr>
      <w:r>
        <w:rPr>
          <w:rFonts w:ascii="Arial" w:hAnsi="Arial"/>
          <w:color w:val="000000"/>
          <w:sz w:val="18"/>
        </w:rPr>
        <w:t>Note</w:t>
      </w:r>
    </w:p>
    <w:bookmarkEnd w:id="833"/>
    <w:bookmarkStart w:id="834" w:name="para_b064644c_f68f_4243_b77f_64667001bc"/>
    <w:p>
      <w:pPr>
        <w:spacing w:before="180" w:after="0" w:line="240" w:lineRule="auto"/>
        <w:ind w:left="360" w:right="360" w:firstLine="0"/>
        <w:jc w:val="both"/>
      </w:pPr>
      <w:r>
        <w:rPr>
          <w:rFonts w:ascii="Arial" w:hAnsi="Arial"/>
          <w:color w:val="000000"/>
          <w:sz w:val="18"/>
        </w:rPr>
        <w:t>Though the files within the DICOM File set are restricted to names that conform to a subset of ISO 9660 Level 1, other files on the media may have longer file names. Unlike the Annex of this Part specifying CD-R media, strict Level 1 conformance of the file system is not required, since this has proven difficult to constrain in practice.</w:t>
      </w:r>
    </w:p>
    <w:bookmarkEnd w:id="834"/>
    <w:bookmarkStart w:id="835" w:name="sect_P_2_2_1"/>
    <w:p>
      <w:pPr>
        <w:spacing w:before="180" w:after="0" w:line="240" w:lineRule="auto"/>
      </w:pPr>
      <w:r>
        <w:rPr>
          <w:rFonts w:ascii="Arial" w:hAnsi="Arial"/>
          <w:b/>
          <w:color w:val="000000"/>
          <w:sz w:val="26"/>
        </w:rPr>
        <w:t>P.2.2.1 Extended Attributes, Permissions and File Characteristics</w:t>
      </w:r>
    </w:p>
    <w:bookmarkEnd w:id="835"/>
    <w:bookmarkStart w:id="836" w:name="para_17b22b8c_e5ce_4475_b9c7_93c3dbab25"/>
    <w:p>
      <w:pPr>
        <w:spacing w:before="180" w:after="0" w:line="240" w:lineRule="auto"/>
        <w:jc w:val="both"/>
      </w:pPr>
      <w:r>
        <w:rPr>
          <w:rFonts w:ascii="Arial" w:hAnsi="Arial"/>
          <w:color w:val="000000"/>
          <w:sz w:val="18"/>
        </w:rPr>
        <w:t>File modification data, file owner identification, and permissions are part of the ISO 9660 - Extended Attribute Record. Support of the Extended Attribute Record is not required.</w:t>
      </w:r>
    </w:p>
    <w:bookmarkEnd w:id="836"/>
    <w:bookmarkStart w:id="837" w:name="para_f35a6652_643e_408e_8794_dd9a2fee31"/>
    <w:p>
      <w:pPr>
        <w:spacing w:before="180" w:after="0" w:line="240" w:lineRule="auto"/>
        <w:jc w:val="both"/>
      </w:pPr>
      <w:r>
        <w:rPr>
          <w:rFonts w:ascii="Arial" w:hAnsi="Arial"/>
          <w:color w:val="000000"/>
          <w:sz w:val="18"/>
        </w:rPr>
        <w:t>If Extended Attribute Records are present, all files within the DICOM File Set shall have permissions such that all users may read all files, and all users may access all directories on all systems.</w:t>
      </w:r>
    </w:p>
    <w:bookmarkEnd w:id="837"/>
    <w:bookmarkStart w:id="838" w:name="idm501484485712"/>
    <w:p>
      <w:pPr>
        <w:keepNext/>
        <w:spacing w:before="180" w:after="0" w:line="240" w:lineRule="auto"/>
        <w:ind w:left="360" w:right="360" w:firstLine="0"/>
        <w:jc w:val="both"/>
      </w:pPr>
      <w:r>
        <w:rPr>
          <w:rFonts w:ascii="Arial" w:hAnsi="Arial"/>
          <w:color w:val="000000"/>
          <w:sz w:val="18"/>
        </w:rPr>
        <w:t>Note</w:t>
      </w:r>
    </w:p>
    <w:bookmarkEnd w:id="838"/>
    <w:bookmarkStart w:id="839" w:name="para_99a473ad_dbba_434e_9dd7_fb1879b949"/>
    <w:p>
      <w:pPr>
        <w:spacing w:before="180" w:after="0" w:line="240" w:lineRule="auto"/>
        <w:ind w:left="360" w:right="360" w:firstLine="0"/>
        <w:jc w:val="both"/>
      </w:pPr>
      <w:r>
        <w:rPr>
          <w:rFonts w:ascii="Arial" w:hAnsi="Arial"/>
          <w:color w:val="000000"/>
          <w:sz w:val="18"/>
        </w:rPr>
        <w:t>The intent of these requirements is that for DICOM interchange media, implementation specific access control is not used or required.</w:t>
      </w:r>
    </w:p>
    <w:bookmarkEnd w:id="839"/>
    <w:bookmarkStart w:id="840" w:name="sect_P_3"/>
    <w:p>
      <w:pPr>
        <w:spacing w:before="180" w:after="0" w:line="240" w:lineRule="auto"/>
      </w:pPr>
      <w:r>
        <w:rPr>
          <w:rFonts w:ascii="Arial" w:hAnsi="Arial"/>
          <w:b/>
          <w:color w:val="000000"/>
          <w:sz w:val="28"/>
        </w:rPr>
        <w:t>P.3 Media Formats</w:t>
      </w:r>
    </w:p>
    <w:bookmarkEnd w:id="840"/>
    <w:bookmarkStart w:id="841" w:name="sect_P_3_1"/>
    <w:p>
      <w:pPr>
        <w:spacing w:before="180" w:after="0" w:line="240" w:lineRule="auto"/>
      </w:pPr>
      <w:r>
        <w:rPr>
          <w:rFonts w:ascii="Arial" w:hAnsi="Arial"/>
          <w:b/>
          <w:color w:val="000000"/>
          <w:sz w:val="24"/>
        </w:rPr>
        <w:t>P.3.1 DVD</w:t>
      </w:r>
    </w:p>
    <w:bookmarkEnd w:id="841"/>
    <w:bookmarkStart w:id="842" w:name="sect_P_3_1_1"/>
    <w:p>
      <w:pPr>
        <w:spacing w:before="180" w:after="0" w:line="240" w:lineRule="auto"/>
      </w:pPr>
      <w:r>
        <w:rPr>
          <w:rFonts w:ascii="Arial" w:hAnsi="Arial"/>
          <w:b/>
          <w:color w:val="000000"/>
          <w:sz w:val="26"/>
        </w:rPr>
        <w:t>P.3.1.1 DVD Physical Format</w:t>
      </w:r>
    </w:p>
    <w:bookmarkEnd w:id="842"/>
    <w:bookmarkStart w:id="843" w:name="para_ac30f458_9c3f_4fb1_90a5_37dc147e40"/>
    <w:p>
      <w:pPr>
        <w:spacing w:before="180" w:after="0" w:line="240" w:lineRule="auto"/>
        <w:jc w:val="both"/>
      </w:pPr>
      <w:r>
        <w:rPr>
          <w:rFonts w:ascii="Arial" w:hAnsi="Arial"/>
          <w:color w:val="000000"/>
          <w:sz w:val="18"/>
        </w:rPr>
        <w:t>The physical format of DVD media shall comply with one of the following applicable definitions:</w:t>
      </w:r>
    </w:p>
    <w:bookmarkEnd w:id="843"/>
    <w:bookmarkStart w:id="844" w:name="idm501484478704"/>
    <w:bookmarkStart w:id="845" w:name="idm501484478448"/>
    <w:bookmarkStart w:id="846" w:name="para_5a1d85cf_3d6b_4195_ba0f_1105be19d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Recordable Disc (DVD-R for General) : Part 1 - Physical Specifications Version 2.0</w:t>
      </w:r>
    </w:p>
    <w:bookmarkEnd w:id="846"/>
    <w:bookmarkEnd w:id="845"/>
    <w:bookmarkEnd w:id="844"/>
    <w:bookmarkStart w:id="847" w:name="idm501484477152"/>
    <w:bookmarkStart w:id="848" w:name="para_ac3e38b2_781c_445a_aa51_cddf3424d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Recordable Disc (DVD-R for Authoring) : Part 1 - Physical Specifications Version 2.0</w:t>
      </w:r>
    </w:p>
    <w:bookmarkEnd w:id="848"/>
    <w:bookmarkEnd w:id="847"/>
    <w:bookmarkStart w:id="849" w:name="idm501484475856"/>
    <w:bookmarkStart w:id="850" w:name="para_9cd553a7_d6d5_48c4_b91c_84a6eb2d7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Read-Only Disc (DVD-ROM) : Part 1 - Physical Specifications Version 1.13</w:t>
      </w:r>
    </w:p>
    <w:bookmarkEnd w:id="850"/>
    <w:bookmarkEnd w:id="849"/>
    <w:bookmarkStart w:id="851" w:name="idm501484474576"/>
    <w:bookmarkStart w:id="852" w:name="para_64a37b80_b108_4016_ab52_cd47543ba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Re-Recordable (DVD-RW) : Part 1 - Physical Specifications Version 1.1</w:t>
      </w:r>
    </w:p>
    <w:bookmarkEnd w:id="852"/>
    <w:bookmarkEnd w:id="851"/>
    <w:bookmarkStart w:id="853" w:name="idm501484473296"/>
    <w:bookmarkStart w:id="854" w:name="para_206e5232_6a17_477d_accc_e7fb240fe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DVD+RW Physical Specifications, Version 1.1</w:t>
      </w:r>
    </w:p>
    <w:bookmarkEnd w:id="854"/>
    <w:bookmarkEnd w:id="853"/>
    <w:bookmarkStart w:id="855" w:name="idm501484472112"/>
    <w:bookmarkStart w:id="856" w:name="para_f4a0ea98_14e2_40aa_bdaa_01ed1418e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DVD+R Physical Specifications, Version 1.1</w:t>
      </w:r>
    </w:p>
    <w:bookmarkEnd w:id="856"/>
    <w:bookmarkEnd w:id="855"/>
    <w:bookmarkStart w:id="857" w:name="sect_P_3_1_1_1"/>
    <w:p>
      <w:pPr>
        <w:spacing w:before="180" w:after="0" w:line="240" w:lineRule="auto"/>
      </w:pPr>
      <w:r>
        <w:rPr>
          <w:rFonts w:ascii="Arial" w:hAnsi="Arial"/>
          <w:b/>
          <w:color w:val="000000"/>
          <w:sz w:val="22"/>
        </w:rPr>
        <w:t>P.3.1.1.1 DVD Sector Format</w:t>
      </w:r>
    </w:p>
    <w:bookmarkEnd w:id="857"/>
    <w:bookmarkStart w:id="858" w:name="para_bb1ed986_92c1_434a_8dd2_7db35cc89e"/>
    <w:p>
      <w:pPr>
        <w:spacing w:before="180" w:after="0" w:line="240" w:lineRule="auto"/>
        <w:jc w:val="both"/>
      </w:pPr>
      <w:r>
        <w:rPr>
          <w:rFonts w:ascii="Arial" w:hAnsi="Arial"/>
          <w:color w:val="000000"/>
          <w:sz w:val="18"/>
        </w:rPr>
        <w:t>The sector format of DVD media shall comply with one of the following applicable definitions:</w:t>
      </w:r>
    </w:p>
    <w:bookmarkEnd w:id="858"/>
    <w:bookmarkStart w:id="859" w:name="idm501484468288"/>
    <w:bookmarkStart w:id="860" w:name="idm501484468032"/>
    <w:bookmarkStart w:id="861" w:name="para_980a3a6e_2ced_40a8_8026_ba2b39890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Recordable Disc (DVD-R for General) : Part 2 - File System Specifications Version 2.0</w:t>
      </w:r>
    </w:p>
    <w:bookmarkEnd w:id="861"/>
    <w:bookmarkEnd w:id="860"/>
    <w:bookmarkEnd w:id="859"/>
    <w:bookmarkStart w:id="862" w:name="idm501484466736"/>
    <w:bookmarkStart w:id="863" w:name="para_a71696a3_6ecd_4fa9_a496_b99e6a127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Recordable Disc (DVD-R for Authoring) : Part 2 - File System Specifications Version 2.0</w:t>
      </w:r>
    </w:p>
    <w:bookmarkEnd w:id="863"/>
    <w:bookmarkEnd w:id="862"/>
    <w:bookmarkStart w:id="864" w:name="idm501484465440"/>
    <w:bookmarkStart w:id="865" w:name="para_9dc78b16_3223_4f2f_83ab_54c3a4dad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Read-Only Disc (DVD-ROM) : Part 2 - File System Specifications Version 1.13</w:t>
      </w:r>
    </w:p>
    <w:bookmarkEnd w:id="865"/>
    <w:bookmarkEnd w:id="864"/>
    <w:bookmarkStart w:id="866" w:name="idm501484464112"/>
    <w:bookmarkStart w:id="867" w:name="para_b125b663_1ccb_414a_a230_7c3f97f7b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Re-Recordable Disc (DVD-RW) : Part 2 - File System Specifications Version 1.0</w:t>
      </w:r>
    </w:p>
    <w:bookmarkEnd w:id="867"/>
    <w:bookmarkEnd w:id="866"/>
    <w:bookmarkStart w:id="868" w:name="idm501484462784"/>
    <w:bookmarkStart w:id="869" w:name="para_43564f51_fa15_467a_8a62_4d5cae928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DVD+RW Defect Management &amp; Physical Formatting Specification, Version 1.0</w:t>
      </w:r>
    </w:p>
    <w:bookmarkEnd w:id="869"/>
    <w:bookmarkEnd w:id="868"/>
    <w:bookmarkStart w:id="870" w:name="para_8a80dcbc_a139_4248_ade6_6e9c950f2d"/>
    <w:p>
      <w:pPr>
        <w:spacing w:before="180" w:after="0" w:line="240" w:lineRule="auto"/>
        <w:jc w:val="both"/>
      </w:pPr>
      <w:r>
        <w:rPr>
          <w:rFonts w:ascii="Arial" w:hAnsi="Arial"/>
          <w:color w:val="000000"/>
          <w:sz w:val="18"/>
        </w:rPr>
        <w:t>No restrictions are placed on the use of disc-at-once, track-at-once, multi-session or packet-written format if applicable to the physical media type, other than that any session should be finalized at the conclusion of writing the media in order to make it readable.</w:t>
      </w:r>
    </w:p>
    <w:bookmarkEnd w:id="870"/>
    <w:bookmarkStart w:id="871" w:name="sect_P_3_1_2"/>
    <w:p>
      <w:pPr>
        <w:spacing w:before="180" w:after="0" w:line="240" w:lineRule="auto"/>
      </w:pPr>
      <w:r>
        <w:rPr>
          <w:rFonts w:ascii="Arial" w:hAnsi="Arial"/>
          <w:b/>
          <w:color w:val="000000"/>
          <w:sz w:val="26"/>
        </w:rPr>
        <w:t>P.3.1.2 DVD Logical Format</w:t>
      </w:r>
    </w:p>
    <w:bookmarkEnd w:id="871"/>
    <w:bookmarkStart w:id="872" w:name="para_079be181_6ab4_4a74_86da_69afcbdb97"/>
    <w:p>
      <w:pPr>
        <w:spacing w:before="180" w:after="0" w:line="240" w:lineRule="auto"/>
        <w:jc w:val="both"/>
      </w:pPr>
      <w:r>
        <w:rPr>
          <w:rFonts w:ascii="Arial" w:hAnsi="Arial"/>
          <w:color w:val="000000"/>
          <w:sz w:val="18"/>
        </w:rPr>
        <w:t xml:space="preserve">There are no requirements, restrictions, options or extensions to the logical format that are specific to this media type, beyond those specified in </w:t>
      </w:r>
      <w:hyperlink w:anchor="sect_P_2">
        <w:r>
          <w:rPr>
            <w:rFonts w:ascii="Arial" w:hAnsi="Arial"/>
            <w:color w:val="000000"/>
            <w:sz w:val="18"/>
          </w:rPr>
          <w:t>Section P.2</w:t>
        </w:r>
      </w:hyperlink>
      <w:r>
        <w:rPr>
          <w:rFonts w:ascii="Arial" w:hAnsi="Arial"/>
          <w:color w:val="000000"/>
          <w:sz w:val="18"/>
        </w:rPr>
        <w:t>.</w:t>
      </w:r>
    </w:p>
    <w:bookmarkEnd w:id="872"/>
    <w:bookmarkStart w:id="873" w:name="sect_P_3_1_3"/>
    <w:p>
      <w:pPr>
        <w:spacing w:before="180" w:after="0" w:line="240" w:lineRule="auto"/>
      </w:pPr>
      <w:r>
        <w:rPr>
          <w:rFonts w:ascii="Arial" w:hAnsi="Arial"/>
          <w:b/>
          <w:color w:val="000000"/>
          <w:sz w:val="26"/>
        </w:rPr>
        <w:t>P.3.1.3 DVD Physical Media</w:t>
      </w:r>
    </w:p>
    <w:bookmarkEnd w:id="873"/>
    <w:bookmarkStart w:id="874" w:name="para_3c4d3004_33c0_4293_a744_81702e44ca"/>
    <w:p>
      <w:pPr>
        <w:spacing w:before="180" w:after="0" w:line="240" w:lineRule="auto"/>
        <w:jc w:val="both"/>
      </w:pPr>
      <w:r>
        <w:rPr>
          <w:rFonts w:ascii="Arial" w:hAnsi="Arial"/>
          <w:color w:val="000000"/>
          <w:sz w:val="18"/>
        </w:rPr>
        <w:t>The physical medium shall be the 120 mm DVD-R medium as defined in one of the following:</w:t>
      </w:r>
    </w:p>
    <w:bookmarkEnd w:id="874"/>
    <w:bookmarkStart w:id="875" w:name="idm501484454256"/>
    <w:bookmarkStart w:id="876" w:name="idm501484454000"/>
    <w:bookmarkStart w:id="877" w:name="para_f06901b1_2a19_4070_bf4c_2b5edc4cb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Recordable Disc (DVD-R for General) : Part 1 - Physical Specifications Version 2.0</w:t>
      </w:r>
    </w:p>
    <w:bookmarkEnd w:id="877"/>
    <w:bookmarkEnd w:id="876"/>
    <w:bookmarkEnd w:id="875"/>
    <w:bookmarkStart w:id="878" w:name="idm501484452704"/>
    <w:bookmarkStart w:id="879" w:name="para_608e81e9_04c8_44d2_8d0d_d5b9b5089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Recordable Disc (DVD-R for Authoring) : Part 1 - Physical Specifications Version 2.0</w:t>
      </w:r>
    </w:p>
    <w:bookmarkEnd w:id="879"/>
    <w:bookmarkEnd w:id="878"/>
    <w:bookmarkStart w:id="880" w:name="idm501484451408"/>
    <w:bookmarkStart w:id="881" w:name="para_60432485_edbd_4ac2_a59d_7871a0e65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Read-Only Disc (DVD-ROM) : Part 1 - Physical Specifications Version 1.13</w:t>
      </w:r>
    </w:p>
    <w:bookmarkEnd w:id="881"/>
    <w:bookmarkEnd w:id="880"/>
    <w:bookmarkStart w:id="882" w:name="idm501484450128"/>
    <w:bookmarkStart w:id="883" w:name="para_ee211b61_214d_45d6_b166_c4f277905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Re-Recordable (DVD-RW) : Part 1 - Physical Specifications Version 1.1</w:t>
      </w:r>
    </w:p>
    <w:bookmarkEnd w:id="883"/>
    <w:bookmarkEnd w:id="882"/>
    <w:bookmarkStart w:id="884" w:name="idm501484448848"/>
    <w:bookmarkStart w:id="885" w:name="para_612c496a_ced7_4f69_b556_5faa1d362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DVD+RW Physical Specifications, Version 1.1</w:t>
      </w:r>
    </w:p>
    <w:bookmarkEnd w:id="885"/>
    <w:bookmarkEnd w:id="884"/>
    <w:bookmarkStart w:id="886" w:name="idm501484447664"/>
    <w:bookmarkStart w:id="887" w:name="para_d563bc92_134c_49b1_bfe5_04f225f14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DVD+R Physical Specifications, Version 1.1</w:t>
      </w:r>
    </w:p>
    <w:bookmarkEnd w:id="887"/>
    <w:bookmarkEnd w:id="886"/>
    <w:p>
      <w:pPr>
        <w:sectPr>
          <w:headerReference w:type="default" r:id="r188"/>
          <w:headerReference w:type="even" r:id="r189"/>
          <w:headerReference w:type="first" r:id="r187"/>
          <w:footerReference w:type="default" r:id="r191"/>
          <w:footerReference w:type="even" r:id="r192"/>
          <w:footerReference w:type="first" r:id="r190"/>
          <w:pgSz w:w="12240" w:h="15840"/>
          <w:pgMar w:top="1440" w:bottom="1440" w:left="1080" w:right="720" w:header="720" w:footer="720" w:gutter="0"/>
          <w:pgNumType w:fmt="decimal"/>
          <w:titlePg/>
        </w:sectPr>
      </w:pPr>
    </w:p>
    <w:bookmarkStart w:id="888" w:name="chapter_Q"/>
    <w:p>
      <w:pPr>
        <w:keepNext/>
        <w:spacing w:before="180" w:after="0" w:line="240" w:lineRule="auto"/>
      </w:pPr>
      <w:r>
        <w:rPr>
          <w:rFonts w:ascii="Arial" w:hAnsi="Arial"/>
          <w:b/>
          <w:color w:val="000000"/>
          <w:sz w:val="50"/>
        </w:rPr>
        <w:t>Q 90 mm 2.3 GB Magneto-Optical Disk (Normative)</w:t>
      </w:r>
    </w:p>
    <w:bookmarkEnd w:id="888"/>
    <w:bookmarkStart w:id="889" w:name="sect_Q_1"/>
    <w:p>
      <w:pPr>
        <w:spacing w:before="180" w:after="0" w:line="240" w:lineRule="auto"/>
      </w:pPr>
      <w:r>
        <w:rPr>
          <w:rFonts w:ascii="Arial" w:hAnsi="Arial"/>
          <w:b/>
          <w:color w:val="000000"/>
          <w:sz w:val="28"/>
        </w:rPr>
        <w:t>Q.1 DICOM Mapping to Media Formats</w:t>
      </w:r>
    </w:p>
    <w:bookmarkEnd w:id="889"/>
    <w:bookmarkStart w:id="890" w:name="para_f201eba0_0695_4c4f_8a61_61ac87b61f"/>
    <w:p>
      <w:pPr>
        <w:spacing w:before="180" w:after="0" w:line="240" w:lineRule="auto"/>
        <w:jc w:val="both"/>
      </w:pPr>
      <w:r>
        <w:rPr>
          <w:rFonts w:ascii="Arial" w:hAnsi="Arial"/>
          <w:color w:val="000000"/>
          <w:sz w:val="18"/>
        </w:rPr>
        <w:t>Only one DICOM File-set shall be stored onto a single 90mm disk.</w:t>
      </w:r>
    </w:p>
    <w:bookmarkEnd w:id="890"/>
    <w:bookmarkStart w:id="891" w:name="sect_Q_2"/>
    <w:p>
      <w:pPr>
        <w:spacing w:before="180" w:after="0" w:line="240" w:lineRule="auto"/>
      </w:pPr>
      <w:r>
        <w:rPr>
          <w:rFonts w:ascii="Arial" w:hAnsi="Arial"/>
          <w:b/>
          <w:color w:val="000000"/>
          <w:sz w:val="28"/>
        </w:rPr>
        <w:t>Q.2 Media Formats</w:t>
      </w:r>
    </w:p>
    <w:bookmarkEnd w:id="891"/>
    <w:bookmarkStart w:id="892" w:name="para_14173ceb_ef84_48b3_aeca_eaf9ecea45"/>
    <w:p>
      <w:pPr>
        <w:spacing w:before="180" w:after="0" w:line="240" w:lineRule="auto"/>
        <w:jc w:val="both"/>
      </w:pPr>
      <w:r>
        <w:rPr>
          <w:rFonts w:ascii="Arial" w:hAnsi="Arial"/>
          <w:color w:val="000000"/>
          <w:sz w:val="18"/>
        </w:rPr>
        <w:t>The media format comprises two distinct components:</w:t>
      </w:r>
    </w:p>
    <w:bookmarkEnd w:id="892"/>
    <w:bookmarkStart w:id="893" w:name="idm501484439504"/>
    <w:bookmarkStart w:id="894" w:name="idm501484439008"/>
    <w:bookmarkStart w:id="895" w:name="para_dc44add7_aedb_42b6_b2ed_f6be9c2ba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Recording format, which addresses magnetic recording, track definition, sector headers, etc.</w:t>
      </w:r>
    </w:p>
    <w:bookmarkEnd w:id="895"/>
    <w:bookmarkEnd w:id="894"/>
    <w:bookmarkEnd w:id="893"/>
    <w:bookmarkStart w:id="896" w:name="idm501484437712"/>
    <w:bookmarkStart w:id="897" w:name="para_cb29a556_42dd_431d_b2d0_2ffa5665e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Logical format, which addresses the organization of the data portion of sectors to support semantics of the file system.</w:t>
      </w:r>
    </w:p>
    <w:bookmarkEnd w:id="897"/>
    <w:bookmarkEnd w:id="896"/>
    <w:bookmarkStart w:id="898" w:name="sect_Q_2_1"/>
    <w:p>
      <w:pPr>
        <w:spacing w:before="180" w:after="0" w:line="240" w:lineRule="auto"/>
      </w:pPr>
      <w:r>
        <w:rPr>
          <w:rFonts w:ascii="Arial" w:hAnsi="Arial"/>
          <w:b/>
          <w:color w:val="000000"/>
          <w:sz w:val="24"/>
        </w:rPr>
        <w:t>Q.2.1 Recording Format</w:t>
      </w:r>
    </w:p>
    <w:bookmarkEnd w:id="898"/>
    <w:bookmarkStart w:id="899" w:name="para_9af92e1f_366e_41f5_8846_bd75f2e794"/>
    <w:p>
      <w:pPr>
        <w:spacing w:before="180" w:after="0" w:line="240" w:lineRule="auto"/>
        <w:jc w:val="both"/>
      </w:pPr>
      <w:r>
        <w:rPr>
          <w:rFonts w:ascii="Arial" w:hAnsi="Arial"/>
          <w:color w:val="000000"/>
          <w:sz w:val="18"/>
        </w:rPr>
        <w:t>The low level formatting shall be done using the GIGAMO standard. GIGAMO is published as a Sony-Fujitsu document and is currently not an ISO/IEC standard. The document specifying this formatting is the "GIGAMO 2.3GB 90mm Magneto-Optical Disk System in Cherry Book2 version 1.0". The Secondary Defect List shall be used.</w:t>
      </w:r>
    </w:p>
    <w:bookmarkEnd w:id="899"/>
    <w:bookmarkStart w:id="900" w:name="sect_Q_2_2"/>
    <w:p>
      <w:pPr>
        <w:spacing w:before="180" w:after="0" w:line="240" w:lineRule="auto"/>
      </w:pPr>
      <w:r>
        <w:rPr>
          <w:rFonts w:ascii="Arial" w:hAnsi="Arial"/>
          <w:b/>
          <w:color w:val="000000"/>
          <w:sz w:val="24"/>
        </w:rPr>
        <w:t>Q.2.2 Logical Format</w:t>
      </w:r>
    </w:p>
    <w:bookmarkEnd w:id="900"/>
    <w:bookmarkStart w:id="901" w:name="para_7e5da58e_d0bd_4c5e_a8fb_cf26441269"/>
    <w:p>
      <w:pPr>
        <w:spacing w:before="180" w:after="0" w:line="240" w:lineRule="auto"/>
        <w:jc w:val="both"/>
      </w:pPr>
      <w:r>
        <w:rPr>
          <w:rFonts w:ascii="Arial" w:hAnsi="Arial"/>
          <w:color w:val="000000"/>
          <w:sz w:val="18"/>
        </w:rPr>
        <w:t>The Logical Format for the 90mm 2.3GB disk shall be the PC File System (</w:t>
      </w:r>
      <w:hyperlink w:anchor="chapter_A">
        <w:r>
          <w:rPr>
            <w:rFonts w:ascii="Arial" w:hAnsi="Arial"/>
            <w:color w:val="000000"/>
            <w:sz w:val="18"/>
          </w:rPr>
          <w:t>Annex A</w:t>
        </w:r>
      </w:hyperlink>
      <w:r>
        <w:rPr>
          <w:rFonts w:ascii="Arial" w:hAnsi="Arial"/>
          <w:color w:val="000000"/>
          <w:sz w:val="18"/>
        </w:rPr>
        <w:t>).</w:t>
      </w:r>
    </w:p>
    <w:bookmarkEnd w:id="901"/>
    <w:bookmarkStart w:id="902" w:name="para_34ddb0d2_ec58_43cf_a66e_30fcfcb0b6"/>
    <w:p>
      <w:pPr>
        <w:spacing w:before="180" w:after="0" w:line="240" w:lineRule="auto"/>
        <w:jc w:val="both"/>
      </w:pPr>
      <w:r>
        <w:rPr>
          <w:rFonts w:ascii="Arial" w:hAnsi="Arial"/>
          <w:color w:val="000000"/>
          <w:sz w:val="18"/>
        </w:rPr>
        <w:t xml:space="preserve">The boot sector defined in </w:t>
      </w:r>
      <w:hyperlink w:anchor="chapter_A">
        <w:r>
          <w:rPr>
            <w:rFonts w:ascii="Arial" w:hAnsi="Arial"/>
            <w:color w:val="000000"/>
            <w:sz w:val="18"/>
          </w:rPr>
          <w:t>Annex A</w:t>
        </w:r>
      </w:hyperlink>
      <w:r>
        <w:rPr>
          <w:rFonts w:ascii="Arial" w:hAnsi="Arial"/>
          <w:color w:val="000000"/>
          <w:sz w:val="18"/>
        </w:rPr>
        <w:t xml:space="preserve"> shall have the following values.</w:t>
      </w:r>
    </w:p>
    <w:bookmarkEnd w:id="902"/>
    <w:bookmarkStart w:id="903" w:name="table_Q_2_1"/>
    <w:p>
      <w:pPr>
        <w:keepNext/>
        <w:spacing w:before="216" w:after="0" w:line="240" w:lineRule="auto"/>
        <w:jc w:val="center"/>
      </w:pPr>
      <w:r>
        <w:rPr>
          <w:rFonts w:ascii="Arial" w:hAnsi="Arial"/>
          <w:b/>
          <w:color w:val="000000"/>
          <w:sz w:val="22"/>
        </w:rPr>
        <w:t>Table Q.2-1. Boot Parameter Values for 90mm 2.3 GB Magneto-Optical Disk</w:t>
      </w:r>
    </w:p>
    <w:bookmarkEnd w:id="903"/>
    <w:p>
      <w:pPr>
        <w:spacing w:before="0" w:after="0" w:line="240" w:lineRule="auto"/>
        <w:rPr>
          <w:sz w:val="13"/>
        </w:rPr>
      </w:pPr>
    </w:p>
    <w:tbl>
      <w:tblPr>
        <w:tblInd w:w="45" w:type="dxa"/>
        <w:tblLayout w:type="fixed"/>
      </w:tblPr>
      <w:tblGrid>
        <w:gridCol w:w="927"/>
        <w:gridCol w:w="2143"/>
        <w:gridCol w:w="737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04" w:name="para_d53d8ebf_8f99_4989_89d5_a5a9f99d5c"/>
          <w:p>
            <w:pPr>
              <w:keepNext/>
              <w:spacing w:before="180" w:after="0" w:line="240" w:lineRule="auto"/>
              <w:jc w:val="center"/>
            </w:pPr>
            <w:r>
              <w:rPr>
                <w:rFonts w:ascii="Arial" w:hAnsi="Arial"/>
                <w:b/>
                <w:color w:val="000000"/>
                <w:sz w:val="18"/>
              </w:rPr>
              <w:t>Byte(s)</w:t>
            </w:r>
          </w:p>
          <w:bookmarkEnd w:id="9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05" w:name="para_63d0bc64_d615_40aa_a6a4_1927c325f4"/>
          <w:p>
            <w:pPr>
              <w:spacing w:before="180" w:after="0" w:line="240" w:lineRule="auto"/>
              <w:jc w:val="center"/>
            </w:pPr>
            <w:r>
              <w:rPr>
                <w:rFonts w:ascii="Arial" w:hAnsi="Arial"/>
                <w:b/>
                <w:color w:val="000000"/>
                <w:sz w:val="18"/>
              </w:rPr>
              <w:t>Value</w:t>
            </w:r>
          </w:p>
          <w:bookmarkEnd w:id="9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06" w:name="para_905e437d_3ca8_4ca4_90be_031d15f902"/>
          <w:p>
            <w:pPr>
              <w:spacing w:before="180" w:after="0" w:line="240" w:lineRule="auto"/>
              <w:jc w:val="center"/>
            </w:pPr>
            <w:r>
              <w:rPr>
                <w:rFonts w:ascii="Arial" w:hAnsi="Arial"/>
                <w:b/>
                <w:color w:val="000000"/>
                <w:sz w:val="18"/>
              </w:rPr>
              <w:t>Description</w:t>
            </w:r>
          </w:p>
          <w:bookmarkEnd w:id="9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7" w:name="para_72b662e4_8023_4006_9a41_fbac308ff1"/>
          <w:p>
            <w:pPr>
              <w:spacing w:before="180" w:after="0" w:line="240" w:lineRule="auto"/>
            </w:pPr>
            <w:r>
              <w:rPr>
                <w:rFonts w:ascii="Arial" w:hAnsi="Arial"/>
                <w:color w:val="000000"/>
                <w:sz w:val="18"/>
              </w:rPr>
              <w:t>11 - 12</w:t>
            </w:r>
          </w:p>
          <w:bookmarkEnd w:id="907"/>
        </w:tc>
        <w:tc>
          <w:tcPr>
            <w:tcBorders>
              <w:bottom w:val="single" w:sz="4" w:color="000000"/>
              <w:right w:val="single" w:sz="4" w:color="000000"/>
            </w:tcBorders>
            <w:tcMar>
              <w:top w:w="40" w:type="dxa"/>
              <w:left w:w="40" w:type="dxa"/>
              <w:bottom w:w="40" w:type="dxa"/>
              <w:right w:w="40" w:type="dxa"/>
            </w:tcMar>
            <w:vAlign w:val="top"/>
          </w:tcPr>
          <w:bookmarkStart w:id="908" w:name="para_cec1b9ce_47e7_4cb1_9e48_23c152a13d"/>
          <w:p>
            <w:pPr>
              <w:spacing w:before="180" w:after="0" w:line="240" w:lineRule="auto"/>
            </w:pPr>
            <w:r>
              <w:rPr>
                <w:rFonts w:ascii="Arial" w:hAnsi="Arial"/>
                <w:color w:val="000000"/>
                <w:sz w:val="18"/>
              </w:rPr>
              <w:t>0800H</w:t>
            </w:r>
          </w:p>
          <w:bookmarkEnd w:id="908"/>
        </w:tc>
        <w:tc>
          <w:tcPr>
            <w:tcBorders>
              <w:bottom w:val="single" w:sz="4" w:color="000000"/>
              <w:right w:val="single" w:sz="4" w:color="000000"/>
            </w:tcBorders>
            <w:tcMar>
              <w:top w:w="40" w:type="dxa"/>
              <w:left w:w="40" w:type="dxa"/>
              <w:bottom w:w="40" w:type="dxa"/>
              <w:right w:w="40" w:type="dxa"/>
            </w:tcMar>
            <w:vAlign w:val="top"/>
          </w:tcPr>
          <w:bookmarkStart w:id="909" w:name="para_c3966993_974c_4203_9cb1_62b506464f"/>
          <w:p>
            <w:pPr>
              <w:spacing w:before="180" w:after="0" w:line="240" w:lineRule="auto"/>
            </w:pPr>
            <w:r>
              <w:rPr>
                <w:rFonts w:ascii="Arial" w:hAnsi="Arial"/>
                <w:color w:val="000000"/>
                <w:sz w:val="18"/>
              </w:rPr>
              <w:t>2048 Bytes/Sector</w:t>
            </w:r>
          </w:p>
          <w:bookmarkEnd w:id="9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0" w:name="para_9bd173b8_2fa7_4042_9abe_bb22549f8f"/>
          <w:p>
            <w:pPr>
              <w:spacing w:before="180" w:after="0" w:line="240" w:lineRule="auto"/>
            </w:pPr>
            <w:r>
              <w:rPr>
                <w:rFonts w:ascii="Arial" w:hAnsi="Arial"/>
                <w:color w:val="000000"/>
                <w:sz w:val="18"/>
              </w:rPr>
              <w:t>13</w:t>
            </w:r>
          </w:p>
          <w:bookmarkEnd w:id="910"/>
        </w:tc>
        <w:tc>
          <w:tcPr>
            <w:tcBorders>
              <w:bottom w:val="single" w:sz="4" w:color="000000"/>
              <w:right w:val="single" w:sz="4" w:color="000000"/>
            </w:tcBorders>
            <w:tcMar>
              <w:top w:w="40" w:type="dxa"/>
              <w:left w:w="40" w:type="dxa"/>
              <w:bottom w:w="40" w:type="dxa"/>
              <w:right w:w="40" w:type="dxa"/>
            </w:tcMar>
            <w:vAlign w:val="top"/>
          </w:tcPr>
          <w:bookmarkStart w:id="911" w:name="para_8f13467c_16ec_4b72_8369_b6da0648ea"/>
          <w:p>
            <w:pPr>
              <w:spacing w:before="180" w:after="0" w:line="240" w:lineRule="auto"/>
            </w:pPr>
            <w:r>
              <w:rPr>
                <w:rFonts w:ascii="Arial" w:hAnsi="Arial"/>
                <w:color w:val="000000"/>
                <w:sz w:val="18"/>
              </w:rPr>
              <w:t>08H, 10H, 20H, or 40H</w:t>
            </w:r>
          </w:p>
          <w:bookmarkEnd w:id="911"/>
        </w:tc>
        <w:tc>
          <w:tcPr>
            <w:tcBorders>
              <w:bottom w:val="single" w:sz="4" w:color="000000"/>
              <w:right w:val="single" w:sz="4" w:color="000000"/>
            </w:tcBorders>
            <w:tcMar>
              <w:top w:w="40" w:type="dxa"/>
              <w:left w:w="40" w:type="dxa"/>
              <w:bottom w:w="40" w:type="dxa"/>
              <w:right w:w="40" w:type="dxa"/>
            </w:tcMar>
            <w:vAlign w:val="top"/>
          </w:tcPr>
          <w:bookmarkStart w:id="912" w:name="para_07755f86_88b5_4adc_9da7_99df73bc23"/>
          <w:p>
            <w:pPr>
              <w:spacing w:before="180" w:after="0" w:line="240" w:lineRule="auto"/>
            </w:pPr>
            <w:r>
              <w:rPr>
                <w:rFonts w:ascii="Arial" w:hAnsi="Arial"/>
                <w:color w:val="000000"/>
                <w:sz w:val="18"/>
              </w:rPr>
              <w:t>Sectors / cluster, either 8, 16, 32, or 64</w:t>
            </w:r>
          </w:p>
          <w:bookmarkEnd w:id="9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3" w:name="para_03986fb6_d8c1_458a_bd6a_b128742e55"/>
          <w:p>
            <w:pPr>
              <w:spacing w:before="180" w:after="0" w:line="240" w:lineRule="auto"/>
            </w:pPr>
            <w:r>
              <w:rPr>
                <w:rFonts w:ascii="Arial" w:hAnsi="Arial"/>
                <w:color w:val="000000"/>
                <w:sz w:val="18"/>
              </w:rPr>
              <w:t>21</w:t>
            </w:r>
          </w:p>
          <w:bookmarkEnd w:id="913"/>
        </w:tc>
        <w:tc>
          <w:tcPr>
            <w:tcBorders>
              <w:bottom w:val="single" w:sz="4" w:color="000000"/>
              <w:right w:val="single" w:sz="4" w:color="000000"/>
            </w:tcBorders>
            <w:tcMar>
              <w:top w:w="40" w:type="dxa"/>
              <w:left w:w="40" w:type="dxa"/>
              <w:bottom w:w="40" w:type="dxa"/>
              <w:right w:w="40" w:type="dxa"/>
            </w:tcMar>
            <w:vAlign w:val="top"/>
          </w:tcPr>
          <w:bookmarkStart w:id="914" w:name="para_efa79639_bc17_47ec_a24e_df439b2d31"/>
          <w:p>
            <w:pPr>
              <w:spacing w:before="180" w:after="0" w:line="240" w:lineRule="auto"/>
            </w:pPr>
            <w:r>
              <w:rPr>
                <w:rFonts w:ascii="Arial" w:hAnsi="Arial"/>
                <w:color w:val="000000"/>
                <w:sz w:val="18"/>
              </w:rPr>
              <w:t>F8H</w:t>
            </w:r>
          </w:p>
          <w:bookmarkEnd w:id="914"/>
        </w:tc>
        <w:tc>
          <w:tcPr>
            <w:tcBorders>
              <w:bottom w:val="single" w:sz="4" w:color="000000"/>
              <w:right w:val="single" w:sz="4" w:color="000000"/>
            </w:tcBorders>
            <w:tcMar>
              <w:top w:w="40" w:type="dxa"/>
              <w:left w:w="40" w:type="dxa"/>
              <w:bottom w:w="40" w:type="dxa"/>
              <w:right w:w="40" w:type="dxa"/>
            </w:tcMar>
            <w:vAlign w:val="top"/>
          </w:tcPr>
          <w:bookmarkStart w:id="915" w:name="para_1b53f669_74a5_4d0f_ae88_a4dad58264"/>
          <w:p>
            <w:pPr>
              <w:spacing w:before="180" w:after="0" w:line="240" w:lineRule="auto"/>
            </w:pPr>
            <w:r>
              <w:rPr>
                <w:rFonts w:ascii="Arial" w:hAnsi="Arial"/>
                <w:color w:val="000000"/>
                <w:sz w:val="18"/>
              </w:rPr>
              <w:t>Flag for disk type F8H = Hard Disk</w:t>
            </w:r>
          </w:p>
          <w:bookmarkEnd w:id="9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6" w:name="para_ad9c7588_5746_45ec_9676_445187fdd9"/>
          <w:p>
            <w:pPr>
              <w:spacing w:before="180" w:after="0" w:line="240" w:lineRule="auto"/>
            </w:pPr>
            <w:r>
              <w:rPr>
                <w:rFonts w:ascii="Arial" w:hAnsi="Arial"/>
                <w:color w:val="000000"/>
                <w:sz w:val="18"/>
              </w:rPr>
              <w:t>24-25</w:t>
            </w:r>
          </w:p>
          <w:bookmarkEnd w:id="916"/>
        </w:tc>
        <w:tc>
          <w:tcPr>
            <w:tcBorders>
              <w:bottom w:val="single" w:sz="4" w:color="000000"/>
              <w:right w:val="single" w:sz="4" w:color="000000"/>
            </w:tcBorders>
            <w:tcMar>
              <w:top w:w="40" w:type="dxa"/>
              <w:left w:w="40" w:type="dxa"/>
              <w:bottom w:w="40" w:type="dxa"/>
              <w:right w:w="40" w:type="dxa"/>
            </w:tcMar>
            <w:vAlign w:val="top"/>
          </w:tcPr>
          <w:bookmarkStart w:id="917" w:name="para_06861c02_581e_4b2d_aebe_671c7cd009"/>
          <w:p>
            <w:pPr>
              <w:spacing w:before="180" w:after="0" w:line="240" w:lineRule="auto"/>
            </w:pPr>
            <w:r>
              <w:rPr>
                <w:rFonts w:ascii="Arial" w:hAnsi="Arial"/>
                <w:color w:val="000000"/>
                <w:sz w:val="18"/>
              </w:rPr>
              <w:t>0019H (Nominal)</w:t>
            </w:r>
          </w:p>
          <w:bookmarkEnd w:id="917"/>
        </w:tc>
        <w:tc>
          <w:tcPr>
            <w:tcBorders>
              <w:bottom w:val="single" w:sz="4" w:color="000000"/>
              <w:right w:val="single" w:sz="4" w:color="000000"/>
            </w:tcBorders>
            <w:tcMar>
              <w:top w:w="40" w:type="dxa"/>
              <w:left w:w="40" w:type="dxa"/>
              <w:bottom w:w="40" w:type="dxa"/>
              <w:right w:w="40" w:type="dxa"/>
            </w:tcMar>
            <w:vAlign w:val="top"/>
          </w:tcPr>
          <w:bookmarkStart w:id="918" w:name="para_df375c6f_a452_4d5a_aa01_221eb2738b"/>
          <w:p>
            <w:pPr>
              <w:spacing w:before="180" w:after="0" w:line="240" w:lineRule="auto"/>
            </w:pPr>
            <w:r>
              <w:rPr>
                <w:rFonts w:ascii="Arial" w:hAnsi="Arial"/>
                <w:color w:val="000000"/>
                <w:sz w:val="18"/>
              </w:rPr>
              <w:t>Nominally 25 sectors/track, but may vary, and any value should not affect interoperability</w:t>
            </w:r>
          </w:p>
          <w:bookmarkEnd w:id="9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9" w:name="para_c4bf469e_a43d_4873_b596_1a316be9d6"/>
          <w:p>
            <w:pPr>
              <w:spacing w:before="180" w:after="0" w:line="240" w:lineRule="auto"/>
            </w:pPr>
            <w:r>
              <w:rPr>
                <w:rFonts w:ascii="Arial" w:hAnsi="Arial"/>
                <w:color w:val="000000"/>
                <w:sz w:val="18"/>
              </w:rPr>
              <w:t>26-27</w:t>
            </w:r>
          </w:p>
          <w:bookmarkEnd w:id="919"/>
        </w:tc>
        <w:tc>
          <w:tcPr>
            <w:tcBorders>
              <w:bottom w:val="single" w:sz="4" w:color="000000"/>
              <w:right w:val="single" w:sz="4" w:color="000000"/>
            </w:tcBorders>
            <w:tcMar>
              <w:top w:w="40" w:type="dxa"/>
              <w:left w:w="40" w:type="dxa"/>
              <w:bottom w:w="40" w:type="dxa"/>
              <w:right w:w="40" w:type="dxa"/>
            </w:tcMar>
            <w:vAlign w:val="top"/>
          </w:tcPr>
          <w:bookmarkStart w:id="920" w:name="para_1af50530_cb4a_41ed_bc59_44ae2f9353"/>
          <w:p>
            <w:pPr>
              <w:spacing w:before="180" w:after="0" w:line="240" w:lineRule="auto"/>
            </w:pPr>
            <w:r>
              <w:rPr>
                <w:rFonts w:ascii="Arial" w:hAnsi="Arial"/>
                <w:color w:val="000000"/>
                <w:sz w:val="18"/>
              </w:rPr>
              <w:t>0001 (Nominal)</w:t>
            </w:r>
          </w:p>
          <w:bookmarkEnd w:id="920"/>
        </w:tc>
        <w:tc>
          <w:tcPr>
            <w:tcBorders>
              <w:bottom w:val="single" w:sz="4" w:color="000000"/>
              <w:right w:val="single" w:sz="4" w:color="000000"/>
            </w:tcBorders>
            <w:tcMar>
              <w:top w:w="40" w:type="dxa"/>
              <w:left w:w="40" w:type="dxa"/>
              <w:bottom w:w="40" w:type="dxa"/>
              <w:right w:w="40" w:type="dxa"/>
            </w:tcMar>
            <w:vAlign w:val="top"/>
          </w:tcPr>
          <w:bookmarkStart w:id="921" w:name="para_22be592c_6ccf_4e61_b988_59e1df3d5b"/>
          <w:p>
            <w:pPr>
              <w:spacing w:before="180" w:after="0" w:line="240" w:lineRule="auto"/>
            </w:pPr>
            <w:r>
              <w:rPr>
                <w:rFonts w:ascii="Arial" w:hAnsi="Arial"/>
                <w:color w:val="000000"/>
                <w:sz w:val="18"/>
              </w:rPr>
              <w:t>Nominally 1 head, but may vary, and any value should not affect interoperability.</w:t>
            </w:r>
          </w:p>
          <w:bookmarkEnd w:id="921"/>
        </w:tc>
      </w:tr>
    </w:tbl>
    <w:bookmarkStart w:id="922" w:name="idm501484388288"/>
    <w:p>
      <w:pPr>
        <w:keepNext/>
        <w:spacing w:before="180" w:after="0" w:line="240" w:lineRule="auto"/>
        <w:ind w:left="360" w:right="360" w:firstLine="0"/>
        <w:jc w:val="both"/>
      </w:pPr>
      <w:r>
        <w:rPr>
          <w:rFonts w:ascii="Arial" w:hAnsi="Arial"/>
          <w:color w:val="000000"/>
          <w:sz w:val="18"/>
        </w:rPr>
        <w:t>Note</w:t>
      </w:r>
    </w:p>
    <w:bookmarkEnd w:id="922"/>
    <w:bookmarkStart w:id="923" w:name="para_21267b3c_d872_4b44_a6ed_d6aaf2e5c6"/>
    <w:p>
      <w:pPr>
        <w:spacing w:before="180" w:after="0" w:line="240" w:lineRule="auto"/>
        <w:ind w:left="360" w:right="360" w:firstLine="0"/>
        <w:jc w:val="both"/>
      </w:pPr>
      <w:r>
        <w:rPr>
          <w:rFonts w:ascii="Arial" w:hAnsi="Arial"/>
          <w:color w:val="000000"/>
          <w:sz w:val="18"/>
        </w:rPr>
        <w:t>When formatted the total formatted capacity of the disk is approximately 2.02GB.</w:t>
      </w:r>
    </w:p>
    <w:bookmarkEnd w:id="923"/>
    <w:bookmarkStart w:id="924" w:name="sect_Q_3"/>
    <w:p>
      <w:pPr>
        <w:spacing w:before="180" w:after="0" w:line="240" w:lineRule="auto"/>
      </w:pPr>
      <w:r>
        <w:rPr>
          <w:rFonts w:ascii="Arial" w:hAnsi="Arial"/>
          <w:b/>
          <w:color w:val="000000"/>
          <w:sz w:val="28"/>
        </w:rPr>
        <w:t>Q.3 Physical Media</w:t>
      </w:r>
    </w:p>
    <w:bookmarkEnd w:id="924"/>
    <w:bookmarkStart w:id="925" w:name="para_75b1e235_9aaa_4367_87c0_102d571333"/>
    <w:p>
      <w:pPr>
        <w:spacing w:before="180" w:after="0" w:line="240" w:lineRule="auto"/>
        <w:jc w:val="both"/>
      </w:pPr>
      <w:r>
        <w:rPr>
          <w:rFonts w:ascii="Arial" w:hAnsi="Arial"/>
          <w:color w:val="000000"/>
          <w:sz w:val="18"/>
        </w:rPr>
        <w:t>The physical media shall be the 90mm Magneto-Optical Rewritable disk with 2048 bytes per sector. It shall be compatible with the R/W Type cartridge defined in the "GIGAMO 2.3GB 90mm Magneto-Optical Disk System in Cherry Book2 version 1.0".</w:t>
      </w:r>
    </w:p>
    <w:bookmarkEnd w:id="925"/>
    <w:p>
      <w:pPr>
        <w:sectPr>
          <w:headerReference w:type="default" r:id="r199"/>
          <w:headerReference w:type="even" r:id="r200"/>
          <w:headerReference w:type="first" r:id="r198"/>
          <w:footerReference w:type="default" r:id="r202"/>
          <w:footerReference w:type="even" r:id="r203"/>
          <w:footerReference w:type="first" r:id="r201"/>
          <w:pgSz w:w="12240" w:h="15840"/>
          <w:pgMar w:top="1440" w:bottom="1440" w:left="1080" w:right="720" w:header="720" w:footer="720" w:gutter="0"/>
          <w:pgNumType w:fmt="decimal"/>
          <w:titlePg/>
        </w:sectPr>
      </w:pPr>
    </w:p>
    <w:bookmarkStart w:id="926" w:name="chapter_R"/>
    <w:p>
      <w:pPr>
        <w:keepNext/>
        <w:spacing w:before="180" w:after="0" w:line="240" w:lineRule="auto"/>
      </w:pPr>
      <w:r>
        <w:rPr>
          <w:rFonts w:ascii="Arial" w:hAnsi="Arial"/>
          <w:b/>
          <w:color w:val="000000"/>
          <w:sz w:val="50"/>
        </w:rPr>
        <w:t>R USB Connected Removable Devices</w:t>
      </w:r>
    </w:p>
    <w:bookmarkEnd w:id="926"/>
    <w:bookmarkStart w:id="927" w:name="sect_R_1"/>
    <w:p>
      <w:pPr>
        <w:spacing w:before="180" w:after="0" w:line="240" w:lineRule="auto"/>
      </w:pPr>
      <w:r>
        <w:rPr>
          <w:rFonts w:ascii="Arial" w:hAnsi="Arial"/>
          <w:b/>
          <w:color w:val="000000"/>
          <w:sz w:val="28"/>
        </w:rPr>
        <w:t>R.1 DICOM Mapping to Media Formats</w:t>
      </w:r>
    </w:p>
    <w:bookmarkEnd w:id="927"/>
    <w:bookmarkStart w:id="928" w:name="para_bb6af06d_c01a_4556_9263_8ecf113d4f"/>
    <w:p>
      <w:pPr>
        <w:spacing w:before="180" w:after="0" w:line="240" w:lineRule="auto"/>
        <w:jc w:val="both"/>
      </w:pPr>
      <w:r>
        <w:rPr>
          <w:rFonts w:ascii="Arial" w:hAnsi="Arial"/>
          <w:color w:val="000000"/>
          <w:sz w:val="18"/>
        </w:rPr>
        <w:t>Only one DICOM file set shall be stored in the first partition of a partitioned device. If the device is not partitioned, only one DICOM file set shall be stored on the device.</w:t>
      </w:r>
    </w:p>
    <w:bookmarkEnd w:id="928"/>
    <w:bookmarkStart w:id="929" w:name="sect_R_1_1"/>
    <w:p>
      <w:pPr>
        <w:spacing w:before="180" w:after="0" w:line="240" w:lineRule="auto"/>
      </w:pPr>
      <w:r>
        <w:rPr>
          <w:rFonts w:ascii="Arial" w:hAnsi="Arial"/>
          <w:b/>
          <w:color w:val="000000"/>
          <w:sz w:val="24"/>
        </w:rPr>
        <w:t>R.1.1 File System</w:t>
      </w:r>
    </w:p>
    <w:bookmarkEnd w:id="929"/>
    <w:bookmarkStart w:id="930" w:name="para_a6aad444_8c25_4573_82cb_3913eda6d0"/>
    <w:p>
      <w:pPr>
        <w:spacing w:before="180" w:after="0" w:line="240" w:lineRule="auto"/>
        <w:jc w:val="both"/>
      </w:pPr>
      <w:r>
        <w:rPr>
          <w:rFonts w:ascii="Arial" w:hAnsi="Arial"/>
          <w:color w:val="000000"/>
          <w:sz w:val="18"/>
        </w:rPr>
        <w:t>The file system employed on these media shall be either the FAT16 file system or the FAT32 file system. The information in the boot sector of this partition shall be utilized by the file system to determine proper access to this media (see Microsoft Extensible Firmware Initiative FAT32 File System Specification).</w:t>
      </w:r>
    </w:p>
    <w:bookmarkEnd w:id="930"/>
    <w:bookmarkStart w:id="931" w:name="para_d27e1a69_0d03_45af_bfa1_0b7f4bea3b"/>
    <w:p>
      <w:pPr>
        <w:spacing w:before="180" w:after="0" w:line="240" w:lineRule="auto"/>
        <w:jc w:val="both"/>
      </w:pPr>
      <w:r>
        <w:rPr>
          <w:rFonts w:ascii="Arial" w:hAnsi="Arial"/>
          <w:color w:val="000000"/>
          <w:sz w:val="18"/>
        </w:rPr>
        <w:t xml:space="preserve">File names used for DICOM files shall be further restricted to be in compliance with the File ID rules specified in </w:t>
      </w:r>
      <w:hyperlink r:id="r210">
        <w:r>
          <w:rPr>
            <w:rFonts w:ascii="Arial" w:hAnsi="Arial"/>
            <w:color w:val="000000"/>
            <w:sz w:val="18"/>
          </w:rPr>
          <w:t>PS3.10</w:t>
        </w:r>
      </w:hyperlink>
      <w:r>
        <w:rPr>
          <w:rFonts w:ascii="Arial" w:hAnsi="Arial"/>
          <w:color w:val="000000"/>
          <w:sz w:val="18"/>
        </w:rPr>
        <w:t>. The File ID shall be the same as the filename.</w:t>
      </w:r>
    </w:p>
    <w:bookmarkEnd w:id="931"/>
    <w:bookmarkStart w:id="932" w:name="idm501484375504"/>
    <w:p>
      <w:pPr>
        <w:keepNext/>
        <w:spacing w:before="180" w:after="0" w:line="240" w:lineRule="auto"/>
        <w:ind w:left="360" w:right="360" w:firstLine="0"/>
        <w:jc w:val="both"/>
      </w:pPr>
      <w:r>
        <w:rPr>
          <w:rFonts w:ascii="Arial" w:hAnsi="Arial"/>
          <w:color w:val="000000"/>
          <w:sz w:val="18"/>
        </w:rPr>
        <w:t>Note</w:t>
      </w:r>
    </w:p>
    <w:bookmarkEnd w:id="932"/>
    <w:bookmarkStart w:id="933" w:name="para_292bb8a7_892b_467e_8a63_7f4f330f25"/>
    <w:p>
      <w:pPr>
        <w:spacing w:before="180" w:after="0" w:line="240" w:lineRule="auto"/>
        <w:ind w:left="360" w:right="360" w:firstLine="0"/>
        <w:jc w:val="both"/>
      </w:pPr>
      <w:r>
        <w:rPr>
          <w:rFonts w:ascii="Arial" w:hAnsi="Arial"/>
          <w:color w:val="000000"/>
          <w:sz w:val="18"/>
        </w:rPr>
        <w:t>These rules limit the character set to being a subset of the DICOM default G0 character set, limit the file names to be no more than 8 characters, and limit the directory tree to be no more than 8 levels deep. All of these restrictions are needed to comply with the most limited of the removable media.</w:t>
      </w:r>
    </w:p>
    <w:bookmarkEnd w:id="933"/>
    <w:bookmarkStart w:id="934" w:name="para_f1e2bcd5_b2bf_41a4_911a_4af425ce41"/>
    <w:bookmarkStart w:id="935" w:name="sect_R_2"/>
    <w:p>
      <w:pPr>
        <w:spacing w:before="180" w:after="0" w:line="240" w:lineRule="auto"/>
      </w:pPr>
      <w:r>
        <w:rPr>
          <w:rFonts w:ascii="Arial" w:hAnsi="Arial"/>
          <w:b/>
          <w:color w:val="000000"/>
          <w:sz w:val="28"/>
        </w:rPr>
        <w:t>R.2 Media Formats</w:t>
      </w:r>
    </w:p>
    <w:bookmarkEnd w:id="935"/>
    <w:bookmarkEnd w:id="934"/>
    <w:bookmarkStart w:id="936" w:name="sect_R_2_1"/>
    <w:p>
      <w:pPr>
        <w:spacing w:before="180" w:after="0" w:line="240" w:lineRule="auto"/>
      </w:pPr>
      <w:r>
        <w:rPr>
          <w:rFonts w:ascii="Arial" w:hAnsi="Arial"/>
          <w:b/>
          <w:color w:val="000000"/>
          <w:sz w:val="24"/>
        </w:rPr>
        <w:t>R.2.1 Partitioning</w:t>
      </w:r>
    </w:p>
    <w:bookmarkEnd w:id="936"/>
    <w:bookmarkStart w:id="937" w:name="para_48eb867c_46a9_43b0_96d9_8a77a4dbbe"/>
    <w:p>
      <w:pPr>
        <w:spacing w:before="180" w:after="0" w:line="240" w:lineRule="auto"/>
        <w:jc w:val="both"/>
      </w:pPr>
      <w:r>
        <w:rPr>
          <w:rFonts w:ascii="Arial" w:hAnsi="Arial"/>
          <w:color w:val="000000"/>
          <w:sz w:val="18"/>
        </w:rPr>
        <w:t>These media may be partitioned or unpartitioned. The more common usage is partitioned.</w:t>
      </w:r>
    </w:p>
    <w:bookmarkEnd w:id="937"/>
    <w:bookmarkStart w:id="938" w:name="idm501484369312"/>
    <w:p>
      <w:pPr>
        <w:keepNext/>
        <w:spacing w:before="180" w:after="0" w:line="240" w:lineRule="auto"/>
        <w:ind w:left="360" w:right="360" w:firstLine="0"/>
        <w:jc w:val="both"/>
      </w:pPr>
      <w:r>
        <w:rPr>
          <w:rFonts w:ascii="Arial" w:hAnsi="Arial"/>
          <w:color w:val="000000"/>
          <w:sz w:val="18"/>
        </w:rPr>
        <w:t>Note</w:t>
      </w:r>
    </w:p>
    <w:bookmarkEnd w:id="938"/>
    <w:bookmarkStart w:id="939" w:name="para_e47d7ad7_76b8_44fa_bb53_ce1589e291"/>
    <w:p>
      <w:pPr>
        <w:spacing w:before="180" w:after="0" w:line="240" w:lineRule="auto"/>
        <w:ind w:left="360" w:right="360" w:firstLine="0"/>
        <w:jc w:val="both"/>
      </w:pPr>
      <w:r>
        <w:rPr>
          <w:rFonts w:ascii="Arial" w:hAnsi="Arial"/>
          <w:color w:val="000000"/>
          <w:sz w:val="18"/>
        </w:rPr>
        <w:t>Operating system support for unpartitioned media varies. Most current operating systems expect partitioned media. Some restrict their support further and only support access to the first partition of this media. These support decisions are being driven by the high volume consumer items that utilize these mechanisms, such as digital cameras.</w:t>
      </w:r>
    </w:p>
    <w:bookmarkEnd w:id="939"/>
    <w:bookmarkStart w:id="940" w:name="sect_R_3"/>
    <w:p>
      <w:pPr>
        <w:spacing w:before="180" w:after="0" w:line="240" w:lineRule="auto"/>
      </w:pPr>
      <w:r>
        <w:rPr>
          <w:rFonts w:ascii="Arial" w:hAnsi="Arial"/>
          <w:b/>
          <w:color w:val="000000"/>
          <w:sz w:val="28"/>
        </w:rPr>
        <w:t>R.3 Physical Media Interface</w:t>
      </w:r>
    </w:p>
    <w:bookmarkEnd w:id="940"/>
    <w:bookmarkStart w:id="941" w:name="para_3352aade_10bc_4871_a615_4b85dc7c5f"/>
    <w:p>
      <w:pPr>
        <w:spacing w:before="180" w:after="0" w:line="240" w:lineRule="auto"/>
        <w:jc w:val="both"/>
      </w:pPr>
      <w:r>
        <w:rPr>
          <w:rFonts w:ascii="Arial" w:hAnsi="Arial"/>
          <w:color w:val="000000"/>
          <w:sz w:val="18"/>
        </w:rPr>
        <w:t>These devices may have a wide variety of overall physical characteristics. They shall provide a connector that complies with the USB 1.1 or 2.0 specifications for physical, electrical, signaling, and communications protocol. The electrical signaling and lower level USB protocol support shall comply with the USB 1.1 or 2.0 specifications. The device shall act as a Mass Storage Device, in accordance with the USB Mass Storage Class, as described in the Universal Serial Bus Mass Storage Class, Specification Overview and its subordinate and referenced documents.</w:t>
      </w:r>
    </w:p>
    <w:bookmarkEnd w:id="941"/>
    <w:bookmarkStart w:id="942" w:name="idm501484364592"/>
    <w:p>
      <w:pPr>
        <w:keepNext/>
        <w:spacing w:before="180" w:after="0" w:line="240" w:lineRule="auto"/>
        <w:ind w:left="360" w:right="360" w:firstLine="0"/>
        <w:jc w:val="both"/>
      </w:pPr>
      <w:r>
        <w:rPr>
          <w:rFonts w:ascii="Arial" w:hAnsi="Arial"/>
          <w:color w:val="000000"/>
          <w:sz w:val="18"/>
        </w:rPr>
        <w:t>Note</w:t>
      </w:r>
    </w:p>
    <w:bookmarkEnd w:id="942"/>
    <w:bookmarkStart w:id="943" w:name="idm501484364336"/>
    <w:bookmarkStart w:id="944" w:name="idm501484364080"/>
    <w:bookmarkStart w:id="945" w:name="para_85a7f140_14ae_4bc5_94b7_82c95544e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USB base standard and the USB mass storage device standard includes specification for management of device addition and removal, and for negotiation of device command protocol capabilities. Support for these is normally part of the functions provided by the USB Mass Storage driver in an operating system.</w:t>
      </w:r>
    </w:p>
    <w:bookmarkEnd w:id="945"/>
    <w:bookmarkEnd w:id="944"/>
    <w:bookmarkEnd w:id="943"/>
    <w:bookmarkStart w:id="946" w:name="idm501484362576"/>
    <w:bookmarkStart w:id="947" w:name="para_e87c5bd2_0b29_4667_9f3a_e2806b8ea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USB 2.0 specification specifies 3 speeds of operation, "low-speed", "full-speed" and "high-speed", which are fully interoperable, and this profile does not distinguish between the speeds.</w:t>
      </w:r>
    </w:p>
    <w:bookmarkEnd w:id="947"/>
    <w:bookmarkEnd w:id="946"/>
    <w:bookmarkStart w:id="948" w:name="idm501484361200"/>
    <w:bookmarkStart w:id="949" w:name="para_e8bf28a9_e1fc_47e0_af39_b837fb0038"/>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intent is to allow removable 1.1 and 2.0 USB media to interoperate with 1.1 and 2.0 USB devices.</w:t>
      </w:r>
    </w:p>
    <w:bookmarkEnd w:id="949"/>
    <w:bookmarkEnd w:id="948"/>
    <w:p>
      <w:pPr>
        <w:sectPr>
          <w:headerReference w:type="default" r:id="r205"/>
          <w:headerReference w:type="even" r:id="r206"/>
          <w:headerReference w:type="first" r:id="r204"/>
          <w:footerReference w:type="default" r:id="r208"/>
          <w:footerReference w:type="even" r:id="r209"/>
          <w:footerReference w:type="first" r:id="r207"/>
          <w:pgSz w:w="12240" w:h="15840"/>
          <w:pgMar w:top="1440" w:bottom="1440" w:left="1080" w:right="720" w:header="720" w:footer="720" w:gutter="0"/>
          <w:pgNumType w:fmt="decimal"/>
          <w:titlePg/>
        </w:sectPr>
      </w:pPr>
    </w:p>
    <w:bookmarkStart w:id="950" w:name="chapter_S"/>
    <w:p>
      <w:pPr>
        <w:keepNext/>
        <w:spacing w:before="180" w:after="0" w:line="240" w:lineRule="auto"/>
      </w:pPr>
      <w:r>
        <w:rPr>
          <w:rFonts w:ascii="Arial" w:hAnsi="Arial"/>
          <w:b/>
          <w:color w:val="000000"/>
          <w:sz w:val="50"/>
        </w:rPr>
        <w:t>S CompactFlash Removable Devices</w:t>
      </w:r>
    </w:p>
    <w:bookmarkEnd w:id="950"/>
    <w:bookmarkStart w:id="951" w:name="sect_S_1"/>
    <w:p>
      <w:pPr>
        <w:spacing w:before="180" w:after="0" w:line="240" w:lineRule="auto"/>
      </w:pPr>
      <w:r>
        <w:rPr>
          <w:rFonts w:ascii="Arial" w:hAnsi="Arial"/>
          <w:b/>
          <w:color w:val="000000"/>
          <w:sz w:val="28"/>
        </w:rPr>
        <w:t>S.1 DICOM Mapping to Media Formats</w:t>
      </w:r>
    </w:p>
    <w:bookmarkEnd w:id="951"/>
    <w:bookmarkStart w:id="952" w:name="para_0c0ba2cf_e9c9_4b11_b6e5_7aef6d6808"/>
    <w:p>
      <w:pPr>
        <w:spacing w:before="180" w:after="0" w:line="240" w:lineRule="auto"/>
        <w:jc w:val="both"/>
      </w:pPr>
      <w:r>
        <w:rPr>
          <w:rFonts w:ascii="Arial" w:hAnsi="Arial"/>
          <w:color w:val="000000"/>
          <w:sz w:val="18"/>
        </w:rPr>
        <w:t>Only one DICOM file set shall be stored in the first partition of a partitioned device. If the device is not partitioned, only one DICOM file set shall be stored on the device.</w:t>
      </w:r>
    </w:p>
    <w:bookmarkEnd w:id="952"/>
    <w:bookmarkStart w:id="953" w:name="sect_S_1_1"/>
    <w:p>
      <w:pPr>
        <w:spacing w:before="180" w:after="0" w:line="240" w:lineRule="auto"/>
      </w:pPr>
      <w:r>
        <w:rPr>
          <w:rFonts w:ascii="Arial" w:hAnsi="Arial"/>
          <w:b/>
          <w:color w:val="000000"/>
          <w:sz w:val="24"/>
        </w:rPr>
        <w:t>S.1.1 File System</w:t>
      </w:r>
    </w:p>
    <w:bookmarkEnd w:id="953"/>
    <w:bookmarkStart w:id="954" w:name="para_e656b5cf_e482_4990_8c9e_e712bd1e47"/>
    <w:p>
      <w:pPr>
        <w:spacing w:before="180" w:after="0" w:line="240" w:lineRule="auto"/>
        <w:jc w:val="both"/>
      </w:pPr>
      <w:r>
        <w:rPr>
          <w:rFonts w:ascii="Arial" w:hAnsi="Arial"/>
          <w:color w:val="000000"/>
          <w:sz w:val="18"/>
        </w:rPr>
        <w:t>The file system employed on these media shall be either the FAT16 file system or the FAT32 file system. The information in the boot sector of this partition shall be utilized by the file system to determine proper access to this media (see Microsoft Extensible Firmware Initiative FAT32 File System Specification).</w:t>
      </w:r>
    </w:p>
    <w:bookmarkEnd w:id="954"/>
    <w:bookmarkStart w:id="955" w:name="para_2173214c_297d_4bec_b783_a399e223cf"/>
    <w:p>
      <w:pPr>
        <w:spacing w:before="180" w:after="0" w:line="240" w:lineRule="auto"/>
        <w:jc w:val="both"/>
      </w:pPr>
      <w:r>
        <w:rPr>
          <w:rFonts w:ascii="Arial" w:hAnsi="Arial"/>
          <w:color w:val="000000"/>
          <w:sz w:val="18"/>
        </w:rPr>
        <w:t xml:space="preserve">File names shall be further restricted to be in compliance with the File ID rules specified in </w:t>
      </w:r>
      <w:hyperlink r:id="r217">
        <w:r>
          <w:rPr>
            <w:rFonts w:ascii="Arial" w:hAnsi="Arial"/>
            <w:color w:val="000000"/>
            <w:sz w:val="18"/>
          </w:rPr>
          <w:t>PS3.10</w:t>
        </w:r>
      </w:hyperlink>
      <w:r>
        <w:rPr>
          <w:rFonts w:ascii="Arial" w:hAnsi="Arial"/>
          <w:color w:val="000000"/>
          <w:sz w:val="18"/>
        </w:rPr>
        <w:t>. The File ID shall be the same as the filename.</w:t>
      </w:r>
    </w:p>
    <w:bookmarkEnd w:id="955"/>
    <w:bookmarkStart w:id="956" w:name="idm501484350928"/>
    <w:p>
      <w:pPr>
        <w:keepNext/>
        <w:spacing w:before="180" w:after="0" w:line="240" w:lineRule="auto"/>
        <w:ind w:left="360" w:right="360" w:firstLine="0"/>
        <w:jc w:val="both"/>
      </w:pPr>
      <w:r>
        <w:rPr>
          <w:rFonts w:ascii="Arial" w:hAnsi="Arial"/>
          <w:color w:val="000000"/>
          <w:sz w:val="18"/>
        </w:rPr>
        <w:t>Note</w:t>
      </w:r>
    </w:p>
    <w:bookmarkEnd w:id="956"/>
    <w:bookmarkStart w:id="957" w:name="para_34aaa3ee_aaab_411e_ad38_a2f81d06f0"/>
    <w:p>
      <w:pPr>
        <w:spacing w:before="180" w:after="0" w:line="240" w:lineRule="auto"/>
        <w:ind w:left="360" w:right="360" w:firstLine="0"/>
        <w:jc w:val="both"/>
      </w:pPr>
      <w:r>
        <w:rPr>
          <w:rFonts w:ascii="Arial" w:hAnsi="Arial"/>
          <w:color w:val="000000"/>
          <w:sz w:val="18"/>
        </w:rPr>
        <w:t>These rules limit the character set to being a subset of the DICOM default G0 character set, limit the file names to be no more than 8 characters, and limit the directory tree to be no more than 8 levels deep. All of these restrictions are needed to comply with the most limited of the removable media.</w:t>
      </w:r>
    </w:p>
    <w:bookmarkEnd w:id="957"/>
    <w:bookmarkStart w:id="958" w:name="para_81c67c3e_3975_4d6f_bec6_454528e577"/>
    <w:bookmarkStart w:id="959" w:name="sect_S_2"/>
    <w:p>
      <w:pPr>
        <w:spacing w:before="180" w:after="0" w:line="240" w:lineRule="auto"/>
      </w:pPr>
      <w:r>
        <w:rPr>
          <w:rFonts w:ascii="Arial" w:hAnsi="Arial"/>
          <w:b/>
          <w:color w:val="000000"/>
          <w:sz w:val="28"/>
        </w:rPr>
        <w:t>S.2 Media Formats</w:t>
      </w:r>
    </w:p>
    <w:bookmarkEnd w:id="959"/>
    <w:bookmarkEnd w:id="958"/>
    <w:bookmarkStart w:id="960" w:name="sect_S_2_1"/>
    <w:p>
      <w:pPr>
        <w:spacing w:before="180" w:after="0" w:line="240" w:lineRule="auto"/>
      </w:pPr>
      <w:r>
        <w:rPr>
          <w:rFonts w:ascii="Arial" w:hAnsi="Arial"/>
          <w:b/>
          <w:color w:val="000000"/>
          <w:sz w:val="24"/>
        </w:rPr>
        <w:t>S.2.1 Partitioning</w:t>
      </w:r>
    </w:p>
    <w:bookmarkEnd w:id="960"/>
    <w:bookmarkStart w:id="961" w:name="para_f979cd7b_3d2a_4395_9ab4_bbd4b78114"/>
    <w:p>
      <w:pPr>
        <w:spacing w:before="180" w:after="0" w:line="240" w:lineRule="auto"/>
        <w:jc w:val="both"/>
      </w:pPr>
      <w:r>
        <w:rPr>
          <w:rFonts w:ascii="Arial" w:hAnsi="Arial"/>
          <w:color w:val="000000"/>
          <w:sz w:val="18"/>
        </w:rPr>
        <w:t>These media may be partitioned or unpartitioned. The more common usage is partitioned.</w:t>
      </w:r>
    </w:p>
    <w:bookmarkEnd w:id="961"/>
    <w:bookmarkStart w:id="962" w:name="idm501484344704"/>
    <w:p>
      <w:pPr>
        <w:keepNext/>
        <w:spacing w:before="180" w:after="0" w:line="240" w:lineRule="auto"/>
        <w:ind w:left="360" w:right="360" w:firstLine="0"/>
        <w:jc w:val="both"/>
      </w:pPr>
      <w:r>
        <w:rPr>
          <w:rFonts w:ascii="Arial" w:hAnsi="Arial"/>
          <w:color w:val="000000"/>
          <w:sz w:val="18"/>
        </w:rPr>
        <w:t>Note</w:t>
      </w:r>
    </w:p>
    <w:bookmarkEnd w:id="962"/>
    <w:bookmarkStart w:id="963" w:name="para_01307ee8_af42_4e58_9e2e_44e2fa6b60"/>
    <w:p>
      <w:pPr>
        <w:spacing w:before="180" w:after="0" w:line="240" w:lineRule="auto"/>
        <w:ind w:left="360" w:right="360" w:firstLine="0"/>
        <w:jc w:val="both"/>
      </w:pPr>
      <w:r>
        <w:rPr>
          <w:rFonts w:ascii="Arial" w:hAnsi="Arial"/>
          <w:color w:val="000000"/>
          <w:sz w:val="18"/>
        </w:rPr>
        <w:t>Operating system support for unpartitioned media varies. Most current operating systems expect partitioned media. Some restrict their support further and only support access unpartitioned media or to the first partition of partitioned media.</w:t>
      </w:r>
    </w:p>
    <w:bookmarkEnd w:id="963"/>
    <w:bookmarkStart w:id="964" w:name="sect_S_3"/>
    <w:p>
      <w:pPr>
        <w:spacing w:before="180" w:after="0" w:line="240" w:lineRule="auto"/>
      </w:pPr>
      <w:r>
        <w:rPr>
          <w:rFonts w:ascii="Arial" w:hAnsi="Arial"/>
          <w:b/>
          <w:color w:val="000000"/>
          <w:sz w:val="28"/>
        </w:rPr>
        <w:t>S.3 Physical Media Interface</w:t>
      </w:r>
    </w:p>
    <w:bookmarkEnd w:id="964"/>
    <w:bookmarkStart w:id="965" w:name="para_d6399c28_25af_4301_8d6a_0669e89979"/>
    <w:p>
      <w:pPr>
        <w:spacing w:before="180" w:after="0" w:line="240" w:lineRule="auto"/>
        <w:jc w:val="both"/>
      </w:pPr>
      <w:r>
        <w:rPr>
          <w:rFonts w:ascii="Arial" w:hAnsi="Arial"/>
          <w:color w:val="000000"/>
          <w:sz w:val="18"/>
        </w:rPr>
        <w:t>The physical, electrical, signaling, and software interface shall comply with the CF+ and CompactFlash Specification.</w:t>
      </w:r>
    </w:p>
    <w:bookmarkEnd w:id="965"/>
    <w:p>
      <w:pPr>
        <w:sectPr>
          <w:headerReference w:type="default" r:id="r212"/>
          <w:headerReference w:type="even" r:id="r213"/>
          <w:headerReference w:type="first" r:id="r211"/>
          <w:footerReference w:type="default" r:id="r215"/>
          <w:footerReference w:type="even" r:id="r216"/>
          <w:footerReference w:type="first" r:id="r214"/>
          <w:pgSz w:w="12240" w:h="15840"/>
          <w:pgMar w:top="1440" w:bottom="1440" w:left="1080" w:right="720" w:header="720" w:footer="720" w:gutter="0"/>
          <w:pgNumType w:fmt="decimal"/>
          <w:titlePg/>
        </w:sectPr>
      </w:pPr>
    </w:p>
    <w:bookmarkStart w:id="966" w:name="chapter_T"/>
    <w:p>
      <w:pPr>
        <w:keepNext/>
        <w:spacing w:before="180" w:after="0" w:line="240" w:lineRule="auto"/>
      </w:pPr>
      <w:r>
        <w:rPr>
          <w:rFonts w:ascii="Arial" w:hAnsi="Arial"/>
          <w:b/>
          <w:color w:val="000000"/>
          <w:sz w:val="50"/>
        </w:rPr>
        <w:t>T Multimedia Card Removable Devices</w:t>
      </w:r>
    </w:p>
    <w:bookmarkEnd w:id="966"/>
    <w:bookmarkStart w:id="967" w:name="sect_T_1"/>
    <w:p>
      <w:pPr>
        <w:spacing w:before="180" w:after="0" w:line="240" w:lineRule="auto"/>
      </w:pPr>
      <w:r>
        <w:rPr>
          <w:rFonts w:ascii="Arial" w:hAnsi="Arial"/>
          <w:b/>
          <w:color w:val="000000"/>
          <w:sz w:val="28"/>
        </w:rPr>
        <w:t>T.1 DICOM Mapping to Media Formats</w:t>
      </w:r>
    </w:p>
    <w:bookmarkEnd w:id="967"/>
    <w:bookmarkStart w:id="968" w:name="para_2f758c52_e9b8_42e6_985c_2aa22c46ea"/>
    <w:p>
      <w:pPr>
        <w:spacing w:before="180" w:after="0" w:line="240" w:lineRule="auto"/>
        <w:jc w:val="both"/>
      </w:pPr>
      <w:r>
        <w:rPr>
          <w:rFonts w:ascii="Arial" w:hAnsi="Arial"/>
          <w:color w:val="000000"/>
          <w:sz w:val="18"/>
        </w:rPr>
        <w:t>Only one DICOM file set shall be stored in the first partition of a partitioned device. If the device is not partitioned, only one DICOM file set shall be stored on the device.</w:t>
      </w:r>
    </w:p>
    <w:bookmarkEnd w:id="968"/>
    <w:bookmarkStart w:id="969" w:name="sect_T_1_1"/>
    <w:p>
      <w:pPr>
        <w:spacing w:before="180" w:after="0" w:line="240" w:lineRule="auto"/>
      </w:pPr>
      <w:r>
        <w:rPr>
          <w:rFonts w:ascii="Arial" w:hAnsi="Arial"/>
          <w:b/>
          <w:color w:val="000000"/>
          <w:sz w:val="24"/>
        </w:rPr>
        <w:t>T.1.1 File System</w:t>
      </w:r>
    </w:p>
    <w:bookmarkEnd w:id="969"/>
    <w:bookmarkStart w:id="970" w:name="para_2c3b2672_ee88_4999_b905_8870633f46"/>
    <w:p>
      <w:pPr>
        <w:spacing w:before="180" w:after="0" w:line="240" w:lineRule="auto"/>
        <w:jc w:val="both"/>
      </w:pPr>
      <w:r>
        <w:rPr>
          <w:rFonts w:ascii="Arial" w:hAnsi="Arial"/>
          <w:color w:val="000000"/>
          <w:sz w:val="18"/>
        </w:rPr>
        <w:t xml:space="preserve">The file system employed on these media shall be the FAT16 file system. The cluster, sector, head, and related information obtained from the boot sector of this partition shall be utilized by the file system to determine proper access to this media (see </w:t>
      </w:r>
      <w:hyperlink w:anchor="chapter_A">
        <w:r>
          <w:rPr>
            <w:rFonts w:ascii="Arial" w:hAnsi="Arial"/>
            <w:color w:val="000000"/>
            <w:sz w:val="18"/>
          </w:rPr>
          <w:t>Annex A</w:t>
        </w:r>
      </w:hyperlink>
      <w:r>
        <w:rPr>
          <w:rFonts w:ascii="Arial" w:hAnsi="Arial"/>
          <w:color w:val="000000"/>
          <w:sz w:val="18"/>
        </w:rPr>
        <w:t>).</w:t>
      </w:r>
    </w:p>
    <w:bookmarkEnd w:id="970"/>
    <w:bookmarkStart w:id="971" w:name="para_0d431e3d_35fe_4fea_838b_5ef0237ca3"/>
    <w:p>
      <w:pPr>
        <w:spacing w:before="180" w:after="0" w:line="240" w:lineRule="auto"/>
        <w:jc w:val="both"/>
      </w:pPr>
      <w:r>
        <w:rPr>
          <w:rFonts w:ascii="Arial" w:hAnsi="Arial"/>
          <w:color w:val="000000"/>
          <w:sz w:val="18"/>
        </w:rPr>
        <w:t xml:space="preserve">File names shall be further restricted to be in compliance with the File ID rules specified in </w:t>
      </w:r>
      <w:hyperlink r:id="r224">
        <w:r>
          <w:rPr>
            <w:rFonts w:ascii="Arial" w:hAnsi="Arial"/>
            <w:color w:val="000000"/>
            <w:sz w:val="18"/>
          </w:rPr>
          <w:t>PS3.10</w:t>
        </w:r>
      </w:hyperlink>
      <w:r>
        <w:rPr>
          <w:rFonts w:ascii="Arial" w:hAnsi="Arial"/>
          <w:color w:val="000000"/>
          <w:sz w:val="18"/>
        </w:rPr>
        <w:t>. The File ID shall be the same as the filename.</w:t>
      </w:r>
    </w:p>
    <w:bookmarkEnd w:id="971"/>
    <w:bookmarkStart w:id="972" w:name="idm501484331104"/>
    <w:p>
      <w:pPr>
        <w:keepNext/>
        <w:spacing w:before="180" w:after="0" w:line="240" w:lineRule="auto"/>
        <w:ind w:left="360" w:right="360" w:firstLine="0"/>
        <w:jc w:val="both"/>
      </w:pPr>
      <w:r>
        <w:rPr>
          <w:rFonts w:ascii="Arial" w:hAnsi="Arial"/>
          <w:color w:val="000000"/>
          <w:sz w:val="18"/>
        </w:rPr>
        <w:t>Note</w:t>
      </w:r>
    </w:p>
    <w:bookmarkEnd w:id="972"/>
    <w:bookmarkStart w:id="973" w:name="idm501484330848"/>
    <w:bookmarkStart w:id="974" w:name="idm501484330592"/>
    <w:bookmarkStart w:id="975" w:name="para_33af63f6_987c_4425_aeef_54c886b81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These rules limit the character set to being a subset of the DICOM default G0 character set, limit the file names to be no more than 8 characters, and limit the directory tree to be no more than 8 levels deep. All of these restrictions are needed to comply with the most limited of the removable media. The selection of FAT16 reflects the actual usage of these newer media.</w:t>
      </w:r>
    </w:p>
    <w:bookmarkEnd w:id="975"/>
    <w:bookmarkEnd w:id="974"/>
    <w:bookmarkEnd w:id="973"/>
    <w:bookmarkStart w:id="976" w:name="idm501484329072"/>
    <w:bookmarkStart w:id="977" w:name="para_a10ecc0b_f98a_4762_a7e2_b38402464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Some operating systems default their format command for larger capacity media to FAT32. FAT32 is not always compatible with FAT16 and should not be used.</w:t>
      </w:r>
    </w:p>
    <w:bookmarkEnd w:id="977"/>
    <w:bookmarkEnd w:id="976"/>
    <w:bookmarkStart w:id="978" w:name="sect_T_2"/>
    <w:p>
      <w:pPr>
        <w:spacing w:before="180" w:after="0" w:line="240" w:lineRule="auto"/>
      </w:pPr>
      <w:r>
        <w:rPr>
          <w:rFonts w:ascii="Arial" w:hAnsi="Arial"/>
          <w:b/>
          <w:color w:val="000000"/>
          <w:sz w:val="28"/>
        </w:rPr>
        <w:t>T.2 Media Formats</w:t>
      </w:r>
    </w:p>
    <w:bookmarkEnd w:id="978"/>
    <w:bookmarkStart w:id="979" w:name="sect_T_2_1"/>
    <w:p>
      <w:pPr>
        <w:spacing w:before="180" w:after="0" w:line="240" w:lineRule="auto"/>
      </w:pPr>
      <w:r>
        <w:rPr>
          <w:rFonts w:ascii="Arial" w:hAnsi="Arial"/>
          <w:b/>
          <w:color w:val="000000"/>
          <w:sz w:val="24"/>
        </w:rPr>
        <w:t>T.2.1 Partitioning</w:t>
      </w:r>
    </w:p>
    <w:bookmarkEnd w:id="979"/>
    <w:bookmarkStart w:id="980" w:name="para_90b256ea_4b0b_45a9_9b8f_acbe6bd08f"/>
    <w:p>
      <w:pPr>
        <w:spacing w:before="180" w:after="0" w:line="240" w:lineRule="auto"/>
        <w:jc w:val="both"/>
      </w:pPr>
      <w:r>
        <w:rPr>
          <w:rFonts w:ascii="Arial" w:hAnsi="Arial"/>
          <w:color w:val="000000"/>
          <w:sz w:val="18"/>
        </w:rPr>
        <w:t>These media may be partitioned or unpartitioned. The more common usage is partitioned.</w:t>
      </w:r>
    </w:p>
    <w:bookmarkEnd w:id="980"/>
    <w:bookmarkStart w:id="981" w:name="idm501484323328"/>
    <w:p>
      <w:pPr>
        <w:keepNext/>
        <w:spacing w:before="180" w:after="0" w:line="240" w:lineRule="auto"/>
        <w:ind w:left="360" w:right="360" w:firstLine="0"/>
        <w:jc w:val="both"/>
      </w:pPr>
      <w:r>
        <w:rPr>
          <w:rFonts w:ascii="Arial" w:hAnsi="Arial"/>
          <w:color w:val="000000"/>
          <w:sz w:val="18"/>
        </w:rPr>
        <w:t>Note</w:t>
      </w:r>
    </w:p>
    <w:bookmarkEnd w:id="981"/>
    <w:bookmarkStart w:id="982" w:name="para_075e7ace_2543_4ec3_b670_a8e9dbfc4a"/>
    <w:p>
      <w:pPr>
        <w:spacing w:before="180" w:after="0" w:line="240" w:lineRule="auto"/>
        <w:ind w:left="360" w:right="360" w:firstLine="0"/>
        <w:jc w:val="both"/>
      </w:pPr>
      <w:r>
        <w:rPr>
          <w:rFonts w:ascii="Arial" w:hAnsi="Arial"/>
          <w:color w:val="000000"/>
          <w:sz w:val="18"/>
        </w:rPr>
        <w:t>Operating system support for unpartitioned media varies. Most current operating systems expect partitioned media. Some restrict their support further and only support access unpartitioned media or to the first partition of partitioned media.</w:t>
      </w:r>
    </w:p>
    <w:bookmarkEnd w:id="982"/>
    <w:bookmarkStart w:id="983" w:name="sect_T_3"/>
    <w:p>
      <w:pPr>
        <w:spacing w:before="180" w:after="0" w:line="240" w:lineRule="auto"/>
      </w:pPr>
      <w:r>
        <w:rPr>
          <w:rFonts w:ascii="Arial" w:hAnsi="Arial"/>
          <w:b/>
          <w:color w:val="000000"/>
          <w:sz w:val="28"/>
        </w:rPr>
        <w:t>T.3 Physical Media Interface</w:t>
      </w:r>
    </w:p>
    <w:bookmarkEnd w:id="983"/>
    <w:bookmarkStart w:id="984" w:name="para_935dcd0e_6903_4765_8fa7_5819a5ed1d"/>
    <w:p>
      <w:pPr>
        <w:spacing w:before="180" w:after="0" w:line="240" w:lineRule="auto"/>
        <w:jc w:val="both"/>
      </w:pPr>
      <w:r>
        <w:rPr>
          <w:rFonts w:ascii="Arial" w:hAnsi="Arial"/>
          <w:color w:val="000000"/>
          <w:sz w:val="18"/>
        </w:rPr>
        <w:t>The physical, electrical, signaling, and software interface shall comply with the MMCA System Specification 3.31, and shall in addition have the following characteristics:</w:t>
      </w:r>
    </w:p>
    <w:bookmarkEnd w:id="984"/>
    <w:bookmarkStart w:id="985" w:name="idm501484319168"/>
    <w:bookmarkStart w:id="986" w:name="idm501484318688"/>
    <w:bookmarkStart w:id="987" w:name="para_4a62159c_57e7_498e_80b5_4afffc5d9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size shall be a "normal" MMC card (24mm x 32mm x 1.4mm)</w:t>
      </w:r>
    </w:p>
    <w:bookmarkEnd w:id="987"/>
    <w:bookmarkEnd w:id="986"/>
    <w:bookmarkEnd w:id="985"/>
    <w:bookmarkStart w:id="988" w:name="idm501484317440"/>
    <w:bookmarkStart w:id="989" w:name="para_1e3c1c2f_acb5_4908_b444_cd5c79e26a"/>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card shall be of the RW (Read/Write) class</w:t>
      </w:r>
    </w:p>
    <w:bookmarkEnd w:id="989"/>
    <w:bookmarkEnd w:id="988"/>
    <w:p>
      <w:pPr>
        <w:sectPr>
          <w:headerReference w:type="default" r:id="r219"/>
          <w:headerReference w:type="even" r:id="r220"/>
          <w:headerReference w:type="first" r:id="r218"/>
          <w:footerReference w:type="default" r:id="r222"/>
          <w:footerReference w:type="even" r:id="r223"/>
          <w:footerReference w:type="first" r:id="r221"/>
          <w:pgSz w:w="12240" w:h="15840"/>
          <w:pgMar w:top="1440" w:bottom="1440" w:left="1080" w:right="720" w:header="720" w:footer="720" w:gutter="0"/>
          <w:pgNumType w:fmt="decimal"/>
          <w:titlePg/>
        </w:sectPr>
      </w:pPr>
    </w:p>
    <w:bookmarkStart w:id="990" w:name="chapter_U"/>
    <w:p>
      <w:pPr>
        <w:keepNext/>
        <w:spacing w:before="180" w:after="0" w:line="240" w:lineRule="auto"/>
      </w:pPr>
      <w:r>
        <w:rPr>
          <w:rFonts w:ascii="Arial" w:hAnsi="Arial"/>
          <w:b/>
          <w:color w:val="000000"/>
          <w:sz w:val="50"/>
        </w:rPr>
        <w:t>U Secure Digital Card Removable Devices</w:t>
      </w:r>
    </w:p>
    <w:bookmarkEnd w:id="990"/>
    <w:bookmarkStart w:id="991" w:name="sect_U_1"/>
    <w:p>
      <w:pPr>
        <w:spacing w:before="180" w:after="0" w:line="240" w:lineRule="auto"/>
      </w:pPr>
      <w:r>
        <w:rPr>
          <w:rFonts w:ascii="Arial" w:hAnsi="Arial"/>
          <w:b/>
          <w:color w:val="000000"/>
          <w:sz w:val="28"/>
        </w:rPr>
        <w:t>U.1 DICOM Mapping to Media Formats</w:t>
      </w:r>
    </w:p>
    <w:bookmarkEnd w:id="991"/>
    <w:bookmarkStart w:id="992" w:name="para_1459d24a_0270_4001_a512_1391452563"/>
    <w:p>
      <w:pPr>
        <w:spacing w:before="180" w:after="0" w:line="240" w:lineRule="auto"/>
        <w:jc w:val="both"/>
      </w:pPr>
      <w:r>
        <w:rPr>
          <w:rFonts w:ascii="Arial" w:hAnsi="Arial"/>
          <w:color w:val="000000"/>
          <w:sz w:val="18"/>
        </w:rPr>
        <w:t>Only one DICOM file set shall be stored in the first partition of a partitioned device. If the device is not partitioned, only one DICOM file set shall be stored on the device.</w:t>
      </w:r>
    </w:p>
    <w:bookmarkEnd w:id="992"/>
    <w:bookmarkStart w:id="993" w:name="sect_U_1_1"/>
    <w:p>
      <w:pPr>
        <w:spacing w:before="180" w:after="0" w:line="240" w:lineRule="auto"/>
      </w:pPr>
      <w:r>
        <w:rPr>
          <w:rFonts w:ascii="Arial" w:hAnsi="Arial"/>
          <w:b/>
          <w:color w:val="000000"/>
          <w:sz w:val="24"/>
        </w:rPr>
        <w:t>U.1.1 File System</w:t>
      </w:r>
    </w:p>
    <w:bookmarkEnd w:id="993"/>
    <w:bookmarkStart w:id="994" w:name="para_47fb0980_b804_409d_972d_abf2e4b202"/>
    <w:p>
      <w:pPr>
        <w:spacing w:before="180" w:after="0" w:line="240" w:lineRule="auto"/>
        <w:jc w:val="both"/>
      </w:pPr>
      <w:r>
        <w:rPr>
          <w:rFonts w:ascii="Arial" w:hAnsi="Arial"/>
          <w:color w:val="000000"/>
          <w:sz w:val="18"/>
        </w:rPr>
        <w:t xml:space="preserve">The file system employed on these media shall be the FAT16 file system. The cluster, sector, head, and related information obtained from the boot sector of this partition shall be utilized by the file system to determine proper access to this media (see </w:t>
      </w:r>
      <w:hyperlink w:anchor="chapter_A">
        <w:r>
          <w:rPr>
            <w:rFonts w:ascii="Arial" w:hAnsi="Arial"/>
            <w:color w:val="000000"/>
            <w:sz w:val="18"/>
          </w:rPr>
          <w:t>Annex A</w:t>
        </w:r>
      </w:hyperlink>
      <w:r>
        <w:rPr>
          <w:rFonts w:ascii="Arial" w:hAnsi="Arial"/>
          <w:color w:val="000000"/>
          <w:sz w:val="18"/>
        </w:rPr>
        <w:t>).</w:t>
      </w:r>
    </w:p>
    <w:bookmarkEnd w:id="994"/>
    <w:bookmarkStart w:id="995" w:name="para_ff0788f0_4b49_4c4d_b409_70d970dec9"/>
    <w:p>
      <w:pPr>
        <w:spacing w:before="180" w:after="0" w:line="240" w:lineRule="auto"/>
        <w:jc w:val="both"/>
      </w:pPr>
      <w:r>
        <w:rPr>
          <w:rFonts w:ascii="Arial" w:hAnsi="Arial"/>
          <w:color w:val="000000"/>
          <w:sz w:val="18"/>
        </w:rPr>
        <w:t xml:space="preserve">File names shall be further restricted to be in compliance with the File ID rules specified in </w:t>
      </w:r>
      <w:hyperlink r:id="r231">
        <w:r>
          <w:rPr>
            <w:rFonts w:ascii="Arial" w:hAnsi="Arial"/>
            <w:color w:val="000000"/>
            <w:sz w:val="18"/>
          </w:rPr>
          <w:t>PS3.10</w:t>
        </w:r>
      </w:hyperlink>
      <w:r>
        <w:rPr>
          <w:rFonts w:ascii="Arial" w:hAnsi="Arial"/>
          <w:color w:val="000000"/>
          <w:sz w:val="18"/>
        </w:rPr>
        <w:t>. The File ID shall be the same as the filename.</w:t>
      </w:r>
    </w:p>
    <w:bookmarkEnd w:id="995"/>
    <w:bookmarkStart w:id="996" w:name="idm501484306576"/>
    <w:p>
      <w:pPr>
        <w:keepNext/>
        <w:spacing w:before="180" w:after="0" w:line="240" w:lineRule="auto"/>
        <w:ind w:left="360" w:right="360" w:firstLine="0"/>
        <w:jc w:val="both"/>
      </w:pPr>
      <w:r>
        <w:rPr>
          <w:rFonts w:ascii="Arial" w:hAnsi="Arial"/>
          <w:color w:val="000000"/>
          <w:sz w:val="18"/>
        </w:rPr>
        <w:t>Note</w:t>
      </w:r>
    </w:p>
    <w:bookmarkEnd w:id="996"/>
    <w:bookmarkStart w:id="997" w:name="idm501484306320"/>
    <w:bookmarkStart w:id="998" w:name="idm501484306064"/>
    <w:bookmarkStart w:id="999" w:name="para_2aa407b0_d028_4448_bd93_155cfc449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These rules limit the character set to being a subset of the DICOM default G0 character set, limit the file names to be no more than 8 characters, and limit the directory tree to be no more than 8 levels deep. All of these restrictions are needed to comply with the most limited of the removable media. The selection of FAT16 reflects the actual usage of these newer media.</w:t>
      </w:r>
    </w:p>
    <w:bookmarkEnd w:id="999"/>
    <w:bookmarkEnd w:id="998"/>
    <w:bookmarkEnd w:id="997"/>
    <w:bookmarkStart w:id="1000" w:name="idm501484304496"/>
    <w:bookmarkStart w:id="1001" w:name="para_72bc63c7_f404_465b_b8ef_f04cb1bf2b"/>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Some operating systems default their format command for larger capacity media to FAT32. FAT32 is not always compatible with FAT16 and should not be used.</w:t>
      </w:r>
    </w:p>
    <w:bookmarkEnd w:id="1001"/>
    <w:bookmarkEnd w:id="1000"/>
    <w:bookmarkStart w:id="1002" w:name="sect_U_2"/>
    <w:p>
      <w:pPr>
        <w:spacing w:before="180" w:after="0" w:line="240" w:lineRule="auto"/>
      </w:pPr>
      <w:r>
        <w:rPr>
          <w:rFonts w:ascii="Arial" w:hAnsi="Arial"/>
          <w:b/>
          <w:color w:val="000000"/>
          <w:sz w:val="28"/>
        </w:rPr>
        <w:t>U.2 Media Formats</w:t>
      </w:r>
    </w:p>
    <w:bookmarkEnd w:id="1002"/>
    <w:bookmarkStart w:id="1003" w:name="sect_U_2_1"/>
    <w:p>
      <w:pPr>
        <w:spacing w:before="180" w:after="0" w:line="240" w:lineRule="auto"/>
      </w:pPr>
      <w:r>
        <w:rPr>
          <w:rFonts w:ascii="Arial" w:hAnsi="Arial"/>
          <w:b/>
          <w:color w:val="000000"/>
          <w:sz w:val="24"/>
        </w:rPr>
        <w:t>U.2.1 Partitioning</w:t>
      </w:r>
    </w:p>
    <w:bookmarkEnd w:id="1003"/>
    <w:bookmarkStart w:id="1004" w:name="para_5465999b_4496_489d_9ccd_a7e9839a6b"/>
    <w:p>
      <w:pPr>
        <w:spacing w:before="180" w:after="0" w:line="240" w:lineRule="auto"/>
        <w:jc w:val="both"/>
      </w:pPr>
      <w:r>
        <w:rPr>
          <w:rFonts w:ascii="Arial" w:hAnsi="Arial"/>
          <w:color w:val="000000"/>
          <w:sz w:val="18"/>
        </w:rPr>
        <w:t>These media may be partitioned or unpartitioned. The more common usage is partitioned.</w:t>
      </w:r>
    </w:p>
    <w:bookmarkEnd w:id="1004"/>
    <w:bookmarkStart w:id="1005" w:name="idm501484298864"/>
    <w:p>
      <w:pPr>
        <w:keepNext/>
        <w:spacing w:before="180" w:after="0" w:line="240" w:lineRule="auto"/>
        <w:ind w:left="360" w:right="360" w:firstLine="0"/>
        <w:jc w:val="both"/>
      </w:pPr>
      <w:r>
        <w:rPr>
          <w:rFonts w:ascii="Arial" w:hAnsi="Arial"/>
          <w:color w:val="000000"/>
          <w:sz w:val="18"/>
        </w:rPr>
        <w:t>Note</w:t>
      </w:r>
    </w:p>
    <w:bookmarkEnd w:id="1005"/>
    <w:bookmarkStart w:id="1006" w:name="para_30a5e0b4_692a_4346_8d5d_eede5ffc7d"/>
    <w:p>
      <w:pPr>
        <w:spacing w:before="180" w:after="0" w:line="240" w:lineRule="auto"/>
        <w:ind w:left="360" w:right="360" w:firstLine="0"/>
        <w:jc w:val="both"/>
      </w:pPr>
      <w:r>
        <w:rPr>
          <w:rFonts w:ascii="Arial" w:hAnsi="Arial"/>
          <w:color w:val="000000"/>
          <w:sz w:val="18"/>
        </w:rPr>
        <w:t>Operating system support for unpartitioned media varies. Most current operating systems expect partitioned media. Some restrict their support further and only support access unpartitioned media or to the first partition of partitioned media.</w:t>
      </w:r>
    </w:p>
    <w:bookmarkEnd w:id="1006"/>
    <w:bookmarkStart w:id="1007" w:name="sect_U_3"/>
    <w:p>
      <w:pPr>
        <w:spacing w:before="180" w:after="0" w:line="240" w:lineRule="auto"/>
      </w:pPr>
      <w:r>
        <w:rPr>
          <w:rFonts w:ascii="Arial" w:hAnsi="Arial"/>
          <w:b/>
          <w:color w:val="000000"/>
          <w:sz w:val="28"/>
        </w:rPr>
        <w:t>U.3 Physical Media Interface</w:t>
      </w:r>
    </w:p>
    <w:bookmarkEnd w:id="1007"/>
    <w:bookmarkStart w:id="1008" w:name="para_77d07447_47d1_412c_9bda_abd0acc611"/>
    <w:p>
      <w:pPr>
        <w:spacing w:before="180" w:after="0" w:line="240" w:lineRule="auto"/>
        <w:jc w:val="both"/>
      </w:pPr>
      <w:r>
        <w:rPr>
          <w:rFonts w:ascii="Arial" w:hAnsi="Arial"/>
          <w:color w:val="000000"/>
          <w:sz w:val="18"/>
        </w:rPr>
        <w:t>The physical, electrical, signaling, and software interface shall comply with the SD Card Specification 1.0 and shall in addition have the following characteristics:</w:t>
      </w:r>
    </w:p>
    <w:bookmarkEnd w:id="1008"/>
    <w:bookmarkStart w:id="1009" w:name="idm501484294704"/>
    <w:bookmarkStart w:id="1010" w:name="idm501484294224"/>
    <w:bookmarkStart w:id="1011" w:name="para_c2f1c160_1e35_47eb_b28d_b0b309ba98"/>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size shall be a "normal" SD card (24mm x 32mm x 2.1mm)</w:t>
      </w:r>
    </w:p>
    <w:bookmarkEnd w:id="1011"/>
    <w:bookmarkEnd w:id="1010"/>
    <w:bookmarkEnd w:id="1009"/>
    <w:p>
      <w:pPr>
        <w:sectPr>
          <w:headerReference w:type="default" r:id="r226"/>
          <w:headerReference w:type="even" r:id="r227"/>
          <w:headerReference w:type="first" r:id="r225"/>
          <w:footerReference w:type="default" r:id="r229"/>
          <w:footerReference w:type="even" r:id="r230"/>
          <w:footerReference w:type="first" r:id="r228"/>
          <w:pgSz w:w="12240" w:h="15840"/>
          <w:pgMar w:top="1440" w:bottom="1440" w:left="1080" w:right="720" w:header="720" w:footer="720" w:gutter="0"/>
          <w:pgNumType w:fmt="decimal"/>
          <w:titlePg/>
        </w:sectPr>
      </w:pPr>
    </w:p>
    <w:bookmarkStart w:id="1012" w:name="chapter_V"/>
    <w:p>
      <w:pPr>
        <w:keepNext/>
        <w:spacing w:before="180" w:after="0" w:line="240" w:lineRule="auto"/>
      </w:pPr>
      <w:r>
        <w:rPr>
          <w:rFonts w:ascii="Arial" w:hAnsi="Arial"/>
          <w:b/>
          <w:color w:val="000000"/>
          <w:sz w:val="50"/>
        </w:rPr>
        <w:t>V ZIP File Media (Normative)</w:t>
      </w:r>
    </w:p>
    <w:bookmarkEnd w:id="1012"/>
    <w:bookmarkStart w:id="1013" w:name="sect_V_1"/>
    <w:p>
      <w:pPr>
        <w:spacing w:before="180" w:after="0" w:line="240" w:lineRule="auto"/>
      </w:pPr>
      <w:r>
        <w:rPr>
          <w:rFonts w:ascii="Arial" w:hAnsi="Arial"/>
          <w:b/>
          <w:color w:val="000000"/>
          <w:sz w:val="28"/>
        </w:rPr>
        <w:t>V.1 DICOM Mapping to ZIP File</w:t>
      </w:r>
    </w:p>
    <w:bookmarkEnd w:id="1013"/>
    <w:bookmarkStart w:id="1014" w:name="sect_V_1_1"/>
    <w:p>
      <w:pPr>
        <w:spacing w:before="180" w:after="0" w:line="240" w:lineRule="auto"/>
      </w:pPr>
      <w:r>
        <w:rPr>
          <w:rFonts w:ascii="Arial" w:hAnsi="Arial"/>
          <w:b/>
          <w:color w:val="000000"/>
          <w:sz w:val="24"/>
        </w:rPr>
        <w:t>V.1.1 DICOM File-set</w:t>
      </w:r>
    </w:p>
    <w:bookmarkEnd w:id="1014"/>
    <w:bookmarkStart w:id="1015" w:name="para_f2544e86_6353_400c_b28b_84e1758c29"/>
    <w:p>
      <w:pPr>
        <w:spacing w:before="180" w:after="0" w:line="240" w:lineRule="auto"/>
        <w:jc w:val="both"/>
      </w:pPr>
      <w:r>
        <w:rPr>
          <w:rFonts w:ascii="Arial" w:hAnsi="Arial"/>
          <w:color w:val="000000"/>
          <w:sz w:val="18"/>
        </w:rPr>
        <w:t>One and only one DICOM File-set shall be contained in a ZIP File archive.</w:t>
      </w:r>
    </w:p>
    <w:bookmarkEnd w:id="1015"/>
    <w:bookmarkStart w:id="1016" w:name="para_c724bd5b_8427_4bb9_a5c1_2a44742d40"/>
    <w:p>
      <w:pPr>
        <w:spacing w:before="180" w:after="0" w:line="240" w:lineRule="auto"/>
        <w:jc w:val="both"/>
      </w:pPr>
      <w:r>
        <w:rPr>
          <w:rFonts w:ascii="Arial" w:hAnsi="Arial"/>
          <w:color w:val="000000"/>
          <w:sz w:val="18"/>
        </w:rPr>
        <w:t xml:space="preserve">Each DICOM SOP Instance shall be encoded in accordance with the rules in </w:t>
      </w:r>
      <w:hyperlink r:id="r238">
        <w:r>
          <w:rPr>
            <w:rFonts w:ascii="Arial" w:hAnsi="Arial"/>
            <w:color w:val="000000"/>
            <w:sz w:val="18"/>
          </w:rPr>
          <w:t>PS3.10</w:t>
        </w:r>
      </w:hyperlink>
      <w:r>
        <w:rPr>
          <w:rFonts w:ascii="Arial" w:hAnsi="Arial"/>
          <w:color w:val="000000"/>
          <w:sz w:val="18"/>
        </w:rPr>
        <w:t>.</w:t>
      </w:r>
    </w:p>
    <w:bookmarkEnd w:id="1016"/>
    <w:bookmarkStart w:id="1017" w:name="idm501483220640"/>
    <w:p>
      <w:pPr>
        <w:keepNext/>
        <w:spacing w:before="180" w:after="0" w:line="240" w:lineRule="auto"/>
        <w:ind w:left="360" w:right="360" w:firstLine="0"/>
        <w:jc w:val="both"/>
      </w:pPr>
      <w:r>
        <w:rPr>
          <w:rFonts w:ascii="Arial" w:hAnsi="Arial"/>
          <w:color w:val="000000"/>
          <w:sz w:val="18"/>
        </w:rPr>
        <w:t>Note</w:t>
      </w:r>
    </w:p>
    <w:bookmarkEnd w:id="1017"/>
    <w:bookmarkStart w:id="1018" w:name="para_9ac15f73_3924_40e2_ac42_eabd768835"/>
    <w:p>
      <w:pPr>
        <w:spacing w:before="180" w:after="0" w:line="240" w:lineRule="auto"/>
        <w:ind w:left="360" w:right="360" w:firstLine="0"/>
        <w:jc w:val="both"/>
      </w:pPr>
      <w:r>
        <w:rPr>
          <w:rFonts w:ascii="Arial" w:hAnsi="Arial"/>
          <w:color w:val="000000"/>
          <w:sz w:val="18"/>
        </w:rPr>
        <w:t>A ZIP File may contain files that are not referenced by the DICOMDIR, which may be ignored by the DICOM application.</w:t>
      </w:r>
    </w:p>
    <w:bookmarkEnd w:id="1018"/>
    <w:bookmarkStart w:id="1019" w:name="sect_V_1_2"/>
    <w:p>
      <w:pPr>
        <w:spacing w:before="180" w:after="0" w:line="240" w:lineRule="auto"/>
      </w:pPr>
      <w:r>
        <w:rPr>
          <w:rFonts w:ascii="Arial" w:hAnsi="Arial"/>
          <w:b/>
          <w:color w:val="000000"/>
          <w:sz w:val="24"/>
        </w:rPr>
        <w:t>V.1.2 DICOM File ID Mapping</w:t>
      </w:r>
    </w:p>
    <w:bookmarkEnd w:id="1019"/>
    <w:bookmarkStart w:id="1020" w:name="para_0cd33059_1e7d_4511_afdd_9d72938f32"/>
    <w:p>
      <w:pPr>
        <w:spacing w:before="180" w:after="0" w:line="240" w:lineRule="auto"/>
        <w:jc w:val="both"/>
      </w:pPr>
      <w:r>
        <w:rPr>
          <w:rFonts w:ascii="Arial" w:hAnsi="Arial"/>
          <w:color w:val="000000"/>
          <w:sz w:val="18"/>
        </w:rPr>
        <w:t>The ZIP encoding preserves the hierarchical structure for directories and files within directories. Each volume has a root directory that may contain references to both files and sub-directories. Sub-directories may contain reference to both files and other sub-directories.</w:t>
      </w:r>
    </w:p>
    <w:bookmarkEnd w:id="1020"/>
    <w:bookmarkStart w:id="1021" w:name="sect_V_1_2_1"/>
    <w:p>
      <w:pPr>
        <w:spacing w:before="180" w:after="0" w:line="240" w:lineRule="auto"/>
      </w:pPr>
      <w:r>
        <w:rPr>
          <w:rFonts w:ascii="Arial" w:hAnsi="Arial"/>
          <w:b/>
          <w:color w:val="000000"/>
          <w:sz w:val="26"/>
        </w:rPr>
        <w:t>V.1.2.1 File ID</w:t>
      </w:r>
    </w:p>
    <w:bookmarkEnd w:id="1021"/>
    <w:bookmarkStart w:id="1022" w:name="para_97e55276_6891_45ce_a61b_4d60c463d6"/>
    <w:p>
      <w:pPr>
        <w:spacing w:before="180" w:after="0" w:line="240" w:lineRule="auto"/>
        <w:jc w:val="both"/>
      </w:pPr>
      <w:hyperlink r:id="r239">
        <w:r>
          <w:rPr>
            <w:rFonts w:ascii="Arial" w:hAnsi="Arial"/>
            <w:color w:val="000000"/>
            <w:sz w:val="18"/>
          </w:rPr>
          <w:t>PS3.10</w:t>
        </w:r>
      </w:hyperlink>
      <w:r>
        <w:rPr>
          <w:rFonts w:ascii="Arial" w:hAnsi="Arial"/>
          <w:color w:val="000000"/>
          <w:sz w:val="18"/>
        </w:rPr>
        <w:t xml:space="preserve"> defines a DICOM File ID Component as a string of 8 characters from a subset of the G0 repertoire of ISO 8859.</w:t>
      </w:r>
    </w:p>
    <w:bookmarkEnd w:id="1022"/>
    <w:bookmarkStart w:id="1023" w:name="idm501483213216"/>
    <w:p>
      <w:pPr>
        <w:keepNext/>
        <w:spacing w:before="180" w:after="0" w:line="240" w:lineRule="auto"/>
        <w:ind w:left="360" w:right="360" w:firstLine="0"/>
        <w:jc w:val="both"/>
      </w:pPr>
      <w:r>
        <w:rPr>
          <w:rFonts w:ascii="Arial" w:hAnsi="Arial"/>
          <w:color w:val="000000"/>
          <w:sz w:val="18"/>
        </w:rPr>
        <w:t>Note</w:t>
      </w:r>
    </w:p>
    <w:bookmarkEnd w:id="1023"/>
    <w:bookmarkStart w:id="1024" w:name="para_ee801591_5add_478a_83e0_f46954a128"/>
    <w:p>
      <w:pPr>
        <w:spacing w:before="180" w:after="0" w:line="240" w:lineRule="auto"/>
        <w:ind w:left="360" w:right="360" w:firstLine="0"/>
        <w:jc w:val="both"/>
      </w:pPr>
      <w:r>
        <w:rPr>
          <w:rFonts w:ascii="Arial" w:hAnsi="Arial"/>
          <w:color w:val="000000"/>
          <w:sz w:val="18"/>
        </w:rPr>
        <w:t>The use of long file names is prohibited.</w:t>
      </w:r>
    </w:p>
    <w:bookmarkEnd w:id="1024"/>
    <w:bookmarkStart w:id="1025" w:name="para_63355cb8_a0e0_448a_8599_231a70a727"/>
    <w:p>
      <w:pPr>
        <w:spacing w:before="180" w:after="0" w:line="240" w:lineRule="auto"/>
        <w:jc w:val="both"/>
      </w:pPr>
      <w:r>
        <w:rPr>
          <w:rFonts w:ascii="Arial" w:hAnsi="Arial"/>
          <w:color w:val="000000"/>
          <w:sz w:val="18"/>
        </w:rPr>
        <w:t>Filename extensions are not used in DICOM File ID Components, hence a File Identifier shall not contain a File Extension or the '.' that would precede such a File Extension.</w:t>
      </w:r>
    </w:p>
    <w:bookmarkEnd w:id="1025"/>
    <w:bookmarkStart w:id="1026" w:name="para_236da841_7b25_4aa9_825d_d28dea11bb"/>
    <w:p>
      <w:pPr>
        <w:spacing w:before="180" w:after="0" w:line="240" w:lineRule="auto"/>
        <w:jc w:val="both"/>
      </w:pPr>
      <w:r>
        <w:rPr>
          <w:rFonts w:ascii="Arial" w:hAnsi="Arial"/>
          <w:color w:val="000000"/>
          <w:sz w:val="18"/>
        </w:rPr>
        <w:t xml:space="preserve">The maximum number of levels of a path name in a ZIP file-set shall be at most 8 levels, to comply with the definition of a DICOM File-set in </w:t>
      </w:r>
      <w:hyperlink r:id="r240">
        <w:r>
          <w:rPr>
            <w:rFonts w:ascii="Arial" w:hAnsi="Arial"/>
            <w:color w:val="000000"/>
            <w:sz w:val="18"/>
          </w:rPr>
          <w:t>PS3.10</w:t>
        </w:r>
      </w:hyperlink>
      <w:r>
        <w:rPr>
          <w:rFonts w:ascii="Arial" w:hAnsi="Arial"/>
          <w:color w:val="000000"/>
          <w:sz w:val="18"/>
        </w:rPr>
        <w:t>.</w:t>
      </w:r>
    </w:p>
    <w:bookmarkEnd w:id="1026"/>
    <w:bookmarkStart w:id="1027" w:name="sect_V_1_2_2"/>
    <w:p>
      <w:pPr>
        <w:spacing w:before="180" w:after="0" w:line="240" w:lineRule="auto"/>
      </w:pPr>
      <w:r>
        <w:rPr>
          <w:rFonts w:ascii="Arial" w:hAnsi="Arial"/>
          <w:b/>
          <w:color w:val="000000"/>
          <w:sz w:val="26"/>
        </w:rPr>
        <w:t>V.1.2.2 DICOMDIR</w:t>
      </w:r>
    </w:p>
    <w:bookmarkEnd w:id="1027"/>
    <w:bookmarkStart w:id="1028" w:name="para_6d64aaec_cc9e_4837_af6d_2fc656dd13"/>
    <w:p>
      <w:pPr>
        <w:spacing w:before="180" w:after="0" w:line="240" w:lineRule="auto"/>
        <w:jc w:val="both"/>
      </w:pPr>
      <w:r>
        <w:rPr>
          <w:rFonts w:ascii="Arial" w:hAnsi="Arial"/>
          <w:color w:val="000000"/>
          <w:sz w:val="18"/>
        </w:rPr>
        <w:t>One and only one DICOMDIR File shall be present. The DICOMDIR shall be at the root directory of the File-set.</w:t>
      </w:r>
    </w:p>
    <w:bookmarkEnd w:id="1028"/>
    <w:bookmarkStart w:id="1029" w:name="idm501483206576"/>
    <w:p>
      <w:pPr>
        <w:keepNext/>
        <w:spacing w:before="180" w:after="0" w:line="240" w:lineRule="auto"/>
        <w:ind w:left="360" w:right="360" w:firstLine="0"/>
        <w:jc w:val="both"/>
      </w:pPr>
      <w:r>
        <w:rPr>
          <w:rFonts w:ascii="Arial" w:hAnsi="Arial"/>
          <w:color w:val="000000"/>
          <w:sz w:val="18"/>
        </w:rPr>
        <w:t>Note</w:t>
      </w:r>
    </w:p>
    <w:bookmarkEnd w:id="1029"/>
    <w:bookmarkStart w:id="1030" w:name="para_49964484_fdce_4659_9f2e_566b87ac09"/>
    <w:p>
      <w:pPr>
        <w:spacing w:before="180" w:after="0" w:line="240" w:lineRule="auto"/>
        <w:ind w:left="360" w:right="360" w:firstLine="0"/>
        <w:jc w:val="both"/>
      </w:pPr>
      <w:r>
        <w:rPr>
          <w:rFonts w:ascii="Arial" w:hAnsi="Arial"/>
          <w:color w:val="000000"/>
          <w:sz w:val="18"/>
        </w:rPr>
        <w:t>The reason for the DICOMDIR is to serve as a manifest so that the recipient knows the full list of instances intended to be sent.</w:t>
      </w:r>
    </w:p>
    <w:bookmarkEnd w:id="1030"/>
    <w:bookmarkStart w:id="1031" w:name="sect_V_2"/>
    <w:p>
      <w:pPr>
        <w:spacing w:before="180" w:after="0" w:line="240" w:lineRule="auto"/>
      </w:pPr>
      <w:r>
        <w:rPr>
          <w:rFonts w:ascii="Arial" w:hAnsi="Arial"/>
          <w:b/>
          <w:color w:val="000000"/>
          <w:sz w:val="28"/>
        </w:rPr>
        <w:t>V.2 Logical Format</w:t>
      </w:r>
    </w:p>
    <w:bookmarkEnd w:id="1031"/>
    <w:bookmarkStart w:id="1032" w:name="para_0949e68c_383a_4cb6_8e87_371c0a4595"/>
    <w:p>
      <w:pPr>
        <w:spacing w:before="180" w:after="0" w:line="240" w:lineRule="auto"/>
        <w:jc w:val="both"/>
      </w:pPr>
      <w:r>
        <w:rPr>
          <w:rFonts w:ascii="Arial" w:hAnsi="Arial"/>
          <w:color w:val="000000"/>
          <w:sz w:val="18"/>
        </w:rPr>
        <w:t>The Zip file format shall be as described in the ZIP File Format Specification available from PKWARE. The following capabilities shall be used:</w:t>
      </w:r>
    </w:p>
    <w:bookmarkEnd w:id="1032"/>
    <w:bookmarkStart w:id="1033" w:name="idm501483202448"/>
    <w:bookmarkStart w:id="1034" w:name="idm501483202192"/>
    <w:bookmarkStart w:id="1035" w:name="para_5020bd54_425a_44f4_99fe_8d653174f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ZIP encoding shall preserve the directory structure.</w:t>
      </w:r>
    </w:p>
    <w:bookmarkEnd w:id="1035"/>
    <w:bookmarkEnd w:id="1034"/>
    <w:bookmarkEnd w:id="1033"/>
    <w:bookmarkStart w:id="1036" w:name="idm501483200816"/>
    <w:p>
      <w:pPr>
        <w:keepNext/>
        <w:spacing w:before="180" w:after="0" w:line="240" w:lineRule="auto"/>
        <w:ind w:left="360" w:right="360" w:firstLine="0"/>
        <w:jc w:val="both"/>
      </w:pPr>
      <w:r>
        <w:rPr>
          <w:rFonts w:ascii="Arial" w:hAnsi="Arial"/>
          <w:color w:val="000000"/>
          <w:sz w:val="18"/>
        </w:rPr>
        <w:t>Note</w:t>
      </w:r>
    </w:p>
    <w:bookmarkEnd w:id="1036"/>
    <w:bookmarkStart w:id="1037" w:name="para_8fb347fb_17df_4288_af09_11e8e0c75b"/>
    <w:p>
      <w:pPr>
        <w:spacing w:before="180" w:after="0" w:line="240" w:lineRule="auto"/>
        <w:ind w:left="360" w:right="360" w:firstLine="0"/>
        <w:jc w:val="both"/>
      </w:pPr>
      <w:r>
        <w:rPr>
          <w:rFonts w:ascii="Arial" w:hAnsi="Arial"/>
          <w:color w:val="000000"/>
          <w:sz w:val="18"/>
        </w:rPr>
        <w:t xml:space="preserve">This specification may be found at </w:t>
      </w:r>
      <w:hyperlink r:id="r241">
        <w:r>
          <w:rPr>
            <w:rFonts w:ascii="Arial" w:hAnsi="Arial"/>
            <w:color w:val="000000"/>
            <w:sz w:val="18"/>
          </w:rPr>
          <w:t>http://​support.pkware.com/​display/​PKZIP/​APPNOTE</w:t>
        </w:r>
      </w:hyperlink>
      <w:r>
        <w:rPr>
          <w:rFonts w:ascii="Arial" w:hAnsi="Arial"/>
          <w:color w:val="000000"/>
          <w:sz w:val="18"/>
        </w:rPr>
        <w:t>.</w:t>
      </w:r>
    </w:p>
    <w:bookmarkEnd w:id="1037"/>
    <w:p>
      <w:pPr>
        <w:sectPr>
          <w:headerReference w:type="default" r:id="r233"/>
          <w:headerReference w:type="even" r:id="r234"/>
          <w:headerReference w:type="first" r:id="r232"/>
          <w:footerReference w:type="default" r:id="r236"/>
          <w:footerReference w:type="even" r:id="r237"/>
          <w:footerReference w:type="first" r:id="r235"/>
          <w:pgSz w:w="12240" w:h="15840"/>
          <w:pgMar w:top="1440" w:bottom="1440" w:left="1080" w:right="720" w:header="720" w:footer="720" w:gutter="0"/>
          <w:pgNumType w:fmt="decimal"/>
          <w:titlePg/>
        </w:sectPr>
      </w:pPr>
    </w:p>
    <w:bookmarkStart w:id="1038" w:name="chapter_W"/>
    <w:p>
      <w:pPr>
        <w:keepNext/>
        <w:spacing w:before="180" w:after="0" w:line="240" w:lineRule="auto"/>
      </w:pPr>
      <w:r>
        <w:rPr>
          <w:rFonts w:ascii="Arial" w:hAnsi="Arial"/>
          <w:b/>
          <w:color w:val="000000"/>
          <w:sz w:val="50"/>
        </w:rPr>
        <w:t>W Email Media (Normative)</w:t>
      </w:r>
    </w:p>
    <w:bookmarkEnd w:id="1038"/>
    <w:bookmarkStart w:id="1039" w:name="sect_W_1"/>
    <w:p>
      <w:pPr>
        <w:spacing w:before="180" w:after="0" w:line="240" w:lineRule="auto"/>
      </w:pPr>
      <w:r>
        <w:rPr>
          <w:rFonts w:ascii="Arial" w:hAnsi="Arial"/>
          <w:b/>
          <w:color w:val="000000"/>
          <w:sz w:val="28"/>
        </w:rPr>
        <w:t>W.1 Email Media</w:t>
      </w:r>
    </w:p>
    <w:bookmarkEnd w:id="1039"/>
    <w:bookmarkStart w:id="1040" w:name="para_87123cac_b6cd_4373_b010_fdf17fe515"/>
    <w:p>
      <w:pPr>
        <w:spacing w:before="180" w:after="0" w:line="240" w:lineRule="auto"/>
        <w:jc w:val="both"/>
      </w:pPr>
      <w:r>
        <w:rPr>
          <w:rFonts w:ascii="Arial" w:hAnsi="Arial"/>
          <w:color w:val="000000"/>
          <w:sz w:val="18"/>
        </w:rPr>
        <w:t>This Media Format defines the interchange of other Media Formats, such as DICOM MIME or ZIP File, using email.</w:t>
      </w:r>
    </w:p>
    <w:bookmarkEnd w:id="1040"/>
    <w:bookmarkStart w:id="1041" w:name="para_6dd558f7_2c01_4c2c_b48f_bc20b49a84"/>
    <w:p>
      <w:pPr>
        <w:spacing w:before="180" w:after="0" w:line="240" w:lineRule="auto"/>
        <w:jc w:val="both"/>
      </w:pPr>
      <w:r>
        <w:rPr>
          <w:rFonts w:ascii="Arial" w:hAnsi="Arial"/>
          <w:color w:val="000000"/>
          <w:sz w:val="18"/>
        </w:rPr>
        <w:t>A Standard or Private Application Profile that uses this Email Media Format will specify the selection of the media profile to be transported.</w:t>
      </w:r>
    </w:p>
    <w:bookmarkEnd w:id="1041"/>
    <w:bookmarkStart w:id="1042" w:name="para_1222c9c2_1263_4216_9974_535e97d9f7"/>
    <w:p>
      <w:pPr>
        <w:spacing w:before="180" w:after="0" w:line="240" w:lineRule="auto"/>
        <w:jc w:val="both"/>
      </w:pPr>
      <w:r>
        <w:rPr>
          <w:rFonts w:ascii="Arial" w:hAnsi="Arial"/>
          <w:color w:val="000000"/>
          <w:sz w:val="18"/>
        </w:rPr>
        <w:t>A Standard or Private Application Profile that uses this Email Media Format specifies the MIME encoding requirements, to include:</w:t>
      </w:r>
    </w:p>
    <w:bookmarkEnd w:id="1042"/>
    <w:bookmarkStart w:id="1043" w:name="idm501483193056"/>
    <w:bookmarkStart w:id="1044" w:name="idm501483192560"/>
    <w:bookmarkStart w:id="1045" w:name="para_1b6af0d1_ca55_4e88_a652_bb3cf25c5d"/>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content identification to be used,</w:t>
      </w:r>
    </w:p>
    <w:bookmarkEnd w:id="1045"/>
    <w:bookmarkEnd w:id="1044"/>
    <w:bookmarkEnd w:id="1043"/>
    <w:bookmarkStart w:id="1046" w:name="idm501483191376"/>
    <w:bookmarkStart w:id="1047" w:name="para_cf40c68d_5731_4029_add3_58cabcad6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attachment file identification to be used,</w:t>
      </w:r>
    </w:p>
    <w:bookmarkEnd w:id="1047"/>
    <w:bookmarkEnd w:id="1046"/>
    <w:bookmarkStart w:id="1048" w:name="idm501483190144"/>
    <w:bookmarkStart w:id="1049" w:name="para_1daad55a_86d5_40e8_a6df_25511f0f6a"/>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disposition to be used,</w:t>
      </w:r>
    </w:p>
    <w:bookmarkEnd w:id="1049"/>
    <w:bookmarkEnd w:id="1048"/>
    <w:bookmarkStart w:id="1050" w:name="idm501483188880"/>
    <w:bookmarkStart w:id="1051" w:name="para_7cff63da_5f8f_4a11_afa2_da6c94f0dc"/>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Subject line content restrictions,</w:t>
      </w:r>
    </w:p>
    <w:bookmarkEnd w:id="1051"/>
    <w:bookmarkEnd w:id="1050"/>
    <w:bookmarkStart w:id="1052" w:name="idm501483187664"/>
    <w:bookmarkStart w:id="1053" w:name="para_36380060_ae6c_436d_b287_daaf15d32c"/>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Other restrictions, especially use of MIME compression, encryption, and digital signatures.</w:t>
      </w:r>
    </w:p>
    <w:bookmarkEnd w:id="1053"/>
    <w:bookmarkEnd w:id="1052"/>
    <w:bookmarkStart w:id="1054" w:name="idm501483186224"/>
    <w:p>
      <w:pPr>
        <w:keepNext/>
        <w:spacing w:before="180" w:after="0" w:line="240" w:lineRule="auto"/>
        <w:ind w:left="360" w:right="360" w:firstLine="0"/>
        <w:jc w:val="both"/>
      </w:pPr>
      <w:r>
        <w:rPr>
          <w:rFonts w:ascii="Arial" w:hAnsi="Arial"/>
          <w:color w:val="000000"/>
          <w:sz w:val="18"/>
        </w:rPr>
        <w:t>Note</w:t>
      </w:r>
    </w:p>
    <w:bookmarkEnd w:id="1054"/>
    <w:bookmarkStart w:id="1055" w:name="para_5583be47_065f_4ea2_a7f7_bb7b166903"/>
    <w:p>
      <w:pPr>
        <w:spacing w:before="180" w:after="0" w:line="240" w:lineRule="auto"/>
        <w:ind w:left="360" w:right="360" w:firstLine="0"/>
        <w:jc w:val="both"/>
      </w:pPr>
      <w:r>
        <w:rPr>
          <w:rFonts w:ascii="Arial" w:hAnsi="Arial"/>
          <w:color w:val="000000"/>
          <w:sz w:val="18"/>
        </w:rPr>
        <w:t>Subject lines are often modified automatically, e.g., by the addition of "Re:". Other routing information such as "for Doctor Fred" is also often included. Automatic and human recognition of the special nature of this email can be improved by requiring that some phrase like "DICOM-ZIP" be part of the subject line.</w:t>
      </w:r>
    </w:p>
    <w:bookmarkEnd w:id="1055"/>
    <w:bookmarkStart w:id="1056" w:name="sect_W_2"/>
    <w:p>
      <w:pPr>
        <w:spacing w:before="180" w:after="0" w:line="240" w:lineRule="auto"/>
      </w:pPr>
      <w:r>
        <w:rPr>
          <w:rFonts w:ascii="Arial" w:hAnsi="Arial"/>
          <w:b/>
          <w:color w:val="000000"/>
          <w:sz w:val="28"/>
        </w:rPr>
        <w:t>W.2 Media Interchange Application Entities</w:t>
      </w:r>
    </w:p>
    <w:bookmarkEnd w:id="1056"/>
    <w:bookmarkStart w:id="1057" w:name="sect_W_2_1"/>
    <w:p>
      <w:pPr>
        <w:spacing w:before="180" w:after="0" w:line="240" w:lineRule="auto"/>
      </w:pPr>
      <w:r>
        <w:rPr>
          <w:rFonts w:ascii="Arial" w:hAnsi="Arial"/>
          <w:b/>
          <w:color w:val="000000"/>
          <w:sz w:val="24"/>
        </w:rPr>
        <w:t>W.2.1 Sender of the Email</w:t>
      </w:r>
    </w:p>
    <w:bookmarkEnd w:id="1057"/>
    <w:bookmarkStart w:id="1058" w:name="para_4d096403_1669_43d6_8e22_99df7511ea"/>
    <w:p>
      <w:pPr>
        <w:spacing w:before="180" w:after="0" w:line="240" w:lineRule="auto"/>
        <w:jc w:val="both"/>
      </w:pPr>
      <w:r>
        <w:rPr>
          <w:rFonts w:ascii="Arial" w:hAnsi="Arial"/>
          <w:color w:val="000000"/>
          <w:sz w:val="18"/>
        </w:rPr>
        <w:t>The sender Application Entity composes an email and sends that email using a standard email transmission protocol.</w:t>
      </w:r>
    </w:p>
    <w:bookmarkEnd w:id="1058"/>
    <w:bookmarkStart w:id="1059" w:name="para_0c1f918b_e7d5_4b87_8abf_112d3675ef"/>
    <w:p>
      <w:pPr>
        <w:spacing w:before="180" w:after="0" w:line="240" w:lineRule="auto"/>
        <w:jc w:val="both"/>
      </w:pPr>
      <w:r>
        <w:rPr>
          <w:rFonts w:ascii="Arial" w:hAnsi="Arial"/>
          <w:color w:val="000000"/>
          <w:sz w:val="18"/>
        </w:rPr>
        <w:t>The sender shall compose an email in compliance with RFCs 2045 and 2046, as a MIME Encoded email. RFC2046 defines both MIME encoding and the mechanisms to be used for breaking up the email message if it is too large for the email system to send as a single email. The sender may request delivery acknowledgment and problem notification in accordance with RFCs 3464 and 3798, but shall be prepared for email recipients that do not implement RFCs 3464 and 3798. The sender shall send the email by means of Simple Mail Transfer Protocol (RFC2821).</w:t>
      </w:r>
    </w:p>
    <w:bookmarkEnd w:id="1059"/>
    <w:bookmarkStart w:id="1060" w:name="idm501483179296"/>
    <w:p>
      <w:pPr>
        <w:keepNext/>
        <w:spacing w:before="180" w:after="0" w:line="240" w:lineRule="auto"/>
        <w:ind w:left="360" w:right="360" w:firstLine="0"/>
        <w:jc w:val="both"/>
      </w:pPr>
      <w:r>
        <w:rPr>
          <w:rFonts w:ascii="Arial" w:hAnsi="Arial"/>
          <w:color w:val="000000"/>
          <w:sz w:val="18"/>
        </w:rPr>
        <w:t>Note</w:t>
      </w:r>
    </w:p>
    <w:bookmarkEnd w:id="1060"/>
    <w:bookmarkStart w:id="1061" w:name="para_c0895e38_d24b_4b40_a5f8_12fb4e3d3d"/>
    <w:p>
      <w:pPr>
        <w:spacing w:before="180" w:after="0" w:line="240" w:lineRule="auto"/>
        <w:ind w:left="360" w:right="360" w:firstLine="0"/>
        <w:jc w:val="both"/>
      </w:pPr>
      <w:r>
        <w:rPr>
          <w:rFonts w:ascii="Arial" w:hAnsi="Arial"/>
          <w:color w:val="000000"/>
          <w:sz w:val="18"/>
        </w:rPr>
        <w:t>The sender Application Entity does not need to be a single software program. For example, the attachment file may be created independently and then a generic email program used to manage attaching the file and sending the email.</w:t>
      </w:r>
    </w:p>
    <w:bookmarkEnd w:id="1061"/>
    <w:bookmarkStart w:id="1062" w:name="sect_W_2_2"/>
    <w:p>
      <w:pPr>
        <w:spacing w:before="180" w:after="0" w:line="240" w:lineRule="auto"/>
      </w:pPr>
      <w:r>
        <w:rPr>
          <w:rFonts w:ascii="Arial" w:hAnsi="Arial"/>
          <w:b/>
          <w:color w:val="000000"/>
          <w:sz w:val="24"/>
        </w:rPr>
        <w:t>W.2.2 Recipient of the Email</w:t>
      </w:r>
    </w:p>
    <w:bookmarkEnd w:id="1062"/>
    <w:bookmarkStart w:id="1063" w:name="para_80f17440_3832_46d1_b0a6_e100899c66"/>
    <w:p>
      <w:pPr>
        <w:spacing w:before="180" w:after="0" w:line="240" w:lineRule="auto"/>
        <w:jc w:val="both"/>
      </w:pPr>
      <w:r>
        <w:rPr>
          <w:rFonts w:ascii="Arial" w:hAnsi="Arial"/>
          <w:color w:val="000000"/>
          <w:sz w:val="18"/>
        </w:rPr>
        <w:t>The recipient Application Entity shall be able to receive an email by means of one or more of POP3 (RFC1939), IMAP4 (RFC3501), or SMTP (RFC2821), and extract the attachment specified in the Application Profile. The recipient shall comply with RFC2046, and may comply with RFCs 3464 and 3798.</w:t>
      </w:r>
    </w:p>
    <w:bookmarkEnd w:id="1063"/>
    <w:p>
      <w:pPr>
        <w:sectPr>
          <w:headerReference w:type="default" r:id="r243"/>
          <w:headerReference w:type="even" r:id="r244"/>
          <w:headerReference w:type="first" r:id="r242"/>
          <w:footerReference w:type="default" r:id="r246"/>
          <w:footerReference w:type="even" r:id="r247"/>
          <w:footerReference w:type="first" r:id="r245"/>
          <w:pgSz w:w="12240" w:h="15840"/>
          <w:pgMar w:top="1440" w:bottom="1440" w:left="1080" w:right="720" w:header="720" w:footer="720" w:gutter="0"/>
          <w:pgNumType w:fmt="decimal"/>
          <w:titlePg/>
        </w:sectPr>
      </w:pPr>
    </w:p>
    <w:bookmarkStart w:id="1064" w:name="chapter_X"/>
    <w:p>
      <w:pPr>
        <w:keepNext/>
        <w:spacing w:before="180" w:after="0" w:line="240" w:lineRule="auto"/>
      </w:pPr>
      <w:r>
        <w:rPr>
          <w:rFonts w:ascii="Arial" w:hAnsi="Arial"/>
          <w:b/>
          <w:color w:val="000000"/>
          <w:sz w:val="50"/>
        </w:rPr>
        <w:t>X 120 mm BD Medium (Normative)</w:t>
      </w:r>
    </w:p>
    <w:bookmarkEnd w:id="1064"/>
    <w:bookmarkStart w:id="1065" w:name="para_faee0b9e_0685_4a77_a1f9_514eacabca"/>
    <w:p>
      <w:pPr>
        <w:spacing w:before="180" w:after="0" w:line="240" w:lineRule="auto"/>
        <w:jc w:val="both"/>
      </w:pPr>
      <w:r>
        <w:rPr>
          <w:rFonts w:ascii="Arial" w:hAnsi="Arial"/>
          <w:color w:val="000000"/>
          <w:sz w:val="18"/>
        </w:rPr>
        <w:t>This Annex defines the use of the UDF file systems with BD media in such a manner as to require a reader to be capable of reading all of the physical media types and UDF file system versions that are defined in this Annex, and a creator to be able to create at least one of those types of media and file system.</w:t>
      </w:r>
    </w:p>
    <w:bookmarkEnd w:id="1065"/>
    <w:bookmarkStart w:id="1066" w:name="para_271cfe9b_ff52_4a36_a373_75bbb081a4"/>
    <w:p>
      <w:pPr>
        <w:spacing w:before="180" w:after="0" w:line="240" w:lineRule="auto"/>
        <w:jc w:val="both"/>
      </w:pPr>
      <w:r>
        <w:rPr>
          <w:rFonts w:ascii="Arial" w:hAnsi="Arial"/>
          <w:color w:val="000000"/>
          <w:sz w:val="18"/>
        </w:rPr>
        <w:t>The media types supported are BD-RE and BD-R.</w:t>
      </w:r>
    </w:p>
    <w:bookmarkEnd w:id="1066"/>
    <w:bookmarkStart w:id="1067" w:name="idm501483171376"/>
    <w:p>
      <w:pPr>
        <w:keepNext/>
        <w:spacing w:before="180" w:after="0" w:line="240" w:lineRule="auto"/>
        <w:ind w:left="360" w:right="360" w:firstLine="0"/>
        <w:jc w:val="both"/>
      </w:pPr>
      <w:r>
        <w:rPr>
          <w:rFonts w:ascii="Arial" w:hAnsi="Arial"/>
          <w:color w:val="000000"/>
          <w:sz w:val="18"/>
        </w:rPr>
        <w:t>Note</w:t>
      </w:r>
    </w:p>
    <w:bookmarkEnd w:id="1067"/>
    <w:bookmarkStart w:id="1068" w:name="para_5f78aa34_1f26_4eaf_9a98_fb5d39f3e3"/>
    <w:p>
      <w:pPr>
        <w:spacing w:before="180" w:after="0" w:line="240" w:lineRule="auto"/>
        <w:ind w:left="360" w:right="360" w:firstLine="0"/>
        <w:jc w:val="both"/>
      </w:pPr>
      <w:r>
        <w:rPr>
          <w:rFonts w:ascii="Arial" w:hAnsi="Arial"/>
          <w:color w:val="000000"/>
          <w:sz w:val="18"/>
        </w:rPr>
        <w:t>Capitalization in this annex may be inconsistent with other DICOM standards in order to be consistent with historical usage for terms in referenced documents.</w:t>
      </w:r>
    </w:p>
    <w:bookmarkEnd w:id="1068"/>
    <w:bookmarkStart w:id="1069" w:name="para_8154fd2b_46c1_42b6_a032_6e68db30ab"/>
    <w:p>
      <w:pPr>
        <w:spacing w:before="180" w:after="0" w:line="240" w:lineRule="auto"/>
        <w:jc w:val="both"/>
      </w:pPr>
      <w:r>
        <w:rPr>
          <w:rFonts w:ascii="Arial" w:hAnsi="Arial"/>
          <w:color w:val="000000"/>
          <w:sz w:val="18"/>
        </w:rPr>
        <w:t>Universal Disk Format (UDF) is a profile of the ECMA 167 3rd edition file system.</w:t>
      </w:r>
    </w:p>
    <w:bookmarkEnd w:id="1069"/>
    <w:bookmarkStart w:id="1070" w:name="idm501483169088"/>
    <w:p>
      <w:pPr>
        <w:keepNext/>
        <w:spacing w:before="180" w:after="0" w:line="240" w:lineRule="auto"/>
        <w:ind w:left="360" w:right="360" w:firstLine="0"/>
        <w:jc w:val="both"/>
      </w:pPr>
      <w:r>
        <w:rPr>
          <w:rFonts w:ascii="Arial" w:hAnsi="Arial"/>
          <w:color w:val="000000"/>
          <w:sz w:val="18"/>
        </w:rPr>
        <w:t>Note</w:t>
      </w:r>
    </w:p>
    <w:bookmarkEnd w:id="1070"/>
    <w:bookmarkStart w:id="1071" w:name="para_a0430c31_d40b_4db6_88ff_a74d4b0736"/>
    <w:p>
      <w:pPr>
        <w:spacing w:before="180" w:after="0" w:line="240" w:lineRule="auto"/>
        <w:ind w:left="360" w:right="360" w:firstLine="0"/>
        <w:jc w:val="both"/>
      </w:pPr>
      <w:r>
        <w:rPr>
          <w:rFonts w:ascii="Arial" w:hAnsi="Arial"/>
          <w:color w:val="000000"/>
          <w:sz w:val="18"/>
        </w:rPr>
        <w:t>The ECMA 167 3rd edition is more recent than ISO 13346:1995, which is equivalent to ECMA 167 2nd edition.</w:t>
      </w:r>
    </w:p>
    <w:bookmarkEnd w:id="1071"/>
    <w:bookmarkStart w:id="1072" w:name="sect_X_1"/>
    <w:p>
      <w:pPr>
        <w:spacing w:before="180" w:after="0" w:line="240" w:lineRule="auto"/>
      </w:pPr>
      <w:r>
        <w:rPr>
          <w:rFonts w:ascii="Arial" w:hAnsi="Arial"/>
          <w:b/>
          <w:color w:val="000000"/>
          <w:sz w:val="28"/>
        </w:rPr>
        <w:t>X.1 DICOM Mapping to Media Format</w:t>
      </w:r>
    </w:p>
    <w:bookmarkEnd w:id="1072"/>
    <w:bookmarkStart w:id="1073" w:name="sect_X_1_1"/>
    <w:p>
      <w:pPr>
        <w:spacing w:before="180" w:after="0" w:line="240" w:lineRule="auto"/>
      </w:pPr>
      <w:r>
        <w:rPr>
          <w:rFonts w:ascii="Arial" w:hAnsi="Arial"/>
          <w:b/>
          <w:color w:val="000000"/>
          <w:sz w:val="24"/>
        </w:rPr>
        <w:t>X.1.1 Media Character Set</w:t>
      </w:r>
    </w:p>
    <w:bookmarkEnd w:id="1073"/>
    <w:bookmarkStart w:id="1074" w:name="para_147cfefa_6e4e_4a55_b2cc_2987798e78"/>
    <w:p>
      <w:pPr>
        <w:spacing w:before="180" w:after="0" w:line="240" w:lineRule="auto"/>
        <w:jc w:val="both"/>
      </w:pPr>
      <w:r>
        <w:rPr>
          <w:rFonts w:ascii="Arial" w:hAnsi="Arial"/>
          <w:color w:val="000000"/>
          <w:sz w:val="18"/>
        </w:rPr>
        <w:t>The character set used in UDF fields shall be the CS0 OSTA Compressed Unicode character set, required by the UDF standard.</w:t>
      </w:r>
    </w:p>
    <w:bookmarkEnd w:id="1074"/>
    <w:bookmarkStart w:id="1075" w:name="idm501483163872"/>
    <w:p>
      <w:pPr>
        <w:keepNext/>
        <w:spacing w:before="180" w:after="0" w:line="240" w:lineRule="auto"/>
        <w:ind w:left="360" w:right="360" w:firstLine="0"/>
        <w:jc w:val="both"/>
      </w:pPr>
      <w:r>
        <w:rPr>
          <w:rFonts w:ascii="Arial" w:hAnsi="Arial"/>
          <w:color w:val="000000"/>
          <w:sz w:val="18"/>
        </w:rPr>
        <w:t>Note</w:t>
      </w:r>
    </w:p>
    <w:bookmarkEnd w:id="1075"/>
    <w:bookmarkStart w:id="1076" w:name="idm501483163616"/>
    <w:bookmarkStart w:id="1077" w:name="idm501483163360"/>
    <w:bookmarkStart w:id="1078" w:name="para_d98eaf4a_cfe2_4e7a_9d6f_a6991efd8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CS0 OSTA Unicode character set is defined in UDF and is a subset of Unicode 2.0.</w:t>
      </w:r>
    </w:p>
    <w:bookmarkEnd w:id="1078"/>
    <w:bookmarkEnd w:id="1077"/>
    <w:bookmarkEnd w:id="1076"/>
    <w:bookmarkStart w:id="1079" w:name="idm501483162080"/>
    <w:bookmarkStart w:id="1080" w:name="para_33ddcb6e_1b88_4382_8dfa_279d721f6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UDF defines a specific form of compression of 8 and 16 bit Unicode characters that must be supported.</w:t>
      </w:r>
    </w:p>
    <w:bookmarkEnd w:id="1080"/>
    <w:bookmarkEnd w:id="1079"/>
    <w:bookmarkStart w:id="1081" w:name="idm501483160832"/>
    <w:bookmarkStart w:id="1082" w:name="para_fa0062cc_ba36_4478_99db_3b1647859b"/>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character set defined elsewhere in this section for DICOM File-set fields is a subset of this character set. However other fields in the UDF file system, and other files in the UDF file system not in the DICOM File-set, may use characters beyond those defined by DICOM for File ID Components, including those encoded in 16 bits.</w:t>
      </w:r>
    </w:p>
    <w:bookmarkEnd w:id="1082"/>
    <w:bookmarkEnd w:id="1081"/>
    <w:bookmarkStart w:id="1083" w:name="sect_X_1_2"/>
    <w:p>
      <w:pPr>
        <w:spacing w:before="180" w:after="0" w:line="240" w:lineRule="auto"/>
      </w:pPr>
      <w:r>
        <w:rPr>
          <w:rFonts w:ascii="Arial" w:hAnsi="Arial"/>
          <w:b/>
          <w:color w:val="000000"/>
          <w:sz w:val="24"/>
        </w:rPr>
        <w:t>X.1.2 DICOM File-set</w:t>
      </w:r>
    </w:p>
    <w:bookmarkEnd w:id="1083"/>
    <w:bookmarkStart w:id="1084" w:name="para_07493274_23d5_4cf6_b9d2_8f95c86651"/>
    <w:p>
      <w:pPr>
        <w:spacing w:before="180" w:after="0" w:line="240" w:lineRule="auto"/>
        <w:jc w:val="both"/>
      </w:pPr>
      <w:r>
        <w:rPr>
          <w:rFonts w:ascii="Arial" w:hAnsi="Arial"/>
          <w:color w:val="000000"/>
          <w:sz w:val="18"/>
        </w:rPr>
        <w:t>One and only one DICOM File-set shall be stored on each side of a single piece of media.</w:t>
      </w:r>
    </w:p>
    <w:bookmarkEnd w:id="1084"/>
    <w:bookmarkStart w:id="1085" w:name="para_3caa5fa4_944c_4b4c_9575_2c5089f5e7"/>
    <w:p>
      <w:pPr>
        <w:spacing w:before="180" w:after="0" w:line="240" w:lineRule="auto"/>
        <w:jc w:val="both"/>
      </w:pPr>
      <w:r>
        <w:rPr>
          <w:rFonts w:ascii="Arial" w:hAnsi="Arial"/>
          <w:color w:val="000000"/>
          <w:sz w:val="18"/>
        </w:rPr>
        <w:t>A DICOM File-set is defined to be completely contained within one UDF File-set.</w:t>
      </w:r>
    </w:p>
    <w:bookmarkEnd w:id="1085"/>
    <w:bookmarkStart w:id="1086" w:name="para_46e8edf8_532b_4e17_be50_bf4ac78bd2"/>
    <w:p>
      <w:pPr>
        <w:spacing w:before="180" w:after="0" w:line="240" w:lineRule="auto"/>
        <w:jc w:val="both"/>
      </w:pPr>
      <w:r>
        <w:rPr>
          <w:rFonts w:ascii="Arial" w:hAnsi="Arial"/>
          <w:color w:val="000000"/>
          <w:sz w:val="18"/>
        </w:rPr>
        <w:t>Only a single UDF File-set shall be present in the UDF Volume.</w:t>
      </w:r>
    </w:p>
    <w:bookmarkEnd w:id="1086"/>
    <w:bookmarkStart w:id="1087" w:name="para_9dabf6b6_d23f_4088_86cc_37807d2184"/>
    <w:p>
      <w:pPr>
        <w:spacing w:before="180" w:after="0" w:line="240" w:lineRule="auto"/>
        <w:jc w:val="both"/>
      </w:pPr>
      <w:r>
        <w:rPr>
          <w:rFonts w:ascii="Arial" w:hAnsi="Arial"/>
          <w:color w:val="000000"/>
          <w:sz w:val="18"/>
        </w:rPr>
        <w:t>Each side of the media will comprise a single self-contained UDF Volume. That is the UDF Volume Set shall not consist of more than one UDF Volume.</w:t>
      </w:r>
    </w:p>
    <w:bookmarkEnd w:id="1087"/>
    <w:bookmarkStart w:id="1088" w:name="para_e0348278_87ea_4341_845e_a87814ef82"/>
    <w:p>
      <w:pPr>
        <w:spacing w:before="180" w:after="0" w:line="240" w:lineRule="auto"/>
        <w:jc w:val="both"/>
      </w:pPr>
      <w:r>
        <w:rPr>
          <w:rFonts w:ascii="Arial" w:hAnsi="Arial"/>
          <w:color w:val="000000"/>
          <w:sz w:val="18"/>
        </w:rPr>
        <w:t>Only a single UDF Partition shall be present on each side of the media.</w:t>
      </w:r>
    </w:p>
    <w:bookmarkEnd w:id="1088"/>
    <w:bookmarkStart w:id="1089" w:name="idm501483152928"/>
    <w:p>
      <w:pPr>
        <w:keepNext/>
        <w:spacing w:before="180" w:after="0" w:line="240" w:lineRule="auto"/>
        <w:ind w:left="360" w:right="360" w:firstLine="0"/>
        <w:jc w:val="both"/>
      </w:pPr>
      <w:r>
        <w:rPr>
          <w:rFonts w:ascii="Arial" w:hAnsi="Arial"/>
          <w:color w:val="000000"/>
          <w:sz w:val="18"/>
        </w:rPr>
        <w:t>Note</w:t>
      </w:r>
    </w:p>
    <w:bookmarkEnd w:id="1089"/>
    <w:bookmarkStart w:id="1090" w:name="para_d2116cfc_ea05_41c9_996a_21b3117d82"/>
    <w:p>
      <w:pPr>
        <w:spacing w:before="180" w:after="0" w:line="240" w:lineRule="auto"/>
        <w:ind w:left="360" w:right="360" w:firstLine="0"/>
        <w:jc w:val="both"/>
      </w:pPr>
      <w:r>
        <w:rPr>
          <w:rFonts w:ascii="Arial" w:hAnsi="Arial"/>
          <w:color w:val="000000"/>
          <w:sz w:val="18"/>
        </w:rPr>
        <w:t>Both sides of a single piece of media may be used for storing DICOM data, when separate DICOM File-sets are created.</w:t>
      </w:r>
    </w:p>
    <w:bookmarkEnd w:id="1090"/>
    <w:bookmarkStart w:id="1091" w:name="sect_X_1_3"/>
    <w:p>
      <w:pPr>
        <w:spacing w:before="180" w:after="0" w:line="240" w:lineRule="auto"/>
      </w:pPr>
      <w:r>
        <w:rPr>
          <w:rFonts w:ascii="Arial" w:hAnsi="Arial"/>
          <w:b/>
          <w:color w:val="000000"/>
          <w:sz w:val="24"/>
        </w:rPr>
        <w:t>X.1.3 DICOM File ID Mapping</w:t>
      </w:r>
    </w:p>
    <w:bookmarkEnd w:id="1091"/>
    <w:bookmarkStart w:id="1092" w:name="para_84118a2a_06fe_4a5a_9c5a_ac58c8ed30"/>
    <w:p>
      <w:pPr>
        <w:spacing w:before="180" w:after="0" w:line="240" w:lineRule="auto"/>
        <w:jc w:val="both"/>
      </w:pPr>
      <w:r>
        <w:rPr>
          <w:rFonts w:ascii="Arial" w:hAnsi="Arial"/>
          <w:color w:val="000000"/>
          <w:sz w:val="18"/>
        </w:rPr>
        <w:t>The UDF Standard provides a hierarchical structure for directories and files within directories. Each volume has a root directory that may contain references to both files and sub-directories. Sub-directories may contain reference to both files and other sub-directories.</w:t>
      </w:r>
    </w:p>
    <w:bookmarkEnd w:id="1092"/>
    <w:bookmarkStart w:id="1093" w:name="sect_X_1_3_1"/>
    <w:p>
      <w:pPr>
        <w:spacing w:before="180" w:after="0" w:line="240" w:lineRule="auto"/>
      </w:pPr>
      <w:r>
        <w:rPr>
          <w:rFonts w:ascii="Arial" w:hAnsi="Arial"/>
          <w:b/>
          <w:color w:val="000000"/>
          <w:sz w:val="26"/>
        </w:rPr>
        <w:t>X.1.3.1 File ID</w:t>
      </w:r>
    </w:p>
    <w:bookmarkEnd w:id="1093"/>
    <w:bookmarkStart w:id="1094" w:name="para_bab6d975_d03d_4d04_b6d6_80178d7ef6"/>
    <w:p>
      <w:pPr>
        <w:spacing w:before="180" w:after="0" w:line="240" w:lineRule="auto"/>
        <w:jc w:val="both"/>
      </w:pPr>
      <w:hyperlink r:id="r254">
        <w:r>
          <w:rPr>
            <w:rFonts w:ascii="Arial" w:hAnsi="Arial"/>
            <w:color w:val="000000"/>
            <w:sz w:val="18"/>
          </w:rPr>
          <w:t>PS3.10</w:t>
        </w:r>
      </w:hyperlink>
      <w:r>
        <w:rPr>
          <w:rFonts w:ascii="Arial" w:hAnsi="Arial"/>
          <w:color w:val="000000"/>
          <w:sz w:val="18"/>
        </w:rPr>
        <w:t xml:space="preserve"> defines a DICOM File ID Component as a string of 8 characters from a subset of the G0 repertoire of ISO 8859. Each of these File ID Components is mapped to a UDF File Identifier or Path Component in the OSTA CS0 character set.</w:t>
      </w:r>
    </w:p>
    <w:bookmarkEnd w:id="1094"/>
    <w:bookmarkStart w:id="1095" w:name="idm501483145392"/>
    <w:p>
      <w:pPr>
        <w:keepNext/>
        <w:spacing w:before="180" w:after="0" w:line="240" w:lineRule="auto"/>
        <w:ind w:left="360" w:right="360" w:firstLine="0"/>
        <w:jc w:val="both"/>
      </w:pPr>
      <w:r>
        <w:rPr>
          <w:rFonts w:ascii="Arial" w:hAnsi="Arial"/>
          <w:color w:val="000000"/>
          <w:sz w:val="18"/>
        </w:rPr>
        <w:t>Note</w:t>
      </w:r>
    </w:p>
    <w:bookmarkEnd w:id="1095"/>
    <w:bookmarkStart w:id="1096" w:name="para_26815545_aa98_46ad_8b7b_82d9fb527b"/>
    <w:p>
      <w:pPr>
        <w:spacing w:before="180" w:after="0" w:line="240" w:lineRule="auto"/>
        <w:ind w:left="360" w:right="360" w:firstLine="0"/>
        <w:jc w:val="both"/>
      </w:pPr>
      <w:r>
        <w:rPr>
          <w:rFonts w:ascii="Arial" w:hAnsi="Arial"/>
          <w:color w:val="000000"/>
          <w:sz w:val="18"/>
        </w:rPr>
        <w:t>This mapping is a subset of the MS-DOS mapping specified in UDF.</w:t>
      </w:r>
    </w:p>
    <w:bookmarkEnd w:id="1096"/>
    <w:bookmarkStart w:id="1097" w:name="para_7505f102_513e_443c_b03d_c093915a3e"/>
    <w:p>
      <w:pPr>
        <w:spacing w:before="180" w:after="0" w:line="240" w:lineRule="auto"/>
        <w:jc w:val="both"/>
      </w:pPr>
      <w:r>
        <w:rPr>
          <w:rFonts w:ascii="Arial" w:hAnsi="Arial"/>
          <w:color w:val="000000"/>
          <w:sz w:val="18"/>
        </w:rPr>
        <w:t>Filename extensions are not used in DICOM File ID Components, hence a UDF File Identifier shall not contain a File Extension or the '.' that would precede such a File Extension.</w:t>
      </w:r>
    </w:p>
    <w:bookmarkEnd w:id="1097"/>
    <w:bookmarkStart w:id="1098" w:name="para_269e633c_dbf1_4595_be1b_83a158258a"/>
    <w:p>
      <w:pPr>
        <w:spacing w:before="180" w:after="0" w:line="240" w:lineRule="auto"/>
        <w:jc w:val="both"/>
      </w:pPr>
      <w:r>
        <w:rPr>
          <w:rFonts w:ascii="Arial" w:hAnsi="Arial"/>
          <w:color w:val="000000"/>
          <w:sz w:val="18"/>
        </w:rPr>
        <w:t xml:space="preserve">The maximum number of levels of a Resolved Path name in a UDF file-set shall be at most 8 levels, to comply with the definition of a DICOM File-set in </w:t>
      </w:r>
      <w:hyperlink r:id="r255">
        <w:r>
          <w:rPr>
            <w:rFonts w:ascii="Arial" w:hAnsi="Arial"/>
            <w:color w:val="000000"/>
            <w:sz w:val="18"/>
          </w:rPr>
          <w:t>PS3.10</w:t>
        </w:r>
      </w:hyperlink>
      <w:r>
        <w:rPr>
          <w:rFonts w:ascii="Arial" w:hAnsi="Arial"/>
          <w:color w:val="000000"/>
          <w:sz w:val="18"/>
        </w:rPr>
        <w:t>.</w:t>
      </w:r>
    </w:p>
    <w:bookmarkEnd w:id="1098"/>
    <w:bookmarkStart w:id="1099" w:name="para_a7dce371_2c61_47cd_afce_0cbc12a9cc"/>
    <w:p>
      <w:pPr>
        <w:spacing w:before="180" w:after="0" w:line="240" w:lineRule="auto"/>
        <w:jc w:val="both"/>
      </w:pPr>
      <w:r>
        <w:rPr>
          <w:rFonts w:ascii="Arial" w:hAnsi="Arial"/>
          <w:color w:val="000000"/>
          <w:sz w:val="18"/>
        </w:rPr>
        <w:t>The File Version Number is always equal to 1, as specified by UDF.</w:t>
      </w:r>
    </w:p>
    <w:bookmarkEnd w:id="1099"/>
    <w:bookmarkStart w:id="1100" w:name="sect_X_1_3_2"/>
    <w:p>
      <w:pPr>
        <w:spacing w:before="180" w:after="0" w:line="240" w:lineRule="auto"/>
      </w:pPr>
      <w:r>
        <w:rPr>
          <w:rFonts w:ascii="Arial" w:hAnsi="Arial"/>
          <w:b/>
          <w:color w:val="000000"/>
          <w:sz w:val="26"/>
        </w:rPr>
        <w:t>X.1.3.2 DICOMDIR File</w:t>
      </w:r>
    </w:p>
    <w:bookmarkEnd w:id="1100"/>
    <w:bookmarkStart w:id="1101" w:name="para_4c2bbd7e_5f2a_467c_99fd_2138305a2e"/>
    <w:p>
      <w:pPr>
        <w:spacing w:before="180" w:after="0" w:line="240" w:lineRule="auto"/>
        <w:jc w:val="both"/>
      </w:pPr>
      <w:r>
        <w:rPr>
          <w:rFonts w:ascii="Arial" w:hAnsi="Arial"/>
          <w:color w:val="000000"/>
          <w:sz w:val="18"/>
        </w:rPr>
        <w:t xml:space="preserve">A DICOMDIR file in a DICOM File-set shall reside in the root directory of the directory hierarchy, as specified in </w:t>
      </w:r>
      <w:hyperlink r:id="r256">
        <w:r>
          <w:rPr>
            <w:rFonts w:ascii="Arial" w:hAnsi="Arial"/>
            <w:color w:val="000000"/>
            <w:sz w:val="18"/>
          </w:rPr>
          <w:t>PS3.10</w:t>
        </w:r>
      </w:hyperlink>
      <w:r>
        <w:rPr>
          <w:rFonts w:ascii="Arial" w:hAnsi="Arial"/>
          <w:color w:val="000000"/>
          <w:sz w:val="18"/>
        </w:rPr>
        <w:t>.</w:t>
      </w:r>
    </w:p>
    <w:bookmarkEnd w:id="1101"/>
    <w:bookmarkStart w:id="1102" w:name="sect_X_1_4"/>
    <w:p>
      <w:pPr>
        <w:spacing w:before="180" w:after="0" w:line="240" w:lineRule="auto"/>
      </w:pPr>
      <w:r>
        <w:rPr>
          <w:rFonts w:ascii="Arial" w:hAnsi="Arial"/>
          <w:b/>
          <w:color w:val="000000"/>
          <w:sz w:val="24"/>
        </w:rPr>
        <w:t>X.1.4 DICOM File Management Information</w:t>
      </w:r>
    </w:p>
    <w:bookmarkEnd w:id="1102"/>
    <w:bookmarkStart w:id="1103" w:name="para_73152487_67ba_4cdd_a1c1_5231d00771"/>
    <w:p>
      <w:pPr>
        <w:spacing w:before="180" w:after="0" w:line="240" w:lineRule="auto"/>
        <w:jc w:val="both"/>
      </w:pPr>
      <w:r>
        <w:rPr>
          <w:rFonts w:ascii="Arial" w:hAnsi="Arial"/>
          <w:color w:val="000000"/>
          <w:sz w:val="18"/>
        </w:rPr>
        <w:t>No file management information beyond that specified in the UDF File Entry is required. In particular no Extended Attributes or Named Streams are required.</w:t>
      </w:r>
    </w:p>
    <w:bookmarkEnd w:id="1103"/>
    <w:bookmarkStart w:id="1104" w:name="sect_X_2"/>
    <w:p>
      <w:pPr>
        <w:spacing w:before="180" w:after="0" w:line="240" w:lineRule="auto"/>
      </w:pPr>
      <w:r>
        <w:rPr>
          <w:rFonts w:ascii="Arial" w:hAnsi="Arial"/>
          <w:b/>
          <w:color w:val="000000"/>
          <w:sz w:val="28"/>
        </w:rPr>
        <w:t>X.2 File system</w:t>
      </w:r>
    </w:p>
    <w:bookmarkEnd w:id="1104"/>
    <w:bookmarkStart w:id="1105" w:name="sect_X_2_1"/>
    <w:p>
      <w:pPr>
        <w:spacing w:before="180" w:after="0" w:line="240" w:lineRule="auto"/>
      </w:pPr>
      <w:r>
        <w:rPr>
          <w:rFonts w:ascii="Arial" w:hAnsi="Arial"/>
          <w:b/>
          <w:color w:val="000000"/>
          <w:sz w:val="24"/>
        </w:rPr>
        <w:t>X.2.1 UDF File System</w:t>
      </w:r>
    </w:p>
    <w:bookmarkEnd w:id="1105"/>
    <w:bookmarkStart w:id="1106" w:name="para_a74380ef_8249_4684_a5ee_d18074f310"/>
    <w:p>
      <w:pPr>
        <w:spacing w:before="180" w:after="0" w:line="240" w:lineRule="auto"/>
        <w:jc w:val="both"/>
      </w:pPr>
      <w:r>
        <w:rPr>
          <w:rFonts w:ascii="Arial" w:hAnsi="Arial"/>
          <w:color w:val="000000"/>
          <w:sz w:val="18"/>
        </w:rPr>
        <w:t>The reader shall be able to read a logical format conforming to UDF 2.5 on BD-RE media and shall be able to read a logical format conforming to UDF 2.6 on BD-R media.</w:t>
      </w:r>
    </w:p>
    <w:bookmarkEnd w:id="1106"/>
    <w:bookmarkStart w:id="1107" w:name="para_5f28e1f0_defe_49d4_9998_7271a892e9"/>
    <w:p>
      <w:pPr>
        <w:spacing w:before="180" w:after="0" w:line="240" w:lineRule="auto"/>
        <w:jc w:val="both"/>
      </w:pPr>
      <w:r>
        <w:rPr>
          <w:rFonts w:ascii="Arial" w:hAnsi="Arial"/>
          <w:color w:val="000000"/>
          <w:sz w:val="18"/>
        </w:rPr>
        <w:t>The creator shall be able to create a logical format conforming to UDF 2.5 on BD-RE media and shall be able to create a logical format conforming to UDF 2.6 on BD-R media.</w:t>
      </w:r>
    </w:p>
    <w:bookmarkEnd w:id="1107"/>
    <w:bookmarkStart w:id="1108" w:name="para_198791b2_028a_4220_8d67_af2c8b7ebb"/>
    <w:p>
      <w:pPr>
        <w:spacing w:before="180" w:after="0" w:line="240" w:lineRule="auto"/>
        <w:jc w:val="both"/>
      </w:pPr>
      <w:r>
        <w:rPr>
          <w:rFonts w:ascii="Arial" w:hAnsi="Arial"/>
          <w:color w:val="000000"/>
          <w:sz w:val="18"/>
        </w:rPr>
        <w:t>The updater shall be able to update a logical format conforming to UDF 2.5 on BD-RE media and shall be able to update a logical format conforming to UDF 2.6 on BD-R media, without updating the UDF revision level of the file system already recorded on the media.</w:t>
      </w:r>
    </w:p>
    <w:bookmarkEnd w:id="1108"/>
    <w:bookmarkStart w:id="1109" w:name="para_3ed86f53_1d46_4969_8845_59563abbb5"/>
    <w:p>
      <w:pPr>
        <w:spacing w:before="180" w:after="0" w:line="240" w:lineRule="auto"/>
        <w:jc w:val="both"/>
      </w:pPr>
      <w:r>
        <w:rPr>
          <w:rFonts w:ascii="Arial" w:hAnsi="Arial"/>
          <w:color w:val="000000"/>
          <w:sz w:val="18"/>
        </w:rPr>
        <w:t>Options or extensions defined in UDF are required or restricted as specified in the following sub-sections, and in the media specific sub-sections.</w:t>
      </w:r>
    </w:p>
    <w:bookmarkEnd w:id="1109"/>
    <w:bookmarkStart w:id="1110" w:name="idm501483126816"/>
    <w:p>
      <w:pPr>
        <w:keepNext/>
        <w:spacing w:before="180" w:after="0" w:line="240" w:lineRule="auto"/>
        <w:ind w:left="360" w:right="360" w:firstLine="0"/>
        <w:jc w:val="both"/>
      </w:pPr>
      <w:r>
        <w:rPr>
          <w:rFonts w:ascii="Arial" w:hAnsi="Arial"/>
          <w:color w:val="000000"/>
          <w:sz w:val="18"/>
        </w:rPr>
        <w:t>Note</w:t>
      </w:r>
    </w:p>
    <w:bookmarkEnd w:id="1110"/>
    <w:bookmarkStart w:id="1111" w:name="idm501483126560"/>
    <w:bookmarkStart w:id="1112" w:name="idm501483126304"/>
    <w:bookmarkStart w:id="1113" w:name="para_1e6fcbbb_adf2_4012_b38f_6d44a4e90e"/>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Though the names of the files within the DICOM File-set are restricted by </w:t>
      </w:r>
      <w:hyperlink r:id="r257">
        <w:r>
          <w:rPr>
            <w:rFonts w:ascii="Arial" w:hAnsi="Arial"/>
            <w:color w:val="000000"/>
            <w:sz w:val="18"/>
          </w:rPr>
          <w:t>PS3.10</w:t>
        </w:r>
      </w:hyperlink>
      <w:r>
        <w:rPr>
          <w:rFonts w:ascii="Arial" w:hAnsi="Arial"/>
          <w:color w:val="000000"/>
          <w:sz w:val="18"/>
        </w:rPr>
        <w:t>, other files on the media may have longer file names up to 255 characters, which is the maximum for UDF 2.5 and UDF 2.6.</w:t>
      </w:r>
    </w:p>
    <w:bookmarkEnd w:id="1113"/>
    <w:bookmarkEnd w:id="1112"/>
    <w:bookmarkEnd w:id="1111"/>
    <w:bookmarkStart w:id="1114" w:name="idm501483123920"/>
    <w:bookmarkStart w:id="1115" w:name="para_9b9d0576_0772_4b6b_aaac_17c6994f6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 Pseudo Overwrite Method is defined in the BD-R standard. It is used to make Write-Once media behave like rewritable media, hence sector format compatibility is ensured without multi-session or packet-written format. BD drives support Pseudo Overwrite management for BD-R. For Pseudo Overwrite Method the UDF version must be 2.6.</w:t>
      </w:r>
    </w:p>
    <w:bookmarkEnd w:id="1115"/>
    <w:bookmarkEnd w:id="1114"/>
    <w:bookmarkStart w:id="1116" w:name="sect_X_2_1_1"/>
    <w:p>
      <w:pPr>
        <w:spacing w:before="180" w:after="0" w:line="240" w:lineRule="auto"/>
      </w:pPr>
      <w:r>
        <w:rPr>
          <w:rFonts w:ascii="Arial" w:hAnsi="Arial"/>
          <w:b/>
          <w:color w:val="000000"/>
          <w:sz w:val="26"/>
        </w:rPr>
        <w:t>X.2.1.1 Interchange Levels</w:t>
      </w:r>
    </w:p>
    <w:bookmarkEnd w:id="1116"/>
    <w:bookmarkStart w:id="1117" w:name="para_458fc100_1321_4663_b7a7_8360b79d4a"/>
    <w:p>
      <w:pPr>
        <w:spacing w:before="180" w:after="0" w:line="240" w:lineRule="auto"/>
        <w:jc w:val="both"/>
      </w:pPr>
      <w:r>
        <w:rPr>
          <w:rFonts w:ascii="Arial" w:hAnsi="Arial"/>
          <w:color w:val="000000"/>
          <w:sz w:val="18"/>
        </w:rPr>
        <w:t>For the UDF Primary Volume Descriptor, both the Interchange Level and Maximum Interchange Level shall always be set to 2.</w:t>
      </w:r>
    </w:p>
    <w:bookmarkEnd w:id="1117"/>
    <w:bookmarkStart w:id="1118" w:name="idm501483119760"/>
    <w:p>
      <w:pPr>
        <w:keepNext/>
        <w:spacing w:before="180" w:after="0" w:line="240" w:lineRule="auto"/>
        <w:ind w:left="360" w:right="360" w:firstLine="0"/>
        <w:jc w:val="both"/>
      </w:pPr>
      <w:r>
        <w:rPr>
          <w:rFonts w:ascii="Arial" w:hAnsi="Arial"/>
          <w:color w:val="000000"/>
          <w:sz w:val="18"/>
        </w:rPr>
        <w:t>Note</w:t>
      </w:r>
    </w:p>
    <w:bookmarkEnd w:id="1118"/>
    <w:bookmarkStart w:id="1119" w:name="idm501483119504"/>
    <w:bookmarkStart w:id="1120" w:name="idm501483119248"/>
    <w:bookmarkStart w:id="1121" w:name="para_288306a3_e6a5_459f_815f_667a4ecf4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means that the volume is not and will never be, part of a multi-volume set.</w:t>
      </w:r>
    </w:p>
    <w:bookmarkEnd w:id="1121"/>
    <w:bookmarkEnd w:id="1120"/>
    <w:bookmarkEnd w:id="1119"/>
    <w:bookmarkStart w:id="1122" w:name="idm501483117968"/>
    <w:bookmarkStart w:id="1123" w:name="para_ab557816_8aaf_4630_961a_83e94be6a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Interchange Level and Maximum Interchange Level in the File Set Descriptor are defined by UDF to always be 3. This is despite the fact that restrictions specified for the DICOM File-set may be very similar to lower Interchange Levels specified in ECMA 167.</w:t>
      </w:r>
    </w:p>
    <w:bookmarkEnd w:id="1123"/>
    <w:bookmarkEnd w:id="1122"/>
    <w:bookmarkStart w:id="1124" w:name="sect_X_2_1_2"/>
    <w:p>
      <w:pPr>
        <w:spacing w:before="180" w:after="0" w:line="240" w:lineRule="auto"/>
      </w:pPr>
      <w:r>
        <w:rPr>
          <w:rFonts w:ascii="Arial" w:hAnsi="Arial"/>
          <w:b/>
          <w:color w:val="000000"/>
          <w:sz w:val="26"/>
        </w:rPr>
        <w:t>X.2.1.2 Virtual Partition Maps and Allocation Tables</w:t>
      </w:r>
    </w:p>
    <w:bookmarkEnd w:id="1124"/>
    <w:bookmarkStart w:id="1125" w:name="para_7ece15e4_b513_48bc_9711_f751c29565"/>
    <w:p>
      <w:pPr>
        <w:spacing w:before="180" w:after="0" w:line="240" w:lineRule="auto"/>
        <w:jc w:val="both"/>
      </w:pPr>
      <w:r>
        <w:rPr>
          <w:rFonts w:ascii="Arial" w:hAnsi="Arial"/>
          <w:color w:val="000000"/>
          <w:sz w:val="18"/>
        </w:rPr>
        <w:t>Creators and updaters shall not write UDF Virtual Partition Maps and Virtual Allocation Tables on BD-RE and BD-R media, since pseudo overwrite management is performed in the drive.</w:t>
      </w:r>
    </w:p>
    <w:bookmarkEnd w:id="1125"/>
    <w:bookmarkStart w:id="1126" w:name="sect_X_2_1_3"/>
    <w:p>
      <w:pPr>
        <w:spacing w:before="180" w:after="0" w:line="240" w:lineRule="auto"/>
      </w:pPr>
      <w:r>
        <w:rPr>
          <w:rFonts w:ascii="Arial" w:hAnsi="Arial"/>
          <w:b/>
          <w:color w:val="000000"/>
          <w:sz w:val="26"/>
        </w:rPr>
        <w:t>X.2.1.3 Sparable Partition Maps and Sparing Tables</w:t>
      </w:r>
    </w:p>
    <w:bookmarkEnd w:id="1126"/>
    <w:bookmarkStart w:id="1127" w:name="para_f414c3d0_4f8e_4e36_8695_9cc364d7a5"/>
    <w:p>
      <w:pPr>
        <w:spacing w:before="180" w:after="0" w:line="240" w:lineRule="auto"/>
        <w:jc w:val="both"/>
      </w:pPr>
      <w:r>
        <w:rPr>
          <w:rFonts w:ascii="Arial" w:hAnsi="Arial"/>
          <w:color w:val="000000"/>
          <w:sz w:val="18"/>
        </w:rPr>
        <w:t>Creators and updaters shall not write UDF Sparable Partition Maps and Sparing Tables on BD-RE and BD-R media, since defect management is performed in the drive.</w:t>
      </w:r>
    </w:p>
    <w:bookmarkEnd w:id="1127"/>
    <w:bookmarkStart w:id="1128" w:name="sect_X_2_1_4"/>
    <w:p>
      <w:pPr>
        <w:spacing w:before="180" w:after="0" w:line="240" w:lineRule="auto"/>
      </w:pPr>
      <w:r>
        <w:rPr>
          <w:rFonts w:ascii="Arial" w:hAnsi="Arial"/>
          <w:b/>
          <w:color w:val="000000"/>
          <w:sz w:val="26"/>
        </w:rPr>
        <w:t>X.2.1.4 System Dependent Requirements</w:t>
      </w:r>
    </w:p>
    <w:bookmarkEnd w:id="1128"/>
    <w:bookmarkStart w:id="1129" w:name="para_caa11b92_2f0c_4139_9f0f_071ef55851"/>
    <w:p>
      <w:pPr>
        <w:spacing w:before="180" w:after="0" w:line="240" w:lineRule="auto"/>
        <w:jc w:val="both"/>
      </w:pPr>
      <w:r>
        <w:rPr>
          <w:rFonts w:ascii="Arial" w:hAnsi="Arial"/>
          <w:color w:val="000000"/>
          <w:sz w:val="18"/>
        </w:rPr>
        <w:t>The reader shall not depend on any system dependent requirements as specified in UDF to be able to read the DICOM File-set, and shall not behave differently if they are present. Any unrecognized system dependent requirements shall be gracefully ignored.</w:t>
      </w:r>
    </w:p>
    <w:bookmarkEnd w:id="1129"/>
    <w:bookmarkStart w:id="1130" w:name="para_96091b9f_2445_49b0_84a1_ed1e58b691"/>
    <w:p>
      <w:pPr>
        <w:spacing w:before="180" w:after="0" w:line="240" w:lineRule="auto"/>
        <w:jc w:val="both"/>
      </w:pPr>
      <w:r>
        <w:rPr>
          <w:rFonts w:ascii="Arial" w:hAnsi="Arial"/>
          <w:color w:val="000000"/>
          <w:sz w:val="18"/>
        </w:rPr>
        <w:t>Creators and updaters writing to a version of UDF that supports Named Streams shall use the default stream to write each file within the DICOM File-set.</w:t>
      </w:r>
    </w:p>
    <w:bookmarkEnd w:id="1130"/>
    <w:bookmarkStart w:id="1131" w:name="idm501483107392"/>
    <w:p>
      <w:pPr>
        <w:keepNext/>
        <w:spacing w:before="180" w:after="0" w:line="240" w:lineRule="auto"/>
        <w:ind w:left="360" w:right="360" w:firstLine="0"/>
        <w:jc w:val="both"/>
      </w:pPr>
      <w:r>
        <w:rPr>
          <w:rFonts w:ascii="Arial" w:hAnsi="Arial"/>
          <w:color w:val="000000"/>
          <w:sz w:val="18"/>
        </w:rPr>
        <w:t>Note</w:t>
      </w:r>
    </w:p>
    <w:bookmarkEnd w:id="1131"/>
    <w:bookmarkStart w:id="1132" w:name="idm501483107136"/>
    <w:bookmarkStart w:id="1133" w:name="idm501483106880"/>
    <w:bookmarkStart w:id="1134" w:name="para_ea6fc461_65d7_4d8a_a6e2_29f346477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example, a particular form of file permissions, particular extended attributes or particular named streams may not be required or affect application behavior.</w:t>
      </w:r>
    </w:p>
    <w:bookmarkEnd w:id="1134"/>
    <w:bookmarkEnd w:id="1133"/>
    <w:bookmarkEnd w:id="1132"/>
    <w:bookmarkStart w:id="1135" w:name="idm501483105520"/>
    <w:bookmarkStart w:id="1136" w:name="para_1efcc38c_d9ac_4271_b7f9_3c8bc5a7a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This does not mean that Extended Attributes or Named Streams may not be present and associated with files within the DICOM File-set.</w:t>
      </w:r>
    </w:p>
    <w:bookmarkEnd w:id="1136"/>
    <w:bookmarkEnd w:id="1135"/>
    <w:bookmarkStart w:id="1137" w:name="sect_X_2_1_5"/>
    <w:p>
      <w:pPr>
        <w:spacing w:before="180" w:after="0" w:line="240" w:lineRule="auto"/>
      </w:pPr>
      <w:r>
        <w:rPr>
          <w:rFonts w:ascii="Arial" w:hAnsi="Arial"/>
          <w:b/>
          <w:color w:val="000000"/>
          <w:sz w:val="26"/>
        </w:rPr>
        <w:t>X.2.1.5 Permissions and File Characteristics</w:t>
      </w:r>
    </w:p>
    <w:bookmarkEnd w:id="1137"/>
    <w:bookmarkStart w:id="1138" w:name="para_d536e453_58ee_4c85_8aa4_97701ee7e8"/>
    <w:p>
      <w:pPr>
        <w:spacing w:before="180" w:after="0" w:line="240" w:lineRule="auto"/>
        <w:jc w:val="both"/>
      </w:pPr>
      <w:r>
        <w:rPr>
          <w:rFonts w:ascii="Arial" w:hAnsi="Arial"/>
          <w:color w:val="000000"/>
          <w:sz w:val="18"/>
        </w:rPr>
        <w:t>Creators and updaters shall always create permissions for files within the DICOM File Set such that all users may create, read, write and delete all files, and all users may access, create, modify and delete all directories on all systems.</w:t>
      </w:r>
    </w:p>
    <w:bookmarkEnd w:id="1138"/>
    <w:bookmarkStart w:id="1139" w:name="idm501483101264"/>
    <w:p>
      <w:pPr>
        <w:keepNext/>
        <w:spacing w:before="180" w:after="0" w:line="240" w:lineRule="auto"/>
        <w:ind w:left="360" w:right="360" w:firstLine="0"/>
        <w:jc w:val="both"/>
      </w:pPr>
      <w:r>
        <w:rPr>
          <w:rFonts w:ascii="Arial" w:hAnsi="Arial"/>
          <w:color w:val="000000"/>
          <w:sz w:val="18"/>
        </w:rPr>
        <w:t>Note</w:t>
      </w:r>
    </w:p>
    <w:bookmarkEnd w:id="1139"/>
    <w:bookmarkStart w:id="1140" w:name="idm501483101008"/>
    <w:bookmarkStart w:id="1141" w:name="idm501483100752"/>
    <w:bookmarkStart w:id="1142" w:name="para_0323720a_08f1_4951_97f0_528f7c9f6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These requirements are equivalent to setting a Unix permission of 644 for files and 755 for directories.</w:t>
      </w:r>
    </w:p>
    <w:bookmarkEnd w:id="1142"/>
    <w:bookmarkEnd w:id="1141"/>
    <w:bookmarkEnd w:id="1140"/>
    <w:bookmarkStart w:id="1143" w:name="idm501483099456"/>
    <w:bookmarkStart w:id="1144" w:name="para_3414f0f2_bd41_4b8b_8b9c_e20011ba4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intent of these requirements is that for DICOM interchange media, implementation specific access control is not used or required.</w:t>
      </w:r>
    </w:p>
    <w:bookmarkEnd w:id="1144"/>
    <w:bookmarkEnd w:id="1143"/>
    <w:bookmarkStart w:id="1145" w:name="para_e0244654_5cb5_428b_9a49_5c39d1a352"/>
    <w:p>
      <w:pPr>
        <w:spacing w:before="180" w:after="0" w:line="240" w:lineRule="auto"/>
        <w:jc w:val="both"/>
      </w:pPr>
      <w:r>
        <w:rPr>
          <w:rFonts w:ascii="Arial" w:hAnsi="Arial"/>
          <w:color w:val="000000"/>
          <w:sz w:val="18"/>
        </w:rPr>
        <w:t>The UDF File Identifier Descriptor for files within the DICOM File Set shall not specify a File Characteristic of "hidden."</w:t>
      </w:r>
    </w:p>
    <w:bookmarkEnd w:id="1145"/>
    <w:bookmarkStart w:id="1146" w:name="sect_X_2_1_6"/>
    <w:p>
      <w:pPr>
        <w:spacing w:before="180" w:after="0" w:line="240" w:lineRule="auto"/>
      </w:pPr>
      <w:r>
        <w:rPr>
          <w:rFonts w:ascii="Arial" w:hAnsi="Arial"/>
          <w:b/>
          <w:color w:val="000000"/>
          <w:sz w:val="26"/>
        </w:rPr>
        <w:t>X.2.1.6 File Types</w:t>
      </w:r>
    </w:p>
    <w:bookmarkEnd w:id="1146"/>
    <w:bookmarkStart w:id="1147" w:name="para_101f4fd3_8c0d_4fe8_99ea_c6f43db21b"/>
    <w:p>
      <w:pPr>
        <w:spacing w:before="180" w:after="0" w:line="240" w:lineRule="auto"/>
        <w:jc w:val="both"/>
      </w:pPr>
      <w:r>
        <w:rPr>
          <w:rFonts w:ascii="Arial" w:hAnsi="Arial"/>
          <w:color w:val="000000"/>
          <w:sz w:val="18"/>
        </w:rPr>
        <w:t>The UDF File Types within the DICOM File Set shall only be files (that is a File Type of 0, meaning unspecified interpretation) or symbolic links to files (that is a File Type of 12).</w:t>
      </w:r>
    </w:p>
    <w:bookmarkEnd w:id="1147"/>
    <w:bookmarkStart w:id="1148" w:name="sect_X_3"/>
    <w:p>
      <w:pPr>
        <w:spacing w:before="180" w:after="0" w:line="240" w:lineRule="auto"/>
      </w:pPr>
      <w:r>
        <w:rPr>
          <w:rFonts w:ascii="Arial" w:hAnsi="Arial"/>
          <w:b/>
          <w:color w:val="000000"/>
          <w:sz w:val="28"/>
        </w:rPr>
        <w:t>X.3 Media Formats</w:t>
      </w:r>
    </w:p>
    <w:bookmarkEnd w:id="1148"/>
    <w:bookmarkStart w:id="1149" w:name="sect_X_3_1"/>
    <w:p>
      <w:pPr>
        <w:spacing w:before="180" w:after="0" w:line="240" w:lineRule="auto"/>
      </w:pPr>
      <w:r>
        <w:rPr>
          <w:rFonts w:ascii="Arial" w:hAnsi="Arial"/>
          <w:b/>
          <w:color w:val="000000"/>
          <w:sz w:val="24"/>
        </w:rPr>
        <w:t>X.3.1 Blu-ray Disc™</w:t>
      </w:r>
    </w:p>
    <w:bookmarkEnd w:id="1149"/>
    <w:bookmarkStart w:id="1150" w:name="sect_X_3_1_1"/>
    <w:p>
      <w:pPr>
        <w:spacing w:before="180" w:after="0" w:line="240" w:lineRule="auto"/>
      </w:pPr>
      <w:r>
        <w:rPr>
          <w:rFonts w:ascii="Arial" w:hAnsi="Arial"/>
          <w:b/>
          <w:color w:val="000000"/>
          <w:sz w:val="26"/>
        </w:rPr>
        <w:t>X.3.1.1 BD Physical Format</w:t>
      </w:r>
    </w:p>
    <w:bookmarkEnd w:id="1150"/>
    <w:bookmarkStart w:id="1151" w:name="para_d15adc9a_63f1_4ae9_b9ad_b288b51342"/>
    <w:p>
      <w:pPr>
        <w:spacing w:before="180" w:after="0" w:line="240" w:lineRule="auto"/>
        <w:jc w:val="both"/>
      </w:pPr>
      <w:r>
        <w:rPr>
          <w:rFonts w:ascii="Arial" w:hAnsi="Arial"/>
          <w:color w:val="000000"/>
          <w:sz w:val="18"/>
        </w:rPr>
        <w:t>The physical format of BD media shall comply with one of the following applicable definitions:</w:t>
      </w:r>
    </w:p>
    <w:bookmarkEnd w:id="1151"/>
    <w:bookmarkStart w:id="1152" w:name="idm501483088576"/>
    <w:bookmarkStart w:id="1153" w:name="idm501483088320"/>
    <w:bookmarkStart w:id="1154" w:name="para_7d5c5292_325b_4af3_b331_c851f0f97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Blu-ray Disc™ Association. White Paper Blu-ray Disc™ Format 1.A Physical Format Specifications for BD-RE (2nd Edition, February 2006).</w:t>
      </w:r>
    </w:p>
    <w:bookmarkEnd w:id="1154"/>
    <w:bookmarkEnd w:id="1153"/>
    <w:bookmarkEnd w:id="1152"/>
    <w:bookmarkStart w:id="1155" w:name="idm501483086848"/>
    <w:bookmarkStart w:id="1156" w:name="para_d002b5c1_cfa3_4064_8597_e1694dd4b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Blu-ray Disc™ Association. White Paper Blu-ray Disc™ Recordable Format Part 1 Physical Specifications (February 2006).</w:t>
      </w:r>
    </w:p>
    <w:bookmarkEnd w:id="1156"/>
    <w:bookmarkEnd w:id="1155"/>
    <w:bookmarkStart w:id="1157" w:name="sect_X_3_1_1_1"/>
    <w:p>
      <w:pPr>
        <w:spacing w:before="180" w:after="0" w:line="240" w:lineRule="auto"/>
      </w:pPr>
      <w:r>
        <w:rPr>
          <w:rFonts w:ascii="Arial" w:hAnsi="Arial"/>
          <w:b/>
          <w:color w:val="000000"/>
          <w:sz w:val="22"/>
        </w:rPr>
        <w:t>X.3.1.1.1 BD Sector Format</w:t>
      </w:r>
    </w:p>
    <w:bookmarkEnd w:id="1157"/>
    <w:bookmarkStart w:id="1158" w:name="para_fd2fc8c0_ab8c_4adf_98ed_de93bef0a6"/>
    <w:p>
      <w:pPr>
        <w:spacing w:before="180" w:after="0" w:line="240" w:lineRule="auto"/>
        <w:jc w:val="both"/>
      </w:pPr>
      <w:r>
        <w:rPr>
          <w:rFonts w:ascii="Arial" w:hAnsi="Arial"/>
          <w:color w:val="000000"/>
          <w:sz w:val="18"/>
        </w:rPr>
        <w:t>The sector format of BD media shall comply with one of the following applicable definitions:</w:t>
      </w:r>
    </w:p>
    <w:bookmarkEnd w:id="1158"/>
    <w:bookmarkStart w:id="1159" w:name="idm501483082864"/>
    <w:bookmarkStart w:id="1160" w:name="idm501483082608"/>
    <w:bookmarkStart w:id="1161" w:name="para_3ec6a40c_a2f8_45b2_8e96_f9879f607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OSTA Universal Disk Format Specification (UDF) Version 2.5. April 30, 2003.</w:t>
      </w:r>
    </w:p>
    <w:bookmarkEnd w:id="1161"/>
    <w:bookmarkEnd w:id="1160"/>
    <w:bookmarkEnd w:id="1159"/>
    <w:bookmarkStart w:id="1162" w:name="idm501483081344"/>
    <w:bookmarkStart w:id="1163" w:name="para_9fe5a7f9_b17d_4c70_bf5b_13ec01a91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OSTA Universal Disk Format Specification (UDF) Version 2.6. March 1, 2005.</w:t>
      </w:r>
    </w:p>
    <w:bookmarkEnd w:id="1163"/>
    <w:bookmarkEnd w:id="1162"/>
    <w:bookmarkStart w:id="1164" w:name="idm501483079920"/>
    <w:p>
      <w:pPr>
        <w:keepNext/>
        <w:spacing w:before="180" w:after="0" w:line="240" w:lineRule="auto"/>
        <w:ind w:left="360" w:right="360" w:firstLine="0"/>
        <w:jc w:val="both"/>
      </w:pPr>
      <w:r>
        <w:rPr>
          <w:rFonts w:ascii="Arial" w:hAnsi="Arial"/>
          <w:color w:val="000000"/>
          <w:sz w:val="18"/>
        </w:rPr>
        <w:t>Note</w:t>
      </w:r>
    </w:p>
    <w:bookmarkEnd w:id="1164"/>
    <w:bookmarkStart w:id="1165" w:name="para_4ed087e1_671c_443f_8efe_7469bc42e3"/>
    <w:p>
      <w:pPr>
        <w:spacing w:before="180" w:after="0" w:line="240" w:lineRule="auto"/>
        <w:ind w:left="360" w:right="360" w:firstLine="0"/>
        <w:jc w:val="both"/>
      </w:pPr>
      <w:r>
        <w:rPr>
          <w:rFonts w:ascii="Arial" w:hAnsi="Arial"/>
          <w:color w:val="000000"/>
          <w:sz w:val="18"/>
        </w:rPr>
        <w:t>BD-RE is a truly random access medium, providing random access to fixed length sectors, hence no multi-session is applicable and packet-written format is not necessary.</w:t>
      </w:r>
    </w:p>
    <w:bookmarkEnd w:id="1165"/>
    <w:bookmarkStart w:id="1166" w:name="sect_X_3_1_2"/>
    <w:p>
      <w:pPr>
        <w:spacing w:before="180" w:after="0" w:line="240" w:lineRule="auto"/>
      </w:pPr>
      <w:r>
        <w:rPr>
          <w:rFonts w:ascii="Arial" w:hAnsi="Arial"/>
          <w:b/>
          <w:color w:val="000000"/>
          <w:sz w:val="26"/>
        </w:rPr>
        <w:t>X.3.1.2 BD Logical Format</w:t>
      </w:r>
    </w:p>
    <w:bookmarkEnd w:id="1166"/>
    <w:bookmarkStart w:id="1167" w:name="para_a6ef5188_ae1e_4010_b2e8_d3281a12e2"/>
    <w:p>
      <w:pPr>
        <w:spacing w:before="180" w:after="0" w:line="240" w:lineRule="auto"/>
        <w:jc w:val="both"/>
      </w:pPr>
      <w:r>
        <w:rPr>
          <w:rFonts w:ascii="Arial" w:hAnsi="Arial"/>
          <w:color w:val="000000"/>
          <w:sz w:val="18"/>
        </w:rPr>
        <w:t xml:space="preserve">There are no requirements, restrictions, options or extensions to the logical format that are specific to this media type, beyond those specified in </w:t>
      </w:r>
      <w:hyperlink w:anchor="sect_X_2">
        <w:r>
          <w:rPr>
            <w:rFonts w:ascii="Arial" w:hAnsi="Arial"/>
            <w:color w:val="000000"/>
            <w:sz w:val="18"/>
          </w:rPr>
          <w:t>Section X.2</w:t>
        </w:r>
      </w:hyperlink>
      <w:r>
        <w:rPr>
          <w:rFonts w:ascii="Arial" w:hAnsi="Arial"/>
          <w:color w:val="000000"/>
          <w:sz w:val="18"/>
        </w:rPr>
        <w:t>.</w:t>
      </w:r>
    </w:p>
    <w:bookmarkEnd w:id="1167"/>
    <w:bookmarkStart w:id="1168" w:name="sect_X_3_1_3"/>
    <w:p>
      <w:pPr>
        <w:spacing w:before="180" w:after="0" w:line="240" w:lineRule="auto"/>
      </w:pPr>
      <w:r>
        <w:rPr>
          <w:rFonts w:ascii="Arial" w:hAnsi="Arial"/>
          <w:b/>
          <w:color w:val="000000"/>
          <w:sz w:val="26"/>
        </w:rPr>
        <w:t>X.3.1.3 BD Physical Media</w:t>
      </w:r>
    </w:p>
    <w:bookmarkEnd w:id="1168"/>
    <w:bookmarkStart w:id="1169" w:name="para_f3e0f8b6_4b30_4f9b_82d8_2929c6a5ee"/>
    <w:p>
      <w:pPr>
        <w:spacing w:before="180" w:after="0" w:line="240" w:lineRule="auto"/>
        <w:jc w:val="both"/>
      </w:pPr>
      <w:r>
        <w:rPr>
          <w:rFonts w:ascii="Arial" w:hAnsi="Arial"/>
          <w:color w:val="000000"/>
          <w:sz w:val="18"/>
        </w:rPr>
        <w:t>The physical medium shall be the 120 mm BD medium as defined in one of the following:</w:t>
      </w:r>
    </w:p>
    <w:bookmarkEnd w:id="1169"/>
    <w:bookmarkStart w:id="1170" w:name="idm501483072608"/>
    <w:bookmarkStart w:id="1171" w:name="idm501483072352"/>
    <w:bookmarkStart w:id="1172" w:name="para_a9742e6b_c067_42dc_9cbf_ee81ea123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Blu-ray Disc™ Association. White Paper Blu-ray Disc™ Format 1.A Physical Format Specifications for BD-RE (2nd Edition, February 2006).</w:t>
      </w:r>
    </w:p>
    <w:bookmarkEnd w:id="1172"/>
    <w:bookmarkEnd w:id="1171"/>
    <w:bookmarkEnd w:id="1170"/>
    <w:bookmarkStart w:id="1173" w:name="idm501483070880"/>
    <w:bookmarkStart w:id="1174" w:name="para_e73cf821_7e18_4f66_85a9_e676bb798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Blu-ray Disc™ Association. White Paper Blu-ray Disc™ Recordable Format Part 1 Physical Specifications (February 2006).</w:t>
      </w:r>
    </w:p>
    <w:bookmarkEnd w:id="1174"/>
    <w:bookmarkEnd w:id="1173"/>
    <w:sectPr>
      <w:headerReference w:type="default" r:id="r249"/>
      <w:headerReference w:type="even" r:id="r250"/>
      <w:headerReference w:type="first" r:id="r248"/>
      <w:footerReference w:type="default" r:id="r252"/>
      <w:footerReference w:type="even" r:id="r253"/>
      <w:footerReference w:type="first" r:id="r251"/>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0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0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0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0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0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0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0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0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0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2021a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0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2021a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0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2021a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2021a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2021a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2021a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2021a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2021a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2021a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2021a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2021a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2021a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2021a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2021a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2021a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2021a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2021a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2021a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2021a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2021a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2021a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2021a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2021a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2021a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2021a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7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2021a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7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2021a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7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2021a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8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2021a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8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2021a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8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2021a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9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2021a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9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2021a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9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2021a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9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2021a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