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yperlink"
    TargetMode="External"
    Target="part15.pdf#PS3.15"/>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unicode.org"/>
  <Relationship Id="r57"
    Type="http://schemas.openxmlformats.org/officeDocument/2006/relationships/hyperlink"
    TargetMode="External"
    Target="http://www.color.org/v4spec.xalter"/>
  <Relationship Id="r58"
    Type="http://schemas.openxmlformats.org/officeDocument/2006/relationships/hyperlink"
    TargetMode="External"
    Target="https://www.w3.org/TR/2003/REC-PNG-20031110/"/>
  <Relationship Id="r59"
    Type="http://schemas.openxmlformats.org/officeDocument/2006/relationships/hyperlink"
    TargetMode="External"
    Target="http://www.iso.org/iso/catalogue_detail.htm?csnumber=56591"/>
  <Relationship Id="r60"
    Type="http://schemas.openxmlformats.org/officeDocument/2006/relationships/hyperlink"
    TargetMode="External"
    Target="http://www.iana.org/assignments/character-sets/character-sets.xhtml"/>
  <Relationship Id="r61"
    Type="http://schemas.openxmlformats.org/officeDocument/2006/relationships/hyperlink"
    TargetMode="External"
    Target="http://www.iana.org/assignments/http-status-codes/http-status-codes.xhtml"/>
  <Relationship Id="r62"
    Type="http://schemas.openxmlformats.org/officeDocument/2006/relationships/hyperlink"
    TargetMode="External"
    Target="http://www.iana.org/assignments/media-types/media-types.xhtml"/>
  <Relationship Id="r63"
    Type="http://schemas.openxmlformats.org/officeDocument/2006/relationships/hyperlink"
    TargetMode="External"
    Target="http://tools.ietf.org/html/rfc822"/>
  <Relationship Id="r64"
    Type="http://schemas.openxmlformats.org/officeDocument/2006/relationships/hyperlink"
    TargetMode="External"
    Target="http://tools.ietf.org/html/rfc1945"/>
  <Relationship Id="r65"
    Type="http://schemas.openxmlformats.org/officeDocument/2006/relationships/hyperlink"
    TargetMode="External"
    Target="http://tools.ietf.org/html/rfc2045"/>
  <Relationship Id="r66"
    Type="http://schemas.openxmlformats.org/officeDocument/2006/relationships/hyperlink"
    TargetMode="External"
    Target="http://tools.ietf.org/html/rfc2046"/>
  <Relationship Id="r67"
    Type="http://schemas.openxmlformats.org/officeDocument/2006/relationships/hyperlink"
    TargetMode="External"
    Target="http://tools.ietf.org/html/rfc2387"/>
  <Relationship Id="r68"
    Type="http://schemas.openxmlformats.org/officeDocument/2006/relationships/hyperlink"
    TargetMode="External"
    Target="http://tools.ietf.org/html/rfc2818"/>
  <Relationship Id="r69"
    Type="http://schemas.openxmlformats.org/officeDocument/2006/relationships/hyperlink"
    TargetMode="External"
    Target="http://tools.ietf.org/html/rfc2978"/>
  <Relationship Id="r70"
    Type="http://schemas.openxmlformats.org/officeDocument/2006/relationships/hyperlink"
    TargetMode="External"
    Target="http://tools.ietf.org/html/rfc3240"/>
  <Relationship Id="r71"
    Type="http://schemas.openxmlformats.org/officeDocument/2006/relationships/hyperlink"
    TargetMode="External"
    Target="http://tools.ietf.org/html/rfc3536"/>
  <Relationship Id="r72"
    Type="http://schemas.openxmlformats.org/officeDocument/2006/relationships/hyperlink"
    TargetMode="External"
    Target="http://tools.ietf.org/html/rfc3745"/>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4337"/>
  <Relationship Id="r75"
    Type="http://schemas.openxmlformats.org/officeDocument/2006/relationships/hyperlink"
    TargetMode="External"
    Target="http://tools.ietf.org/html/rfc4627"/>
  <Relationship Id="r76"
    Type="http://schemas.openxmlformats.org/officeDocument/2006/relationships/hyperlink"
    TargetMode="External"
    Target="http://tools.ietf.org/html/rfc4648"/>
  <Relationship Id="r77"
    Type="http://schemas.openxmlformats.org/officeDocument/2006/relationships/hyperlink"
    TargetMode="External"
    Target="http://tools.ietf.org/html/rfc5234"/>
  <Relationship Id="r78"
    Type="http://schemas.openxmlformats.org/officeDocument/2006/relationships/hyperlink"
    TargetMode="External"
    Target="http://tools.ietf.org/html/rfc6365"/>
  <Relationship Id="r79"
    Type="http://schemas.openxmlformats.org/officeDocument/2006/relationships/hyperlink"
    TargetMode="External"
    Target="http://tools.ietf.org/html/rfc6338"/>
  <Relationship Id="r80"
    Type="http://schemas.openxmlformats.org/officeDocument/2006/relationships/hyperlink"
    TargetMode="External"
    Target="http://tools.ietf.org/html/rfc6455"/>
  <Relationship Id="r81"
    Type="http://schemas.openxmlformats.org/officeDocument/2006/relationships/hyperlink"
    TargetMode="External"
    Target="http://tools.ietf.org/html/rfc6570"/>
  <Relationship Id="r82"
    Type="http://schemas.openxmlformats.org/officeDocument/2006/relationships/hyperlink"
    TargetMode="External"
    Target="http://tools.ietf.org/html/rfc6838"/>
  <Relationship Id="r83"
    Type="http://schemas.openxmlformats.org/officeDocument/2006/relationships/hyperlink"
    TargetMode="External"
    Target="http://tools.ietf.org/html/rfc7159"/>
  <Relationship Id="r84"
    Type="http://schemas.openxmlformats.org/officeDocument/2006/relationships/hyperlink"
    TargetMode="External"
    Target="http://tools.ietf.org/html/rfc7230"/>
  <Relationship Id="r85"
    Type="http://schemas.openxmlformats.org/officeDocument/2006/relationships/hyperlink"
    TargetMode="External"
    Target="http://tools.ietf.org/html/rfc7231"/>
  <Relationship Id="r86"
    Type="http://schemas.openxmlformats.org/officeDocument/2006/relationships/hyperlink"
    TargetMode="External"
    Target="http://tools.ietf.org/html/rfc7232"/>
  <Relationship Id="r87"
    Type="http://schemas.openxmlformats.org/officeDocument/2006/relationships/hyperlink"
    TargetMode="External"
    Target="http://tools.ietf.org/html/rfc7233"/>
  <Relationship Id="r88"
    Type="http://schemas.openxmlformats.org/officeDocument/2006/relationships/hyperlink"
    TargetMode="External"
    Target="http://tools.ietf.org/html/rfc7234"/>
  <Relationship Id="r89"
    Type="http://schemas.openxmlformats.org/officeDocument/2006/relationships/hyperlink"
    TargetMode="External"
    Target="http://tools.ietf.org/html/rfc7235"/>
  <Relationship Id="r90"
    Type="http://schemas.openxmlformats.org/officeDocument/2006/relationships/hyperlink"
    TargetMode="External"
    Target="http://tools.ietf.org/html/rfc7236"/>
  <Relationship Id="r91"
    Type="http://schemas.openxmlformats.org/officeDocument/2006/relationships/hyperlink"
    TargetMode="External"
    Target="http://tools.ietf.org/html/rfc7237"/>
  <Relationship Id="r92"
    Type="http://schemas.openxmlformats.org/officeDocument/2006/relationships/hyperlink"
    TargetMode="External"
    Target="http://tools.ietf.org/html/rfc7405"/>
  <Relationship Id="r93"
    Type="http://schemas.openxmlformats.org/officeDocument/2006/relationships/hyperlink"
    TargetMode="External"
    Target="http://tools.ietf.org/html/rfc7525"/>
  <Relationship Id="r94"
    Type="http://schemas.openxmlformats.org/officeDocument/2006/relationships/hyperlink"
    TargetMode="External"
    Target="http://tools.ietf.org/html/rfc7540"/>
  <Relationship Id="r95"
    Type="http://schemas.openxmlformats.org/officeDocument/2006/relationships/hyperlink"
    TargetMode="External"
    Target="http://www.adobe.com/digitalimag/pdfs/AdobeRGB1998.pdf"/>
  <Relationship Id="r96"
    Type="http://schemas.openxmlformats.org/officeDocument/2006/relationships/hyperlink"
    TargetMode="External"
    Target="http://www.ics.uci.edu/~fielding/pubs/dissertation/fielding_dissertation.pdf"/>
  <Relationship Id="r97"
    Type="http://schemas.openxmlformats.org/officeDocument/2006/relationships/hyperlink"
    TargetMode="External"
    Target="http://hl7.org/fhir/security.html#AccessDenied"/>
  <Relationship Id="r98"
    Type="http://schemas.openxmlformats.org/officeDocument/2006/relationships/hyperlink"
    TargetMode="External"
    Target="http://www.ihe.net/uploadedFiles/Documents/Radiology/IHE_RAD_TF_Vol2.pdf"/>
  <Relationship Id="r99"
    Type="http://schemas.openxmlformats.org/officeDocument/2006/relationships/hyperlink"
    TargetMode="External"
    Target="http://www.libpng.org/pub/mng"/>
  <Relationship Id="r100"
    Type="http://schemas.openxmlformats.org/officeDocument/2006/relationships/hyperlink"
    TargetMode="External"
    Target="http://www.healthit.gov/sites/default/files/pdf/privacy/privacy-and-security-guide.pdf"/>
  <Relationship Id="r101"
    Type="http://schemas.openxmlformats.org/officeDocument/2006/relationships/hyperlink"
    TargetMode="External"
    Target="http://www.owasp.org/index.php/Top_10_2007-Information_Leakage_and_Improper_Error_Handling"/>
  <Relationship Id="r102"
    Type="http://schemas.openxmlformats.org/officeDocument/2006/relationships/hyperlink"
    TargetMode="External"
    Target="http://www.w3.org/Submission/wadl/"/>
  <Relationship Id="r103"
    Type="http://schemas.openxmlformats.org/officeDocument/2006/relationships/hyperlink"
    TargetMode="External"
    Target="http://en.wikipedia.org/wiki/Representational_state_transfer"/>
  <Relationship Id="r104"
    Type="http://schemas.openxmlformats.org/officeDocument/2006/relationships/header"
    Target="header25.xml"/>
  <Relationship Id="r105"
    Type="http://schemas.openxmlformats.org/officeDocument/2006/relationships/header"
    Target="header26.xml"/>
  <Relationship Id="r106"
    Type="http://schemas.openxmlformats.org/officeDocument/2006/relationships/header"
    Target="header27.xml"/>
  <Relationship Id="r107"
    Type="http://schemas.openxmlformats.org/officeDocument/2006/relationships/footer"
    Target="footer25.xml"/>
  <Relationship Id="r108"
    Type="http://schemas.openxmlformats.org/officeDocument/2006/relationships/footer"
    Target="footer26.xml"/>
  <Relationship Id="r109"
    Type="http://schemas.openxmlformats.org/officeDocument/2006/relationships/footer"
    Target="footer27.xml"/>
  <Relationship Id="r110"
    Type="http://schemas.openxmlformats.org/officeDocument/2006/relationships/hyperlink"
    TargetMode="External"
    Target="part01.pdf#PS3.1"/>
  <Relationship Id="r111"
    Type="http://schemas.openxmlformats.org/officeDocument/2006/relationships/hyperlink"
    TargetMode="External"
    Target="part01.pdf#glossentry_ServiceObjectPairClass"/>
  <Relationship Id="r112"
    Type="http://schemas.openxmlformats.org/officeDocument/2006/relationships/hyperlink"
    TargetMode="External"
    Target="part07.pdf#PS3.7"/>
  <Relationship Id="r113"
    Type="http://schemas.openxmlformats.org/officeDocument/2006/relationships/hyperlink"
    TargetMode="External"
    Target="part07.pdf#glossentry_DICOMMessageServiceElement"/>
  <Relationship Id="r114"
    Type="http://schemas.openxmlformats.org/officeDocument/2006/relationships/hyperlink"
    TargetMode="External"
    Target="part03.pdf#PS3.3"/>
  <Relationship Id="r115"
    Type="http://schemas.openxmlformats.org/officeDocument/2006/relationships/hyperlink"
    TargetMode="External"
    Target="part03.pdf#glossentry_MultiFrameImage"/>
  <Relationship Id="r116"
    Type="http://schemas.openxmlformats.org/officeDocument/2006/relationships/hyperlink"
    TargetMode="External"
    Target="part02.pdf#PS3.2"/>
  <Relationship Id="r117"
    Type="http://schemas.openxmlformats.org/officeDocument/2006/relationships/hyperlink"
    TargetMode="External"
    Target="part02.pdf#glossentry_ConformanceStatement"/>
  <Relationship Id="r118"
    Type="http://schemas.openxmlformats.org/officeDocument/2006/relationships/hyperlink"
    TargetMode="External"
    Target="part05.pdf#PS3.5"/>
  <Relationship Id="r119"
    Type="http://schemas.openxmlformats.org/officeDocument/2006/relationships/hyperlink"
    TargetMode="External"
    Target="part05.pdf#glossentry_DataElement"/>
  <Relationship Id="r120"
    Type="http://schemas.openxmlformats.org/officeDocument/2006/relationships/hyperlink"
    TargetMode="External"
    Target="part05.pdf#glossentry_DataElementTag"/>
  <Relationship Id="r121"
    Type="http://schemas.openxmlformats.org/officeDocument/2006/relationships/hyperlink"
    TargetMode="External"
    Target="part05.pdf#glossentry_DataSet"/>
  <Relationship Id="r122"
    Type="http://schemas.openxmlformats.org/officeDocument/2006/relationships/hyperlink"
    TargetMode="External"
    Target="part05.pdf#glossentry_SequenceOfItems"/>
  <Relationship Id="r123"
    Type="http://schemas.openxmlformats.org/officeDocument/2006/relationships/hyperlink"
    TargetMode="External"
    Target="part05.pdf#glossentry_ServiceObjectPairClass"/>
  <Relationship Id="r124"
    Type="http://schemas.openxmlformats.org/officeDocument/2006/relationships/hyperlink"
    TargetMode="External"
    Target="part04.pdf#PS3.4"/>
  <Relationship Id="r125"
    Type="http://schemas.openxmlformats.org/officeDocument/2006/relationships/hyperlink"
    TargetMode="External"
    Target="part04.pdf#glossentry_ServiceObjectPairInstance"/>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eader"
    Target="header28.xml"/>
  <Relationship Id="r129"
    Type="http://schemas.openxmlformats.org/officeDocument/2006/relationships/header"
    Target="header29.xml"/>
  <Relationship Id="r130"
    Type="http://schemas.openxmlformats.org/officeDocument/2006/relationships/header"
    Target="header30.xml"/>
  <Relationship Id="r131"
    Type="http://schemas.openxmlformats.org/officeDocument/2006/relationships/footer"
    Target="footer28.xml"/>
  <Relationship Id="r132"
    Type="http://schemas.openxmlformats.org/officeDocument/2006/relationships/footer"
    Target="footer29.xml"/>
  <Relationship Id="r133"
    Type="http://schemas.openxmlformats.org/officeDocument/2006/relationships/footer"
    Target="footer30.xml"/>
  <Relationship Id="r134"
    Type="http://schemas.openxmlformats.org/officeDocument/2006/relationships/header"
    Target="header31.xml"/>
  <Relationship Id="r135"
    Type="http://schemas.openxmlformats.org/officeDocument/2006/relationships/header"
    Target="header32.xml"/>
  <Relationship Id="r136"
    Type="http://schemas.openxmlformats.org/officeDocument/2006/relationships/header"
    Target="header33.xml"/>
  <Relationship Id="r137"
    Type="http://schemas.openxmlformats.org/officeDocument/2006/relationships/footer"
    Target="footer31.xml"/>
  <Relationship Id="r138"
    Type="http://schemas.openxmlformats.org/officeDocument/2006/relationships/footer"
    Target="footer32.xml"/>
  <Relationship Id="r139"
    Type="http://schemas.openxmlformats.org/officeDocument/2006/relationships/footer"
    Target="footer33.xml"/>
  <Relationship Id="r140"
    Type="http://schemas.openxmlformats.org/officeDocument/2006/relationships/hyperlink"
    TargetMode="External"
    Target="http://tools.ietf.org/html/rfc7231#section-1.2"/>
  <Relationship Id="r141"
    Type="http://schemas.openxmlformats.org/officeDocument/2006/relationships/hyperlink"
    TargetMode="External"
    Target="http://tools.ietf.org/html/rfc4648#section-5"/>
  <Relationship Id="r142"
    Type="http://schemas.openxmlformats.org/officeDocument/2006/relationships/hyperlink"
    TargetMode="External"
    Target="http://tools.ietf.org/html/rfc6570#section-2.3"/>
  <Relationship Id="r143"
    Type="http://schemas.openxmlformats.org/officeDocument/2006/relationships/hyperlink"
    TargetMode="External"
    Target="http://tools.ietf.org/html/rfc7230#section-7"/>
  <Relationship Id="r144"
    Type="http://schemas.openxmlformats.org/officeDocument/2006/relationships/header"
    Target="header34.xml"/>
  <Relationship Id="r145"
    Type="http://schemas.openxmlformats.org/officeDocument/2006/relationships/header"
    Target="header35.xml"/>
  <Relationship Id="r146"
    Type="http://schemas.openxmlformats.org/officeDocument/2006/relationships/header"
    Target="header36.xml"/>
  <Relationship Id="r147"
    Type="http://schemas.openxmlformats.org/officeDocument/2006/relationships/footer"
    Target="footer34.xml"/>
  <Relationship Id="r148"
    Type="http://schemas.openxmlformats.org/officeDocument/2006/relationships/footer"
    Target="footer35.xml"/>
  <Relationship Id="r149"
    Type="http://schemas.openxmlformats.org/officeDocument/2006/relationships/footer"
    Target="footer36.xml"/>
  <Relationship Id="r150"
    Type="http://schemas.openxmlformats.org/officeDocument/2006/relationships/hyperlink"
    TargetMode="External"
    Target="part02.pdf#PS3.2"/>
  <Relationship Id="r151"
    Type="http://schemas.openxmlformats.org/officeDocument/2006/relationships/header"
    Target="header37.xml"/>
  <Relationship Id="r152"
    Type="http://schemas.openxmlformats.org/officeDocument/2006/relationships/header"
    Target="header38.xml"/>
  <Relationship Id="r153"
    Type="http://schemas.openxmlformats.org/officeDocument/2006/relationships/header"
    Target="header39.xml"/>
  <Relationship Id="r154"
    Type="http://schemas.openxmlformats.org/officeDocument/2006/relationships/footer"
    Target="footer37.xml"/>
  <Relationship Id="r155"
    Type="http://schemas.openxmlformats.org/officeDocument/2006/relationships/footer"
    Target="footer38.xml"/>
  <Relationship Id="r156"
    Type="http://schemas.openxmlformats.org/officeDocument/2006/relationships/footer"
    Target="footer39.xml"/>
  <Relationship Id="r157"
    Type="http://schemas.openxmlformats.org/officeDocument/2006/relationships/header"
    Target="header40.xml"/>
  <Relationship Id="r158"
    Type="http://schemas.openxmlformats.org/officeDocument/2006/relationships/header"
    Target="header41.xml"/>
  <Relationship Id="r159"
    Type="http://schemas.openxmlformats.org/officeDocument/2006/relationships/header"
    Target="header42.xml"/>
  <Relationship Id="r160"
    Type="http://schemas.openxmlformats.org/officeDocument/2006/relationships/footer"
    Target="footer40.xml"/>
  <Relationship Id="r161"
    Type="http://schemas.openxmlformats.org/officeDocument/2006/relationships/footer"
    Target="footer41.xml"/>
  <Relationship Id="r162"
    Type="http://schemas.openxmlformats.org/officeDocument/2006/relationships/footer"
    Target="footer42.xml"/>
  <Relationship Id="r163"
    Type="http://schemas.openxmlformats.org/officeDocument/2006/relationships/image"
    Target="images/1.png"/>
  <Relationship Id="r164"
    Type="http://schemas.openxmlformats.org/officeDocument/2006/relationships/hyperlink"
    TargetMode="External"
    Target="http://tools.ietf.org/html/rfc7230#section-4"/>
  <Relationship Id="r165"
    Type="http://schemas.openxmlformats.org/officeDocument/2006/relationships/hyperlink"
    TargetMode="External"
    Target="http://tools.ietf.org/html/rfc3986#section-3.4"/>
  <Relationship Id="r166"
    Type="http://schemas.openxmlformats.org/officeDocument/2006/relationships/hyperlink"
    TargetMode="External"
    Target="http://tools.ietf.org/html/rfc3986#section-3.4"/>
  <Relationship Id="r167"
    Type="http://schemas.openxmlformats.org/officeDocument/2006/relationships/hyperlink"
    TargetMode="External"
    Target="part06.pdf#table_6-1"/>
  <Relationship Id="r168"
    Type="http://schemas.openxmlformats.org/officeDocument/2006/relationships/hyperlink"
    TargetMode="External"
    Target="part06.pdf#PS3.6"/>
  <Relationship Id="r169"
    Type="http://schemas.openxmlformats.org/officeDocument/2006/relationships/hyperlink"
    TargetMode="External"
    Target="part05.pdf#PS3.5"/>
  <Relationship Id="r170"
    Type="http://schemas.openxmlformats.org/officeDocument/2006/relationships/hyperlink"
    TargetMode="External"
    Target="part06.pdf#PS3.6"/>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6.pdf#PS3.6"/>
  <Relationship Id="r174"
    Type="http://schemas.openxmlformats.org/officeDocument/2006/relationships/hyperlink"
    TargetMode="External"
    Target="part06.pdf#table_6-1"/>
  <Relationship Id="r175"
    Type="http://schemas.openxmlformats.org/officeDocument/2006/relationships/hyperlink"
    TargetMode="External"
    Target="part06.pdf#table_6-1"/>
  <Relationship Id="r176"
    Type="http://schemas.openxmlformats.org/officeDocument/2006/relationships/hyperlink"
    TargetMode="External"
    Target="part04.pdf#sect_C.2.2.2.2"/>
  <Relationship Id="r177"
    Type="http://schemas.openxmlformats.org/officeDocument/2006/relationships/hyperlink"
    TargetMode="External"
    Target="part05.pdf#sect_7.8.1"/>
  <Relationship Id="r178"
    Type="http://schemas.openxmlformats.org/officeDocument/2006/relationships/hyperlink"
    TargetMode="External"
    Target="part04.pdf#sect_C.2.2.2"/>
  <Relationship Id="r179"
    Type="http://schemas.openxmlformats.org/officeDocument/2006/relationships/hyperlink"
    TargetMode="External"
    Target="part04.pdf#sect_K.2.2.1.1"/>
  <Relationship Id="r180"
    Type="http://schemas.openxmlformats.org/officeDocument/2006/relationships/hyperlink"
    TargetMode="External"
    Target="part04.pdf#sect_C.2.2.2"/>
  <Relationship Id="r181"
    Type="http://schemas.openxmlformats.org/officeDocument/2006/relationships/hyperlink"
    TargetMode="External"
    Target="part04.pdf#sect_C.4.1.3.1.1"/>
  <Relationship Id="r182"
    Type="http://schemas.openxmlformats.org/officeDocument/2006/relationships/hyperlink"
    TargetMode="External"
    Target="part04.pdf#sect_C.2.2.2.5"/>
  <Relationship Id="r183"
    Type="http://schemas.openxmlformats.org/officeDocument/2006/relationships/hyperlink"
    TargetMode="External"
    Target="part04.pdf#sect_C.4.1.1"/>
  <Relationship Id="r184"
    Type="http://schemas.openxmlformats.org/officeDocument/2006/relationships/hyperlink"
    TargetMode="External"
    Target="part04.pdf#sect_C.2.2.2.1.1"/>
  <Relationship Id="r185"
    Type="http://schemas.openxmlformats.org/officeDocument/2006/relationships/hyperlink"
    TargetMode="External"
    Target="http://tools.ietf.org/html/rfc7234#section-5.5"/>
  <Relationship Id="r186"
    Type="http://schemas.openxmlformats.org/officeDocument/2006/relationships/hyperlink"
    TargetMode="External"
    Target="part04.pdf#sect_C.2.2.2.3"/>
  <Relationship Id="r187"
    Type="http://schemas.openxmlformats.org/officeDocument/2006/relationships/hyperlink"
    TargetMode="External"
    Target="part05.pdf#sect_7.8.1"/>
  <Relationship Id="r188"
    Type="http://schemas.openxmlformats.org/officeDocument/2006/relationships/hyperlink"
    TargetMode="External"
    Target="part04.pdf#sect_K.2.2.1.2"/>
  <Relationship Id="r189"
    Type="http://schemas.openxmlformats.org/officeDocument/2006/relationships/hyperlink"
    TargetMode="External"
    Target="http://tools.ietf.org/html/rfc7234#section-5.5"/>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3.pdf#sect_C.10.4"/>
  <Relationship Id="r193"
    Type="http://schemas.openxmlformats.org/officeDocument/2006/relationships/hyperlink"
    TargetMode="External"
    Target="part03.pdf#sect_C.8.11.3.1.5"/>
  <Relationship Id="r194"
    Type="http://schemas.openxmlformats.org/officeDocument/2006/relationships/hyperlink"
    TargetMode="External"
    Target="part03.pdf#sect_C.11.2.1.2"/>
  <Relationship Id="r195"
    Type="http://schemas.openxmlformats.org/officeDocument/2006/relationships/hyperlink"
    TargetMode="External"
    Target="part03.pdf#sect_C.11.15.1.2"/>
  <Relationship Id="r196"
    Type="http://schemas.openxmlformats.org/officeDocument/2006/relationships/hyperlink"
    TargetMode="External"
    Target="http://tools.ietf.org/html/rfc7231#section-5.3"/>
  <Relationship Id="r197"
    Type="http://schemas.openxmlformats.org/officeDocument/2006/relationships/hyperlink"
    TargetMode="External"
    Target="http://tools.ietf.org/html/rfc7231#section-5.3.3"/>
  <Relationship Id="r198"
    Type="http://schemas.openxmlformats.org/officeDocument/2006/relationships/hyperlink"
    TargetMode="External"
    Target="http://tools.ietf.org/html/rfc7231#section-3.1.2.1"/>
  <Relationship Id="r199"
    Type="http://schemas.openxmlformats.org/officeDocument/2006/relationships/hyperlink"
    TargetMode="External"
    Target="http://tools.ietf.org/html/rfc7231#section-5.3.4"/>
  <Relationship Id="r200"
    Type="http://schemas.openxmlformats.org/officeDocument/2006/relationships/hyperlink"
    TargetMode="External"
    Target="http://tools.ietf.org/html/rfc7231#section-5.3.5"/>
  <Relationship Id="r201"
    Type="http://schemas.openxmlformats.org/officeDocument/2006/relationships/hyperlink"
    TargetMode="External"
    Target="http://tools.ietf.org/html/rfc7231#section-5.3.2"/>
  <Relationship Id="r202"
    Type="http://schemas.openxmlformats.org/officeDocument/2006/relationships/hyperlink"
    TargetMode="External"
    Target="http://tools.ietf.org/html/rfc7231#section-5.3.1"/>
  <Relationship Id="r203"
    Type="http://schemas.openxmlformats.org/officeDocument/2006/relationships/hyperlink"
    TargetMode="External"
    Target="http://tools.ietf.org/html/rfc7231#section-3.1.1.2"/>
  <Relationship Id="r204"
    Type="http://schemas.openxmlformats.org/officeDocument/2006/relationships/hyperlink"
    TargetMode="External"
    Target="http://tools.ietf.org/html/rfc7231#section-3.1.1.5"/>
  <Relationship Id="r205"
    Type="http://schemas.openxmlformats.org/officeDocument/2006/relationships/hyperlink"
    TargetMode="External"
    Target="http://tools.ietf.org/html/rfc7230#section-3.1.2.2"/>
  <Relationship Id="r206"
    Type="http://schemas.openxmlformats.org/officeDocument/2006/relationships/hyperlink"
    TargetMode="External"
    Target="http://tools.ietf.org/html/rfc7233#section-4.2"/>
  <Relationship Id="r207"
    Type="http://schemas.openxmlformats.org/officeDocument/2006/relationships/hyperlink"
    TargetMode="External"
    Target="http://tools.ietf.org/html/rfc7230#section-3.3.1"/>
  <Relationship Id="r208"
    Type="http://schemas.openxmlformats.org/officeDocument/2006/relationships/hyperlink"
    TargetMode="External"
    Target="http://tools.ietf.org/html/rfc7231#section-6.3.1"/>
  <Relationship Id="r209"
    Type="http://schemas.openxmlformats.org/officeDocument/2006/relationships/hyperlink"
    TargetMode="External"
    Target="http://tools.ietf.org/html/rfc7231#section-6.3.2"/>
  <Relationship Id="r210"
    Type="http://schemas.openxmlformats.org/officeDocument/2006/relationships/hyperlink"
    TargetMode="External"
    Target="http://tools.ietf.org/html/rfc7231#section-6.3.3"/>
  <Relationship Id="r211"
    Type="http://schemas.openxmlformats.org/officeDocument/2006/relationships/hyperlink"
    TargetMode="External"
    Target="http://tools.ietf.org/html/rfc7230#section-5.7.2"/>
  <Relationship Id="r212"
    Type="http://schemas.openxmlformats.org/officeDocument/2006/relationships/hyperlink"
    TargetMode="External"
    Target="http://tools.ietf.org/html/rfc7231#section-6.3.4"/>
  <Relationship Id="r213"
    Type="http://schemas.openxmlformats.org/officeDocument/2006/relationships/hyperlink"
    TargetMode="External"
    Target="http://tools.ietf.org/html/rfc7231#section-6.3.5"/>
  <Relationship Id="r214"
    Type="http://schemas.openxmlformats.org/officeDocument/2006/relationships/hyperlink"
    TargetMode="External"
    Target="http://tools.ietf.org/html/rfc7230#section-4.1"/>
  <Relationship Id="r215"
    Type="http://schemas.openxmlformats.org/officeDocument/2006/relationships/hyperlink"
    TargetMode="External"
    Target="http://tools.ietf.org/html/rfc7230#section-5.3"/>
  <Relationship Id="r216"
    Type="http://schemas.openxmlformats.org/officeDocument/2006/relationships/hyperlink"
    TargetMode="External"
    Target="http://tools.ietf.org/html/rfc7230#section-3.3.1"/>
  <Relationship Id="r217"
    Type="http://schemas.openxmlformats.org/officeDocument/2006/relationships/hyperlink"
    TargetMode="External"
    Target="http://tools.ietf.org/html/rfc7231#section-3.1"/>
  <Relationship Id="r218"
    Type="http://schemas.openxmlformats.org/officeDocument/2006/relationships/hyperlink"
    TargetMode="External"
    Target="http://tools.ietf.org/html/rfc7231#section-3.3"/>
  <Relationship Id="r219"
    Type="http://schemas.openxmlformats.org/officeDocument/2006/relationships/hyperlink"
    TargetMode="External"
    Target="http://tools.ietf.org/html/rfc7231#section-3.1.2.2"/>
  <Relationship Id="r220"
    Type="http://schemas.openxmlformats.org/officeDocument/2006/relationships/hyperlink"
    TargetMode="External"
    Target="http://tools.ietf.org/html/rfc7231#section-3.1.4.2"/>
  <Relationship Id="r221"
    Type="http://schemas.openxmlformats.org/officeDocument/2006/relationships/hyperlink"
    TargetMode="External"
    Target="http://tools.ietf.org/html/rfc7231#section-7.1.2"/>
  <Relationship Id="r222"
    Type="http://schemas.openxmlformats.org/officeDocument/2006/relationships/image"
    Target="images/2.png"/>
  <Relationship Id="r223"
    Type="http://schemas.openxmlformats.org/officeDocument/2006/relationships/hyperlink"
    TargetMode="External"
    Target="part03.pdf#PS3.3"/>
  <Relationship Id="r224"
    Type="http://schemas.openxmlformats.org/officeDocument/2006/relationships/hyperlink"
    TargetMode="External"
    Target="part05.pdf#PS3.5"/>
  <Relationship Id="r225"
    Type="http://schemas.openxmlformats.org/officeDocument/2006/relationships/hyperlink"
    TargetMode="External"
    Target="part05.pdf#sect_7.1.3"/>
  <Relationship Id="r226"
    Type="http://schemas.openxmlformats.org/officeDocument/2006/relationships/hyperlink"
    TargetMode="External"
    Target="http://tools.ietf.org/html/rfc7231#section-3.1.1.1"/>
  <Relationship Id="r227"
    Type="http://schemas.openxmlformats.org/officeDocument/2006/relationships/hyperlink"
    TargetMode="External"
    Target="part03.pdf#sect_C.17.3"/>
  <Relationship Id="r228"
    Type="http://schemas.openxmlformats.org/officeDocument/2006/relationships/hyperlink"
    TargetMode="External"
    Target="part03.pdf#sect_C.24.2"/>
  <Relationship Id="r229"
    Type="http://schemas.openxmlformats.org/officeDocument/2006/relationships/hyperlink"
    TargetMode="External"
    Target="part10.pdf#PS3.10"/>
  <Relationship Id="r230"
    Type="http://schemas.openxmlformats.org/officeDocument/2006/relationships/hyperlink"
    TargetMode="External"
    Target="part10.pdf#chapter_7"/>
  <Relationship Id="r231"
    Type="http://schemas.openxmlformats.org/officeDocument/2006/relationships/hyperlink"
    TargetMode="External"
    Target="part10.pdf#PS3.10"/>
  <Relationship Id="r232"
    Type="http://schemas.openxmlformats.org/officeDocument/2006/relationships/hyperlink"
    TargetMode="External"
    Target="part10.pdf#sect_7.1"/>
  <Relationship Id="r233"
    Type="http://schemas.openxmlformats.org/officeDocument/2006/relationships/hyperlink"
    TargetMode="External"
    Target="part19.pdf#PS3.19"/>
  <Relationship Id="r234"
    Type="http://schemas.openxmlformats.org/officeDocument/2006/relationships/hyperlink"
    TargetMode="External"
    Target="part19.pdf#PS3.19"/>
  <Relationship Id="r235"
    Type="http://schemas.openxmlformats.org/officeDocument/2006/relationships/hyperlink"
    TargetMode="External"
    Target="part05.pdf#sect_8.2.1"/>
  <Relationship Id="r236"
    Type="http://schemas.openxmlformats.org/officeDocument/2006/relationships/hyperlink"
    TargetMode="External"
    Target="part05.pdf#sect_8.2.4"/>
  <Relationship Id="r237"
    Type="http://schemas.openxmlformats.org/officeDocument/2006/relationships/hyperlink"
    TargetMode="External"
    Target="part05.pdf#sect_A.4.4"/>
  <Relationship Id="r238"
    Type="http://schemas.openxmlformats.org/officeDocument/2006/relationships/hyperlink"
    TargetMode="External"
    Target="part05.pdf#sect_10.1"/>
  <Relationship Id="r239"
    Type="http://schemas.openxmlformats.org/officeDocument/2006/relationships/hyperlink"
    TargetMode="External"
    Target="part05.pdf#sect_6.2.2"/>
  <Relationship Id="r240"
    Type="http://schemas.openxmlformats.org/officeDocument/2006/relationships/hyperlink"
    TargetMode="External"
    Target="part06.pdf#table_A-1"/>
  <Relationship Id="r241"
    Type="http://schemas.openxmlformats.org/officeDocument/2006/relationships/hyperlink"
    TargetMode="External"
    Target="part06.pdf#PS3.6"/>
  <Relationship Id="r242"
    Type="http://schemas.openxmlformats.org/officeDocument/2006/relationships/hyperlink"
    TargetMode="External"
    Target="http://tools.ietf.org/html/rfc7231#section-5.3.1"/>
  <Relationship Id="r243"
    Type="http://schemas.openxmlformats.org/officeDocument/2006/relationships/hyperlink"
    TargetMode="External"
    Target="http://tools.ietf.org/html/rfc7231#section-5.3.2"/>
  <Relationship Id="r244"
    Type="http://schemas.openxmlformats.org/officeDocument/2006/relationships/hyperlink"
    TargetMode="External"
    Target="http://tools.ietf.org/html/rfc7231#section-5.3.1"/>
  <Relationship Id="r245"
    Type="http://schemas.openxmlformats.org/officeDocument/2006/relationships/hyperlink"
    TargetMode="External"
    Target="part05.pdf#sect_6.2.2"/>
  <Relationship Id="r246"
    Type="http://schemas.openxmlformats.org/officeDocument/2006/relationships/hyperlink"
    TargetMode="External"
    Target="http://tools.ietf.org/html/rfc6365#section-3.3"/>
  <Relationship Id="r247"
    Type="http://schemas.openxmlformats.org/officeDocument/2006/relationships/hyperlink"
    TargetMode="External"
    Target="part03.pdf#sect_C.12.1.1.2"/>
  <Relationship Id="r248"
    Type="http://schemas.openxmlformats.org/officeDocument/2006/relationships/hyperlink"
    TargetMode="External"
    Target="part05.pdf#sect_6.1.2.3"/>
  <Relationship Id="r249"
    Type="http://schemas.openxmlformats.org/officeDocument/2006/relationships/hyperlink"
    TargetMode="External"
    Target="part03.pdf#sect_C.12.1.1.2"/>
  <Relationship Id="r250"
    Type="http://schemas.openxmlformats.org/officeDocument/2006/relationships/hyperlink"
    TargetMode="External"
    Target="part03.pdf#sect_C.12.1.1.2"/>
  <Relationship Id="r251"
    Type="http://schemas.openxmlformats.org/officeDocument/2006/relationships/hyperlink"
    TargetMode="External"
    Target="part05.pdf#sect_6.1.2.3"/>
  <Relationship Id="r252"
    Type="http://schemas.openxmlformats.org/officeDocument/2006/relationships/hyperlink"
    TargetMode="External"
    Target="part05.pdf#sect_6.1.2.3"/>
  <Relationship Id="r253"
    Type="http://schemas.openxmlformats.org/officeDocument/2006/relationships/header"
    Target="header43.xml"/>
  <Relationship Id="r254"
    Type="http://schemas.openxmlformats.org/officeDocument/2006/relationships/header"
    Target="header44.xml"/>
  <Relationship Id="r255"
    Type="http://schemas.openxmlformats.org/officeDocument/2006/relationships/header"
    Target="header45.xml"/>
  <Relationship Id="r256"
    Type="http://schemas.openxmlformats.org/officeDocument/2006/relationships/footer"
    Target="footer43.xml"/>
  <Relationship Id="r257"
    Type="http://schemas.openxmlformats.org/officeDocument/2006/relationships/footer"
    Target="footer44.xml"/>
  <Relationship Id="r258"
    Type="http://schemas.openxmlformats.org/officeDocument/2006/relationships/footer"
    Target="footer45.xml"/>
  <Relationship Id="r259"
    Type="http://schemas.openxmlformats.org/officeDocument/2006/relationships/hyperlink"
    TargetMode="External"
    Target="part04.pdf#PS3.4"/>
  <Relationship Id="r260"
    Type="http://schemas.openxmlformats.org/officeDocument/2006/relationships/hyperlink"
    TargetMode="External"
    Target="part04.pdf#PS3.4"/>
  <Relationship Id="r261"
    Type="http://schemas.openxmlformats.org/officeDocument/2006/relationships/hyperlink"
    TargetMode="External"
    Target="part04.pdf#sect_B.5"/>
  <Relationship Id="r262"
    Type="http://schemas.openxmlformats.org/officeDocument/2006/relationships/hyperlink"
    TargetMode="External"
    Target="part04.pdf#PS3.4"/>
  <Relationship Id="r263"
    Type="http://schemas.openxmlformats.org/officeDocument/2006/relationships/hyperlink"
    TargetMode="External"
    Target="part15.pdf#chapter_E"/>
  <Relationship Id="r264"
    Type="http://schemas.openxmlformats.org/officeDocument/2006/relationships/hyperlink"
    TargetMode="External"
    Target="part03.pdf#PS3.3"/>
  <Relationship Id="r265"
    Type="http://schemas.openxmlformats.org/officeDocument/2006/relationships/hyperlink"
    TargetMode="External"
    Target="part03.pdf#PS3.3"/>
  <Relationship Id="r266"
    Type="http://schemas.openxmlformats.org/officeDocument/2006/relationships/hyperlink"
    TargetMode="External"
    Target="part03.pdf#PS3.3"/>
  <Relationship Id="r267"
    Type="http://schemas.openxmlformats.org/officeDocument/2006/relationships/hyperlink"
    TargetMode="External"
    Target="part03.pdf#PS3.3"/>
  <Relationship Id="r268"
    Type="http://schemas.openxmlformats.org/officeDocument/2006/relationships/hyperlink"
    TargetMode="External"
    Target="part04.pdf#sect_N.2"/>
  <Relationship Id="r269"
    Type="http://schemas.openxmlformats.org/officeDocument/2006/relationships/hyperlink"
    TargetMode="External"
    Target="part14.pdf#PS3.14"/>
  <Relationship Id="r270"
    Type="http://schemas.openxmlformats.org/officeDocument/2006/relationships/hyperlink"
    TargetMode="External"
    Target="part14.pdf#PS3.14"/>
  <Relationship Id="r271"
    Type="http://schemas.openxmlformats.org/officeDocument/2006/relationships/header"
    Target="header46.xml"/>
  <Relationship Id="r272"
    Type="http://schemas.openxmlformats.org/officeDocument/2006/relationships/header"
    Target="header47.xml"/>
  <Relationship Id="r273"
    Type="http://schemas.openxmlformats.org/officeDocument/2006/relationships/header"
    Target="header48.xml"/>
  <Relationship Id="r274"
    Type="http://schemas.openxmlformats.org/officeDocument/2006/relationships/footer"
    Target="footer46.xml"/>
  <Relationship Id="r275"
    Type="http://schemas.openxmlformats.org/officeDocument/2006/relationships/footer"
    Target="footer47.xml"/>
  <Relationship Id="r276"
    Type="http://schemas.openxmlformats.org/officeDocument/2006/relationships/footer"
    Target="footer48.xml"/>
  <Relationship Id="r277"
    Type="http://schemas.openxmlformats.org/officeDocument/2006/relationships/hyperlink"
    TargetMode="External"
    Target="part03.pdf#chapter_7"/>
  <Relationship Id="r278"
    Type="http://schemas.openxmlformats.org/officeDocument/2006/relationships/hyperlink"
    TargetMode="External"
    Target="part10.pdf#PS3.10"/>
  <Relationship Id="r279"
    Type="http://schemas.openxmlformats.org/officeDocument/2006/relationships/hyperlink"
    TargetMode="External"
    Target="part10.pdf#PS3.10"/>
  <Relationship Id="r280"
    Type="http://schemas.openxmlformats.org/officeDocument/2006/relationships/hyperlink"
    TargetMode="External"
    Target="part19.pdf#PS3.19"/>
  <Relationship Id="r281"
    Type="http://schemas.openxmlformats.org/officeDocument/2006/relationships/hyperlink"
    TargetMode="External"
    Target="part03.pdf#PS3.3"/>
  <Relationship Id="r282"
    Type="http://schemas.openxmlformats.org/officeDocument/2006/relationships/hyperlink"
    TargetMode="External"
    Target="part05.pdf#PS3.5"/>
  <Relationship Id="r283"
    Type="http://schemas.openxmlformats.org/officeDocument/2006/relationships/hyperlink"
    TargetMode="External"
    Target="part03.pdf#sect_C.12.1"/>
  <Relationship Id="r284"
    Type="http://schemas.openxmlformats.org/officeDocument/2006/relationships/hyperlink"
    TargetMode="External"
    Target="http://tools.ietf.org/html/rfc7234#section-5.5"/>
  <Relationship Id="r285"
    Type="http://schemas.openxmlformats.org/officeDocument/2006/relationships/hyperlink"
    TargetMode="External"
    Target="part04.pdf#PS3.4"/>
  <Relationship Id="r286"
    Type="http://schemas.openxmlformats.org/officeDocument/2006/relationships/hyperlink"
    TargetMode="External"
    Target="part07.pdf#chapter_C"/>
  <Relationship Id="r287"
    Type="http://schemas.openxmlformats.org/officeDocument/2006/relationships/hyperlink"
    TargetMode="External"
    Target="part04.pdf#sect_C.4.1.3.1.1"/>
  <Relationship Id="r288"
    Type="http://schemas.openxmlformats.org/officeDocument/2006/relationships/hyperlink"
    TargetMode="External"
    Target="part04.pdf#sect_C.4.1.2.2.1"/>
  <Relationship Id="r289"
    Type="http://schemas.openxmlformats.org/officeDocument/2006/relationships/hyperlink"
    TargetMode="External"
    Target="part04.pdf#sect_C.4.1.3.2.1"/>
  <Relationship Id="r290"
    Type="http://schemas.openxmlformats.org/officeDocument/2006/relationships/hyperlink"
    TargetMode="External"
    Target="part04.pdf#sect_C.3.4"/>
  <Relationship Id="r291"
    Type="http://schemas.openxmlformats.org/officeDocument/2006/relationships/hyperlink"
    TargetMode="External"
    Target="part04.pdf#sect_C.6.2.1"/>
  <Relationship Id="r292"
    Type="http://schemas.openxmlformats.org/officeDocument/2006/relationships/hyperlink"
    TargetMode="External"
    Target="part04.pdf#sect_C.2.2.1"/>
  <Relationship Id="r293"
    Type="http://schemas.openxmlformats.org/officeDocument/2006/relationships/hyperlink"
    TargetMode="External"
    Target="part04.pdf#table_C.6-1"/>
  <Relationship Id="r294"
    Type="http://schemas.openxmlformats.org/officeDocument/2006/relationships/hyperlink"
    TargetMode="External"
    Target="part04.pdf#sect_C.2.2.1"/>
  <Relationship Id="r295"
    Type="http://schemas.openxmlformats.org/officeDocument/2006/relationships/hyperlink"
    TargetMode="External"
    Target="part04.pdf#table_C.6-1"/>
  <Relationship Id="r296"
    Type="http://schemas.openxmlformats.org/officeDocument/2006/relationships/hyperlink"
    TargetMode="External"
    Target="part04.pdf#sect_C.2.2.1"/>
  <Relationship Id="r297"
    Type="http://schemas.openxmlformats.org/officeDocument/2006/relationships/hyperlink"
    TargetMode="External"
    Target="part04.pdf#table_C.6-1"/>
  <Relationship Id="r298"
    Type="http://schemas.openxmlformats.org/officeDocument/2006/relationships/hyperlink"
    TargetMode="External"
    Target="part04.pdf#sect_C.6.1.1.5.2"/>
  <Relationship Id="r299"
    Type="http://schemas.openxmlformats.org/officeDocument/2006/relationships/header"
    Target="header49.xml"/>
  <Relationship Id="r300"
    Type="http://schemas.openxmlformats.org/officeDocument/2006/relationships/header"
    Target="header50.xml"/>
  <Relationship Id="r301"
    Type="http://schemas.openxmlformats.org/officeDocument/2006/relationships/header"
    Target="header51.xml"/>
  <Relationship Id="r302"
    Type="http://schemas.openxmlformats.org/officeDocument/2006/relationships/footer"
    Target="footer49.xml"/>
  <Relationship Id="r303"
    Type="http://schemas.openxmlformats.org/officeDocument/2006/relationships/footer"
    Target="footer50.xml"/>
  <Relationship Id="r304"
    Type="http://schemas.openxmlformats.org/officeDocument/2006/relationships/footer"
    Target="footer51.xml"/>
  <Relationship Id="r305"
    Type="http://schemas.openxmlformats.org/officeDocument/2006/relationships/hyperlink"
    TargetMode="External"
    Target="part03.pdf#sect_B.26"/>
  <Relationship Id="r306"
    Type="http://schemas.openxmlformats.org/officeDocument/2006/relationships/hyperlink"
    TargetMode="External"
    Target="part04.pdf#chapter_CC"/>
  <Relationship Id="r307"
    Type="http://schemas.openxmlformats.org/officeDocument/2006/relationships/hyperlink"
    TargetMode="External"
    Target="part17.pdf#chapter_GGG"/>
  <Relationship Id="r308"
    Type="http://schemas.openxmlformats.org/officeDocument/2006/relationships/hyperlink"
    TargetMode="External"
    Target="part04.pdf#sect_CC.2.5.1.3"/>
  <Relationship Id="r309"
    Type="http://schemas.openxmlformats.org/officeDocument/2006/relationships/hyperlink"
    TargetMode="External"
    Target="part04.pdf#PS3.4"/>
  <Relationship Id="r310"
    Type="http://schemas.openxmlformats.org/officeDocument/2006/relationships/hyperlink"
    TargetMode="External"
    Target="part04.pdf#chapter_CC"/>
  <Relationship Id="r311"
    Type="http://schemas.openxmlformats.org/officeDocument/2006/relationships/hyperlink"
    TargetMode="External"
    Target="part19.pdf#PS3.19"/>
  <Relationship Id="r312"
    Type="http://schemas.openxmlformats.org/officeDocument/2006/relationships/hyperlink"
    TargetMode="External"
    Target="part19.pdf#sect_A.1"/>
  <Relationship Id="r313"
    Type="http://schemas.openxmlformats.org/officeDocument/2006/relationships/hyperlink"
    TargetMode="External"
    Target="part04.pdf#sect_CC.2"/>
  <Relationship Id="r314"
    Type="http://schemas.openxmlformats.org/officeDocument/2006/relationships/hyperlink"
    TargetMode="External"
    Target="part04.pdf#sect_CC.1"/>
  <Relationship Id="r315"
    Type="http://schemas.openxmlformats.org/officeDocument/2006/relationships/hyperlink"
    TargetMode="External"
    Target="part04.pdf#chapter_CC"/>
  <Relationship Id="r316"
    Type="http://schemas.openxmlformats.org/officeDocument/2006/relationships/hyperlink"
    TargetMode="External"
    Target="part04.pdf#sect_CC.1.1"/>
  <Relationship Id="r317"
    Type="http://schemas.openxmlformats.org/officeDocument/2006/relationships/hyperlink"
    TargetMode="External"
    Target="part04.pdf#sect_CC.2.5.2"/>
  <Relationship Id="r318"
    Type="http://schemas.openxmlformats.org/officeDocument/2006/relationships/hyperlink"
    TargetMode="External"
    Target="part04.pdf#table_CC.2.5-3"/>
  <Relationship Id="r319"
    Type="http://schemas.openxmlformats.org/officeDocument/2006/relationships/hyperlink"
    TargetMode="External"
    Target="part04.pdf#sect_CC.2.5.3"/>
  <Relationship Id="r320"
    Type="http://schemas.openxmlformats.org/officeDocument/2006/relationships/hyperlink"
    TargetMode="External"
    Target="part04.pdf#table_CC.2.5-3"/>
  <Relationship Id="r321"
    Type="http://schemas.openxmlformats.org/officeDocument/2006/relationships/hyperlink"
    TargetMode="External"
    Target="part04.pdf#sect_CC.2.1.3"/>
  <Relationship Id="r322"
    Type="http://schemas.openxmlformats.org/officeDocument/2006/relationships/hyperlink"
    TargetMode="External"
    Target="part04.pdf#sect_CC.2.7.2"/>
  <Relationship Id="r323"
    Type="http://schemas.openxmlformats.org/officeDocument/2006/relationships/hyperlink"
    TargetMode="External"
    Target="part04.pdf#sect_CC.2.1.3"/>
  <Relationship Id="r324"
    Type="http://schemas.openxmlformats.org/officeDocument/2006/relationships/hyperlink"
    TargetMode="External"
    Target="part04.pdf#sect_CC.2.1.3"/>
  <Relationship Id="r325"
    Type="http://schemas.openxmlformats.org/officeDocument/2006/relationships/hyperlink"
    TargetMode="External"
    Target="part04.pdf#sect_CC.2.6.2"/>
  <Relationship Id="r326"
    Type="http://schemas.openxmlformats.org/officeDocument/2006/relationships/hyperlink"
    TargetMode="External"
    Target="part04.pdf#sect_CC.2.6.2"/>
  <Relationship Id="r327"
    Type="http://schemas.openxmlformats.org/officeDocument/2006/relationships/hyperlink"
    TargetMode="External"
    Target="part04.pdf#sect_CC.2.6.3"/>
  <Relationship Id="r328"
    Type="http://schemas.openxmlformats.org/officeDocument/2006/relationships/hyperlink"
    TargetMode="External"
    Target="part04.pdf#sect_CC.2.1.2"/>
  <Relationship Id="r329"
    Type="http://schemas.openxmlformats.org/officeDocument/2006/relationships/hyperlink"
    TargetMode="External"
    Target="part04.pdf#table_CC.2.1-1"/>
  <Relationship Id="r330"
    Type="http://schemas.openxmlformats.org/officeDocument/2006/relationships/hyperlink"
    TargetMode="External"
    Target="part04.pdf#sect_CC.2.1.3"/>
  <Relationship Id="r331"
    Type="http://schemas.openxmlformats.org/officeDocument/2006/relationships/hyperlink"
    TargetMode="External"
    Target="part04.pdf#sect_CC.2.2"/>
  <Relationship Id="r332"
    Type="http://schemas.openxmlformats.org/officeDocument/2006/relationships/hyperlink"
    TargetMode="External"
    Target="part04.pdf#sect_CC.2.2.2"/>
  <Relationship Id="r333"
    Type="http://schemas.openxmlformats.org/officeDocument/2006/relationships/hyperlink"
    TargetMode="External"
    Target="part04.pdf#table_CC.2.2-1"/>
  <Relationship Id="r334"
    Type="http://schemas.openxmlformats.org/officeDocument/2006/relationships/hyperlink"
    TargetMode="External"
    Target="part04.pdf#sect_CC.2.2.3"/>
  <Relationship Id="r335"
    Type="http://schemas.openxmlformats.org/officeDocument/2006/relationships/hyperlink"
    TargetMode="External"
    Target="part04.pdf#sect_CC.2.8.2"/>
  <Relationship Id="r336"
    Type="http://schemas.openxmlformats.org/officeDocument/2006/relationships/hyperlink"
    TargetMode="External"
    Target="part04.pdf#table_CC.2.5-3"/>
  <Relationship Id="r337"
    Type="http://schemas.openxmlformats.org/officeDocument/2006/relationships/hyperlink"
    TargetMode="External"
    Target="part04.pdf#table_CC.2.5-3"/>
  <Relationship Id="r338"
    Type="http://schemas.openxmlformats.org/officeDocument/2006/relationships/hyperlink"
    TargetMode="External"
    Target="part04.pdf#sect_CC.2.3.2"/>
  <Relationship Id="r339"
    Type="http://schemas.openxmlformats.org/officeDocument/2006/relationships/hyperlink"
    TargetMode="External"
    Target="part04.pdf#sect_CC.2.3.1"/>
  <Relationship Id="r340"
    Type="http://schemas.openxmlformats.org/officeDocument/2006/relationships/hyperlink"
    TargetMode="External"
    Target="part03.pdf#sect_B.26.2"/>
  <Relationship Id="r341"
    Type="http://schemas.openxmlformats.org/officeDocument/2006/relationships/hyperlink"
    TargetMode="External"
    Target="part04.pdf#sect_CC.2.3.3"/>
  <Relationship Id="r342"
    Type="http://schemas.openxmlformats.org/officeDocument/2006/relationships/hyperlink"
    TargetMode="External"
    Target="part04.pdf#sect_CC.2.3.3"/>
  <Relationship Id="r343"
    Type="http://schemas.openxmlformats.org/officeDocument/2006/relationships/hyperlink"
    TargetMode="External"
    Target="part04.pdf#sect_CC.2.3.3"/>
  <Relationship Id="r344"
    Type="http://schemas.openxmlformats.org/officeDocument/2006/relationships/hyperlink"
    TargetMode="External"
    Target="part04.pdf#sect_CC.2.4.3"/>
  <Relationship Id="r345"
    Type="http://schemas.openxmlformats.org/officeDocument/2006/relationships/hyperlink"
    TargetMode="External"
    Target="part04.pdf#table_CC.2.4-1"/>
  <Relationship Id="r346"
    Type="http://schemas.openxmlformats.org/officeDocument/2006/relationships/hyperlink"
    TargetMode="External"
    Target="part07.pdf#table_10.3-2"/>
  <Relationship Id="r347"
    Type="http://schemas.openxmlformats.org/officeDocument/2006/relationships/header"
    Target="header52.xml"/>
  <Relationship Id="r348"
    Type="http://schemas.openxmlformats.org/officeDocument/2006/relationships/header"
    Target="header53.xml"/>
  <Relationship Id="r349"
    Type="http://schemas.openxmlformats.org/officeDocument/2006/relationships/header"
    Target="header54.xml"/>
  <Relationship Id="r350"
    Type="http://schemas.openxmlformats.org/officeDocument/2006/relationships/footer"
    Target="footer52.xml"/>
  <Relationship Id="r351"
    Type="http://schemas.openxmlformats.org/officeDocument/2006/relationships/footer"
    Target="footer53.xml"/>
  <Relationship Id="r352"
    Type="http://schemas.openxmlformats.org/officeDocument/2006/relationships/footer"
    Target="footer54.xml"/>
  <Relationship Id="r353"
    Type="http://schemas.openxmlformats.org/officeDocument/2006/relationships/hyperlink"
    TargetMode="External"
    Target="part03.pdf#sect_A.58"/>
  <Relationship Id="r354"
    Type="http://schemas.openxmlformats.org/officeDocument/2006/relationships/hyperlink"
    TargetMode="External"
    Target="part04.pdf#chapter_GG"/>
  <Relationship Id="r355"
    Type="http://schemas.openxmlformats.org/officeDocument/2006/relationships/hyperlink"
    TargetMode="External"
    Target="part04.pdf#sect_X.1.3"/>
  <Relationship Id="r356"
    Type="http://schemas.openxmlformats.org/officeDocument/2006/relationships/hyperlink"
    TargetMode="External"
    Target="part03.pdf#sect_A.82"/>
  <Relationship Id="r357"
    Type="http://schemas.openxmlformats.org/officeDocument/2006/relationships/hyperlink"
    TargetMode="External"
    Target="part04.pdf#chapter_GG"/>
  <Relationship Id="r358"
    Type="http://schemas.openxmlformats.org/officeDocument/2006/relationships/hyperlink"
    TargetMode="External"
    Target="part04.pdf#sect_HH.1.3"/>
  <Relationship Id="r359"
    Type="http://schemas.openxmlformats.org/officeDocument/2006/relationships/hyperlink"
    TargetMode="External"
    Target="part03.pdf#sect_A.44"/>
  <Relationship Id="r360"
    Type="http://schemas.openxmlformats.org/officeDocument/2006/relationships/hyperlink"
    TargetMode="External"
    Target="part04.pdf#chapter_GG"/>
  <Relationship Id="r361"
    Type="http://schemas.openxmlformats.org/officeDocument/2006/relationships/hyperlink"
    TargetMode="External"
    Target="part04.pdf#sect_U.1.3"/>
  <Relationship Id="r362"
    Type="http://schemas.openxmlformats.org/officeDocument/2006/relationships/hyperlink"
    TargetMode="External"
    Target="part03.pdf#sect_A.61"/>
  <Relationship Id="r363"
    Type="http://schemas.openxmlformats.org/officeDocument/2006/relationships/hyperlink"
    TargetMode="External"
    Target="part04.pdf#chapter_GG"/>
  <Relationship Id="r364"
    Type="http://schemas.openxmlformats.org/officeDocument/2006/relationships/hyperlink"
    TargetMode="External"
    Target="part04.pdf#sect_BB.1.3"/>
  <Relationship Id="r365"
    Type="http://schemas.openxmlformats.org/officeDocument/2006/relationships/hyperlink"
    TargetMode="External"
    Target="part04.pdf#table_GG.3-1"/>
  <Relationship Id="r366"
    Type="http://schemas.openxmlformats.org/officeDocument/2006/relationships/hyperlink"
    TargetMode="External"
    Target="part02.pdf#PS3.2"/>
  <Relationship Id="r367"
    Type="http://schemas.openxmlformats.org/officeDocument/2006/relationships/hyperlink"
    TargetMode="External"
    Target="part03.pdf#sect_C.12.1"/>
  <Relationship Id="r368"
    Type="http://schemas.openxmlformats.org/officeDocument/2006/relationships/hyperlink"
    TargetMode="External"
    Target="part04.pdf#sect_X.6.1.2"/>
  <Relationship Id="r369"
    Type="http://schemas.openxmlformats.org/officeDocument/2006/relationships/hyperlink"
    TargetMode="External"
    Target="part04.pdf#sect_HH.6.1.2"/>
  <Relationship Id="r370"
    Type="http://schemas.openxmlformats.org/officeDocument/2006/relationships/hyperlink"
    TargetMode="External"
    Target="part04.pdf#sect_U.6.1.2"/>
  <Relationship Id="r371"
    Type="http://schemas.openxmlformats.org/officeDocument/2006/relationships/hyperlink"
    TargetMode="External"
    Target="part04.pdf#sect_BB.6.1.2"/>
  <Relationship Id="r372"
    Type="http://schemas.openxmlformats.org/officeDocument/2006/relationships/header"
    Target="header55.xml"/>
  <Relationship Id="r373"
    Type="http://schemas.openxmlformats.org/officeDocument/2006/relationships/header"
    Target="header56.xml"/>
  <Relationship Id="r374"
    Type="http://schemas.openxmlformats.org/officeDocument/2006/relationships/header"
    Target="header57.xml"/>
  <Relationship Id="r375"
    Type="http://schemas.openxmlformats.org/officeDocument/2006/relationships/footer"
    Target="footer55.xml"/>
  <Relationship Id="r376"
    Type="http://schemas.openxmlformats.org/officeDocument/2006/relationships/footer"
    Target="footer56.xml"/>
  <Relationship Id="r377"
    Type="http://schemas.openxmlformats.org/officeDocument/2006/relationships/footer"
    Target="footer57.xml"/>
  <Relationship Id="r378"
    Type="http://schemas.openxmlformats.org/officeDocument/2006/relationships/hyperlink"
    TargetMode="External"
    Target="ftp://medical.nema.org/medical/dicom/ABNF/part18_abnf.txt"/>
  <Relationship Id="r379"
    Type="http://schemas.openxmlformats.org/officeDocument/2006/relationships/header"
    Target="header58.xml"/>
  <Relationship Id="r380"
    Type="http://schemas.openxmlformats.org/officeDocument/2006/relationships/header"
    Target="header59.xml"/>
  <Relationship Id="r381"
    Type="http://schemas.openxmlformats.org/officeDocument/2006/relationships/header"
    Target="header60.xml"/>
  <Relationship Id="r382"
    Type="http://schemas.openxmlformats.org/officeDocument/2006/relationships/footer"
    Target="footer58.xml"/>
  <Relationship Id="r383"
    Type="http://schemas.openxmlformats.org/officeDocument/2006/relationships/footer"
    Target="footer59.xml"/>
  <Relationship Id="r384"
    Type="http://schemas.openxmlformats.org/officeDocument/2006/relationships/footer"
    Target="footer60.xml"/>
  <Relationship Id="r385"
    Type="http://schemas.openxmlformats.org/officeDocument/2006/relationships/header"
    Target="header61.xml"/>
  <Relationship Id="r386"
    Type="http://schemas.openxmlformats.org/officeDocument/2006/relationships/header"
    Target="header62.xml"/>
  <Relationship Id="r387"
    Type="http://schemas.openxmlformats.org/officeDocument/2006/relationships/header"
    Target="header63.xml"/>
  <Relationship Id="r388"
    Type="http://schemas.openxmlformats.org/officeDocument/2006/relationships/footer"
    Target="footer61.xml"/>
  <Relationship Id="r389"
    Type="http://schemas.openxmlformats.org/officeDocument/2006/relationships/footer"
    Target="footer62.xml"/>
  <Relationship Id="r390"
    Type="http://schemas.openxmlformats.org/officeDocument/2006/relationships/footer"
    Target="footer63.xml"/>
  <Relationship Id="r391"
    Type="http://schemas.openxmlformats.org/officeDocument/2006/relationships/header"
    Target="header64.xml"/>
  <Relationship Id="r392"
    Type="http://schemas.openxmlformats.org/officeDocument/2006/relationships/header"
    Target="header65.xml"/>
  <Relationship Id="r393"
    Type="http://schemas.openxmlformats.org/officeDocument/2006/relationships/header"
    Target="header66.xml"/>
  <Relationship Id="r394"
    Type="http://schemas.openxmlformats.org/officeDocument/2006/relationships/footer"
    Target="footer64.xml"/>
  <Relationship Id="r395"
    Type="http://schemas.openxmlformats.org/officeDocument/2006/relationships/footer"
    Target="footer65.xml"/>
  <Relationship Id="r396"
    Type="http://schemas.openxmlformats.org/officeDocument/2006/relationships/footer"
    Target="footer66.xml"/>
  <Relationship Id="r397"
    Type="http://schemas.openxmlformats.org/officeDocument/2006/relationships/hyperlink"
    TargetMode="External"
    Target="http://www.iana.org/assignments/character-sets/character-sets.xhtml"/>
  <Relationship Id="r398"
    Type="http://schemas.openxmlformats.org/officeDocument/2006/relationships/header"
    Target="header67.xml"/>
  <Relationship Id="r399"
    Type="http://schemas.openxmlformats.org/officeDocument/2006/relationships/header"
    Target="header68.xml"/>
  <Relationship Id="r400"
    Type="http://schemas.openxmlformats.org/officeDocument/2006/relationships/header"
    Target="header69.xml"/>
  <Relationship Id="r401"
    Type="http://schemas.openxmlformats.org/officeDocument/2006/relationships/footer"
    Target="footer67.xml"/>
  <Relationship Id="r402"
    Type="http://schemas.openxmlformats.org/officeDocument/2006/relationships/footer"
    Target="footer68.xml"/>
  <Relationship Id="r403"
    Type="http://schemas.openxmlformats.org/officeDocument/2006/relationships/footer"
    Target="footer69.xml"/>
  <Relationship Id="r404"
    Type="http://schemas.openxmlformats.org/officeDocument/2006/relationships/header"
    Target="header70.xml"/>
  <Relationship Id="r405"
    Type="http://schemas.openxmlformats.org/officeDocument/2006/relationships/header"
    Target="header71.xml"/>
  <Relationship Id="r406"
    Type="http://schemas.openxmlformats.org/officeDocument/2006/relationships/header"
    Target="header72.xml"/>
  <Relationship Id="r407"
    Type="http://schemas.openxmlformats.org/officeDocument/2006/relationships/footer"
    Target="footer70.xml"/>
  <Relationship Id="r408"
    Type="http://schemas.openxmlformats.org/officeDocument/2006/relationships/footer"
    Target="footer71.xml"/>
  <Relationship Id="r409"
    Type="http://schemas.openxmlformats.org/officeDocument/2006/relationships/footer"
    Target="footer72.xml"/>
  <Relationship Id="r410"
    Type="http://schemas.openxmlformats.org/officeDocument/2006/relationships/hyperlink"
    TargetMode="External"
    Target="http://www.ietf.org/rfc/rfc4627.txt"/>
  <Relationship Id="r411"
    Type="http://schemas.openxmlformats.org/officeDocument/2006/relationships/hyperlink"
    TargetMode="External"
    Target="part17.pdf#chapter_HHH"/>
  <Relationship Id="r412"
    Type="http://schemas.openxmlformats.org/officeDocument/2006/relationships/hyperlink"
    TargetMode="External"
    Target="part05.pdf#sect_7.8.1"/>
  <Relationship Id="r413"
    Type="http://schemas.openxmlformats.org/officeDocument/2006/relationships/hyperlink"
    TargetMode="External"
    Target="part19.pdf#PS3.19"/>
  <Relationship Id="r414"
    Type="http://schemas.openxmlformats.org/officeDocument/2006/relationships/hyperlink"
    TargetMode="External"
    Target="part05.pdf#sect_6.2"/>
  <Relationship Id="r415"
    Type="http://schemas.openxmlformats.org/officeDocument/2006/relationships/hyperlink"
    TargetMode="External"
    Target="part06.pdf#chapter_6"/>
  <Relationship Id="r416"
    Type="http://schemas.openxmlformats.org/officeDocument/2006/relationships/hyperlink"
    TargetMode="External"
    Target="part19.pdf#table_A.1.5-2"/>
  <Relationship Id="r417"
    Type="http://schemas.openxmlformats.org/officeDocument/2006/relationships/hyperlink"
    TargetMode="External"
    Target="part05.pdf#PS3.5"/>
  <Relationship Id="r418"
    Type="http://schemas.openxmlformats.org/officeDocument/2006/relationships/hyperlink"
    TargetMode="External"
    Target="part05.pdf#PS3.5"/>
  <Relationship Id="r419"
    Type="http://schemas.openxmlformats.org/officeDocument/2006/relationships/hyperlink"
    TargetMode="External"
    Target="part05.pdf#sect_7.8.1"/>
  <Relationship Id="r420"
    Type="http://schemas.openxmlformats.org/officeDocument/2006/relationships/hyperlink"
    TargetMode="External"
    Target="part19.pdf#PS3.19"/>
  <Relationship Id="r421"
    Type="http://schemas.openxmlformats.org/officeDocument/2006/relationships/header"
    Target="header73.xml"/>
  <Relationship Id="r422"
    Type="http://schemas.openxmlformats.org/officeDocument/2006/relationships/header"
    Target="header74.xml"/>
  <Relationship Id="r423"
    Type="http://schemas.openxmlformats.org/officeDocument/2006/relationships/header"
    Target="header75.xml"/>
  <Relationship Id="r424"
    Type="http://schemas.openxmlformats.org/officeDocument/2006/relationships/footer"
    Target="footer73.xml"/>
  <Relationship Id="r425"
    Type="http://schemas.openxmlformats.org/officeDocument/2006/relationships/footer"
    Target="footer74.xml"/>
  <Relationship Id="r426"
    Type="http://schemas.openxmlformats.org/officeDocument/2006/relationships/footer"
    Target="footer75.xml"/>
  <Relationship Id="r427"
    Type="http://schemas.openxmlformats.org/officeDocument/2006/relationships/header"
    Target="header76.xml"/>
  <Relationship Id="r428"
    Type="http://schemas.openxmlformats.org/officeDocument/2006/relationships/header"
    Target="header77.xml"/>
  <Relationship Id="r429"
    Type="http://schemas.openxmlformats.org/officeDocument/2006/relationships/header"
    Target="header78.xml"/>
  <Relationship Id="r430"
    Type="http://schemas.openxmlformats.org/officeDocument/2006/relationships/footer"
    Target="footer76.xml"/>
  <Relationship Id="r431"
    Type="http://schemas.openxmlformats.org/officeDocument/2006/relationships/footer"
    Target="footer77.xml"/>
  <Relationship Id="r432"
    Type="http://schemas.openxmlformats.org/officeDocument/2006/relationships/footer"
    Target="footer78.xml"/>
  <Relationship Id="r433"
    Type="http://schemas.openxmlformats.org/officeDocument/2006/relationships/header"
    Target="header79.xml"/>
  <Relationship Id="r434"
    Type="http://schemas.openxmlformats.org/officeDocument/2006/relationships/header"
    Target="header80.xml"/>
  <Relationship Id="r435"
    Type="http://schemas.openxmlformats.org/officeDocument/2006/relationships/header"
    Target="header81.xml"/>
  <Relationship Id="r436"
    Type="http://schemas.openxmlformats.org/officeDocument/2006/relationships/footer"
    Target="footer79.xml"/>
  <Relationship Id="r437"
    Type="http://schemas.openxmlformats.org/officeDocument/2006/relationships/footer"
    Target="footer80.xml"/>
  <Relationship Id="r438"
    Type="http://schemas.openxmlformats.org/officeDocument/2006/relationships/footer"
    Target="footer81.xml"/>
  <Relationship Id="r439"
    Type="http://schemas.openxmlformats.org/officeDocument/2006/relationships/hyperlink"
    TargetMode="External"
    Target="part03.pdf#table_10-11"/>
  <Relationship Id="r440"
    Type="http://schemas.openxmlformats.org/officeDocument/2006/relationships/hyperlink"
    TargetMode="External"
    Target="part03.pdf#table_10-11"/>
  <Relationship Id="r44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2019e - Web Services</w:t>
      </w:r>
    </w:p>
    <w:p>
      <w:pPr>
        <w:pageBreakBefore/>
        <w:spacing w:before="216" w:after="0" w:line="240" w:lineRule="auto"/>
        <w:jc w:val="both"/>
      </w:pPr>
      <w:r>
        <w:rPr>
          <w:rFonts w:ascii="Arial" w:hAnsi="Arial"/>
          <w:b/>
          <w:color w:val="000000"/>
          <w:sz w:val="29"/>
        </w:rPr>
        <w:t>PS3.18: DICOM PS3.18 2019e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338739583200"/>
    <w:bookmarkStart w:id="2" w:name="para_234ad986_94fd_4d7f_afd9_ae80ec6a6d"/>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18_chapter_5"/>
    <w:p>
      <w:pPr>
        <w:tabs>
          <w:tab w:val="left" w:pos="5220" w:leader="dot"/>
        </w:tabs>
        <w:spacing w:before="0" w:after="0" w:line="240" w:lineRule="auto"/>
        <w:ind w:left="240" w:right="240" w:firstLine="0"/>
      </w:pPr>
      <w:hyperlink w:anchor="sect_5_1">
        <w:r>
          <w:rPr>
            <w:rFonts w:ascii="Arial" w:hAnsi="Arial"/>
            <w:color w:val="000000"/>
            <w:sz w:val="18"/>
          </w:rPr>
          <w:t>5.1.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18_sect_5_1"/>
    <w:p>
      <w:pPr>
        <w:tabs>
          <w:tab w:val="left" w:pos="5340" w:leader="dot"/>
        </w:tabs>
        <w:spacing w:before="0" w:after="0" w:line="240" w:lineRule="auto"/>
        <w:ind w:left="480" w:right="240" w:firstLine="0"/>
      </w:pPr>
      <w:hyperlink w:anchor="sect_5_1_1">
        <w:r>
          <w:rPr>
            <w:rFonts w:ascii="Arial" w:hAnsi="Arial"/>
            <w:color w:val="000000"/>
            <w:sz w:val="18"/>
          </w:rPr>
          <w:t>5.1.1. Common Syntactic Rules For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List Rule('#')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Web Service Section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Request and Response Header Field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Overview of DICOM Web Services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8_chapter_7"/>
    <w:p>
      <w:pPr>
        <w:tabs>
          <w:tab w:val="left" w:pos="5220" w:leader="dot"/>
        </w:tabs>
        <w:spacing w:before="0" w:after="0" w:line="240" w:lineRule="auto"/>
        <w:ind w:left="240" w:right="240" w:firstLine="0"/>
      </w:pPr>
      <w:hyperlink w:anchor="sect_7_1">
        <w:r>
          <w:rPr>
            <w:rFonts w:ascii="Arial" w:hAnsi="Arial"/>
            <w:color w:val="000000"/>
            <w:sz w:val="18"/>
          </w:rPr>
          <w:t>7.1. DICOM Web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bookmarkStart w:id="7" w:name="toc_PS3_18_sect_7_1"/>
    <w:p>
      <w:pPr>
        <w:tabs>
          <w:tab w:val="left" w:pos="5340" w:leader="dot"/>
        </w:tabs>
        <w:spacing w:before="0" w:after="0" w:line="240" w:lineRule="auto"/>
        <w:ind w:left="480" w:right="240" w:firstLine="0"/>
      </w:pPr>
      <w:hyperlink w:anchor="sect_7_1_1">
        <w:r>
          <w:rPr>
            <w:rFonts w:ascii="Arial" w:hAnsi="Arial"/>
            <w:color w:val="000000"/>
            <w:sz w:val="18"/>
          </w:rPr>
          <w:t>7.1.1. URI Web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1_2">
        <w:r>
          <w:rPr>
            <w:rFonts w:ascii="Arial" w:hAnsi="Arial"/>
            <w:color w:val="000000"/>
            <w:sz w:val="18"/>
          </w:rPr>
          <w:t>7.1.2. RESTful Web Services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Resources, Representations, and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8" w:name="toc_PS3_18_sect_7_2"/>
    <w:p>
      <w:pPr>
        <w:tabs>
          <w:tab w:val="left" w:pos="5340" w:leader="dot"/>
        </w:tabs>
        <w:spacing w:before="0" w:after="0" w:line="240" w:lineRule="auto"/>
        <w:ind w:left="480" w:right="240" w:firstLine="0"/>
      </w:pPr>
      <w:hyperlink w:anchor="sect_7_2_1">
        <w:r>
          <w:rPr>
            <w:rFonts w:ascii="Arial" w:hAnsi="Arial"/>
            <w:color w:val="000000"/>
            <w:sz w:val="18"/>
          </w:rPr>
          <w:t>7.2.1. DICOM Restful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2_2">
        <w:r>
          <w:rPr>
            <w:rFonts w:ascii="Arial" w:hAnsi="Arial"/>
            <w:color w:val="000000"/>
            <w:sz w:val="18"/>
          </w:rPr>
          <w:t>7.2.2.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3">
        <w:r>
          <w:rPr>
            <w:rFonts w:ascii="Arial" w:hAnsi="Arial"/>
            <w:color w:val="000000"/>
            <w:sz w:val="18"/>
          </w:rPr>
          <w:t>7.2.3.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3">
        <w:r>
          <w:fldChar w:fldCharType="begin"/>
        </w:r>
        <w:r>
          <w:rPr>
            <w:rFonts w:ascii="Arial" w:hAnsi="Arial"/>
            <w:color w:val="000000"/>
            <w:sz w:val="18"/>
          </w:rPr>
          <w:instrText>PAGEREF sect_7_2_3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Common Aspects of DICOM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 w:name="toc_PS3_18_chapter_8"/>
    <w:p>
      <w:pPr>
        <w:tabs>
          <w:tab w:val="left" w:pos="5220" w:leader="dot"/>
        </w:tabs>
        <w:spacing w:before="0" w:after="0" w:line="240" w:lineRule="auto"/>
        <w:ind w:left="240" w:right="240" w:firstLine="0"/>
      </w:pPr>
      <w:hyperlink w:anchor="sect_8_1">
        <w:r>
          <w:rPr>
            <w:rFonts w:ascii="Arial" w:hAnsi="Arial"/>
            <w:color w:val="000000"/>
            <w:sz w:val="18"/>
          </w:rPr>
          <w:t>8.1.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
    <w:bookmarkStart w:id="1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0"/>
    <w:bookmarkStart w:id="11" w:name="toc_PS3_18_sect_8_1_1"/>
    <w:p>
      <w:pPr>
        <w:tabs>
          <w:tab w:val="left" w:pos="5460" w:leader="dot"/>
        </w:tabs>
        <w:spacing w:before="0" w:after="0" w:line="240" w:lineRule="auto"/>
        <w:ind w:left="720" w:right="240" w:firstLine="0"/>
      </w:pPr>
      <w:hyperlink w:anchor="sect_8_1_1_1">
        <w:r>
          <w:rPr>
            <w:rFonts w:ascii="Arial" w:hAnsi="Arial"/>
            <w:color w:val="000000"/>
            <w:sz w:val="18"/>
          </w:rPr>
          <w:t>8.1.1.1.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1">
        <w:r>
          <w:fldChar w:fldCharType="begin"/>
        </w:r>
        <w:r>
          <w:rPr>
            <w:rFonts w:ascii="Arial" w:hAnsi="Arial"/>
            <w:color w:val="000000"/>
            <w:sz w:val="18"/>
          </w:rPr>
          <w:instrText>PAGEREF sect_8_1_1_1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8_1_1_2">
        <w:r>
          <w:rPr>
            <w:rFonts w:ascii="Arial" w:hAnsi="Arial"/>
            <w:color w:val="000000"/>
            <w:sz w:val="18"/>
          </w:rPr>
          <w:t>8.1.1.2.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2">
        <w:r>
          <w:fldChar w:fldCharType="begin"/>
        </w:r>
        <w:r>
          <w:rPr>
            <w:rFonts w:ascii="Arial" w:hAnsi="Arial"/>
            <w:color w:val="000000"/>
            <w:sz w:val="18"/>
          </w:rPr>
          <w:instrText>PAGEREF sect_8_1_1_2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3">
        <w:r>
          <w:rPr>
            <w:rFonts w:ascii="Arial" w:hAnsi="Arial"/>
            <w:color w:val="000000"/>
            <w:sz w:val="18"/>
          </w:rPr>
          <w:t>8.1.1.3.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3">
        <w:r>
          <w:fldChar w:fldCharType="begin"/>
        </w:r>
        <w:r>
          <w:rPr>
            <w:rFonts w:ascii="Arial" w:hAnsi="Arial"/>
            <w:color w:val="000000"/>
            <w:sz w:val="18"/>
          </w:rPr>
          <w:instrText>PAGEREF sect_8_1_1_3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4">
        <w:r>
          <w:rPr>
            <w:rFonts w:ascii="Arial" w:hAnsi="Arial"/>
            <w:color w:val="000000"/>
            <w:sz w:val="18"/>
          </w:rPr>
          <w:t>8.1.1.4.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4">
        <w:r>
          <w:fldChar w:fldCharType="begin"/>
        </w:r>
        <w:r>
          <w:rPr>
            <w:rFonts w:ascii="Arial" w:hAnsi="Arial"/>
            <w:color w:val="000000"/>
            <w:sz w:val="18"/>
          </w:rPr>
          <w:instrText>PAGEREF sect_8_1_1_4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5">
        <w:r>
          <w:rPr>
            <w:rFonts w:ascii="Arial" w:hAnsi="Arial"/>
            <w:color w:val="000000"/>
            <w:sz w:val="18"/>
          </w:rPr>
          <w:t>8.1.1.5.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5">
        <w:r>
          <w:fldChar w:fldCharType="begin"/>
        </w:r>
        <w:r>
          <w:rPr>
            <w:rFonts w:ascii="Arial" w:hAnsi="Arial"/>
            <w:color w:val="000000"/>
            <w:sz w:val="18"/>
          </w:rPr>
          <w:instrText>PAGEREF sect_8_1_1_5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2">
        <w:r>
          <w:rPr>
            <w:rFonts w:ascii="Arial" w:hAnsi="Arial"/>
            <w:color w:val="000000"/>
            <w:sz w:val="18"/>
          </w:rPr>
          <w:t>8.1.2. Response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bookmarkStart w:id="12" w:name="toc_PS3_18_sect_8_1_2"/>
    <w:p>
      <w:pPr>
        <w:tabs>
          <w:tab w:val="left" w:pos="5460" w:leader="dot"/>
        </w:tabs>
        <w:spacing w:before="0" w:after="0" w:line="240" w:lineRule="auto"/>
        <w:ind w:left="720" w:right="240" w:firstLine="0"/>
      </w:pPr>
      <w:hyperlink w:anchor="sect_8_1_2_1">
        <w:r>
          <w:rPr>
            <w:rFonts w:ascii="Arial" w:hAnsi="Arial"/>
            <w:color w:val="000000"/>
            <w:sz w:val="18"/>
          </w:rPr>
          <w:t>8.1.2.1.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1">
        <w:r>
          <w:fldChar w:fldCharType="begin"/>
        </w:r>
        <w:r>
          <w:rPr>
            <w:rFonts w:ascii="Arial" w:hAnsi="Arial"/>
            <w:color w:val="000000"/>
            <w:sz w:val="18"/>
          </w:rPr>
          <w:instrText>PAGEREF sect_8_1_2_1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8_1_2_2">
        <w:r>
          <w:rPr>
            <w:rFonts w:ascii="Arial" w:hAnsi="Arial"/>
            <w:color w:val="000000"/>
            <w:sz w:val="18"/>
          </w:rPr>
          <w:t>8.1.2.2.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2">
        <w:r>
          <w:fldChar w:fldCharType="begin"/>
        </w:r>
        <w:r>
          <w:rPr>
            <w:rFonts w:ascii="Arial" w:hAnsi="Arial"/>
            <w:color w:val="000000"/>
            <w:sz w:val="18"/>
          </w:rPr>
          <w:instrText>PAGEREF sect_8_1_2_2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2_3">
        <w:r>
          <w:rPr>
            <w:rFonts w:ascii="Arial" w:hAnsi="Arial"/>
            <w:color w:val="000000"/>
            <w:sz w:val="18"/>
          </w:rPr>
          <w:t>8.1.2.3.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3">
        <w:r>
          <w:fldChar w:fldCharType="begin"/>
        </w:r>
        <w:r>
          <w:rPr>
            <w:rFonts w:ascii="Arial" w:hAnsi="Arial"/>
            <w:color w:val="000000"/>
            <w:sz w:val="18"/>
          </w:rPr>
          <w:instrText>PAGEREF sect_8_1_2_3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3" w:name="toc_PS3_18_sect_8_3"/>
    <w:p>
      <w:pPr>
        <w:tabs>
          <w:tab w:val="left" w:pos="5340" w:leader="dot"/>
        </w:tabs>
        <w:spacing w:before="0" w:after="0" w:line="240" w:lineRule="auto"/>
        <w:ind w:left="480" w:right="240" w:firstLine="0"/>
      </w:pPr>
      <w:hyperlink w:anchor="sect_8_3_1">
        <w:r>
          <w:rPr>
            <w:rFonts w:ascii="Arial" w:hAnsi="Arial"/>
            <w:color w:val="000000"/>
            <w:sz w:val="18"/>
          </w:rPr>
          <w:t>8.3.1.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3"/>
    <w:bookmarkStart w:id="14" w:name="toc_PS3_18_sect_8_3_1"/>
    <w:p>
      <w:pPr>
        <w:tabs>
          <w:tab w:val="left" w:pos="5460" w:leader="dot"/>
        </w:tabs>
        <w:spacing w:before="0" w:after="0" w:line="240" w:lineRule="auto"/>
        <w:ind w:left="720" w:right="240" w:firstLine="0"/>
      </w:pPr>
      <w:hyperlink w:anchor="sect_8_3_1_1">
        <w:r>
          <w:rPr>
            <w:rFonts w:ascii="Arial" w:hAnsi="Arial"/>
            <w:color w:val="000000"/>
            <w:sz w:val="18"/>
          </w:rPr>
          <w:t>8.3.1.1.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_1">
        <w:r>
          <w:fldChar w:fldCharType="begin"/>
        </w:r>
        <w:r>
          <w:rPr>
            <w:rFonts w:ascii="Arial" w:hAnsi="Arial"/>
            <w:color w:val="000000"/>
            <w:sz w:val="18"/>
          </w:rPr>
          <w:instrText>PAGEREF sect_8_3_1_1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3_2">
        <w:r>
          <w:rPr>
            <w:rFonts w:ascii="Arial" w:hAnsi="Arial"/>
            <w:color w:val="000000"/>
            <w:sz w:val="18"/>
          </w:rPr>
          <w:t>8.3.2.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Content Negotiation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bookmarkStart w:id="15" w:name="toc_PS3_18_sect_8_3_3"/>
    <w:p>
      <w:pPr>
        <w:tabs>
          <w:tab w:val="left" w:pos="5460" w:leader="dot"/>
        </w:tabs>
        <w:spacing w:before="0" w:after="0" w:line="240" w:lineRule="auto"/>
        <w:ind w:left="720" w:right="240" w:firstLine="0"/>
      </w:pPr>
      <w:hyperlink w:anchor="sect_8_3_3_1">
        <w:r>
          <w:rPr>
            <w:rFonts w:ascii="Arial" w:hAnsi="Arial"/>
            <w:color w:val="000000"/>
            <w:sz w:val="18"/>
          </w:rPr>
          <w:t>8.3.3.1.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1">
        <w:r>
          <w:fldChar w:fldCharType="begin"/>
        </w:r>
        <w:r>
          <w:rPr>
            <w:rFonts w:ascii="Arial" w:hAnsi="Arial"/>
            <w:color w:val="000000"/>
            <w:sz w:val="18"/>
          </w:rPr>
          <w:instrText>PAGEREF sect_8_3_3_1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3_3_2">
        <w:r>
          <w:rPr>
            <w:rFonts w:ascii="Arial" w:hAnsi="Arial"/>
            <w:color w:val="000000"/>
            <w:sz w:val="18"/>
          </w:rPr>
          <w:t>8.3.3.2.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2">
        <w:r>
          <w:fldChar w:fldCharType="begin"/>
        </w:r>
        <w:r>
          <w:rPr>
            <w:rFonts w:ascii="Arial" w:hAnsi="Arial"/>
            <w:color w:val="000000"/>
            <w:sz w:val="18"/>
          </w:rPr>
          <w:instrText>PAGEREF sect_8_3_3_2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Search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bookmarkStart w:id="16" w:name="toc_PS3_18_sect_8_3_4"/>
    <w:p>
      <w:pPr>
        <w:tabs>
          <w:tab w:val="left" w:pos="5460" w:leader="dot"/>
        </w:tabs>
        <w:spacing w:before="0" w:after="0" w:line="240" w:lineRule="auto"/>
        <w:ind w:left="720" w:right="240" w:firstLine="0"/>
      </w:pPr>
      <w:hyperlink w:anchor="sect_8_3_4_1">
        <w:r>
          <w:rPr>
            <w:rFonts w:ascii="Arial" w:hAnsi="Arial"/>
            <w:color w:val="000000"/>
            <w:sz w:val="18"/>
          </w:rPr>
          <w:t>8.3.4.1.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
        <w:r>
          <w:fldChar w:fldCharType="begin"/>
        </w:r>
        <w:r>
          <w:rPr>
            <w:rFonts w:ascii="Arial" w:hAnsi="Arial"/>
            <w:color w:val="000000"/>
            <w:sz w:val="18"/>
          </w:rPr>
          <w:instrText>PAGEREF sect_8_3_4_1</w:instrText>
        </w:r>
        <w:r>
          <w:fldChar w:fldCharType="separate"/>
        </w:r>
        <w:r>
          <w:rPr>
            <w:rFonts w:ascii="Arial" w:hAnsi="Arial"/>
            <w:color w:val="000000"/>
            <w:sz w:val="18"/>
          </w:rPr>
          <w:t>0</w:t>
        </w:r>
        <w:r>
          <w:fldChar w:fldCharType="end"/>
        </w:r>
      </w:hyperlink>
    </w:p>
    <w:bookmarkEnd w:id="16"/>
    <w:bookmarkStart w:id="17" w:name="toc_PS3_18_sect_8_3_4_1"/>
    <w:p>
      <w:pPr>
        <w:tabs>
          <w:tab w:val="left" w:pos="5580" w:leader="dot"/>
        </w:tabs>
        <w:spacing w:before="0" w:after="0" w:line="240" w:lineRule="auto"/>
        <w:ind w:left="960" w:right="240" w:firstLine="0"/>
      </w:pPr>
      <w:hyperlink w:anchor="sect_8_3_4_1_1">
        <w:r>
          <w:rPr>
            <w:rFonts w:ascii="Arial" w:hAnsi="Arial"/>
            <w:color w:val="000000"/>
            <w:sz w:val="18"/>
          </w:rPr>
          <w:t>8.3.4.1.1. Matching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_1">
        <w:r>
          <w:fldChar w:fldCharType="begin"/>
        </w:r>
        <w:r>
          <w:rPr>
            <w:rFonts w:ascii="Arial" w:hAnsi="Arial"/>
            <w:color w:val="000000"/>
            <w:sz w:val="18"/>
          </w:rPr>
          <w:instrText>PAGEREF sect_8_3_4_1_1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8_3_4_2">
        <w:r>
          <w:rPr>
            <w:rFonts w:ascii="Arial" w:hAnsi="Arial"/>
            <w:color w:val="000000"/>
            <w:sz w:val="18"/>
          </w:rPr>
          <w:t>8.3.4.2. Fuzzy Matching of Person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2">
        <w:r>
          <w:fldChar w:fldCharType="begin"/>
        </w:r>
        <w:r>
          <w:rPr>
            <w:rFonts w:ascii="Arial" w:hAnsi="Arial"/>
            <w:color w:val="000000"/>
            <w:sz w:val="18"/>
          </w:rPr>
          <w:instrText>PAGEREF sect_8_3_4_2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3">
        <w:r>
          <w:rPr>
            <w:rFonts w:ascii="Arial" w:hAnsi="Arial"/>
            <w:color w:val="000000"/>
            <w:sz w:val="18"/>
          </w:rPr>
          <w:t>8.3.4.3. Attributes Included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3">
        <w:r>
          <w:fldChar w:fldCharType="begin"/>
        </w:r>
        <w:r>
          <w:rPr>
            <w:rFonts w:ascii="Arial" w:hAnsi="Arial"/>
            <w:color w:val="000000"/>
            <w:sz w:val="18"/>
          </w:rPr>
          <w:instrText>PAGEREF sect_8_3_4_3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4">
        <w:r>
          <w:rPr>
            <w:rFonts w:ascii="Arial" w:hAnsi="Arial"/>
            <w:color w:val="000000"/>
            <w:sz w:val="18"/>
          </w:rPr>
          <w:t>8.3.4.4. Response Pagination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
        <w:r>
          <w:fldChar w:fldCharType="begin"/>
        </w:r>
        <w:r>
          <w:rPr>
            <w:rFonts w:ascii="Arial" w:hAnsi="Arial"/>
            <w:color w:val="000000"/>
            <w:sz w:val="18"/>
          </w:rPr>
          <w:instrText>PAGEREF sect_8_3_4_4</w:instrText>
        </w:r>
        <w:r>
          <w:fldChar w:fldCharType="separate"/>
        </w:r>
        <w:r>
          <w:rPr>
            <w:rFonts w:ascii="Arial" w:hAnsi="Arial"/>
            <w:color w:val="000000"/>
            <w:sz w:val="18"/>
          </w:rPr>
          <w:t>0</w:t>
        </w:r>
        <w:r>
          <w:fldChar w:fldCharType="end"/>
        </w:r>
      </w:hyperlink>
    </w:p>
    <w:bookmarkStart w:id="18" w:name="toc_PS3_18_sect_8_3_4_4"/>
    <w:p>
      <w:pPr>
        <w:tabs>
          <w:tab w:val="left" w:pos="5580" w:leader="dot"/>
        </w:tabs>
        <w:spacing w:before="0" w:after="0" w:line="240" w:lineRule="auto"/>
        <w:ind w:left="960" w:right="240" w:firstLine="0"/>
      </w:pPr>
      <w:hyperlink w:anchor="sect_8_3_4_4_1">
        <w:r>
          <w:rPr>
            <w:rFonts w:ascii="Arial" w:hAnsi="Arial"/>
            <w:color w:val="000000"/>
            <w:sz w:val="18"/>
          </w:rPr>
          <w:t>8.3.4.4.1. Paging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_1">
        <w:r>
          <w:fldChar w:fldCharType="begin"/>
        </w:r>
        <w:r>
          <w:rPr>
            <w:rFonts w:ascii="Arial" w:hAnsi="Arial"/>
            <w:color w:val="000000"/>
            <w:sz w:val="18"/>
          </w:rPr>
          <w:instrText>PAGEREF sect_8_3_4_4_1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3_5">
        <w:r>
          <w:rPr>
            <w:rFonts w:ascii="Arial" w:hAnsi="Arial"/>
            <w:color w:val="000000"/>
            <w:sz w:val="18"/>
          </w:rPr>
          <w:t>8.3.5. Rendering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bookmarkStart w:id="19" w:name="toc_PS3_18_sect_8_3_5"/>
    <w:p>
      <w:pPr>
        <w:tabs>
          <w:tab w:val="left" w:pos="5460" w:leader="dot"/>
        </w:tabs>
        <w:spacing w:before="0" w:after="0" w:line="240" w:lineRule="auto"/>
        <w:ind w:left="720" w:right="240" w:firstLine="0"/>
      </w:pPr>
      <w:hyperlink w:anchor="sect_8_3_5_1">
        <w:r>
          <w:rPr>
            <w:rFonts w:ascii="Arial" w:hAnsi="Arial"/>
            <w:color w:val="000000"/>
            <w:sz w:val="18"/>
          </w:rPr>
          <w:t>8.3.5.1. Query Parameters For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
        <w:r>
          <w:fldChar w:fldCharType="begin"/>
        </w:r>
        <w:r>
          <w:rPr>
            <w:rFonts w:ascii="Arial" w:hAnsi="Arial"/>
            <w:color w:val="000000"/>
            <w:sz w:val="18"/>
          </w:rPr>
          <w:instrText>PAGEREF sect_8_3_5_1</w:instrText>
        </w:r>
        <w:r>
          <w:fldChar w:fldCharType="separate"/>
        </w:r>
        <w:r>
          <w:rPr>
            <w:rFonts w:ascii="Arial" w:hAnsi="Arial"/>
            <w:color w:val="000000"/>
            <w:sz w:val="18"/>
          </w:rPr>
          <w:t>0</w:t>
        </w:r>
        <w:r>
          <w:fldChar w:fldCharType="end"/>
        </w:r>
      </w:hyperlink>
    </w:p>
    <w:bookmarkEnd w:id="19"/>
    <w:bookmarkStart w:id="20" w:name="toc_PS3_18_sect_8_3_5_1"/>
    <w:p>
      <w:pPr>
        <w:tabs>
          <w:tab w:val="left" w:pos="5580" w:leader="dot"/>
        </w:tabs>
        <w:spacing w:before="0" w:after="0" w:line="240" w:lineRule="auto"/>
        <w:ind w:left="960" w:right="240" w:firstLine="0"/>
      </w:pPr>
      <w:hyperlink w:anchor="sect_8_3_5_1_1">
        <w:r>
          <w:rPr>
            <w:rFonts w:ascii="Arial" w:hAnsi="Arial"/>
            <w:color w:val="000000"/>
            <w:sz w:val="18"/>
          </w:rPr>
          <w:t>8.3.5.1.1.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1">
        <w:r>
          <w:fldChar w:fldCharType="begin"/>
        </w:r>
        <w:r>
          <w:rPr>
            <w:rFonts w:ascii="Arial" w:hAnsi="Arial"/>
            <w:color w:val="000000"/>
            <w:sz w:val="18"/>
          </w:rPr>
          <w:instrText>PAGEREF sect_8_3_5_1_1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8_3_5_1_2">
        <w:r>
          <w:rPr>
            <w:rFonts w:ascii="Arial" w:hAnsi="Arial"/>
            <w:color w:val="000000"/>
            <w:sz w:val="18"/>
          </w:rPr>
          <w:t>8.3.5.1.2.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2">
        <w:r>
          <w:fldChar w:fldCharType="begin"/>
        </w:r>
        <w:r>
          <w:rPr>
            <w:rFonts w:ascii="Arial" w:hAnsi="Arial"/>
            <w:color w:val="000000"/>
            <w:sz w:val="18"/>
          </w:rPr>
          <w:instrText>PAGEREF sect_8_3_5_1_2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3">
        <w:r>
          <w:rPr>
            <w:rFonts w:ascii="Arial" w:hAnsi="Arial"/>
            <w:color w:val="000000"/>
            <w:sz w:val="18"/>
          </w:rPr>
          <w:t>8.3.5.1.3. Viewport Scaling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3">
        <w:r>
          <w:fldChar w:fldCharType="begin"/>
        </w:r>
        <w:r>
          <w:rPr>
            <w:rFonts w:ascii="Arial" w:hAnsi="Arial"/>
            <w:color w:val="000000"/>
            <w:sz w:val="18"/>
          </w:rPr>
          <w:instrText>PAGEREF sect_8_3_5_1_3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4">
        <w:r>
          <w:rPr>
            <w:rFonts w:ascii="Arial" w:hAnsi="Arial"/>
            <w:color w:val="000000"/>
            <w:sz w:val="18"/>
          </w:rPr>
          <w:t>8.3.5.1.4.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4">
        <w:r>
          <w:fldChar w:fldCharType="begin"/>
        </w:r>
        <w:r>
          <w:rPr>
            <w:rFonts w:ascii="Arial" w:hAnsi="Arial"/>
            <w:color w:val="000000"/>
            <w:sz w:val="18"/>
          </w:rPr>
          <w:instrText>PAGEREF sect_8_3_5_1_4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5">
        <w:r>
          <w:rPr>
            <w:rFonts w:ascii="Arial" w:hAnsi="Arial"/>
            <w:color w:val="000000"/>
            <w:sz w:val="18"/>
          </w:rPr>
          <w:t>8.3.5.1.5. ICC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5">
        <w:r>
          <w:fldChar w:fldCharType="begin"/>
        </w:r>
        <w:r>
          <w:rPr>
            <w:rFonts w:ascii="Arial" w:hAnsi="Arial"/>
            <w:color w:val="000000"/>
            <w:sz w:val="18"/>
          </w:rPr>
          <w:instrText>PAGEREF sect_8_3_5_1_5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5_2">
        <w:r>
          <w:rPr>
            <w:rFonts w:ascii="Arial" w:hAnsi="Arial"/>
            <w:color w:val="000000"/>
            <w:sz w:val="18"/>
          </w:rPr>
          <w:t>8.3.5.2. Query Parameters For Thumbnails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2">
        <w:r>
          <w:fldChar w:fldCharType="begin"/>
        </w:r>
        <w:r>
          <w:rPr>
            <w:rFonts w:ascii="Arial" w:hAnsi="Arial"/>
            <w:color w:val="000000"/>
            <w:sz w:val="18"/>
          </w:rPr>
          <w:instrText>PAGEREF sect_8_3_5_2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21" w:name="toc_PS3_18_sect_8_4"/>
    <w:p>
      <w:pPr>
        <w:tabs>
          <w:tab w:val="left" w:pos="5340" w:leader="dot"/>
        </w:tabs>
        <w:spacing w:before="0" w:after="0" w:line="240" w:lineRule="auto"/>
        <w:ind w:left="480" w:right="240" w:firstLine="0"/>
      </w:pPr>
      <w:hyperlink w:anchor="sect_8_4_1">
        <w:r>
          <w:rPr>
            <w:rFonts w:ascii="Arial" w:hAnsi="Arial"/>
            <w:color w:val="000000"/>
            <w:sz w:val="18"/>
          </w:rPr>
          <w:t>8.4.1.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21"/>
    <w:bookmarkStart w:id="22" w:name="toc_PS3_18_sect_8_4_1"/>
    <w:p>
      <w:pPr>
        <w:tabs>
          <w:tab w:val="left" w:pos="5460" w:leader="dot"/>
        </w:tabs>
        <w:spacing w:before="0" w:after="0" w:line="240" w:lineRule="auto"/>
        <w:ind w:left="720" w:right="240" w:firstLine="0"/>
      </w:pPr>
      <w:hyperlink w:anchor="sect_8_4_1_1">
        <w:r>
          <w:rPr>
            <w:rFonts w:ascii="Arial" w:hAnsi="Arial"/>
            <w:color w:val="000000"/>
            <w:sz w:val="18"/>
          </w:rPr>
          <w:t>8.4.1.1.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
        <w:r>
          <w:fldChar w:fldCharType="begin"/>
        </w:r>
        <w:r>
          <w:rPr>
            <w:rFonts w:ascii="Arial" w:hAnsi="Arial"/>
            <w:color w:val="000000"/>
            <w:sz w:val="18"/>
          </w:rPr>
          <w:instrText>PAGEREF sect_8_4_1_1</w:instrText>
        </w:r>
        <w:r>
          <w:fldChar w:fldCharType="separate"/>
        </w:r>
        <w:r>
          <w:rPr>
            <w:rFonts w:ascii="Arial" w:hAnsi="Arial"/>
            <w:color w:val="000000"/>
            <w:sz w:val="18"/>
          </w:rPr>
          <w:t>0</w:t>
        </w:r>
        <w:r>
          <w:fldChar w:fldCharType="end"/>
        </w:r>
      </w:hyperlink>
    </w:p>
    <w:bookmarkEnd w:id="22"/>
    <w:bookmarkStart w:id="23" w:name="toc_PS3_18_sect_8_4_1_1"/>
    <w:p>
      <w:pPr>
        <w:tabs>
          <w:tab w:val="left" w:pos="5580" w:leader="dot"/>
        </w:tabs>
        <w:spacing w:before="0" w:after="0" w:line="240" w:lineRule="auto"/>
        <w:ind w:left="960" w:right="240" w:firstLine="0"/>
      </w:pPr>
      <w:hyperlink w:anchor="sect_8_4_1_1_1">
        <w:r>
          <w:rPr>
            <w:rFonts w:ascii="Arial" w:hAnsi="Arial"/>
            <w:color w:val="000000"/>
            <w:sz w:val="18"/>
          </w:rPr>
          <w:t>8.4.1.1.1. Charset Media Type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_1">
        <w:r>
          <w:fldChar w:fldCharType="begin"/>
        </w:r>
        <w:r>
          <w:rPr>
            <w:rFonts w:ascii="Arial" w:hAnsi="Arial"/>
            <w:color w:val="000000"/>
            <w:sz w:val="18"/>
          </w:rPr>
          <w:instrText>PAGEREF sect_8_4_1_1_1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8_4_2">
        <w:r>
          <w:rPr>
            <w:rFonts w:ascii="Arial" w:hAnsi="Arial"/>
            <w:color w:val="000000"/>
            <w:sz w:val="18"/>
          </w:rPr>
          <w:t>8.4.2.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2">
        <w:r>
          <w:fldChar w:fldCharType="begin"/>
        </w:r>
        <w:r>
          <w:rPr>
            <w:rFonts w:ascii="Arial" w:hAnsi="Arial"/>
            <w:color w:val="000000"/>
            <w:sz w:val="18"/>
          </w:rPr>
          <w:instrText>PAGEREF sect_8_4_2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4_3">
        <w:r>
          <w:rPr>
            <w:rFonts w:ascii="Arial" w:hAnsi="Arial"/>
            <w:color w:val="000000"/>
            <w:sz w:val="18"/>
          </w:rPr>
          <w:t>8.4.3.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3">
        <w:r>
          <w:fldChar w:fldCharType="begin"/>
        </w:r>
        <w:r>
          <w:rPr>
            <w:rFonts w:ascii="Arial" w:hAnsi="Arial"/>
            <w:color w:val="000000"/>
            <w:sz w:val="18"/>
          </w:rPr>
          <w:instrText>PAGEREF sect_8_4_3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Payloads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bookmarkStart w:id="24" w:name="toc_PS3_18_sect_8_6"/>
    <w:p>
      <w:pPr>
        <w:tabs>
          <w:tab w:val="left" w:pos="5340" w:leader="dot"/>
        </w:tabs>
        <w:spacing w:before="0" w:after="0" w:line="240" w:lineRule="auto"/>
        <w:ind w:left="480" w:right="240" w:firstLine="0"/>
      </w:pPr>
      <w:hyperlink w:anchor="sect_8_6_1">
        <w:r>
          <w:rPr>
            <w:rFonts w:ascii="Arial" w:hAnsi="Arial"/>
            <w:color w:val="000000"/>
            <w:sz w:val="18"/>
          </w:rPr>
          <w:t>8.6.1. Payload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
        <w:r>
          <w:fldChar w:fldCharType="begin"/>
        </w:r>
        <w:r>
          <w:rPr>
            <w:rFonts w:ascii="Arial" w:hAnsi="Arial"/>
            <w:color w:val="000000"/>
            <w:sz w:val="18"/>
          </w:rPr>
          <w:instrText>PAGEREF sect_8_6_1</w:instrText>
        </w:r>
        <w:r>
          <w:fldChar w:fldCharType="separate"/>
        </w:r>
        <w:r>
          <w:rPr>
            <w:rFonts w:ascii="Arial" w:hAnsi="Arial"/>
            <w:color w:val="000000"/>
            <w:sz w:val="18"/>
          </w:rPr>
          <w:t>0</w:t>
        </w:r>
        <w:r>
          <w:fldChar w:fldCharType="end"/>
        </w:r>
      </w:hyperlink>
    </w:p>
    <w:bookmarkEnd w:id="24"/>
    <w:bookmarkStart w:id="25" w:name="toc_PS3_18_sect_8_6_1"/>
    <w:p>
      <w:pPr>
        <w:tabs>
          <w:tab w:val="left" w:pos="5460" w:leader="dot"/>
        </w:tabs>
        <w:spacing w:before="0" w:after="0" w:line="240" w:lineRule="auto"/>
        <w:ind w:left="720" w:right="240" w:firstLine="0"/>
      </w:pPr>
      <w:hyperlink w:anchor="sect_8_6_1_1">
        <w:r>
          <w:rPr>
            <w:rFonts w:ascii="Arial" w:hAnsi="Arial"/>
            <w:color w:val="000000"/>
            <w:sz w:val="18"/>
          </w:rPr>
          <w:t>8.6.1.1. Single 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1">
        <w:r>
          <w:fldChar w:fldCharType="begin"/>
        </w:r>
        <w:r>
          <w:rPr>
            <w:rFonts w:ascii="Arial" w:hAnsi="Arial"/>
            <w:color w:val="000000"/>
            <w:sz w:val="18"/>
          </w:rPr>
          <w:instrText>PAGEREF sect_8_6_1_1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8_6_1_2">
        <w:r>
          <w:rPr>
            <w:rFonts w:ascii="Arial" w:hAnsi="Arial"/>
            <w:color w:val="000000"/>
            <w:sz w:val="18"/>
          </w:rPr>
          <w:t>8.6.1.2. Multipart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
        <w:r>
          <w:fldChar w:fldCharType="begin"/>
        </w:r>
        <w:r>
          <w:rPr>
            <w:rFonts w:ascii="Arial" w:hAnsi="Arial"/>
            <w:color w:val="000000"/>
            <w:sz w:val="18"/>
          </w:rPr>
          <w:instrText>PAGEREF sect_8_6_1_2</w:instrText>
        </w:r>
        <w:r>
          <w:fldChar w:fldCharType="separate"/>
        </w:r>
        <w:r>
          <w:rPr>
            <w:rFonts w:ascii="Arial" w:hAnsi="Arial"/>
            <w:color w:val="000000"/>
            <w:sz w:val="18"/>
          </w:rPr>
          <w:t>0</w:t>
        </w:r>
        <w:r>
          <w:fldChar w:fldCharType="end"/>
        </w:r>
      </w:hyperlink>
    </w:p>
    <w:bookmarkStart w:id="26" w:name="toc_PS3_18_sect_8_6_1_2"/>
    <w:p>
      <w:pPr>
        <w:tabs>
          <w:tab w:val="left" w:pos="5580" w:leader="dot"/>
        </w:tabs>
        <w:spacing w:before="0" w:after="0" w:line="240" w:lineRule="auto"/>
        <w:ind w:left="960" w:right="240" w:firstLine="0"/>
      </w:pPr>
      <w:hyperlink w:anchor="sect_8_6_1_2_1">
        <w:r>
          <w:rPr>
            <w:rFonts w:ascii="Arial" w:hAnsi="Arial"/>
            <w:color w:val="000000"/>
            <w:sz w:val="18"/>
          </w:rPr>
          <w:t>8.6.1.2.1. Multipart Payload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_1">
        <w:r>
          <w:fldChar w:fldCharType="begin"/>
        </w:r>
        <w:r>
          <w:rPr>
            <w:rFonts w:ascii="Arial" w:hAnsi="Arial"/>
            <w:color w:val="000000"/>
            <w:sz w:val="18"/>
          </w:rPr>
          <w:instrText>PAGEREF sect_8_6_1_2_1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8_6_2">
        <w:r>
          <w:rPr>
            <w:rFonts w:ascii="Arial" w:hAnsi="Arial"/>
            <w:color w:val="000000"/>
            <w:sz w:val="18"/>
          </w:rPr>
          <w:t>8.6.2. DICOM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
        <w:r>
          <w:fldChar w:fldCharType="begin"/>
        </w:r>
        <w:r>
          <w:rPr>
            <w:rFonts w:ascii="Arial" w:hAnsi="Arial"/>
            <w:color w:val="000000"/>
            <w:sz w:val="18"/>
          </w:rPr>
          <w:instrText>PAGEREF sect_8_6_2</w:instrText>
        </w:r>
        <w:r>
          <w:fldChar w:fldCharType="separate"/>
        </w:r>
        <w:r>
          <w:rPr>
            <w:rFonts w:ascii="Arial" w:hAnsi="Arial"/>
            <w:color w:val="000000"/>
            <w:sz w:val="18"/>
          </w:rPr>
          <w:t>0</w:t>
        </w:r>
        <w:r>
          <w:fldChar w:fldCharType="end"/>
        </w:r>
      </w:hyperlink>
    </w:p>
    <w:bookmarkStart w:id="27" w:name="toc_PS3_18_sect_8_6_2"/>
    <w:p>
      <w:pPr>
        <w:tabs>
          <w:tab w:val="left" w:pos="5460" w:leader="dot"/>
        </w:tabs>
        <w:spacing w:before="0" w:after="0" w:line="240" w:lineRule="auto"/>
        <w:ind w:left="720" w:right="240" w:firstLine="0"/>
      </w:pPr>
      <w:hyperlink w:anchor="sect_8_6_2_1">
        <w:r>
          <w:rPr>
            <w:rFonts w:ascii="Arial" w:hAnsi="Arial"/>
            <w:color w:val="000000"/>
            <w:sz w:val="18"/>
          </w:rPr>
          <w:t>8.6.2.1. Web Service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_1">
        <w:r>
          <w:fldChar w:fldCharType="begin"/>
        </w:r>
        <w:r>
          <w:rPr>
            <w:rFonts w:ascii="Arial" w:hAnsi="Arial"/>
            <w:color w:val="000000"/>
            <w:sz w:val="18"/>
          </w:rPr>
          <w:instrText>PAGEREF sect_8_6_2_1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8_6_3">
        <w:r>
          <w:rPr>
            <w:rFonts w:ascii="Arial" w:hAnsi="Arial"/>
            <w:color w:val="000000"/>
            <w:sz w:val="18"/>
          </w:rPr>
          <w:t>8.6.3. Status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3">
        <w:r>
          <w:fldChar w:fldCharType="begin"/>
        </w:r>
        <w:r>
          <w:rPr>
            <w:rFonts w:ascii="Arial" w:hAnsi="Arial"/>
            <w:color w:val="000000"/>
            <w:sz w:val="18"/>
          </w:rPr>
          <w:instrText>PAGEREF sect_8_6_3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7">
        <w:r>
          <w:rPr>
            <w:rFonts w:ascii="Arial" w:hAnsi="Arial"/>
            <w:color w:val="000000"/>
            <w:sz w:val="18"/>
          </w:rPr>
          <w:t>8.7.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
        <w:r>
          <w:fldChar w:fldCharType="begin"/>
        </w:r>
        <w:r>
          <w:rPr>
            <w:rFonts w:ascii="Arial" w:hAnsi="Arial"/>
            <w:color w:val="000000"/>
            <w:sz w:val="18"/>
          </w:rPr>
          <w:instrText>PAGEREF sect_8_7</w:instrText>
        </w:r>
        <w:r>
          <w:fldChar w:fldCharType="separate"/>
        </w:r>
        <w:r>
          <w:rPr>
            <w:rFonts w:ascii="Arial" w:hAnsi="Arial"/>
            <w:color w:val="000000"/>
            <w:sz w:val="18"/>
          </w:rPr>
          <w:t>0</w:t>
        </w:r>
        <w:r>
          <w:fldChar w:fldCharType="end"/>
        </w:r>
      </w:hyperlink>
    </w:p>
    <w:bookmarkStart w:id="28" w:name="toc_PS3_18_sect_8_7"/>
    <w:p>
      <w:pPr>
        <w:tabs>
          <w:tab w:val="left" w:pos="5340" w:leader="dot"/>
        </w:tabs>
        <w:spacing w:before="0" w:after="0" w:line="240" w:lineRule="auto"/>
        <w:ind w:left="480" w:right="240" w:firstLine="0"/>
      </w:pPr>
      <w:hyperlink w:anchor="sect_8_7_1">
        <w:r>
          <w:rPr>
            <w:rFonts w:ascii="Arial" w:hAnsi="Arial"/>
            <w:color w:val="000000"/>
            <w:sz w:val="18"/>
          </w:rPr>
          <w:t>8.7.1.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1">
        <w:r>
          <w:fldChar w:fldCharType="begin"/>
        </w:r>
        <w:r>
          <w:rPr>
            <w:rFonts w:ascii="Arial" w:hAnsi="Arial"/>
            <w:color w:val="000000"/>
            <w:sz w:val="18"/>
          </w:rPr>
          <w:instrText>PAGEREF sect_8_7_1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8_7_2">
        <w:r>
          <w:rPr>
            <w:rFonts w:ascii="Arial" w:hAnsi="Arial"/>
            <w:color w:val="000000"/>
            <w:sz w:val="18"/>
          </w:rPr>
          <w:t>8.7.2.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2">
        <w:r>
          <w:fldChar w:fldCharType="begin"/>
        </w:r>
        <w:r>
          <w:rPr>
            <w:rFonts w:ascii="Arial" w:hAnsi="Arial"/>
            <w:color w:val="000000"/>
            <w:sz w:val="18"/>
          </w:rPr>
          <w:instrText>PAGEREF sect_8_7_2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3">
        <w:r>
          <w:rPr>
            <w:rFonts w:ascii="Arial" w:hAnsi="Arial"/>
            <w:color w:val="000000"/>
            <w:sz w:val="18"/>
          </w:rPr>
          <w:t>8.7.3. DICOM Media Types and Media Types For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
        <w:r>
          <w:fldChar w:fldCharType="begin"/>
        </w:r>
        <w:r>
          <w:rPr>
            <w:rFonts w:ascii="Arial" w:hAnsi="Arial"/>
            <w:color w:val="000000"/>
            <w:sz w:val="18"/>
          </w:rPr>
          <w:instrText>PAGEREF sect_8_7_3</w:instrText>
        </w:r>
        <w:r>
          <w:fldChar w:fldCharType="separate"/>
        </w:r>
        <w:r>
          <w:rPr>
            <w:rFonts w:ascii="Arial" w:hAnsi="Arial"/>
            <w:color w:val="000000"/>
            <w:sz w:val="18"/>
          </w:rPr>
          <w:t>0</w:t>
        </w:r>
        <w:r>
          <w:fldChar w:fldCharType="end"/>
        </w:r>
      </w:hyperlink>
    </w:p>
    <w:bookmarkStart w:id="29" w:name="toc_PS3_18_sect_8_7_3"/>
    <w:p>
      <w:pPr>
        <w:tabs>
          <w:tab w:val="left" w:pos="5460" w:leader="dot"/>
        </w:tabs>
        <w:spacing w:before="0" w:after="0" w:line="240" w:lineRule="auto"/>
        <w:ind w:left="720" w:right="240" w:firstLine="0"/>
      </w:pPr>
      <w:hyperlink w:anchor="sect_8_7_3_1">
        <w:r>
          <w:rPr>
            <w:rFonts w:ascii="Arial" w:hAnsi="Arial"/>
            <w:color w:val="000000"/>
            <w:sz w:val="18"/>
          </w:rPr>
          <w:t>8.7.3.1. The application/dicom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1">
        <w:r>
          <w:fldChar w:fldCharType="begin"/>
        </w:r>
        <w:r>
          <w:rPr>
            <w:rFonts w:ascii="Arial" w:hAnsi="Arial"/>
            <w:color w:val="000000"/>
            <w:sz w:val="18"/>
          </w:rPr>
          <w:instrText>PAGEREF sect_8_7_3_1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8_7_3_2">
        <w:r>
          <w:rPr>
            <w:rFonts w:ascii="Arial" w:hAnsi="Arial"/>
            <w:color w:val="000000"/>
            <w:sz w:val="18"/>
          </w:rPr>
          <w:t>8.7.3.2. DICOM Metadata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2">
        <w:r>
          <w:fldChar w:fldCharType="begin"/>
        </w:r>
        <w:r>
          <w:rPr>
            <w:rFonts w:ascii="Arial" w:hAnsi="Arial"/>
            <w:color w:val="000000"/>
            <w:sz w:val="18"/>
          </w:rPr>
          <w:instrText>PAGEREF sect_8_7_3_2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3">
        <w:r>
          <w:rPr>
            <w:rFonts w:ascii="Arial" w:hAnsi="Arial"/>
            <w:color w:val="000000"/>
            <w:sz w:val="18"/>
          </w:rPr>
          <w:t>8.7.3.3. DICOM Bulkdata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
        <w:r>
          <w:fldChar w:fldCharType="begin"/>
        </w:r>
        <w:r>
          <w:rPr>
            <w:rFonts w:ascii="Arial" w:hAnsi="Arial"/>
            <w:color w:val="000000"/>
            <w:sz w:val="18"/>
          </w:rPr>
          <w:instrText>PAGEREF sect_8_7_3_3</w:instrText>
        </w:r>
        <w:r>
          <w:fldChar w:fldCharType="separate"/>
        </w:r>
        <w:r>
          <w:rPr>
            <w:rFonts w:ascii="Arial" w:hAnsi="Arial"/>
            <w:color w:val="000000"/>
            <w:sz w:val="18"/>
          </w:rPr>
          <w:t>0</w:t>
        </w:r>
        <w:r>
          <w:fldChar w:fldCharType="end"/>
        </w:r>
      </w:hyperlink>
    </w:p>
    <w:bookmarkStart w:id="30" w:name="toc_PS3_18_sect_8_7_3_3"/>
    <w:p>
      <w:pPr>
        <w:tabs>
          <w:tab w:val="left" w:pos="5580" w:leader="dot"/>
        </w:tabs>
        <w:spacing w:before="0" w:after="0" w:line="240" w:lineRule="auto"/>
        <w:ind w:left="960" w:right="240" w:firstLine="0"/>
      </w:pPr>
      <w:hyperlink w:anchor="sect_8_7_3_3_1">
        <w:r>
          <w:rPr>
            <w:rFonts w:ascii="Arial" w:hAnsi="Arial"/>
            <w:color w:val="000000"/>
            <w:sz w:val="18"/>
          </w:rPr>
          <w:t>8.7.3.3.1. Uncompressed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1">
        <w:r>
          <w:fldChar w:fldCharType="begin"/>
        </w:r>
        <w:r>
          <w:rPr>
            <w:rFonts w:ascii="Arial" w:hAnsi="Arial"/>
            <w:color w:val="000000"/>
            <w:sz w:val="18"/>
          </w:rPr>
          <w:instrText>PAGEREF sect_8_7_3_3_1</w:instrText>
        </w:r>
        <w:r>
          <w:fldChar w:fldCharType="separate"/>
        </w:r>
        <w:r>
          <w:rPr>
            <w:rFonts w:ascii="Arial" w:hAnsi="Arial"/>
            <w:color w:val="000000"/>
            <w:sz w:val="18"/>
          </w:rPr>
          <w:t>0</w:t>
        </w:r>
        <w:r>
          <w:fldChar w:fldCharType="end"/>
        </w:r>
      </w:hyperlink>
    </w:p>
    <w:bookmarkEnd w:id="30"/>
    <w:p>
      <w:pPr>
        <w:tabs>
          <w:tab w:val="left" w:pos="5580" w:leader="dot"/>
        </w:tabs>
        <w:spacing w:before="0" w:after="0" w:line="240" w:lineRule="auto"/>
        <w:ind w:left="960" w:right="240" w:firstLine="0"/>
      </w:pPr>
      <w:hyperlink w:anchor="sect_8_7_3_3_2">
        <w:r>
          <w:rPr>
            <w:rFonts w:ascii="Arial" w:hAnsi="Arial"/>
            <w:color w:val="000000"/>
            <w:sz w:val="18"/>
          </w:rPr>
          <w:t>8.7.3.3.2. 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2">
        <w:r>
          <w:fldChar w:fldCharType="begin"/>
        </w:r>
        <w:r>
          <w:rPr>
            <w:rFonts w:ascii="Arial" w:hAnsi="Arial"/>
            <w:color w:val="000000"/>
            <w:sz w:val="18"/>
          </w:rPr>
          <w:instrText>PAGEREF sect_8_7_3_3_2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4">
        <w:r>
          <w:rPr>
            <w:rFonts w:ascii="Arial" w:hAnsi="Arial"/>
            <w:color w:val="000000"/>
            <w:sz w:val="18"/>
          </w:rPr>
          <w:t>8.7.3.4.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4">
        <w:r>
          <w:fldChar w:fldCharType="begin"/>
        </w:r>
        <w:r>
          <w:rPr>
            <w:rFonts w:ascii="Arial" w:hAnsi="Arial"/>
            <w:color w:val="000000"/>
            <w:sz w:val="18"/>
          </w:rPr>
          <w:instrText>PAGEREF sect_8_7_3_4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5">
        <w:r>
          <w:rPr>
            <w:rFonts w:ascii="Arial" w:hAnsi="Arial"/>
            <w:color w:val="000000"/>
            <w:sz w:val="18"/>
          </w:rPr>
          <w:t>8.7.3.5.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
        <w:r>
          <w:fldChar w:fldCharType="begin"/>
        </w:r>
        <w:r>
          <w:rPr>
            <w:rFonts w:ascii="Arial" w:hAnsi="Arial"/>
            <w:color w:val="000000"/>
            <w:sz w:val="18"/>
          </w:rPr>
          <w:instrText>PAGEREF sect_8_7_3_5</w:instrText>
        </w:r>
        <w:r>
          <w:fldChar w:fldCharType="separate"/>
        </w:r>
        <w:r>
          <w:rPr>
            <w:rFonts w:ascii="Arial" w:hAnsi="Arial"/>
            <w:color w:val="000000"/>
            <w:sz w:val="18"/>
          </w:rPr>
          <w:t>0</w:t>
        </w:r>
        <w:r>
          <w:fldChar w:fldCharType="end"/>
        </w:r>
      </w:hyperlink>
    </w:p>
    <w:bookmarkStart w:id="31" w:name="toc_PS3_18_sect_8_7_3_5"/>
    <w:p>
      <w:pPr>
        <w:tabs>
          <w:tab w:val="left" w:pos="5580" w:leader="dot"/>
        </w:tabs>
        <w:spacing w:before="0" w:after="0" w:line="240" w:lineRule="auto"/>
        <w:ind w:left="960" w:right="240" w:firstLine="0"/>
      </w:pPr>
      <w:hyperlink w:anchor="sect_8_7_3_5_1">
        <w:r>
          <w:rPr>
            <w:rFonts w:ascii="Arial" w:hAnsi="Arial"/>
            <w:color w:val="000000"/>
            <w:sz w:val="18"/>
          </w:rPr>
          <w:t>8.7.3.5.1.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1">
        <w:r>
          <w:fldChar w:fldCharType="begin"/>
        </w:r>
        <w:r>
          <w:rPr>
            <w:rFonts w:ascii="Arial" w:hAnsi="Arial"/>
            <w:color w:val="000000"/>
            <w:sz w:val="18"/>
          </w:rPr>
          <w:instrText>PAGEREF sect_8_7_3_5_1</w:instrText>
        </w:r>
        <w:r>
          <w:fldChar w:fldCharType="separate"/>
        </w:r>
        <w:r>
          <w:rPr>
            <w:rFonts w:ascii="Arial" w:hAnsi="Arial"/>
            <w:color w:val="000000"/>
            <w:sz w:val="18"/>
          </w:rPr>
          <w:t>0</w:t>
        </w:r>
        <w:r>
          <w:fldChar w:fldCharType="end"/>
        </w:r>
      </w:hyperlink>
    </w:p>
    <w:bookmarkEnd w:id="31"/>
    <w:p>
      <w:pPr>
        <w:tabs>
          <w:tab w:val="left" w:pos="5580" w:leader="dot"/>
        </w:tabs>
        <w:spacing w:before="0" w:after="0" w:line="240" w:lineRule="auto"/>
        <w:ind w:left="960" w:right="240" w:firstLine="0"/>
      </w:pPr>
      <w:hyperlink w:anchor="sect_8_7_3_5_2">
        <w:r>
          <w:rPr>
            <w:rFonts w:ascii="Arial" w:hAnsi="Arial"/>
            <w:color w:val="000000"/>
            <w:sz w:val="18"/>
          </w:rPr>
          <w:t>8.7.3.5.2.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2">
        <w:r>
          <w:fldChar w:fldCharType="begin"/>
        </w:r>
        <w:r>
          <w:rPr>
            <w:rFonts w:ascii="Arial" w:hAnsi="Arial"/>
            <w:color w:val="000000"/>
            <w:sz w:val="18"/>
          </w:rPr>
          <w:instrText>PAGEREF sect_8_7_3_5_2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7_3_5_3">
        <w:r>
          <w:rPr>
            <w:rFonts w:ascii="Arial" w:hAnsi="Arial"/>
            <w:color w:val="000000"/>
            <w:sz w:val="18"/>
          </w:rPr>
          <w:t>8.7.3.5.3.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3">
        <w:r>
          <w:fldChar w:fldCharType="begin"/>
        </w:r>
        <w:r>
          <w:rPr>
            <w:rFonts w:ascii="Arial" w:hAnsi="Arial"/>
            <w:color w:val="000000"/>
            <w:sz w:val="18"/>
          </w:rPr>
          <w:instrText>PAGEREF sect_8_7_3_5_3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6">
        <w:r>
          <w:rPr>
            <w:rFonts w:ascii="Arial" w:hAnsi="Arial"/>
            <w:color w:val="000000"/>
            <w:sz w:val="18"/>
          </w:rPr>
          <w:t>8.7.3.6.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6">
        <w:r>
          <w:fldChar w:fldCharType="begin"/>
        </w:r>
        <w:r>
          <w:rPr>
            <w:rFonts w:ascii="Arial" w:hAnsi="Arial"/>
            <w:color w:val="000000"/>
            <w:sz w:val="18"/>
          </w:rPr>
          <w:instrText>PAGEREF sect_8_7_3_6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7">
        <w:r>
          <w:rPr>
            <w:rFonts w:ascii="Arial" w:hAnsi="Arial"/>
            <w:color w:val="000000"/>
            <w:sz w:val="18"/>
          </w:rPr>
          <w:t>8.7.3.7.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7">
        <w:r>
          <w:fldChar w:fldCharType="begin"/>
        </w:r>
        <w:r>
          <w:rPr>
            <w:rFonts w:ascii="Arial" w:hAnsi="Arial"/>
            <w:color w:val="000000"/>
            <w:sz w:val="18"/>
          </w:rPr>
          <w:instrText>PAGEREF sect_8_7_3_7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4">
        <w:r>
          <w:rPr>
            <w:rFonts w:ascii="Arial" w:hAnsi="Arial"/>
            <w:color w:val="000000"/>
            <w:sz w:val="18"/>
          </w:rPr>
          <w:t>8.7.4.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4">
        <w:r>
          <w:fldChar w:fldCharType="begin"/>
        </w:r>
        <w:r>
          <w:rPr>
            <w:rFonts w:ascii="Arial" w:hAnsi="Arial"/>
            <w:color w:val="000000"/>
            <w:sz w:val="18"/>
          </w:rPr>
          <w:instrText>PAGEREF sect_8_7_4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5">
        <w:r>
          <w:rPr>
            <w:rFonts w:ascii="Arial" w:hAnsi="Arial"/>
            <w:color w:val="000000"/>
            <w:sz w:val="18"/>
          </w:rPr>
          <w:t>8.7.5.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5">
        <w:r>
          <w:fldChar w:fldCharType="begin"/>
        </w:r>
        <w:r>
          <w:rPr>
            <w:rFonts w:ascii="Arial" w:hAnsi="Arial"/>
            <w:color w:val="000000"/>
            <w:sz w:val="18"/>
          </w:rPr>
          <w:instrText>PAGEREF sect_8_7_5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6">
        <w:r>
          <w:rPr>
            <w:rFonts w:ascii="Arial" w:hAnsi="Arial"/>
            <w:color w:val="000000"/>
            <w:sz w:val="18"/>
          </w:rPr>
          <w:t>8.7.6.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6">
        <w:r>
          <w:fldChar w:fldCharType="begin"/>
        </w:r>
        <w:r>
          <w:rPr>
            <w:rFonts w:ascii="Arial" w:hAnsi="Arial"/>
            <w:color w:val="000000"/>
            <w:sz w:val="18"/>
          </w:rPr>
          <w:instrText>PAGEREF sect_8_7_6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7">
        <w:r>
          <w:rPr>
            <w:rFonts w:ascii="Arial" w:hAnsi="Arial"/>
            <w:color w:val="000000"/>
            <w:sz w:val="18"/>
          </w:rPr>
          <w:t>8.7.7.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7">
        <w:r>
          <w:fldChar w:fldCharType="begin"/>
        </w:r>
        <w:r>
          <w:rPr>
            <w:rFonts w:ascii="Arial" w:hAnsi="Arial"/>
            <w:color w:val="000000"/>
            <w:sz w:val="18"/>
          </w:rPr>
          <w:instrText>PAGEREF sect_8_7_7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8">
        <w:r>
          <w:rPr>
            <w:rFonts w:ascii="Arial" w:hAnsi="Arial"/>
            <w:color w:val="000000"/>
            <w:sz w:val="18"/>
          </w:rPr>
          <w:t>8.7.8. Selected Media Type and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
        <w:r>
          <w:fldChar w:fldCharType="begin"/>
        </w:r>
        <w:r>
          <w:rPr>
            <w:rFonts w:ascii="Arial" w:hAnsi="Arial"/>
            <w:color w:val="000000"/>
            <w:sz w:val="18"/>
          </w:rPr>
          <w:instrText>PAGEREF sect_8_7_8</w:instrText>
        </w:r>
        <w:r>
          <w:fldChar w:fldCharType="separate"/>
        </w:r>
        <w:r>
          <w:rPr>
            <w:rFonts w:ascii="Arial" w:hAnsi="Arial"/>
            <w:color w:val="000000"/>
            <w:sz w:val="18"/>
          </w:rPr>
          <w:t>0</w:t>
        </w:r>
        <w:r>
          <w:fldChar w:fldCharType="end"/>
        </w:r>
      </w:hyperlink>
    </w:p>
    <w:bookmarkStart w:id="32" w:name="toc_PS3_18_sect_8_7_8"/>
    <w:p>
      <w:pPr>
        <w:tabs>
          <w:tab w:val="left" w:pos="5460" w:leader="dot"/>
        </w:tabs>
        <w:spacing w:before="0" w:after="0" w:line="240" w:lineRule="auto"/>
        <w:ind w:left="720" w:right="240" w:firstLine="0"/>
      </w:pPr>
      <w:hyperlink w:anchor="sect_8_7_8_1">
        <w:r>
          <w:rPr>
            <w:rFonts w:ascii="Arial" w:hAnsi="Arial"/>
            <w:color w:val="000000"/>
            <w:sz w:val="18"/>
          </w:rPr>
          <w:t>8.7.8.1.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1">
        <w:r>
          <w:fldChar w:fldCharType="begin"/>
        </w:r>
        <w:r>
          <w:rPr>
            <w:rFonts w:ascii="Arial" w:hAnsi="Arial"/>
            <w:color w:val="000000"/>
            <w:sz w:val="18"/>
          </w:rPr>
          <w:instrText>PAGEREF sect_8_7_8_1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8_7_8_2">
        <w:r>
          <w:rPr>
            <w:rFonts w:ascii="Arial" w:hAnsi="Arial"/>
            <w:color w:val="000000"/>
            <w:sz w:val="18"/>
          </w:rPr>
          <w:t>8.7.8.2.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2">
        <w:r>
          <w:fldChar w:fldCharType="begin"/>
        </w:r>
        <w:r>
          <w:rPr>
            <w:rFonts w:ascii="Arial" w:hAnsi="Arial"/>
            <w:color w:val="000000"/>
            <w:sz w:val="18"/>
          </w:rPr>
          <w:instrText>PAGEREF sect_8_7_8_2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9">
        <w:r>
          <w:rPr>
            <w:rFonts w:ascii="Arial" w:hAnsi="Arial"/>
            <w:color w:val="000000"/>
            <w:sz w:val="18"/>
          </w:rPr>
          <w:t>8.7.9.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9">
        <w:r>
          <w:fldChar w:fldCharType="begin"/>
        </w:r>
        <w:r>
          <w:rPr>
            <w:rFonts w:ascii="Arial" w:hAnsi="Arial"/>
            <w:color w:val="000000"/>
            <w:sz w:val="18"/>
          </w:rPr>
          <w:instrText>PAGEREF sect_8_7_9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8">
        <w:r>
          <w:rPr>
            <w:rFonts w:ascii="Arial" w:hAnsi="Arial"/>
            <w:color w:val="000000"/>
            <w:sz w:val="18"/>
          </w:rPr>
          <w:t>8.8.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
        <w:r>
          <w:fldChar w:fldCharType="begin"/>
        </w:r>
        <w:r>
          <w:rPr>
            <w:rFonts w:ascii="Arial" w:hAnsi="Arial"/>
            <w:color w:val="000000"/>
            <w:sz w:val="18"/>
          </w:rPr>
          <w:instrText>PAGEREF sect_8_8</w:instrText>
        </w:r>
        <w:r>
          <w:fldChar w:fldCharType="separate"/>
        </w:r>
        <w:r>
          <w:rPr>
            <w:rFonts w:ascii="Arial" w:hAnsi="Arial"/>
            <w:color w:val="000000"/>
            <w:sz w:val="18"/>
          </w:rPr>
          <w:t>0</w:t>
        </w:r>
        <w:r>
          <w:fldChar w:fldCharType="end"/>
        </w:r>
      </w:hyperlink>
    </w:p>
    <w:bookmarkStart w:id="33" w:name="toc_PS3_18_sect_8_8"/>
    <w:p>
      <w:pPr>
        <w:tabs>
          <w:tab w:val="left" w:pos="5340" w:leader="dot"/>
        </w:tabs>
        <w:spacing w:before="0" w:after="0" w:line="240" w:lineRule="auto"/>
        <w:ind w:left="480" w:right="240" w:firstLine="0"/>
      </w:pPr>
      <w:hyperlink w:anchor="sect_8_8_1">
        <w:r>
          <w:rPr>
            <w:rFonts w:ascii="Arial" w:hAnsi="Arial"/>
            <w:color w:val="000000"/>
            <w:sz w:val="18"/>
          </w:rPr>
          <w:t>8.8.1.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1">
        <w:r>
          <w:fldChar w:fldCharType="begin"/>
        </w:r>
        <w:r>
          <w:rPr>
            <w:rFonts w:ascii="Arial" w:hAnsi="Arial"/>
            <w:color w:val="000000"/>
            <w:sz w:val="18"/>
          </w:rPr>
          <w:instrText>PAGEREF sect_8_8_1</w:instrText>
        </w:r>
        <w:r>
          <w:fldChar w:fldCharType="separate"/>
        </w:r>
        <w:r>
          <w:rPr>
            <w:rFonts w:ascii="Arial" w:hAnsi="Arial"/>
            <w:color w:val="000000"/>
            <w:sz w:val="18"/>
          </w:rPr>
          <w:t>0</w:t>
        </w:r>
        <w:r>
          <w:fldChar w:fldCharType="end"/>
        </w:r>
      </w:hyperlink>
    </w:p>
    <w:bookmarkEnd w:id="33"/>
    <w:p>
      <w:pPr>
        <w:tabs>
          <w:tab w:val="left" w:pos="5340" w:leader="dot"/>
        </w:tabs>
        <w:spacing w:before="0" w:after="0" w:line="240" w:lineRule="auto"/>
        <w:ind w:left="480" w:right="240" w:firstLine="0"/>
      </w:pPr>
      <w:hyperlink w:anchor="sect_8_8_2">
        <w:r>
          <w:rPr>
            <w:rFonts w:ascii="Arial" w:hAnsi="Arial"/>
            <w:color w:val="000000"/>
            <w:sz w:val="18"/>
          </w:rPr>
          <w:t>8.8.2.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2">
        <w:r>
          <w:fldChar w:fldCharType="begin"/>
        </w:r>
        <w:r>
          <w:rPr>
            <w:rFonts w:ascii="Arial" w:hAnsi="Arial"/>
            <w:color w:val="000000"/>
            <w:sz w:val="18"/>
          </w:rPr>
          <w:instrText>PAGEREF sect_8_8_2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3">
        <w:r>
          <w:rPr>
            <w:rFonts w:ascii="Arial" w:hAnsi="Arial"/>
            <w:color w:val="000000"/>
            <w:sz w:val="18"/>
          </w:rPr>
          <w:t>8.8.3. Character Set Media Type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3">
        <w:r>
          <w:fldChar w:fldCharType="begin"/>
        </w:r>
        <w:r>
          <w:rPr>
            <w:rFonts w:ascii="Arial" w:hAnsi="Arial"/>
            <w:color w:val="000000"/>
            <w:sz w:val="18"/>
          </w:rPr>
          <w:instrText>PAGEREF sect_8_8_3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4">
        <w:r>
          <w:rPr>
            <w:rFonts w:ascii="Arial" w:hAnsi="Arial"/>
            <w:color w:val="000000"/>
            <w:sz w:val="18"/>
          </w:rPr>
          <w:t>8.8.4.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4">
        <w:r>
          <w:fldChar w:fldCharType="begin"/>
        </w:r>
        <w:r>
          <w:rPr>
            <w:rFonts w:ascii="Arial" w:hAnsi="Arial"/>
            <w:color w:val="000000"/>
            <w:sz w:val="18"/>
          </w:rPr>
          <w:instrText>PAGEREF sect_8_8_4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5">
        <w:r>
          <w:rPr>
            <w:rFonts w:ascii="Arial" w:hAnsi="Arial"/>
            <w:color w:val="000000"/>
            <w:sz w:val="18"/>
          </w:rPr>
          <w:t>8.8.5.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5">
        <w:r>
          <w:fldChar w:fldCharType="begin"/>
        </w:r>
        <w:r>
          <w:rPr>
            <w:rFonts w:ascii="Arial" w:hAnsi="Arial"/>
            <w:color w:val="000000"/>
            <w:sz w:val="18"/>
          </w:rPr>
          <w:instrText>PAGEREF sect_8_8_5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9">
        <w:r>
          <w:rPr>
            <w:rFonts w:ascii="Arial" w:hAnsi="Arial"/>
            <w:color w:val="000000"/>
            <w:sz w:val="18"/>
          </w:rPr>
          <w:t>8.9.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
        <w:r>
          <w:fldChar w:fldCharType="begin"/>
        </w:r>
        <w:r>
          <w:rPr>
            <w:rFonts w:ascii="Arial" w:hAnsi="Arial"/>
            <w:color w:val="000000"/>
            <w:sz w:val="18"/>
          </w:rPr>
          <w:instrText>PAGEREF sect_8_9</w:instrText>
        </w:r>
        <w:r>
          <w:fldChar w:fldCharType="separate"/>
        </w:r>
        <w:r>
          <w:rPr>
            <w:rFonts w:ascii="Arial" w:hAnsi="Arial"/>
            <w:color w:val="000000"/>
            <w:sz w:val="18"/>
          </w:rPr>
          <w:t>0</w:t>
        </w:r>
        <w:r>
          <w:fldChar w:fldCharType="end"/>
        </w:r>
      </w:hyperlink>
    </w:p>
    <w:bookmarkStart w:id="34" w:name="toc_PS3_18_sect_8_9"/>
    <w:p>
      <w:pPr>
        <w:tabs>
          <w:tab w:val="left" w:pos="5340" w:leader="dot"/>
        </w:tabs>
        <w:spacing w:before="0" w:after="0" w:line="240" w:lineRule="auto"/>
        <w:ind w:left="480" w:right="240" w:firstLine="0"/>
      </w:pPr>
      <w:hyperlink w:anchor="sect_8_9_1">
        <w:r>
          <w:rPr>
            <w:rFonts w:ascii="Arial" w:hAnsi="Arial"/>
            <w:color w:val="000000"/>
            <w:sz w:val="18"/>
          </w:rPr>
          <w:t>8.9.1.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
        <w:r>
          <w:fldChar w:fldCharType="begin"/>
        </w:r>
        <w:r>
          <w:rPr>
            <w:rFonts w:ascii="Arial" w:hAnsi="Arial"/>
            <w:color w:val="000000"/>
            <w:sz w:val="18"/>
          </w:rPr>
          <w:instrText>PAGEREF sect_8_9_1</w:instrText>
        </w:r>
        <w:r>
          <w:fldChar w:fldCharType="separate"/>
        </w:r>
        <w:r>
          <w:rPr>
            <w:rFonts w:ascii="Arial" w:hAnsi="Arial"/>
            <w:color w:val="000000"/>
            <w:sz w:val="18"/>
          </w:rPr>
          <w:t>0</w:t>
        </w:r>
        <w:r>
          <w:fldChar w:fldCharType="end"/>
        </w:r>
      </w:hyperlink>
    </w:p>
    <w:bookmarkEnd w:id="34"/>
    <w:bookmarkStart w:id="35" w:name="toc_PS3_18_sect_8_9_1"/>
    <w:p>
      <w:pPr>
        <w:tabs>
          <w:tab w:val="left" w:pos="5460" w:leader="dot"/>
        </w:tabs>
        <w:spacing w:before="0" w:after="0" w:line="240" w:lineRule="auto"/>
        <w:ind w:left="720" w:right="240" w:firstLine="0"/>
      </w:pPr>
      <w:hyperlink w:anchor="sect_8_9_1_1">
        <w:r>
          <w:rPr>
            <w:rFonts w:ascii="Arial" w:hAnsi="Arial"/>
            <w:color w:val="000000"/>
            <w:sz w:val="18"/>
          </w:rPr>
          <w:t>8.9.1.1.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1">
        <w:r>
          <w:fldChar w:fldCharType="begin"/>
        </w:r>
        <w:r>
          <w:rPr>
            <w:rFonts w:ascii="Arial" w:hAnsi="Arial"/>
            <w:color w:val="000000"/>
            <w:sz w:val="18"/>
          </w:rPr>
          <w:instrText>PAGEREF sect_8_9_1_1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8_9_1_2">
        <w:r>
          <w:rPr>
            <w:rFonts w:ascii="Arial" w:hAnsi="Arial"/>
            <w:color w:val="000000"/>
            <w:sz w:val="18"/>
          </w:rPr>
          <w:t>8.9.1.2.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2">
        <w:r>
          <w:fldChar w:fldCharType="begin"/>
        </w:r>
        <w:r>
          <w:rPr>
            <w:rFonts w:ascii="Arial" w:hAnsi="Arial"/>
            <w:color w:val="000000"/>
            <w:sz w:val="18"/>
          </w:rPr>
          <w:instrText>PAGEREF sect_8_9_1_2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3">
        <w:r>
          <w:rPr>
            <w:rFonts w:ascii="Arial" w:hAnsi="Arial"/>
            <w:color w:val="000000"/>
            <w:sz w:val="18"/>
          </w:rPr>
          <w:t>8.9.1.3.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3">
        <w:r>
          <w:fldChar w:fldCharType="begin"/>
        </w:r>
        <w:r>
          <w:rPr>
            <w:rFonts w:ascii="Arial" w:hAnsi="Arial"/>
            <w:color w:val="000000"/>
            <w:sz w:val="18"/>
          </w:rPr>
          <w:instrText>PAGEREF sect_8_9_1_3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4">
        <w:r>
          <w:rPr>
            <w:rFonts w:ascii="Arial" w:hAnsi="Arial"/>
            <w:color w:val="000000"/>
            <w:sz w:val="18"/>
          </w:rPr>
          <w:t>8.9.1.4.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4">
        <w:r>
          <w:fldChar w:fldCharType="begin"/>
        </w:r>
        <w:r>
          <w:rPr>
            <w:rFonts w:ascii="Arial" w:hAnsi="Arial"/>
            <w:color w:val="000000"/>
            <w:sz w:val="18"/>
          </w:rPr>
          <w:instrText>PAGEREF sect_8_9_1_4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2">
        <w:r>
          <w:rPr>
            <w:rFonts w:ascii="Arial" w:hAnsi="Arial"/>
            <w:color w:val="000000"/>
            <w:sz w:val="18"/>
          </w:rPr>
          <w:t>8.9.2.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2">
        <w:r>
          <w:fldChar w:fldCharType="begin"/>
        </w:r>
        <w:r>
          <w:rPr>
            <w:rFonts w:ascii="Arial" w:hAnsi="Arial"/>
            <w:color w:val="000000"/>
            <w:sz w:val="18"/>
          </w:rPr>
          <w:instrText>PAGEREF sect_8_9_2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3">
        <w:r>
          <w:rPr>
            <w:rFonts w:ascii="Arial" w:hAnsi="Arial"/>
            <w:color w:val="000000"/>
            <w:sz w:val="18"/>
          </w:rPr>
          <w:t>8.9.3.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
        <w:r>
          <w:fldChar w:fldCharType="begin"/>
        </w:r>
        <w:r>
          <w:rPr>
            <w:rFonts w:ascii="Arial" w:hAnsi="Arial"/>
            <w:color w:val="000000"/>
            <w:sz w:val="18"/>
          </w:rPr>
          <w:instrText>PAGEREF sect_8_9_3</w:instrText>
        </w:r>
        <w:r>
          <w:fldChar w:fldCharType="separate"/>
        </w:r>
        <w:r>
          <w:rPr>
            <w:rFonts w:ascii="Arial" w:hAnsi="Arial"/>
            <w:color w:val="000000"/>
            <w:sz w:val="18"/>
          </w:rPr>
          <w:t>0</w:t>
        </w:r>
        <w:r>
          <w:fldChar w:fldCharType="end"/>
        </w:r>
      </w:hyperlink>
    </w:p>
    <w:bookmarkStart w:id="36" w:name="toc_PS3_18_sect_8_9_3"/>
    <w:p>
      <w:pPr>
        <w:tabs>
          <w:tab w:val="left" w:pos="5460" w:leader="dot"/>
        </w:tabs>
        <w:spacing w:before="0" w:after="0" w:line="240" w:lineRule="auto"/>
        <w:ind w:left="720" w:right="240" w:firstLine="0"/>
      </w:pPr>
      <w:hyperlink w:anchor="sect_8_9_3_1">
        <w:r>
          <w:rPr>
            <w:rFonts w:ascii="Arial" w:hAnsi="Arial"/>
            <w:color w:val="000000"/>
            <w:sz w:val="18"/>
          </w:rPr>
          <w:t>8.9.3.1.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
        <w:r>
          <w:fldChar w:fldCharType="begin"/>
        </w:r>
        <w:r>
          <w:rPr>
            <w:rFonts w:ascii="Arial" w:hAnsi="Arial"/>
            <w:color w:val="000000"/>
            <w:sz w:val="18"/>
          </w:rPr>
          <w:instrText>PAGEREF sect_8_9_3_1</w:instrText>
        </w:r>
        <w:r>
          <w:fldChar w:fldCharType="separate"/>
        </w:r>
        <w:r>
          <w:rPr>
            <w:rFonts w:ascii="Arial" w:hAnsi="Arial"/>
            <w:color w:val="000000"/>
            <w:sz w:val="18"/>
          </w:rPr>
          <w:t>0</w:t>
        </w:r>
        <w:r>
          <w:fldChar w:fldCharType="end"/>
        </w:r>
      </w:hyperlink>
    </w:p>
    <w:bookmarkEnd w:id="36"/>
    <w:bookmarkStart w:id="37" w:name="toc_PS3_18_sect_8_9_3_1"/>
    <w:p>
      <w:pPr>
        <w:tabs>
          <w:tab w:val="left" w:pos="5580" w:leader="dot"/>
        </w:tabs>
        <w:spacing w:before="0" w:after="0" w:line="240" w:lineRule="auto"/>
        <w:ind w:left="960" w:right="240" w:firstLine="0"/>
      </w:pPr>
      <w:hyperlink w:anchor="sect_8_9_3_1_1">
        <w:r>
          <w:rPr>
            <w:rFonts w:ascii="Arial" w:hAnsi="Arial"/>
            <w:color w:val="000000"/>
            <w:sz w:val="18"/>
          </w:rPr>
          <w:t>8.9.3.1.1.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_1">
        <w:r>
          <w:fldChar w:fldCharType="begin"/>
        </w:r>
        <w:r>
          <w:rPr>
            <w:rFonts w:ascii="Arial" w:hAnsi="Arial"/>
            <w:color w:val="000000"/>
            <w:sz w:val="18"/>
          </w:rPr>
          <w:instrText>PAGEREF sect_8_9_3_1_1</w:instrText>
        </w:r>
        <w:r>
          <w:fldChar w:fldCharType="separate"/>
        </w:r>
        <w:r>
          <w:rPr>
            <w:rFonts w:ascii="Arial" w:hAnsi="Arial"/>
            <w:color w:val="000000"/>
            <w:sz w:val="18"/>
          </w:rPr>
          <w:t>0</w:t>
        </w:r>
        <w:r>
          <w:fldChar w:fldCharType="end"/>
        </w:r>
      </w:hyperlink>
    </w:p>
    <w:bookmarkEnd w:id="37"/>
    <w:p>
      <w:pPr>
        <w:tabs>
          <w:tab w:val="left" w:pos="5460" w:leader="dot"/>
        </w:tabs>
        <w:spacing w:before="0" w:after="0" w:line="240" w:lineRule="auto"/>
        <w:ind w:left="720" w:right="240" w:firstLine="0"/>
      </w:pPr>
      <w:hyperlink w:anchor="sect_8_9_3_2">
        <w:r>
          <w:rPr>
            <w:rFonts w:ascii="Arial" w:hAnsi="Arial"/>
            <w:color w:val="000000"/>
            <w:sz w:val="18"/>
          </w:rPr>
          <w:t>8.9.3.2.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2">
        <w:r>
          <w:fldChar w:fldCharType="begin"/>
        </w:r>
        <w:r>
          <w:rPr>
            <w:rFonts w:ascii="Arial" w:hAnsi="Arial"/>
            <w:color w:val="000000"/>
            <w:sz w:val="18"/>
          </w:rPr>
          <w:instrText>PAGEREF sect_8_9_3_2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4">
        <w:r>
          <w:rPr>
            <w:rFonts w:ascii="Arial" w:hAnsi="Arial"/>
            <w:color w:val="000000"/>
            <w:sz w:val="18"/>
          </w:rPr>
          <w:t>8.9.4.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4">
        <w:r>
          <w:fldChar w:fldCharType="begin"/>
        </w:r>
        <w:r>
          <w:rPr>
            <w:rFonts w:ascii="Arial" w:hAnsi="Arial"/>
            <w:color w:val="000000"/>
            <w:sz w:val="18"/>
          </w:rPr>
          <w:instrText>PAGEREF sect_8_9_4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0">
        <w:r>
          <w:rPr>
            <w:rFonts w:ascii="Arial" w:hAnsi="Arial"/>
            <w:color w:val="000000"/>
            <w:sz w:val="18"/>
          </w:rPr>
          <w:t>8.10.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
        <w:r>
          <w:fldChar w:fldCharType="begin"/>
        </w:r>
        <w:r>
          <w:rPr>
            <w:rFonts w:ascii="Arial" w:hAnsi="Arial"/>
            <w:color w:val="000000"/>
            <w:sz w:val="18"/>
          </w:rPr>
          <w:instrText>PAGEREF sect_8_10</w:instrText>
        </w:r>
        <w:r>
          <w:fldChar w:fldCharType="separate"/>
        </w:r>
        <w:r>
          <w:rPr>
            <w:rFonts w:ascii="Arial" w:hAnsi="Arial"/>
            <w:color w:val="000000"/>
            <w:sz w:val="18"/>
          </w:rPr>
          <w:t>0</w:t>
        </w:r>
        <w:r>
          <w:fldChar w:fldCharType="end"/>
        </w:r>
      </w:hyperlink>
    </w:p>
    <w:bookmarkStart w:id="38" w:name="toc_PS3_18_sect_8_10"/>
    <w:p>
      <w:pPr>
        <w:tabs>
          <w:tab w:val="left" w:pos="5340" w:leader="dot"/>
        </w:tabs>
        <w:spacing w:before="0" w:after="0" w:line="240" w:lineRule="auto"/>
        <w:ind w:left="480" w:right="240" w:firstLine="0"/>
      </w:pPr>
      <w:hyperlink w:anchor="sect_8_10_1">
        <w:r>
          <w:rPr>
            <w:rFonts w:ascii="Arial" w:hAnsi="Arial"/>
            <w:color w:val="000000"/>
            <w:sz w:val="18"/>
          </w:rPr>
          <w:t>8.10.1.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1">
        <w:r>
          <w:fldChar w:fldCharType="begin"/>
        </w:r>
        <w:r>
          <w:rPr>
            <w:rFonts w:ascii="Arial" w:hAnsi="Arial"/>
            <w:color w:val="000000"/>
            <w:sz w:val="18"/>
          </w:rPr>
          <w:instrText>PAGEREF sect_8_10_1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8_10_2">
        <w:r>
          <w:rPr>
            <w:rFonts w:ascii="Arial" w:hAnsi="Arial"/>
            <w:color w:val="000000"/>
            <w:sz w:val="18"/>
          </w:rPr>
          <w:t>8.10.2.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2">
        <w:r>
          <w:fldChar w:fldCharType="begin"/>
        </w:r>
        <w:r>
          <w:rPr>
            <w:rFonts w:ascii="Arial" w:hAnsi="Arial"/>
            <w:color w:val="000000"/>
            <w:sz w:val="18"/>
          </w:rPr>
          <w:instrText>PAGEREF sect_8_10_2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3">
        <w:r>
          <w:rPr>
            <w:rFonts w:ascii="Arial" w:hAnsi="Arial"/>
            <w:color w:val="000000"/>
            <w:sz w:val="18"/>
          </w:rPr>
          <w:t>8.10.3. Transaction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3">
        <w:r>
          <w:fldChar w:fldCharType="begin"/>
        </w:r>
        <w:r>
          <w:rPr>
            <w:rFonts w:ascii="Arial" w:hAnsi="Arial"/>
            <w:color w:val="000000"/>
            <w:sz w:val="18"/>
          </w:rPr>
          <w:instrText>PAGEREF sect_8_10_3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4">
        <w:r>
          <w:rPr>
            <w:rFonts w:ascii="Arial" w:hAnsi="Arial"/>
            <w:color w:val="000000"/>
            <w:sz w:val="18"/>
          </w:rPr>
          <w:t>8.10.4. Open Notification Connection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
        <w:r>
          <w:fldChar w:fldCharType="begin"/>
        </w:r>
        <w:r>
          <w:rPr>
            <w:rFonts w:ascii="Arial" w:hAnsi="Arial"/>
            <w:color w:val="000000"/>
            <w:sz w:val="18"/>
          </w:rPr>
          <w:instrText>PAGEREF sect_8_10_4</w:instrText>
        </w:r>
        <w:r>
          <w:fldChar w:fldCharType="separate"/>
        </w:r>
        <w:r>
          <w:rPr>
            <w:rFonts w:ascii="Arial" w:hAnsi="Arial"/>
            <w:color w:val="000000"/>
            <w:sz w:val="18"/>
          </w:rPr>
          <w:t>0</w:t>
        </w:r>
        <w:r>
          <w:fldChar w:fldCharType="end"/>
        </w:r>
      </w:hyperlink>
    </w:p>
    <w:bookmarkStart w:id="39" w:name="toc_PS3_18_sect_8_10_4"/>
    <w:p>
      <w:pPr>
        <w:tabs>
          <w:tab w:val="left" w:pos="5460" w:leader="dot"/>
        </w:tabs>
        <w:spacing w:before="0" w:after="0" w:line="240" w:lineRule="auto"/>
        <w:ind w:left="720" w:right="240" w:firstLine="0"/>
      </w:pPr>
      <w:hyperlink w:anchor="sect_8_10_4_1">
        <w:r>
          <w:rPr>
            <w:rFonts w:ascii="Arial" w:hAnsi="Arial"/>
            <w:color w:val="000000"/>
            <w:sz w:val="18"/>
          </w:rPr>
          <w:t>8.10.4.1.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
        <w:r>
          <w:fldChar w:fldCharType="begin"/>
        </w:r>
        <w:r>
          <w:rPr>
            <w:rFonts w:ascii="Arial" w:hAnsi="Arial"/>
            <w:color w:val="000000"/>
            <w:sz w:val="18"/>
          </w:rPr>
          <w:instrText>PAGEREF sect_8_10_4_1</w:instrText>
        </w:r>
        <w:r>
          <w:fldChar w:fldCharType="separate"/>
        </w:r>
        <w:r>
          <w:rPr>
            <w:rFonts w:ascii="Arial" w:hAnsi="Arial"/>
            <w:color w:val="000000"/>
            <w:sz w:val="18"/>
          </w:rPr>
          <w:t>0</w:t>
        </w:r>
        <w:r>
          <w:fldChar w:fldCharType="end"/>
        </w:r>
      </w:hyperlink>
    </w:p>
    <w:bookmarkEnd w:id="39"/>
    <w:bookmarkStart w:id="40" w:name="toc_PS3_18_sect_8_10_4_1"/>
    <w:p>
      <w:pPr>
        <w:tabs>
          <w:tab w:val="left" w:pos="5580" w:leader="dot"/>
        </w:tabs>
        <w:spacing w:before="0" w:after="0" w:line="240" w:lineRule="auto"/>
        <w:ind w:left="960" w:right="240" w:firstLine="0"/>
      </w:pPr>
      <w:hyperlink w:anchor="sect_8_10_4_1_1">
        <w:r>
          <w:rPr>
            <w:rFonts w:ascii="Arial" w:hAnsi="Arial"/>
            <w:color w:val="000000"/>
            <w:sz w:val="18"/>
          </w:rPr>
          <w:t>8.10.4.1.1.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1">
        <w:r>
          <w:fldChar w:fldCharType="begin"/>
        </w:r>
        <w:r>
          <w:rPr>
            <w:rFonts w:ascii="Arial" w:hAnsi="Arial"/>
            <w:color w:val="000000"/>
            <w:sz w:val="18"/>
          </w:rPr>
          <w:instrText>PAGEREF sect_8_10_4_1_1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8_10_4_1_2">
        <w:r>
          <w:rPr>
            <w:rFonts w:ascii="Arial" w:hAnsi="Arial"/>
            <w:color w:val="000000"/>
            <w:sz w:val="18"/>
          </w:rPr>
          <w:t>8.10.4.1.2.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2">
        <w:r>
          <w:fldChar w:fldCharType="begin"/>
        </w:r>
        <w:r>
          <w:rPr>
            <w:rFonts w:ascii="Arial" w:hAnsi="Arial"/>
            <w:color w:val="000000"/>
            <w:sz w:val="18"/>
          </w:rPr>
          <w:instrText>PAGEREF sect_8_10_4_1_2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3">
        <w:r>
          <w:rPr>
            <w:rFonts w:ascii="Arial" w:hAnsi="Arial"/>
            <w:color w:val="000000"/>
            <w:sz w:val="18"/>
          </w:rPr>
          <w:t>8.10.4.1.3.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3">
        <w:r>
          <w:fldChar w:fldCharType="begin"/>
        </w:r>
        <w:r>
          <w:rPr>
            <w:rFonts w:ascii="Arial" w:hAnsi="Arial"/>
            <w:color w:val="000000"/>
            <w:sz w:val="18"/>
          </w:rPr>
          <w:instrText>PAGEREF sect_8_10_4_1_3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4">
        <w:r>
          <w:rPr>
            <w:rFonts w:ascii="Arial" w:hAnsi="Arial"/>
            <w:color w:val="000000"/>
            <w:sz w:val="18"/>
          </w:rPr>
          <w:t>8.10.4.1.4.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4">
        <w:r>
          <w:fldChar w:fldCharType="begin"/>
        </w:r>
        <w:r>
          <w:rPr>
            <w:rFonts w:ascii="Arial" w:hAnsi="Arial"/>
            <w:color w:val="000000"/>
            <w:sz w:val="18"/>
          </w:rPr>
          <w:instrText>PAGEREF sect_8_10_4_1_4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2">
        <w:r>
          <w:rPr>
            <w:rFonts w:ascii="Arial" w:hAnsi="Arial"/>
            <w:color w:val="000000"/>
            <w:sz w:val="18"/>
          </w:rPr>
          <w:t>8.10.4.2.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2">
        <w:r>
          <w:fldChar w:fldCharType="begin"/>
        </w:r>
        <w:r>
          <w:rPr>
            <w:rFonts w:ascii="Arial" w:hAnsi="Arial"/>
            <w:color w:val="000000"/>
            <w:sz w:val="18"/>
          </w:rPr>
          <w:instrText>PAGEREF sect_8_10_4_2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3">
        <w:r>
          <w:rPr>
            <w:rFonts w:ascii="Arial" w:hAnsi="Arial"/>
            <w:color w:val="000000"/>
            <w:sz w:val="18"/>
          </w:rPr>
          <w:t>8.10.4.3.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
        <w:r>
          <w:fldChar w:fldCharType="begin"/>
        </w:r>
        <w:r>
          <w:rPr>
            <w:rFonts w:ascii="Arial" w:hAnsi="Arial"/>
            <w:color w:val="000000"/>
            <w:sz w:val="18"/>
          </w:rPr>
          <w:instrText>PAGEREF sect_8_10_4_3</w:instrText>
        </w:r>
        <w:r>
          <w:fldChar w:fldCharType="separate"/>
        </w:r>
        <w:r>
          <w:rPr>
            <w:rFonts w:ascii="Arial" w:hAnsi="Arial"/>
            <w:color w:val="000000"/>
            <w:sz w:val="18"/>
          </w:rPr>
          <w:t>0</w:t>
        </w:r>
        <w:r>
          <w:fldChar w:fldCharType="end"/>
        </w:r>
      </w:hyperlink>
    </w:p>
    <w:bookmarkStart w:id="41" w:name="toc_PS3_18_sect_8_10_4_3"/>
    <w:p>
      <w:pPr>
        <w:tabs>
          <w:tab w:val="left" w:pos="5580" w:leader="dot"/>
        </w:tabs>
        <w:spacing w:before="0" w:after="0" w:line="240" w:lineRule="auto"/>
        <w:ind w:left="960" w:right="240" w:firstLine="0"/>
      </w:pPr>
      <w:hyperlink w:anchor="sect_8_10_4_3_1">
        <w:r>
          <w:rPr>
            <w:rFonts w:ascii="Arial" w:hAnsi="Arial"/>
            <w:color w:val="000000"/>
            <w:sz w:val="18"/>
          </w:rPr>
          <w:t>8.10.4.3.1.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1">
        <w:r>
          <w:fldChar w:fldCharType="begin"/>
        </w:r>
        <w:r>
          <w:rPr>
            <w:rFonts w:ascii="Arial" w:hAnsi="Arial"/>
            <w:color w:val="000000"/>
            <w:sz w:val="18"/>
          </w:rPr>
          <w:instrText>PAGEREF sect_8_10_4_3_1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8_10_4_3_2">
        <w:r>
          <w:rPr>
            <w:rFonts w:ascii="Arial" w:hAnsi="Arial"/>
            <w:color w:val="000000"/>
            <w:sz w:val="18"/>
          </w:rPr>
          <w:t>8.10.4.3.2.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2">
        <w:r>
          <w:fldChar w:fldCharType="begin"/>
        </w:r>
        <w:r>
          <w:rPr>
            <w:rFonts w:ascii="Arial" w:hAnsi="Arial"/>
            <w:color w:val="000000"/>
            <w:sz w:val="18"/>
          </w:rPr>
          <w:instrText>PAGEREF sect_8_10_4_3_2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3_3">
        <w:r>
          <w:rPr>
            <w:rFonts w:ascii="Arial" w:hAnsi="Arial"/>
            <w:color w:val="000000"/>
            <w:sz w:val="18"/>
          </w:rPr>
          <w:t>8.10.4.3.3.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3">
        <w:r>
          <w:fldChar w:fldCharType="begin"/>
        </w:r>
        <w:r>
          <w:rPr>
            <w:rFonts w:ascii="Arial" w:hAnsi="Arial"/>
            <w:color w:val="000000"/>
            <w:sz w:val="18"/>
          </w:rPr>
          <w:instrText>PAGEREF sect_8_10_4_3_3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5">
        <w:r>
          <w:rPr>
            <w:rFonts w:ascii="Arial" w:hAnsi="Arial"/>
            <w:color w:val="000000"/>
            <w:sz w:val="18"/>
          </w:rPr>
          <w:t>8.10.5. Send Event Report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
        <w:r>
          <w:fldChar w:fldCharType="begin"/>
        </w:r>
        <w:r>
          <w:rPr>
            <w:rFonts w:ascii="Arial" w:hAnsi="Arial"/>
            <w:color w:val="000000"/>
            <w:sz w:val="18"/>
          </w:rPr>
          <w:instrText>PAGEREF sect_8_10_5</w:instrText>
        </w:r>
        <w:r>
          <w:fldChar w:fldCharType="separate"/>
        </w:r>
        <w:r>
          <w:rPr>
            <w:rFonts w:ascii="Arial" w:hAnsi="Arial"/>
            <w:color w:val="000000"/>
            <w:sz w:val="18"/>
          </w:rPr>
          <w:t>0</w:t>
        </w:r>
        <w:r>
          <w:fldChar w:fldCharType="end"/>
        </w:r>
      </w:hyperlink>
    </w:p>
    <w:bookmarkStart w:id="42" w:name="toc_PS3_18_sect_8_10_5"/>
    <w:p>
      <w:pPr>
        <w:tabs>
          <w:tab w:val="left" w:pos="5460" w:leader="dot"/>
        </w:tabs>
        <w:spacing w:before="0" w:after="0" w:line="240" w:lineRule="auto"/>
        <w:ind w:left="720" w:right="240" w:firstLine="0"/>
      </w:pPr>
      <w:hyperlink w:anchor="sect_8_10_5_1">
        <w:r>
          <w:rPr>
            <w:rFonts w:ascii="Arial" w:hAnsi="Arial"/>
            <w:color w:val="000000"/>
            <w:sz w:val="18"/>
          </w:rPr>
          <w:t>8.10.5.1.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
        <w:r>
          <w:fldChar w:fldCharType="begin"/>
        </w:r>
        <w:r>
          <w:rPr>
            <w:rFonts w:ascii="Arial" w:hAnsi="Arial"/>
            <w:color w:val="000000"/>
            <w:sz w:val="18"/>
          </w:rPr>
          <w:instrText>PAGEREF sect_8_10_5_1</w:instrText>
        </w:r>
        <w:r>
          <w:fldChar w:fldCharType="separate"/>
        </w:r>
        <w:r>
          <w:rPr>
            <w:rFonts w:ascii="Arial" w:hAnsi="Arial"/>
            <w:color w:val="000000"/>
            <w:sz w:val="18"/>
          </w:rPr>
          <w:t>0</w:t>
        </w:r>
        <w:r>
          <w:fldChar w:fldCharType="end"/>
        </w:r>
      </w:hyperlink>
    </w:p>
    <w:bookmarkEnd w:id="42"/>
    <w:bookmarkStart w:id="43" w:name="toc_PS3_18_sect_8_10_5_1"/>
    <w:p>
      <w:pPr>
        <w:tabs>
          <w:tab w:val="left" w:pos="5580" w:leader="dot"/>
        </w:tabs>
        <w:spacing w:before="0" w:after="0" w:line="240" w:lineRule="auto"/>
        <w:ind w:left="960" w:right="240" w:firstLine="0"/>
      </w:pPr>
      <w:hyperlink w:anchor="sect_8_10_5_1_1">
        <w:r>
          <w:rPr>
            <w:rFonts w:ascii="Arial" w:hAnsi="Arial"/>
            <w:color w:val="000000"/>
            <w:sz w:val="18"/>
          </w:rPr>
          <w:t>8.10.5.1.1.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_1">
        <w:r>
          <w:fldChar w:fldCharType="begin"/>
        </w:r>
        <w:r>
          <w:rPr>
            <w:rFonts w:ascii="Arial" w:hAnsi="Arial"/>
            <w:color w:val="000000"/>
            <w:sz w:val="18"/>
          </w:rPr>
          <w:instrText>PAGEREF sect_8_10_5_1_1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8_10_5_2">
        <w:r>
          <w:rPr>
            <w:rFonts w:ascii="Arial" w:hAnsi="Arial"/>
            <w:color w:val="000000"/>
            <w:sz w:val="18"/>
          </w:rPr>
          <w:t>8.10.5.2.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2">
        <w:r>
          <w:fldChar w:fldCharType="begin"/>
        </w:r>
        <w:r>
          <w:rPr>
            <w:rFonts w:ascii="Arial" w:hAnsi="Arial"/>
            <w:color w:val="000000"/>
            <w:sz w:val="18"/>
          </w:rPr>
          <w:instrText>PAGEREF sect_8_10_5_2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5_3">
        <w:r>
          <w:rPr>
            <w:rFonts w:ascii="Arial" w:hAnsi="Arial"/>
            <w:color w:val="000000"/>
            <w:sz w:val="18"/>
          </w:rPr>
          <w:t>8.10.5.3.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3">
        <w:r>
          <w:fldChar w:fldCharType="begin"/>
        </w:r>
        <w:r>
          <w:rPr>
            <w:rFonts w:ascii="Arial" w:hAnsi="Arial"/>
            <w:color w:val="000000"/>
            <w:sz w:val="18"/>
          </w:rPr>
          <w:instrText>PAGEREF sect_8_10_5_3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1">
        <w:r>
          <w:rPr>
            <w:rFonts w:ascii="Arial" w:hAnsi="Arial"/>
            <w:color w:val="000000"/>
            <w:sz w:val="18"/>
          </w:rPr>
          <w:t>8.11. Security and Privacy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1">
        <w:r>
          <w:fldChar w:fldCharType="begin"/>
        </w:r>
        <w:r>
          <w:rPr>
            <w:rFonts w:ascii="Arial" w:hAnsi="Arial"/>
            <w:color w:val="000000"/>
            <w:sz w:val="18"/>
          </w:rPr>
          <w:instrText>PAGEREF sect_8_11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URI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44" w:name="toc_PS3_18_chapter_9"/>
    <w:p>
      <w:pPr>
        <w:tabs>
          <w:tab w:val="left" w:pos="5220" w:leader="dot"/>
        </w:tabs>
        <w:spacing w:before="0" w:after="0" w:line="240" w:lineRule="auto"/>
        <w:ind w:left="240" w:right="240" w:firstLine="0"/>
      </w:pPr>
      <w:hyperlink w:anchor="sect_9_1">
        <w:r>
          <w:rPr>
            <w:rFonts w:ascii="Arial" w:hAnsi="Arial"/>
            <w:color w:val="000000"/>
            <w:sz w:val="18"/>
          </w:rPr>
          <w:t>9.1.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44"/>
    <w:bookmarkStart w:id="45" w:name="toc_PS3_18_sect_9_1"/>
    <w:p>
      <w:pPr>
        <w:tabs>
          <w:tab w:val="left" w:pos="5340" w:leader="dot"/>
        </w:tabs>
        <w:spacing w:before="0" w:after="0" w:line="240" w:lineRule="auto"/>
        <w:ind w:left="480" w:right="240" w:firstLine="0"/>
      </w:pPr>
      <w:hyperlink w:anchor="sect_9_1_1">
        <w:r>
          <w:rPr>
            <w:rFonts w:ascii="Arial" w:hAnsi="Arial"/>
            <w:color w:val="000000"/>
            <w:sz w:val="18"/>
          </w:rPr>
          <w:t>9.1.1.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9_1_2">
        <w:r>
          <w:rPr>
            <w:rFonts w:ascii="Arial" w:hAnsi="Arial"/>
            <w:color w:val="000000"/>
            <w:sz w:val="18"/>
          </w:rPr>
          <w:t>9.1.2.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46" w:name="toc_PS3_18_sect_9_1_2"/>
    <w:p>
      <w:pPr>
        <w:tabs>
          <w:tab w:val="left" w:pos="5460" w:leader="dot"/>
        </w:tabs>
        <w:spacing w:before="0" w:after="0" w:line="240" w:lineRule="auto"/>
        <w:ind w:left="720" w:right="240" w:firstLine="0"/>
      </w:pPr>
      <w:hyperlink w:anchor="sect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46"/>
    <w:bookmarkStart w:id="47" w:name="toc_PS3_18_sect_9_1_2_1"/>
    <w:p>
      <w:pPr>
        <w:tabs>
          <w:tab w:val="left" w:pos="5580" w:leader="dot"/>
        </w:tabs>
        <w:spacing w:before="0" w:after="0" w:line="240" w:lineRule="auto"/>
        <w:ind w:left="960" w:right="240" w:firstLine="0"/>
      </w:pPr>
      <w:hyperlink w:anchor="sect_9_1_2_1_1">
        <w:r>
          <w:rPr>
            <w:rFonts w:ascii="Arial" w:hAnsi="Arial"/>
            <w:color w:val="000000"/>
            <w:sz w:val="18"/>
          </w:rPr>
          <w:t>9.1.2.1.1.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9_1_2_1_2">
        <w:r>
          <w:rPr>
            <w:rFonts w:ascii="Arial" w:hAnsi="Arial"/>
            <w:color w:val="000000"/>
            <w:sz w:val="18"/>
          </w:rPr>
          <w:t>9.1.2.1.2. Study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bookmarkStart w:id="48" w:name="toc_PS3_18_sect_9_1_2_2"/>
    <w:p>
      <w:pPr>
        <w:tabs>
          <w:tab w:val="left" w:pos="5580" w:leader="dot"/>
        </w:tabs>
        <w:spacing w:before="0" w:after="0" w:line="240" w:lineRule="auto"/>
        <w:ind w:left="960" w:right="240" w:firstLine="0"/>
      </w:pPr>
      <w:hyperlink w:anchor="sect_9_1_2_2_1">
        <w:r>
          <w:rPr>
            <w:rFonts w:ascii="Arial" w:hAnsi="Arial"/>
            <w:color w:val="000000"/>
            <w:sz w:val="18"/>
          </w:rPr>
          <w:t>9.1.2.2.1.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1">
        <w:r>
          <w:fldChar w:fldCharType="begin"/>
        </w:r>
        <w:r>
          <w:rPr>
            <w:rFonts w:ascii="Arial" w:hAnsi="Arial"/>
            <w:color w:val="000000"/>
            <w:sz w:val="18"/>
          </w:rPr>
          <w:instrText>PAGEREF sect_9_1_2_2_1</w:instrText>
        </w:r>
        <w:r>
          <w:fldChar w:fldCharType="separate"/>
        </w:r>
        <w:r>
          <w:rPr>
            <w:rFonts w:ascii="Arial" w:hAnsi="Arial"/>
            <w:color w:val="000000"/>
            <w:sz w:val="18"/>
          </w:rPr>
          <w:t>0</w:t>
        </w:r>
        <w:r>
          <w:fldChar w:fldCharType="end"/>
        </w:r>
      </w:hyperlink>
    </w:p>
    <w:bookmarkEnd w:id="48"/>
    <w:p>
      <w:pPr>
        <w:tabs>
          <w:tab w:val="left" w:pos="5580" w:leader="dot"/>
        </w:tabs>
        <w:spacing w:before="0" w:after="0" w:line="240" w:lineRule="auto"/>
        <w:ind w:left="960" w:right="240" w:firstLine="0"/>
      </w:pPr>
      <w:hyperlink w:anchor="sect_9_1_2_2_2">
        <w:r>
          <w:rPr>
            <w:rFonts w:ascii="Arial" w:hAnsi="Arial"/>
            <w:color w:val="000000"/>
            <w:sz w:val="18"/>
          </w:rPr>
          <w:t>9.1.2.2.2.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2">
        <w:r>
          <w:fldChar w:fldCharType="begin"/>
        </w:r>
        <w:r>
          <w:rPr>
            <w:rFonts w:ascii="Arial" w:hAnsi="Arial"/>
            <w:color w:val="000000"/>
            <w:sz w:val="18"/>
          </w:rPr>
          <w:instrText>PAGEREF sect_9_1_2_2_2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Retrieve DICOM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bookmarkStart w:id="49" w:name="toc_PS3_18_sect_9_4"/>
    <w:p>
      <w:pPr>
        <w:tabs>
          <w:tab w:val="left" w:pos="5340" w:leader="dot"/>
        </w:tabs>
        <w:spacing w:before="0" w:after="0" w:line="240" w:lineRule="auto"/>
        <w:ind w:left="480" w:right="240" w:firstLine="0"/>
      </w:pPr>
      <w:hyperlink w:anchor="sect_9_4_1">
        <w:r>
          <w:rPr>
            <w:rFonts w:ascii="Arial" w:hAnsi="Arial"/>
            <w:color w:val="000000"/>
            <w:sz w:val="18"/>
          </w:rPr>
          <w:t>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
        <w:r>
          <w:fldChar w:fldCharType="begin"/>
        </w:r>
        <w:r>
          <w:rPr>
            <w:rFonts w:ascii="Arial" w:hAnsi="Arial"/>
            <w:color w:val="000000"/>
            <w:sz w:val="18"/>
          </w:rPr>
          <w:instrText>PAGEREF sect_9_4_1</w:instrText>
        </w:r>
        <w:r>
          <w:fldChar w:fldCharType="separate"/>
        </w:r>
        <w:r>
          <w:rPr>
            <w:rFonts w:ascii="Arial" w:hAnsi="Arial"/>
            <w:color w:val="000000"/>
            <w:sz w:val="18"/>
          </w:rPr>
          <w:t>0</w:t>
        </w:r>
        <w:r>
          <w:fldChar w:fldCharType="end"/>
        </w:r>
      </w:hyperlink>
    </w:p>
    <w:bookmarkEnd w:id="49"/>
    <w:bookmarkStart w:id="50" w:name="toc_PS3_18_sect_9_4_1"/>
    <w:p>
      <w:pPr>
        <w:tabs>
          <w:tab w:val="left" w:pos="5460" w:leader="dot"/>
        </w:tabs>
        <w:spacing w:before="0" w:after="0" w:line="240" w:lineRule="auto"/>
        <w:ind w:left="720" w:right="240" w:firstLine="0"/>
      </w:pPr>
      <w:hyperlink w:anchor="sect_9_4_1_1">
        <w:r>
          <w:rPr>
            <w:rFonts w:ascii="Arial" w:hAnsi="Arial"/>
            <w:color w:val="000000"/>
            <w:sz w:val="18"/>
          </w:rPr>
          <w:t>9.4.1.1.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1">
        <w:r>
          <w:fldChar w:fldCharType="begin"/>
        </w:r>
        <w:r>
          <w:rPr>
            <w:rFonts w:ascii="Arial" w:hAnsi="Arial"/>
            <w:color w:val="000000"/>
            <w:sz w:val="18"/>
          </w:rPr>
          <w:instrText>PAGEREF sect_9_4_1_1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9_4_1_2">
        <w:r>
          <w:rPr>
            <w:rFonts w:ascii="Arial" w:hAnsi="Arial"/>
            <w:color w:val="000000"/>
            <w:sz w:val="18"/>
          </w:rPr>
          <w:t>9.4.1.2.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
        <w:r>
          <w:fldChar w:fldCharType="begin"/>
        </w:r>
        <w:r>
          <w:rPr>
            <w:rFonts w:ascii="Arial" w:hAnsi="Arial"/>
            <w:color w:val="000000"/>
            <w:sz w:val="18"/>
          </w:rPr>
          <w:instrText>PAGEREF sect_9_4_1_2</w:instrText>
        </w:r>
        <w:r>
          <w:fldChar w:fldCharType="separate"/>
        </w:r>
        <w:r>
          <w:rPr>
            <w:rFonts w:ascii="Arial" w:hAnsi="Arial"/>
            <w:color w:val="000000"/>
            <w:sz w:val="18"/>
          </w:rPr>
          <w:t>0</w:t>
        </w:r>
        <w:r>
          <w:fldChar w:fldCharType="end"/>
        </w:r>
      </w:hyperlink>
    </w:p>
    <w:bookmarkStart w:id="51" w:name="toc_PS3_18_sect_9_4_1_2"/>
    <w:p>
      <w:pPr>
        <w:tabs>
          <w:tab w:val="left" w:pos="5580" w:leader="dot"/>
        </w:tabs>
        <w:spacing w:before="0" w:after="0" w:line="240" w:lineRule="auto"/>
        <w:ind w:left="960" w:right="240" w:firstLine="0"/>
      </w:pPr>
      <w:hyperlink w:anchor="sect_9_4_1_2_1">
        <w:r>
          <w:rPr>
            <w:rFonts w:ascii="Arial" w:hAnsi="Arial"/>
            <w:color w:val="000000"/>
            <w:sz w:val="18"/>
          </w:rPr>
          <w:t>9.4.1.2.1.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1">
        <w:r>
          <w:fldChar w:fldCharType="begin"/>
        </w:r>
        <w:r>
          <w:rPr>
            <w:rFonts w:ascii="Arial" w:hAnsi="Arial"/>
            <w:color w:val="000000"/>
            <w:sz w:val="18"/>
          </w:rPr>
          <w:instrText>PAGEREF sect_9_4_1_2_1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9_4_1_2_2">
        <w:r>
          <w:rPr>
            <w:rFonts w:ascii="Arial" w:hAnsi="Arial"/>
            <w:color w:val="000000"/>
            <w:sz w:val="18"/>
          </w:rPr>
          <w:t>9.4.1.2.2.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2">
        <w:r>
          <w:fldChar w:fldCharType="begin"/>
        </w:r>
        <w:r>
          <w:rPr>
            <w:rFonts w:ascii="Arial" w:hAnsi="Arial"/>
            <w:color w:val="000000"/>
            <w:sz w:val="18"/>
          </w:rPr>
          <w:instrText>PAGEREF sect_9_4_1_2_2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4_1_2_3">
        <w:r>
          <w:rPr>
            <w:rFonts w:ascii="Arial" w:hAnsi="Arial"/>
            <w:color w:val="000000"/>
            <w:sz w:val="18"/>
          </w:rPr>
          <w:t>9.4.1.2.3.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3">
        <w:r>
          <w:fldChar w:fldCharType="begin"/>
        </w:r>
        <w:r>
          <w:rPr>
            <w:rFonts w:ascii="Arial" w:hAnsi="Arial"/>
            <w:color w:val="000000"/>
            <w:sz w:val="18"/>
          </w:rPr>
          <w:instrText>PAGEREF sect_9_4_1_2_3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3">
        <w:r>
          <w:rPr>
            <w:rFonts w:ascii="Arial" w:hAnsi="Arial"/>
            <w:color w:val="000000"/>
            <w:sz w:val="18"/>
          </w:rPr>
          <w:t>9.4.1.3.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3">
        <w:r>
          <w:fldChar w:fldCharType="begin"/>
        </w:r>
        <w:r>
          <w:rPr>
            <w:rFonts w:ascii="Arial" w:hAnsi="Arial"/>
            <w:color w:val="000000"/>
            <w:sz w:val="18"/>
          </w:rPr>
          <w:instrText>PAGEREF sect_9_4_1_3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4">
        <w:r>
          <w:rPr>
            <w:rFonts w:ascii="Arial" w:hAnsi="Arial"/>
            <w:color w:val="000000"/>
            <w:sz w:val="18"/>
          </w:rPr>
          <w:t>9.4.1.4.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4">
        <w:r>
          <w:fldChar w:fldCharType="begin"/>
        </w:r>
        <w:r>
          <w:rPr>
            <w:rFonts w:ascii="Arial" w:hAnsi="Arial"/>
            <w:color w:val="000000"/>
            <w:sz w:val="18"/>
          </w:rPr>
          <w:instrText>PAGEREF sect_9_4_1_4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2">
        <w:r>
          <w:rPr>
            <w:rFonts w:ascii="Arial" w:hAnsi="Arial"/>
            <w:color w:val="000000"/>
            <w:sz w:val="18"/>
          </w:rPr>
          <w:t>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
        <w:r>
          <w:fldChar w:fldCharType="begin"/>
        </w:r>
        <w:r>
          <w:rPr>
            <w:rFonts w:ascii="Arial" w:hAnsi="Arial"/>
            <w:color w:val="000000"/>
            <w:sz w:val="18"/>
          </w:rPr>
          <w:instrText>PAGEREF sect_9_4_2</w:instrText>
        </w:r>
        <w:r>
          <w:fldChar w:fldCharType="separate"/>
        </w:r>
        <w:r>
          <w:rPr>
            <w:rFonts w:ascii="Arial" w:hAnsi="Arial"/>
            <w:color w:val="000000"/>
            <w:sz w:val="18"/>
          </w:rPr>
          <w:t>0</w:t>
        </w:r>
        <w:r>
          <w:fldChar w:fldCharType="end"/>
        </w:r>
      </w:hyperlink>
    </w:p>
    <w:bookmarkStart w:id="52" w:name="toc_PS3_18_sect_9_4_2"/>
    <w:p>
      <w:pPr>
        <w:tabs>
          <w:tab w:val="left" w:pos="5460" w:leader="dot"/>
        </w:tabs>
        <w:spacing w:before="0" w:after="0" w:line="240" w:lineRule="auto"/>
        <w:ind w:left="720" w:right="240" w:firstLine="0"/>
      </w:pPr>
      <w:hyperlink w:anchor="sect_9_4_2_1">
        <w:r>
          <w:rPr>
            <w:rFonts w:ascii="Arial" w:hAnsi="Arial"/>
            <w:color w:val="000000"/>
            <w:sz w:val="18"/>
          </w:rPr>
          <w:t>9.4.2.1.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1">
        <w:r>
          <w:fldChar w:fldCharType="begin"/>
        </w:r>
        <w:r>
          <w:rPr>
            <w:rFonts w:ascii="Arial" w:hAnsi="Arial"/>
            <w:color w:val="000000"/>
            <w:sz w:val="18"/>
          </w:rPr>
          <w:instrText>PAGEREF sect_9_4_2_1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9_4_2_2">
        <w:r>
          <w:rPr>
            <w:rFonts w:ascii="Arial" w:hAnsi="Arial"/>
            <w:color w:val="000000"/>
            <w:sz w:val="18"/>
          </w:rPr>
          <w:t>9.4.2.2. Study, Series, and Instance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2">
        <w:r>
          <w:fldChar w:fldCharType="begin"/>
        </w:r>
        <w:r>
          <w:rPr>
            <w:rFonts w:ascii="Arial" w:hAnsi="Arial"/>
            <w:color w:val="000000"/>
            <w:sz w:val="18"/>
          </w:rPr>
          <w:instrText>PAGEREF sect_9_4_2_2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3">
        <w:r>
          <w:rPr>
            <w:rFonts w:ascii="Arial" w:hAnsi="Arial"/>
            <w:color w:val="000000"/>
            <w:sz w:val="18"/>
          </w:rPr>
          <w:t>9.4.2.3.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3">
        <w:r>
          <w:fldChar w:fldCharType="begin"/>
        </w:r>
        <w:r>
          <w:rPr>
            <w:rFonts w:ascii="Arial" w:hAnsi="Arial"/>
            <w:color w:val="000000"/>
            <w:sz w:val="18"/>
          </w:rPr>
          <w:instrText>PAGEREF sect_9_4_2_3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4">
        <w:r>
          <w:rPr>
            <w:rFonts w:ascii="Arial" w:hAnsi="Arial"/>
            <w:color w:val="000000"/>
            <w:sz w:val="18"/>
          </w:rPr>
          <w:t>9.4.2.4.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4">
        <w:r>
          <w:fldChar w:fldCharType="begin"/>
        </w:r>
        <w:r>
          <w:rPr>
            <w:rFonts w:ascii="Arial" w:hAnsi="Arial"/>
            <w:color w:val="000000"/>
            <w:sz w:val="18"/>
          </w:rPr>
          <w:instrText>PAGEREF sect_9_4_2_4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3">
        <w:r>
          <w:rPr>
            <w:rFonts w:ascii="Arial" w:hAnsi="Arial"/>
            <w:color w:val="000000"/>
            <w:sz w:val="18"/>
          </w:rPr>
          <w:t>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
        <w:r>
          <w:fldChar w:fldCharType="begin"/>
        </w:r>
        <w:r>
          <w:rPr>
            <w:rFonts w:ascii="Arial" w:hAnsi="Arial"/>
            <w:color w:val="000000"/>
            <w:sz w:val="18"/>
          </w:rPr>
          <w:instrText>PAGEREF sect_9_4_3</w:instrText>
        </w:r>
        <w:r>
          <w:fldChar w:fldCharType="separate"/>
        </w:r>
        <w:r>
          <w:rPr>
            <w:rFonts w:ascii="Arial" w:hAnsi="Arial"/>
            <w:color w:val="000000"/>
            <w:sz w:val="18"/>
          </w:rPr>
          <w:t>0</w:t>
        </w:r>
        <w:r>
          <w:fldChar w:fldCharType="end"/>
        </w:r>
      </w:hyperlink>
    </w:p>
    <w:bookmarkStart w:id="53" w:name="toc_PS3_18_sect_9_4_3"/>
    <w:p>
      <w:pPr>
        <w:tabs>
          <w:tab w:val="left" w:pos="5460" w:leader="dot"/>
        </w:tabs>
        <w:spacing w:before="0" w:after="0" w:line="240" w:lineRule="auto"/>
        <w:ind w:left="720" w:right="240" w:firstLine="0"/>
      </w:pPr>
      <w:hyperlink w:anchor="sect_9_4_3_1">
        <w:r>
          <w:rPr>
            <w:rFonts w:ascii="Arial" w:hAnsi="Arial"/>
            <w:color w:val="000000"/>
            <w:sz w:val="18"/>
          </w:rPr>
          <w:t>9.4.3.1.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1">
        <w:r>
          <w:fldChar w:fldCharType="begin"/>
        </w:r>
        <w:r>
          <w:rPr>
            <w:rFonts w:ascii="Arial" w:hAnsi="Arial"/>
            <w:color w:val="000000"/>
            <w:sz w:val="18"/>
          </w:rPr>
          <w:instrText>PAGEREF sect_9_4_3_1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2">
        <w:r>
          <w:fldChar w:fldCharType="begin"/>
        </w:r>
        <w:r>
          <w:rPr>
            <w:rFonts w:ascii="Arial" w:hAnsi="Arial"/>
            <w:color w:val="000000"/>
            <w:sz w:val="18"/>
          </w:rPr>
          <w:instrText>PAGEREF sect_9_4_3_2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3_3">
        <w:r>
          <w:rPr>
            <w:rFonts w:ascii="Arial" w:hAnsi="Arial"/>
            <w:color w:val="000000"/>
            <w:sz w:val="18"/>
          </w:rPr>
          <w:t>9.4.3.3.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3">
        <w:r>
          <w:fldChar w:fldCharType="begin"/>
        </w:r>
        <w:r>
          <w:rPr>
            <w:rFonts w:ascii="Arial" w:hAnsi="Arial"/>
            <w:color w:val="000000"/>
            <w:sz w:val="18"/>
          </w:rPr>
          <w:instrText>PAGEREF sect_9_4_3_3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Retrieve Rendered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54" w:name="toc_PS3_18_sect_9_5"/>
    <w:p>
      <w:pPr>
        <w:tabs>
          <w:tab w:val="left" w:pos="5340" w:leader="dot"/>
        </w:tabs>
        <w:spacing w:before="0" w:after="0" w:line="240" w:lineRule="auto"/>
        <w:ind w:left="480" w:right="240" w:firstLine="0"/>
      </w:pPr>
      <w:hyperlink w:anchor="sect_9_5_1">
        <w:r>
          <w:rPr>
            <w:rFonts w:ascii="Arial" w:hAnsi="Arial"/>
            <w:color w:val="000000"/>
            <w:sz w:val="18"/>
          </w:rPr>
          <w:t>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54"/>
    <w:bookmarkStart w:id="55" w:name="toc_PS3_18_sect_9_5_1"/>
    <w:p>
      <w:pPr>
        <w:tabs>
          <w:tab w:val="left" w:pos="5460" w:leader="dot"/>
        </w:tabs>
        <w:spacing w:before="0" w:after="0" w:line="240" w:lineRule="auto"/>
        <w:ind w:left="720" w:right="240" w:firstLine="0"/>
      </w:pPr>
      <w:hyperlink w:anchor="sect_9_5_1_1">
        <w:r>
          <w:rPr>
            <w:rFonts w:ascii="Arial" w:hAnsi="Arial"/>
            <w:color w:val="000000"/>
            <w:sz w:val="18"/>
          </w:rPr>
          <w:t>9.5.1.1.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1">
        <w:r>
          <w:fldChar w:fldCharType="begin"/>
        </w:r>
        <w:r>
          <w:rPr>
            <w:rFonts w:ascii="Arial" w:hAnsi="Arial"/>
            <w:color w:val="000000"/>
            <w:sz w:val="18"/>
          </w:rPr>
          <w:instrText>PAGEREF sect_9_5_1_1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9_5_1_2">
        <w:r>
          <w:rPr>
            <w:rFonts w:ascii="Arial" w:hAnsi="Arial"/>
            <w:color w:val="000000"/>
            <w:sz w:val="18"/>
          </w:rPr>
          <w:t>9.5.1.2.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
        <w:r>
          <w:fldChar w:fldCharType="begin"/>
        </w:r>
        <w:r>
          <w:rPr>
            <w:rFonts w:ascii="Arial" w:hAnsi="Arial"/>
            <w:color w:val="000000"/>
            <w:sz w:val="18"/>
          </w:rPr>
          <w:instrText>PAGEREF sect_9_5_1_2</w:instrText>
        </w:r>
        <w:r>
          <w:fldChar w:fldCharType="separate"/>
        </w:r>
        <w:r>
          <w:rPr>
            <w:rFonts w:ascii="Arial" w:hAnsi="Arial"/>
            <w:color w:val="000000"/>
            <w:sz w:val="18"/>
          </w:rPr>
          <w:t>0</w:t>
        </w:r>
        <w:r>
          <w:fldChar w:fldCharType="end"/>
        </w:r>
      </w:hyperlink>
    </w:p>
    <w:bookmarkStart w:id="56" w:name="toc_PS3_18_sect_9_5_1_2"/>
    <w:p>
      <w:pPr>
        <w:tabs>
          <w:tab w:val="left" w:pos="5580" w:leader="dot"/>
        </w:tabs>
        <w:spacing w:before="0" w:after="0" w:line="240" w:lineRule="auto"/>
        <w:ind w:left="960" w:right="240" w:firstLine="0"/>
      </w:pPr>
      <w:hyperlink w:anchor="sect_9_5_1_2_1">
        <w:r>
          <w:rPr>
            <w:rFonts w:ascii="Arial" w:hAnsi="Arial"/>
            <w:color w:val="000000"/>
            <w:sz w:val="18"/>
          </w:rPr>
          <w:t>9.5.1.2.1.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1">
        <w:r>
          <w:fldChar w:fldCharType="begin"/>
        </w:r>
        <w:r>
          <w:rPr>
            <w:rFonts w:ascii="Arial" w:hAnsi="Arial"/>
            <w:color w:val="000000"/>
            <w:sz w:val="18"/>
          </w:rPr>
          <w:instrText>PAGEREF sect_9_5_1_2_1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9_5_1_2_2">
        <w:r>
          <w:rPr>
            <w:rFonts w:ascii="Arial" w:hAnsi="Arial"/>
            <w:color w:val="000000"/>
            <w:sz w:val="18"/>
          </w:rPr>
          <w:t>9.5.1.2.2.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2">
        <w:r>
          <w:fldChar w:fldCharType="begin"/>
        </w:r>
        <w:r>
          <w:rPr>
            <w:rFonts w:ascii="Arial" w:hAnsi="Arial"/>
            <w:color w:val="000000"/>
            <w:sz w:val="18"/>
          </w:rPr>
          <w:instrText>PAGEREF sect_9_5_1_2_2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3">
        <w:r>
          <w:rPr>
            <w:rFonts w:ascii="Arial" w:hAnsi="Arial"/>
            <w:color w:val="000000"/>
            <w:sz w:val="18"/>
          </w:rPr>
          <w:t>9.5.1.2.3.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3">
        <w:r>
          <w:fldChar w:fldCharType="begin"/>
        </w:r>
        <w:r>
          <w:rPr>
            <w:rFonts w:ascii="Arial" w:hAnsi="Arial"/>
            <w:color w:val="000000"/>
            <w:sz w:val="18"/>
          </w:rPr>
          <w:instrText>PAGEREF sect_9_5_1_2_3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4">
        <w:r>
          <w:rPr>
            <w:rFonts w:ascii="Arial" w:hAnsi="Arial"/>
            <w:color w:val="000000"/>
            <w:sz w:val="18"/>
          </w:rPr>
          <w:t>9.5.1.2.4.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
        <w:r>
          <w:fldChar w:fldCharType="begin"/>
        </w:r>
        <w:r>
          <w:rPr>
            <w:rFonts w:ascii="Arial" w:hAnsi="Arial"/>
            <w:color w:val="000000"/>
            <w:sz w:val="18"/>
          </w:rPr>
          <w:instrText>PAGEREF sect_9_5_1_2_4</w:instrText>
        </w:r>
        <w:r>
          <w:fldChar w:fldCharType="separate"/>
        </w:r>
        <w:r>
          <w:rPr>
            <w:rFonts w:ascii="Arial" w:hAnsi="Arial"/>
            <w:color w:val="000000"/>
            <w:sz w:val="18"/>
          </w:rPr>
          <w:t>0</w:t>
        </w:r>
        <w:r>
          <w:fldChar w:fldCharType="end"/>
        </w:r>
      </w:hyperlink>
    </w:p>
    <w:bookmarkStart w:id="57" w:name="toc_PS3_18_sect_9_5_1_2_4"/>
    <w:p>
      <w:pPr>
        <w:tabs>
          <w:tab w:val="left" w:pos="5700" w:leader="dot"/>
        </w:tabs>
        <w:spacing w:before="0" w:after="0" w:line="240" w:lineRule="auto"/>
        <w:ind w:left="1200" w:right="240" w:firstLine="0"/>
      </w:pPr>
      <w:hyperlink w:anchor="sect_9_5_1_2_4_1">
        <w:r>
          <w:rPr>
            <w:rFonts w:ascii="Arial" w:hAnsi="Arial"/>
            <w:color w:val="000000"/>
            <w:sz w:val="18"/>
          </w:rPr>
          <w:t>9.5.1.2.4.1. Viewport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1">
        <w:r>
          <w:fldChar w:fldCharType="begin"/>
        </w:r>
        <w:r>
          <w:rPr>
            <w:rFonts w:ascii="Arial" w:hAnsi="Arial"/>
            <w:color w:val="000000"/>
            <w:sz w:val="18"/>
          </w:rPr>
          <w:instrText>PAGEREF sect_9_5_1_2_4_1</w:instrText>
        </w:r>
        <w:r>
          <w:fldChar w:fldCharType="separate"/>
        </w:r>
        <w:r>
          <w:rPr>
            <w:rFonts w:ascii="Arial" w:hAnsi="Arial"/>
            <w:color w:val="000000"/>
            <w:sz w:val="18"/>
          </w:rPr>
          <w:t>0</w:t>
        </w:r>
        <w:r>
          <w:fldChar w:fldCharType="end"/>
        </w:r>
      </w:hyperlink>
    </w:p>
    <w:bookmarkEnd w:id="57"/>
    <w:p>
      <w:pPr>
        <w:tabs>
          <w:tab w:val="left" w:pos="5700" w:leader="dot"/>
        </w:tabs>
        <w:spacing w:before="0" w:after="0" w:line="240" w:lineRule="auto"/>
        <w:ind w:left="1200" w:right="240" w:firstLine="0"/>
      </w:pPr>
      <w:hyperlink w:anchor="sect_9_5_1_2_4_2">
        <w:r>
          <w:rPr>
            <w:rFonts w:ascii="Arial" w:hAnsi="Arial"/>
            <w:color w:val="000000"/>
            <w:sz w:val="18"/>
          </w:rPr>
          <w:t>9.5.1.2.4.2. Viewport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2">
        <w:r>
          <w:fldChar w:fldCharType="begin"/>
        </w:r>
        <w:r>
          <w:rPr>
            <w:rFonts w:ascii="Arial" w:hAnsi="Arial"/>
            <w:color w:val="000000"/>
            <w:sz w:val="18"/>
          </w:rPr>
          <w:instrText>PAGEREF sect_9_5_1_2_4_2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5">
        <w:r>
          <w:rPr>
            <w:rFonts w:ascii="Arial" w:hAnsi="Arial"/>
            <w:color w:val="000000"/>
            <w:sz w:val="18"/>
          </w:rPr>
          <w:t>9.5.1.2.5.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5">
        <w:r>
          <w:fldChar w:fldCharType="begin"/>
        </w:r>
        <w:r>
          <w:rPr>
            <w:rFonts w:ascii="Arial" w:hAnsi="Arial"/>
            <w:color w:val="000000"/>
            <w:sz w:val="18"/>
          </w:rPr>
          <w:instrText>PAGEREF sect_9_5_1_2_5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6">
        <w:r>
          <w:rPr>
            <w:rFonts w:ascii="Arial" w:hAnsi="Arial"/>
            <w:color w:val="000000"/>
            <w:sz w:val="18"/>
          </w:rPr>
          <w:t>9.5.1.2.6.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
        <w:r>
          <w:fldChar w:fldCharType="begin"/>
        </w:r>
        <w:r>
          <w:rPr>
            <w:rFonts w:ascii="Arial" w:hAnsi="Arial"/>
            <w:color w:val="000000"/>
            <w:sz w:val="18"/>
          </w:rPr>
          <w:instrText>PAGEREF sect_9_5_1_2_6</w:instrText>
        </w:r>
        <w:r>
          <w:fldChar w:fldCharType="separate"/>
        </w:r>
        <w:r>
          <w:rPr>
            <w:rFonts w:ascii="Arial" w:hAnsi="Arial"/>
            <w:color w:val="000000"/>
            <w:sz w:val="18"/>
          </w:rPr>
          <w:t>0</w:t>
        </w:r>
        <w:r>
          <w:fldChar w:fldCharType="end"/>
        </w:r>
      </w:hyperlink>
    </w:p>
    <w:bookmarkStart w:id="58" w:name="toc_PS3_18_sect_9_5_1_2_6"/>
    <w:p>
      <w:pPr>
        <w:tabs>
          <w:tab w:val="left" w:pos="5700" w:leader="dot"/>
        </w:tabs>
        <w:spacing w:before="0" w:after="0" w:line="240" w:lineRule="auto"/>
        <w:ind w:left="1200" w:right="240" w:firstLine="0"/>
      </w:pPr>
      <w:hyperlink w:anchor="sect_9_5_1_2_6_1">
        <w:r>
          <w:rPr>
            <w:rFonts w:ascii="Arial" w:hAnsi="Arial"/>
            <w:color w:val="000000"/>
            <w:sz w:val="18"/>
          </w:rPr>
          <w:t>9.5.1.2.6.1. Window Center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1">
        <w:r>
          <w:fldChar w:fldCharType="begin"/>
        </w:r>
        <w:r>
          <w:rPr>
            <w:rFonts w:ascii="Arial" w:hAnsi="Arial"/>
            <w:color w:val="000000"/>
            <w:sz w:val="18"/>
          </w:rPr>
          <w:instrText>PAGEREF sect_9_5_1_2_6_1</w:instrText>
        </w:r>
        <w:r>
          <w:fldChar w:fldCharType="separate"/>
        </w:r>
        <w:r>
          <w:rPr>
            <w:rFonts w:ascii="Arial" w:hAnsi="Arial"/>
            <w:color w:val="000000"/>
            <w:sz w:val="18"/>
          </w:rPr>
          <w:t>0</w:t>
        </w:r>
        <w:r>
          <w:fldChar w:fldCharType="end"/>
        </w:r>
      </w:hyperlink>
    </w:p>
    <w:bookmarkEnd w:id="58"/>
    <w:p>
      <w:pPr>
        <w:tabs>
          <w:tab w:val="left" w:pos="5700" w:leader="dot"/>
        </w:tabs>
        <w:spacing w:before="0" w:after="0" w:line="240" w:lineRule="auto"/>
        <w:ind w:left="1200" w:right="240" w:firstLine="0"/>
      </w:pPr>
      <w:hyperlink w:anchor="sect_9_5_1_2_6_2">
        <w:r>
          <w:rPr>
            <w:rFonts w:ascii="Arial" w:hAnsi="Arial"/>
            <w:color w:val="000000"/>
            <w:sz w:val="18"/>
          </w:rPr>
          <w:t>9.5.1.2.6.2. Window Width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2">
        <w:r>
          <w:fldChar w:fldCharType="begin"/>
        </w:r>
        <w:r>
          <w:rPr>
            <w:rFonts w:ascii="Arial" w:hAnsi="Arial"/>
            <w:color w:val="000000"/>
            <w:sz w:val="18"/>
          </w:rPr>
          <w:instrText>PAGEREF sect_9_5_1_2_6_2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7">
        <w:r>
          <w:rPr>
            <w:rFonts w:ascii="Arial" w:hAnsi="Arial"/>
            <w:color w:val="000000"/>
            <w:sz w:val="18"/>
          </w:rPr>
          <w:t>9.5.1.2.7.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
        <w:r>
          <w:fldChar w:fldCharType="begin"/>
        </w:r>
        <w:r>
          <w:rPr>
            <w:rFonts w:ascii="Arial" w:hAnsi="Arial"/>
            <w:color w:val="000000"/>
            <w:sz w:val="18"/>
          </w:rPr>
          <w:instrText>PAGEREF sect_9_5_1_2_7</w:instrText>
        </w:r>
        <w:r>
          <w:fldChar w:fldCharType="separate"/>
        </w:r>
        <w:r>
          <w:rPr>
            <w:rFonts w:ascii="Arial" w:hAnsi="Arial"/>
            <w:color w:val="000000"/>
            <w:sz w:val="18"/>
          </w:rPr>
          <w:t>0</w:t>
        </w:r>
        <w:r>
          <w:fldChar w:fldCharType="end"/>
        </w:r>
      </w:hyperlink>
    </w:p>
    <w:bookmarkStart w:id="59" w:name="toc_PS3_18_sect_9_5_1_2_7"/>
    <w:p>
      <w:pPr>
        <w:tabs>
          <w:tab w:val="left" w:pos="5700" w:leader="dot"/>
        </w:tabs>
        <w:spacing w:before="0" w:after="0" w:line="240" w:lineRule="auto"/>
        <w:ind w:left="1200" w:right="240" w:firstLine="0"/>
      </w:pPr>
      <w:hyperlink w:anchor="sect_9_5_1_2_7_1">
        <w:r>
          <w:rPr>
            <w:rFonts w:ascii="Arial" w:hAnsi="Arial"/>
            <w:color w:val="000000"/>
            <w:sz w:val="18"/>
          </w:rPr>
          <w:t>9.5.1.2.7.1. Presentation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1">
        <w:r>
          <w:fldChar w:fldCharType="begin"/>
        </w:r>
        <w:r>
          <w:rPr>
            <w:rFonts w:ascii="Arial" w:hAnsi="Arial"/>
            <w:color w:val="000000"/>
            <w:sz w:val="18"/>
          </w:rPr>
          <w:instrText>PAGEREF sect_9_5_1_2_7_1</w:instrText>
        </w:r>
        <w:r>
          <w:fldChar w:fldCharType="separate"/>
        </w:r>
        <w:r>
          <w:rPr>
            <w:rFonts w:ascii="Arial" w:hAnsi="Arial"/>
            <w:color w:val="000000"/>
            <w:sz w:val="18"/>
          </w:rPr>
          <w:t>0</w:t>
        </w:r>
        <w:r>
          <w:fldChar w:fldCharType="end"/>
        </w:r>
      </w:hyperlink>
    </w:p>
    <w:bookmarkEnd w:id="59"/>
    <w:p>
      <w:pPr>
        <w:tabs>
          <w:tab w:val="left" w:pos="5700" w:leader="dot"/>
        </w:tabs>
        <w:spacing w:before="0" w:after="0" w:line="240" w:lineRule="auto"/>
        <w:ind w:left="1200" w:right="240" w:firstLine="0"/>
      </w:pPr>
      <w:hyperlink w:anchor="sect_9_5_1_2_7_2">
        <w:r>
          <w:rPr>
            <w:rFonts w:ascii="Arial" w:hAnsi="Arial"/>
            <w:color w:val="000000"/>
            <w:sz w:val="18"/>
          </w:rPr>
          <w:t>9.5.1.2.7.2. Presentation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2">
        <w:r>
          <w:fldChar w:fldCharType="begin"/>
        </w:r>
        <w:r>
          <w:rPr>
            <w:rFonts w:ascii="Arial" w:hAnsi="Arial"/>
            <w:color w:val="000000"/>
            <w:sz w:val="18"/>
          </w:rPr>
          <w:instrText>PAGEREF sect_9_5_1_2_7_2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3">
        <w:r>
          <w:rPr>
            <w:rFonts w:ascii="Arial" w:hAnsi="Arial"/>
            <w:color w:val="000000"/>
            <w:sz w:val="18"/>
          </w:rPr>
          <w:t>9.5.1.3.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3">
        <w:r>
          <w:fldChar w:fldCharType="begin"/>
        </w:r>
        <w:r>
          <w:rPr>
            <w:rFonts w:ascii="Arial" w:hAnsi="Arial"/>
            <w:color w:val="000000"/>
            <w:sz w:val="18"/>
          </w:rPr>
          <w:instrText>PAGEREF sect_9_5_1_3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4">
        <w:r>
          <w:rPr>
            <w:rFonts w:ascii="Arial" w:hAnsi="Arial"/>
            <w:color w:val="000000"/>
            <w:sz w:val="18"/>
          </w:rPr>
          <w:t>9.5.1.4.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4">
        <w:r>
          <w:fldChar w:fldCharType="begin"/>
        </w:r>
        <w:r>
          <w:rPr>
            <w:rFonts w:ascii="Arial" w:hAnsi="Arial"/>
            <w:color w:val="000000"/>
            <w:sz w:val="18"/>
          </w:rPr>
          <w:instrText>PAGEREF sect_9_5_1_4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2">
        <w:r>
          <w:rPr>
            <w:rFonts w:ascii="Arial" w:hAnsi="Arial"/>
            <w:color w:val="000000"/>
            <w:sz w:val="18"/>
          </w:rPr>
          <w:t>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
        <w:r>
          <w:fldChar w:fldCharType="begin"/>
        </w:r>
        <w:r>
          <w:rPr>
            <w:rFonts w:ascii="Arial" w:hAnsi="Arial"/>
            <w:color w:val="000000"/>
            <w:sz w:val="18"/>
          </w:rPr>
          <w:instrText>PAGEREF sect_9_5_2</w:instrText>
        </w:r>
        <w:r>
          <w:fldChar w:fldCharType="separate"/>
        </w:r>
        <w:r>
          <w:rPr>
            <w:rFonts w:ascii="Arial" w:hAnsi="Arial"/>
            <w:color w:val="000000"/>
            <w:sz w:val="18"/>
          </w:rPr>
          <w:t>0</w:t>
        </w:r>
        <w:r>
          <w:fldChar w:fldCharType="end"/>
        </w:r>
      </w:hyperlink>
    </w:p>
    <w:bookmarkStart w:id="60" w:name="toc_PS3_18_sect_9_5_2"/>
    <w:p>
      <w:pPr>
        <w:tabs>
          <w:tab w:val="left" w:pos="5460" w:leader="dot"/>
        </w:tabs>
        <w:spacing w:before="0" w:after="0" w:line="240" w:lineRule="auto"/>
        <w:ind w:left="720" w:right="240" w:firstLine="0"/>
      </w:pPr>
      <w:hyperlink w:anchor="sect_9_5_2_1">
        <w:r>
          <w:rPr>
            <w:rFonts w:ascii="Arial" w:hAnsi="Arial"/>
            <w:color w:val="000000"/>
            <w:sz w:val="18"/>
          </w:rPr>
          <w:t>9.5.2.1.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1">
        <w:r>
          <w:fldChar w:fldCharType="begin"/>
        </w:r>
        <w:r>
          <w:rPr>
            <w:rFonts w:ascii="Arial" w:hAnsi="Arial"/>
            <w:color w:val="000000"/>
            <w:sz w:val="18"/>
          </w:rPr>
          <w:instrText>PAGEREF sect_9_5_2_1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9_5_2_2">
        <w:r>
          <w:rPr>
            <w:rFonts w:ascii="Arial" w:hAnsi="Arial"/>
            <w:color w:val="000000"/>
            <w:sz w:val="18"/>
          </w:rPr>
          <w:t>9.5.2.2.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2">
        <w:r>
          <w:fldChar w:fldCharType="begin"/>
        </w:r>
        <w:r>
          <w:rPr>
            <w:rFonts w:ascii="Arial" w:hAnsi="Arial"/>
            <w:color w:val="000000"/>
            <w:sz w:val="18"/>
          </w:rPr>
          <w:instrText>PAGEREF sect_9_5_2_2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3">
        <w:r>
          <w:rPr>
            <w:rFonts w:ascii="Arial" w:hAnsi="Arial"/>
            <w:color w:val="000000"/>
            <w:sz w:val="18"/>
          </w:rPr>
          <w:t>9.5.2.3.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3">
        <w:r>
          <w:fldChar w:fldCharType="begin"/>
        </w:r>
        <w:r>
          <w:rPr>
            <w:rFonts w:ascii="Arial" w:hAnsi="Arial"/>
            <w:color w:val="000000"/>
            <w:sz w:val="18"/>
          </w:rPr>
          <w:instrText>PAGEREF sect_9_5_2_3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4">
        <w:r>
          <w:rPr>
            <w:rFonts w:ascii="Arial" w:hAnsi="Arial"/>
            <w:color w:val="000000"/>
            <w:sz w:val="18"/>
          </w:rPr>
          <w:t>9.5.2.4.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4">
        <w:r>
          <w:fldChar w:fldCharType="begin"/>
        </w:r>
        <w:r>
          <w:rPr>
            <w:rFonts w:ascii="Arial" w:hAnsi="Arial"/>
            <w:color w:val="000000"/>
            <w:sz w:val="18"/>
          </w:rPr>
          <w:instrText>PAGEREF sect_9_5_2_4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5">
        <w:r>
          <w:rPr>
            <w:rFonts w:ascii="Arial" w:hAnsi="Arial"/>
            <w:color w:val="000000"/>
            <w:sz w:val="18"/>
          </w:rPr>
          <w:t>9.5.2.5.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5">
        <w:r>
          <w:fldChar w:fldCharType="begin"/>
        </w:r>
        <w:r>
          <w:rPr>
            <w:rFonts w:ascii="Arial" w:hAnsi="Arial"/>
            <w:color w:val="000000"/>
            <w:sz w:val="18"/>
          </w:rPr>
          <w:instrText>PAGEREF sect_9_5_2_5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3">
        <w:r>
          <w:rPr>
            <w:rFonts w:ascii="Arial" w:hAnsi="Arial"/>
            <w:color w:val="000000"/>
            <w:sz w:val="18"/>
          </w:rPr>
          <w:t>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
        <w:r>
          <w:fldChar w:fldCharType="begin"/>
        </w:r>
        <w:r>
          <w:rPr>
            <w:rFonts w:ascii="Arial" w:hAnsi="Arial"/>
            <w:color w:val="000000"/>
            <w:sz w:val="18"/>
          </w:rPr>
          <w:instrText>PAGEREF sect_9_5_3</w:instrText>
        </w:r>
        <w:r>
          <w:fldChar w:fldCharType="separate"/>
        </w:r>
        <w:r>
          <w:rPr>
            <w:rFonts w:ascii="Arial" w:hAnsi="Arial"/>
            <w:color w:val="000000"/>
            <w:sz w:val="18"/>
          </w:rPr>
          <w:t>0</w:t>
        </w:r>
        <w:r>
          <w:fldChar w:fldCharType="end"/>
        </w:r>
      </w:hyperlink>
    </w:p>
    <w:bookmarkStart w:id="61" w:name="toc_PS3_18_sect_9_5_3"/>
    <w:p>
      <w:pPr>
        <w:tabs>
          <w:tab w:val="left" w:pos="5460" w:leader="dot"/>
        </w:tabs>
        <w:spacing w:before="0" w:after="0" w:line="240" w:lineRule="auto"/>
        <w:ind w:left="720" w:right="240" w:firstLine="0"/>
      </w:pPr>
      <w:hyperlink w:anchor="sect_9_5_3_1">
        <w:r>
          <w:rPr>
            <w:rFonts w:ascii="Arial" w:hAnsi="Arial"/>
            <w:color w:val="000000"/>
            <w:sz w:val="18"/>
          </w:rPr>
          <w:t>9.5.3.1.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1">
        <w:r>
          <w:fldChar w:fldCharType="begin"/>
        </w:r>
        <w:r>
          <w:rPr>
            <w:rFonts w:ascii="Arial" w:hAnsi="Arial"/>
            <w:color w:val="000000"/>
            <w:sz w:val="18"/>
          </w:rPr>
          <w:instrText>PAGEREF sect_9_5_3_1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2">
        <w:r>
          <w:fldChar w:fldCharType="begin"/>
        </w:r>
        <w:r>
          <w:rPr>
            <w:rFonts w:ascii="Arial" w:hAnsi="Arial"/>
            <w:color w:val="000000"/>
            <w:sz w:val="18"/>
          </w:rPr>
          <w:instrText>PAGEREF sect_9_5_3_2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3_3">
        <w:r>
          <w:rPr>
            <w:rFonts w:ascii="Arial" w:hAnsi="Arial"/>
            <w:color w:val="000000"/>
            <w:sz w:val="18"/>
          </w:rPr>
          <w:t>9.5.3.3.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3">
        <w:r>
          <w:fldChar w:fldCharType="begin"/>
        </w:r>
        <w:r>
          <w:rPr>
            <w:rFonts w:ascii="Arial" w:hAnsi="Arial"/>
            <w:color w:val="000000"/>
            <w:sz w:val="18"/>
          </w:rPr>
          <w:instrText>PAGEREF sect_9_5_3_3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Studies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62" w:name="toc_PS3_18_chapter_10"/>
    <w:p>
      <w:pPr>
        <w:tabs>
          <w:tab w:val="left" w:pos="5220" w:leader="dot"/>
        </w:tabs>
        <w:spacing w:before="0" w:after="0" w:line="240" w:lineRule="auto"/>
        <w:ind w:left="240" w:right="240" w:firstLine="0"/>
      </w:pPr>
      <w:hyperlink w:anchor="sect_10_1">
        <w:r>
          <w:rPr>
            <w:rFonts w:ascii="Arial" w:hAnsi="Arial"/>
            <w:color w:val="000000"/>
            <w:sz w:val="18"/>
          </w:rPr>
          <w:t>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62"/>
    <w:bookmarkStart w:id="63" w:name="toc_PS3_18_sect_10_1"/>
    <w:p>
      <w:pPr>
        <w:tabs>
          <w:tab w:val="left" w:pos="5340" w:leader="dot"/>
        </w:tabs>
        <w:spacing w:before="0" w:after="0" w:line="240" w:lineRule="auto"/>
        <w:ind w:left="480" w:right="240" w:firstLine="0"/>
      </w:pPr>
      <w:hyperlink w:anchor="sect_10_1_1">
        <w:r>
          <w:rPr>
            <w:rFonts w:ascii="Arial" w:hAnsi="Arial"/>
            <w:color w:val="000000"/>
            <w:sz w:val="18"/>
          </w:rPr>
          <w:t>10.1.1.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10_1_2">
        <w:r>
          <w:rPr>
            <w:rFonts w:ascii="Arial" w:hAnsi="Arial"/>
            <w:color w:val="000000"/>
            <w:sz w:val="18"/>
          </w:rPr>
          <w:t>10.1.2.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64" w:name="toc_PS3_18_sect_10_4"/>
    <w:p>
      <w:pPr>
        <w:tabs>
          <w:tab w:val="left" w:pos="5340" w:leader="dot"/>
        </w:tabs>
        <w:spacing w:before="0" w:after="0" w:line="240" w:lineRule="auto"/>
        <w:ind w:left="480" w:right="240" w:firstLine="0"/>
      </w:pPr>
      <w:hyperlink w:anchor="sect_10_4_1">
        <w:r>
          <w:rPr>
            <w:rFonts w:ascii="Arial" w:hAnsi="Arial"/>
            <w:color w:val="000000"/>
            <w:sz w:val="18"/>
          </w:rPr>
          <w:t>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64"/>
    <w:bookmarkStart w:id="65" w:name="toc_PS3_18_sect_10_4_1"/>
    <w:p>
      <w:pPr>
        <w:tabs>
          <w:tab w:val="left" w:pos="5460" w:leader="dot"/>
        </w:tabs>
        <w:spacing w:before="0" w:after="0" w:line="240" w:lineRule="auto"/>
        <w:ind w:left="720" w:right="240" w:firstLine="0"/>
      </w:pPr>
      <w:hyperlink w:anchor="sect_10_4_1_1">
        <w:r>
          <w:rPr>
            <w:rFonts w:ascii="Arial" w:hAnsi="Arial"/>
            <w:color w:val="000000"/>
            <w:sz w:val="18"/>
          </w:rPr>
          <w:t>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
        <w:r>
          <w:fldChar w:fldCharType="begin"/>
        </w:r>
        <w:r>
          <w:rPr>
            <w:rFonts w:ascii="Arial" w:hAnsi="Arial"/>
            <w:color w:val="000000"/>
            <w:sz w:val="18"/>
          </w:rPr>
          <w:instrText>PAGEREF sect_10_4_1_1</w:instrText>
        </w:r>
        <w:r>
          <w:fldChar w:fldCharType="separate"/>
        </w:r>
        <w:r>
          <w:rPr>
            <w:rFonts w:ascii="Arial" w:hAnsi="Arial"/>
            <w:color w:val="000000"/>
            <w:sz w:val="18"/>
          </w:rPr>
          <w:t>0</w:t>
        </w:r>
        <w:r>
          <w:fldChar w:fldCharType="end"/>
        </w:r>
      </w:hyperlink>
    </w:p>
    <w:bookmarkEnd w:id="65"/>
    <w:bookmarkStart w:id="66" w:name="toc_PS3_18_sect_10_4_1_1"/>
    <w:p>
      <w:pPr>
        <w:tabs>
          <w:tab w:val="left" w:pos="5580" w:leader="dot"/>
        </w:tabs>
        <w:spacing w:before="0" w:after="0" w:line="240" w:lineRule="auto"/>
        <w:ind w:left="960" w:right="240" w:firstLine="0"/>
      </w:pPr>
      <w:hyperlink w:anchor="sect_10_4_1_1_1">
        <w:r>
          <w:rPr>
            <w:rFonts w:ascii="Arial" w:hAnsi="Arial"/>
            <w:color w:val="000000"/>
            <w:sz w:val="18"/>
          </w:rPr>
          <w:t>10.4.1.1.1.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1">
        <w:r>
          <w:fldChar w:fldCharType="begin"/>
        </w:r>
        <w:r>
          <w:rPr>
            <w:rFonts w:ascii="Arial" w:hAnsi="Arial"/>
            <w:color w:val="000000"/>
            <w:sz w:val="18"/>
          </w:rPr>
          <w:instrText>PAGEREF sect_10_4_1_1_1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10_4_1_1_2">
        <w:r>
          <w:rPr>
            <w:rFonts w:ascii="Arial" w:hAnsi="Arial"/>
            <w:color w:val="000000"/>
            <w:sz w:val="18"/>
          </w:rPr>
          <w:t>10.4.1.1.2.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2">
        <w:r>
          <w:fldChar w:fldCharType="begin"/>
        </w:r>
        <w:r>
          <w:rPr>
            <w:rFonts w:ascii="Arial" w:hAnsi="Arial"/>
            <w:color w:val="000000"/>
            <w:sz w:val="18"/>
          </w:rPr>
          <w:instrText>PAGEREF sect_10_4_1_1_2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3">
        <w:r>
          <w:rPr>
            <w:rFonts w:ascii="Arial" w:hAnsi="Arial"/>
            <w:color w:val="000000"/>
            <w:sz w:val="18"/>
          </w:rPr>
          <w:t>10.4.1.1.3.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3">
        <w:r>
          <w:fldChar w:fldCharType="begin"/>
        </w:r>
        <w:r>
          <w:rPr>
            <w:rFonts w:ascii="Arial" w:hAnsi="Arial"/>
            <w:color w:val="000000"/>
            <w:sz w:val="18"/>
          </w:rPr>
          <w:instrText>PAGEREF sect_10_4_1_1_3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4">
        <w:r>
          <w:rPr>
            <w:rFonts w:ascii="Arial" w:hAnsi="Arial"/>
            <w:color w:val="000000"/>
            <w:sz w:val="18"/>
          </w:rPr>
          <w:t>10.4.1.1.4.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4">
        <w:r>
          <w:fldChar w:fldCharType="begin"/>
        </w:r>
        <w:r>
          <w:rPr>
            <w:rFonts w:ascii="Arial" w:hAnsi="Arial"/>
            <w:color w:val="000000"/>
            <w:sz w:val="18"/>
          </w:rPr>
          <w:instrText>PAGEREF sect_10_4_1_1_4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2">
        <w:r>
          <w:rPr>
            <w:rFonts w:ascii="Arial" w:hAnsi="Arial"/>
            <w:color w:val="000000"/>
            <w:sz w:val="18"/>
          </w:rPr>
          <w:t>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2">
        <w:r>
          <w:fldChar w:fldCharType="begin"/>
        </w:r>
        <w:r>
          <w:rPr>
            <w:rFonts w:ascii="Arial" w:hAnsi="Arial"/>
            <w:color w:val="000000"/>
            <w:sz w:val="18"/>
          </w:rPr>
          <w:instrText>PAGEREF sect_10_4_1_2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3">
        <w:r>
          <w:rPr>
            <w:rFonts w:ascii="Arial" w:hAnsi="Arial"/>
            <w:color w:val="000000"/>
            <w:sz w:val="18"/>
          </w:rPr>
          <w:t>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3">
        <w:r>
          <w:fldChar w:fldCharType="begin"/>
        </w:r>
        <w:r>
          <w:rPr>
            <w:rFonts w:ascii="Arial" w:hAnsi="Arial"/>
            <w:color w:val="000000"/>
            <w:sz w:val="18"/>
          </w:rPr>
          <w:instrText>PAGEREF sect_10_4_1_3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4">
        <w:r>
          <w:rPr>
            <w:rFonts w:ascii="Arial" w:hAnsi="Arial"/>
            <w:color w:val="000000"/>
            <w:sz w:val="18"/>
          </w:rPr>
          <w:t>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4">
        <w:r>
          <w:fldChar w:fldCharType="begin"/>
        </w:r>
        <w:r>
          <w:rPr>
            <w:rFonts w:ascii="Arial" w:hAnsi="Arial"/>
            <w:color w:val="000000"/>
            <w:sz w:val="18"/>
          </w:rPr>
          <w:instrText>PAGEREF sect_10_4_1_4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2">
        <w:r>
          <w:rPr>
            <w:rFonts w:ascii="Arial" w:hAnsi="Arial"/>
            <w:color w:val="000000"/>
            <w:sz w:val="18"/>
          </w:rPr>
          <w:t>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bookmarkStart w:id="67" w:name="toc_PS3_18_sect_10_4_3"/>
    <w:p>
      <w:pPr>
        <w:tabs>
          <w:tab w:val="left" w:pos="5460" w:leader="dot"/>
        </w:tabs>
        <w:spacing w:before="0" w:after="0" w:line="240" w:lineRule="auto"/>
        <w:ind w:left="720" w:right="240" w:firstLine="0"/>
      </w:pPr>
      <w:hyperlink w:anchor="sect_10_4_3_1">
        <w:r>
          <w:rPr>
            <w:rFonts w:ascii="Arial" w:hAnsi="Arial"/>
            <w:color w:val="000000"/>
            <w:sz w:val="18"/>
          </w:rPr>
          <w:t>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1">
        <w:r>
          <w:fldChar w:fldCharType="begin"/>
        </w:r>
        <w:r>
          <w:rPr>
            <w:rFonts w:ascii="Arial" w:hAnsi="Arial"/>
            <w:color w:val="000000"/>
            <w:sz w:val="18"/>
          </w:rPr>
          <w:instrText>PAGEREF sect_10_4_3_1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2">
        <w:r>
          <w:fldChar w:fldCharType="begin"/>
        </w:r>
        <w:r>
          <w:rPr>
            <w:rFonts w:ascii="Arial" w:hAnsi="Arial"/>
            <w:color w:val="000000"/>
            <w:sz w:val="18"/>
          </w:rPr>
          <w:instrText>PAGEREF sect_10_4_3_2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3_3">
        <w:r>
          <w:rPr>
            <w:rFonts w:ascii="Arial" w:hAnsi="Arial"/>
            <w:color w:val="000000"/>
            <w:sz w:val="18"/>
          </w:rPr>
          <w:t>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
        <w:r>
          <w:fldChar w:fldCharType="begin"/>
        </w:r>
        <w:r>
          <w:rPr>
            <w:rFonts w:ascii="Arial" w:hAnsi="Arial"/>
            <w:color w:val="000000"/>
            <w:sz w:val="18"/>
          </w:rPr>
          <w:instrText>PAGEREF sect_10_4_3_3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68" w:name="toc_PS3_18_sect_10_5"/>
    <w:p>
      <w:pPr>
        <w:tabs>
          <w:tab w:val="left" w:pos="5340" w:leader="dot"/>
        </w:tabs>
        <w:spacing w:before="0" w:after="0" w:line="240" w:lineRule="auto"/>
        <w:ind w:left="480" w:right="240" w:firstLine="0"/>
      </w:pPr>
      <w:hyperlink w:anchor="sect_10_5_1">
        <w:r>
          <w:rPr>
            <w:rFonts w:ascii="Arial" w:hAnsi="Arial"/>
            <w:color w:val="000000"/>
            <w:sz w:val="18"/>
          </w:rPr>
          <w:t>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68"/>
    <w:bookmarkStart w:id="69" w:name="toc_PS3_18_sect_10_5_1"/>
    <w:p>
      <w:pPr>
        <w:tabs>
          <w:tab w:val="left" w:pos="5460" w:leader="dot"/>
        </w:tabs>
        <w:spacing w:before="0" w:after="0" w:line="240" w:lineRule="auto"/>
        <w:ind w:left="720" w:right="240" w:firstLine="0"/>
      </w:pPr>
      <w:hyperlink w:anchor="sect_10_5_1_1">
        <w:r>
          <w:rPr>
            <w:rFonts w:ascii="Arial" w:hAnsi="Arial"/>
            <w:color w:val="000000"/>
            <w:sz w:val="18"/>
          </w:rPr>
          <w:t>10.5.1.1.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
        <w:r>
          <w:fldChar w:fldCharType="begin"/>
        </w:r>
        <w:r>
          <w:rPr>
            <w:rFonts w:ascii="Arial" w:hAnsi="Arial"/>
            <w:color w:val="000000"/>
            <w:sz w:val="18"/>
          </w:rPr>
          <w:instrText>PAGEREF sect_10_5_1_1</w:instrText>
        </w:r>
        <w:r>
          <w:fldChar w:fldCharType="separate"/>
        </w:r>
        <w:r>
          <w:rPr>
            <w:rFonts w:ascii="Arial" w:hAnsi="Arial"/>
            <w:color w:val="000000"/>
            <w:sz w:val="18"/>
          </w:rPr>
          <w:t>0</w:t>
        </w:r>
        <w:r>
          <w:fldChar w:fldCharType="end"/>
        </w:r>
      </w:hyperlink>
    </w:p>
    <w:bookmarkEnd w:id="69"/>
    <w:bookmarkStart w:id="70" w:name="toc_PS3_18_sect_10_5_1_1"/>
    <w:p>
      <w:pPr>
        <w:tabs>
          <w:tab w:val="left" w:pos="5580" w:leader="dot"/>
        </w:tabs>
        <w:spacing w:before="0" w:after="0" w:line="240" w:lineRule="auto"/>
        <w:ind w:left="960" w:right="240" w:firstLine="0"/>
      </w:pPr>
      <w:hyperlink w:anchor="sect_10_5_1_1_1">
        <w:r>
          <w:rPr>
            <w:rFonts w:ascii="Arial" w:hAnsi="Arial"/>
            <w:color w:val="000000"/>
            <w:sz w:val="18"/>
          </w:rPr>
          <w:t>10.5.1.1.1.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_1">
        <w:r>
          <w:fldChar w:fldCharType="begin"/>
        </w:r>
        <w:r>
          <w:rPr>
            <w:rFonts w:ascii="Arial" w:hAnsi="Arial"/>
            <w:color w:val="000000"/>
            <w:sz w:val="18"/>
          </w:rPr>
          <w:instrText>PAGEREF sect_10_5_1_1_1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10_5_1_2">
        <w:r>
          <w:rPr>
            <w:rFonts w:ascii="Arial" w:hAnsi="Arial"/>
            <w:color w:val="000000"/>
            <w:sz w:val="18"/>
          </w:rPr>
          <w:t>10.5.1.2.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2">
        <w:r>
          <w:fldChar w:fldCharType="begin"/>
        </w:r>
        <w:r>
          <w:rPr>
            <w:rFonts w:ascii="Arial" w:hAnsi="Arial"/>
            <w:color w:val="000000"/>
            <w:sz w:val="18"/>
          </w:rPr>
          <w:instrText>PAGEREF sect_10_5_1_2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3">
        <w:r>
          <w:rPr>
            <w:rFonts w:ascii="Arial" w:hAnsi="Arial"/>
            <w:color w:val="000000"/>
            <w:sz w:val="18"/>
          </w:rPr>
          <w:t>10.5.1.3.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3">
        <w:r>
          <w:fldChar w:fldCharType="begin"/>
        </w:r>
        <w:r>
          <w:rPr>
            <w:rFonts w:ascii="Arial" w:hAnsi="Arial"/>
            <w:color w:val="000000"/>
            <w:sz w:val="18"/>
          </w:rPr>
          <w:instrText>PAGEREF sect_10_5_1_3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4">
        <w:r>
          <w:rPr>
            <w:rFonts w:ascii="Arial" w:hAnsi="Arial"/>
            <w:color w:val="000000"/>
            <w:sz w:val="18"/>
          </w:rPr>
          <w:t>10.5.1.4.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4">
        <w:r>
          <w:fldChar w:fldCharType="begin"/>
        </w:r>
        <w:r>
          <w:rPr>
            <w:rFonts w:ascii="Arial" w:hAnsi="Arial"/>
            <w:color w:val="000000"/>
            <w:sz w:val="18"/>
          </w:rPr>
          <w:instrText>PAGEREF sect_10_5_1_4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2">
        <w:r>
          <w:rPr>
            <w:rFonts w:ascii="Arial" w:hAnsi="Arial"/>
            <w:color w:val="000000"/>
            <w:sz w:val="18"/>
          </w:rPr>
          <w:t>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bookmarkStart w:id="71" w:name="toc_PS3_18_sect_10_5_3"/>
    <w:p>
      <w:pPr>
        <w:tabs>
          <w:tab w:val="left" w:pos="5460" w:leader="dot"/>
        </w:tabs>
        <w:spacing w:before="0" w:after="0" w:line="240" w:lineRule="auto"/>
        <w:ind w:left="720" w:right="240" w:firstLine="0"/>
      </w:pPr>
      <w:hyperlink w:anchor="sect_10_5_3_1">
        <w:r>
          <w:rPr>
            <w:rFonts w:ascii="Arial" w:hAnsi="Arial"/>
            <w:color w:val="000000"/>
            <w:sz w:val="18"/>
          </w:rPr>
          <w:t>10.5.3.1.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1">
        <w:r>
          <w:fldChar w:fldCharType="begin"/>
        </w:r>
        <w:r>
          <w:rPr>
            <w:rFonts w:ascii="Arial" w:hAnsi="Arial"/>
            <w:color w:val="000000"/>
            <w:sz w:val="18"/>
          </w:rPr>
          <w:instrText>PAGEREF sect_10_5_3_1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2">
        <w:r>
          <w:fldChar w:fldCharType="begin"/>
        </w:r>
        <w:r>
          <w:rPr>
            <w:rFonts w:ascii="Arial" w:hAnsi="Arial"/>
            <w:color w:val="000000"/>
            <w:sz w:val="18"/>
          </w:rPr>
          <w:instrText>PAGEREF sect_10_5_3_2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3_3">
        <w:r>
          <w:rPr>
            <w:rFonts w:ascii="Arial" w:hAnsi="Arial"/>
            <w:color w:val="000000"/>
            <w:sz w:val="18"/>
          </w:rPr>
          <w:t>10.5.3.3.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3">
        <w:r>
          <w:fldChar w:fldCharType="begin"/>
        </w:r>
        <w:r>
          <w:rPr>
            <w:rFonts w:ascii="Arial" w:hAnsi="Arial"/>
            <w:color w:val="000000"/>
            <w:sz w:val="18"/>
          </w:rPr>
          <w:instrText>PAGEREF sect_10_5_3_3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4">
        <w:r>
          <w:rPr>
            <w:rFonts w:ascii="Arial" w:hAnsi="Arial"/>
            <w:color w:val="000000"/>
            <w:sz w:val="18"/>
          </w:rPr>
          <w:t>10.5.4.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4">
        <w:r>
          <w:fldChar w:fldCharType="begin"/>
        </w:r>
        <w:r>
          <w:rPr>
            <w:rFonts w:ascii="Arial" w:hAnsi="Arial"/>
            <w:color w:val="000000"/>
            <w:sz w:val="18"/>
          </w:rPr>
          <w:instrText>PAGEREF sect_10_5_4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5">
        <w:r>
          <w:rPr>
            <w:rFonts w:ascii="Arial" w:hAnsi="Arial"/>
            <w:color w:val="000000"/>
            <w:sz w:val="18"/>
          </w:rPr>
          <w:t>10.5.5.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5">
        <w:r>
          <w:fldChar w:fldCharType="begin"/>
        </w:r>
        <w:r>
          <w:rPr>
            <w:rFonts w:ascii="Arial" w:hAnsi="Arial"/>
            <w:color w:val="000000"/>
            <w:sz w:val="18"/>
          </w:rPr>
          <w:instrText>PAGEREF sect_10_5_5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72" w:name="toc_PS3_18_sect_10_6"/>
    <w:p>
      <w:pPr>
        <w:tabs>
          <w:tab w:val="left" w:pos="5340" w:leader="dot"/>
        </w:tabs>
        <w:spacing w:before="0" w:after="0" w:line="240" w:lineRule="auto"/>
        <w:ind w:left="480" w:right="240" w:firstLine="0"/>
      </w:pPr>
      <w:hyperlink w:anchor="sect_10_6_1">
        <w:r>
          <w:rPr>
            <w:rFonts w:ascii="Arial" w:hAnsi="Arial"/>
            <w:color w:val="000000"/>
            <w:sz w:val="18"/>
          </w:rPr>
          <w:t>10.6.1.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72"/>
    <w:bookmarkStart w:id="73" w:name="toc_PS3_18_sect_10_6_1"/>
    <w:p>
      <w:pPr>
        <w:tabs>
          <w:tab w:val="left" w:pos="5460" w:leader="dot"/>
        </w:tabs>
        <w:spacing w:before="0" w:after="0" w:line="240" w:lineRule="auto"/>
        <w:ind w:left="720" w:right="240" w:firstLine="0"/>
      </w:pPr>
      <w:hyperlink w:anchor="sect_10_6_1_1">
        <w:r>
          <w:rPr>
            <w:rFonts w:ascii="Arial" w:hAnsi="Arial"/>
            <w:color w:val="000000"/>
            <w:sz w:val="18"/>
          </w:rPr>
          <w:t>10.6.1.1.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1">
        <w:r>
          <w:fldChar w:fldCharType="begin"/>
        </w:r>
        <w:r>
          <w:rPr>
            <w:rFonts w:ascii="Arial" w:hAnsi="Arial"/>
            <w:color w:val="000000"/>
            <w:sz w:val="18"/>
          </w:rPr>
          <w:instrText>PAGEREF sect_10_6_1_1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10_6_1_2">
        <w:r>
          <w:rPr>
            <w:rFonts w:ascii="Arial" w:hAnsi="Arial"/>
            <w:color w:val="000000"/>
            <w:sz w:val="18"/>
          </w:rPr>
          <w:t>10.6.1.2.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
        <w:r>
          <w:fldChar w:fldCharType="begin"/>
        </w:r>
        <w:r>
          <w:rPr>
            <w:rFonts w:ascii="Arial" w:hAnsi="Arial"/>
            <w:color w:val="000000"/>
            <w:sz w:val="18"/>
          </w:rPr>
          <w:instrText>PAGEREF sect_10_6_1_2</w:instrText>
        </w:r>
        <w:r>
          <w:fldChar w:fldCharType="separate"/>
        </w:r>
        <w:r>
          <w:rPr>
            <w:rFonts w:ascii="Arial" w:hAnsi="Arial"/>
            <w:color w:val="000000"/>
            <w:sz w:val="18"/>
          </w:rPr>
          <w:t>0</w:t>
        </w:r>
        <w:r>
          <w:fldChar w:fldCharType="end"/>
        </w:r>
      </w:hyperlink>
    </w:p>
    <w:bookmarkStart w:id="74" w:name="toc_PS3_18_sect_10_6_1_2"/>
    <w:p>
      <w:pPr>
        <w:tabs>
          <w:tab w:val="left" w:pos="5580" w:leader="dot"/>
        </w:tabs>
        <w:spacing w:before="0" w:after="0" w:line="240" w:lineRule="auto"/>
        <w:ind w:left="960" w:right="240" w:firstLine="0"/>
      </w:pPr>
      <w:hyperlink w:anchor="sect_10_6_1_2_1">
        <w:r>
          <w:rPr>
            <w:rFonts w:ascii="Arial" w:hAnsi="Arial"/>
            <w:color w:val="000000"/>
            <w:sz w:val="18"/>
          </w:rPr>
          <w:t>10.6.1.2.1. Attribute/Value Pair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1">
        <w:r>
          <w:fldChar w:fldCharType="begin"/>
        </w:r>
        <w:r>
          <w:rPr>
            <w:rFonts w:ascii="Arial" w:hAnsi="Arial"/>
            <w:color w:val="000000"/>
            <w:sz w:val="18"/>
          </w:rPr>
          <w:instrText>PAGEREF sect_10_6_1_2_1</w:instrText>
        </w:r>
        <w:r>
          <w:fldChar w:fldCharType="separate"/>
        </w:r>
        <w:r>
          <w:rPr>
            <w:rFonts w:ascii="Arial" w:hAnsi="Arial"/>
            <w:color w:val="000000"/>
            <w:sz w:val="18"/>
          </w:rPr>
          <w:t>0</w:t>
        </w:r>
        <w:r>
          <w:fldChar w:fldCharType="end"/>
        </w:r>
      </w:hyperlink>
    </w:p>
    <w:bookmarkEnd w:id="74"/>
    <w:p>
      <w:pPr>
        <w:tabs>
          <w:tab w:val="left" w:pos="5580" w:leader="dot"/>
        </w:tabs>
        <w:spacing w:before="0" w:after="0" w:line="240" w:lineRule="auto"/>
        <w:ind w:left="960" w:right="240" w:firstLine="0"/>
      </w:pPr>
      <w:hyperlink w:anchor="sect_10_6_1_2_2">
        <w:r>
          <w:rPr>
            <w:rFonts w:ascii="Arial" w:hAnsi="Arial"/>
            <w:color w:val="000000"/>
            <w:sz w:val="18"/>
          </w:rPr>
          <w:t>10.6.1.2.2. Search Key Types and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2">
        <w:r>
          <w:fldChar w:fldCharType="begin"/>
        </w:r>
        <w:r>
          <w:rPr>
            <w:rFonts w:ascii="Arial" w:hAnsi="Arial"/>
            <w:color w:val="000000"/>
            <w:sz w:val="18"/>
          </w:rPr>
          <w:instrText>PAGEREF sect_10_6_1_2_2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1_2_3">
        <w:r>
          <w:rPr>
            <w:rFonts w:ascii="Arial" w:hAnsi="Arial"/>
            <w:color w:val="000000"/>
            <w:sz w:val="18"/>
          </w:rPr>
          <w:t>10.6.1.2.3.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3">
        <w:r>
          <w:fldChar w:fldCharType="begin"/>
        </w:r>
        <w:r>
          <w:rPr>
            <w:rFonts w:ascii="Arial" w:hAnsi="Arial"/>
            <w:color w:val="000000"/>
            <w:sz w:val="18"/>
          </w:rPr>
          <w:instrText>PAGEREF sect_10_6_1_2_3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3">
        <w:r>
          <w:rPr>
            <w:rFonts w:ascii="Arial" w:hAnsi="Arial"/>
            <w:color w:val="000000"/>
            <w:sz w:val="18"/>
          </w:rPr>
          <w:t>10.6.1.3.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3">
        <w:r>
          <w:fldChar w:fldCharType="begin"/>
        </w:r>
        <w:r>
          <w:rPr>
            <w:rFonts w:ascii="Arial" w:hAnsi="Arial"/>
            <w:color w:val="000000"/>
            <w:sz w:val="18"/>
          </w:rPr>
          <w:instrText>PAGEREF sect_10_6_1_3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4">
        <w:r>
          <w:rPr>
            <w:rFonts w:ascii="Arial" w:hAnsi="Arial"/>
            <w:color w:val="000000"/>
            <w:sz w:val="18"/>
          </w:rPr>
          <w:t>10.6.1.4.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4">
        <w:r>
          <w:fldChar w:fldCharType="begin"/>
        </w:r>
        <w:r>
          <w:rPr>
            <w:rFonts w:ascii="Arial" w:hAnsi="Arial"/>
            <w:color w:val="000000"/>
            <w:sz w:val="18"/>
          </w:rPr>
          <w:instrText>PAGEREF sect_10_6_1_4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2">
        <w:r>
          <w:rPr>
            <w:rFonts w:ascii="Arial" w:hAnsi="Arial"/>
            <w:color w:val="000000"/>
            <w:sz w:val="18"/>
          </w:rPr>
          <w:t>10.6.2.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2">
        <w:r>
          <w:fldChar w:fldCharType="begin"/>
        </w:r>
        <w:r>
          <w:rPr>
            <w:rFonts w:ascii="Arial" w:hAnsi="Arial"/>
            <w:color w:val="000000"/>
            <w:sz w:val="18"/>
          </w:rPr>
          <w:instrText>PAGEREF sect_10_6_2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3">
        <w:r>
          <w:rPr>
            <w:rFonts w:ascii="Arial" w:hAnsi="Arial"/>
            <w:color w:val="000000"/>
            <w:sz w:val="18"/>
          </w:rPr>
          <w:t>10.6.3.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
        <w:r>
          <w:fldChar w:fldCharType="begin"/>
        </w:r>
        <w:r>
          <w:rPr>
            <w:rFonts w:ascii="Arial" w:hAnsi="Arial"/>
            <w:color w:val="000000"/>
            <w:sz w:val="18"/>
          </w:rPr>
          <w:instrText>PAGEREF sect_10_6_3</w:instrText>
        </w:r>
        <w:r>
          <w:fldChar w:fldCharType="separate"/>
        </w:r>
        <w:r>
          <w:rPr>
            <w:rFonts w:ascii="Arial" w:hAnsi="Arial"/>
            <w:color w:val="000000"/>
            <w:sz w:val="18"/>
          </w:rPr>
          <w:t>0</w:t>
        </w:r>
        <w:r>
          <w:fldChar w:fldCharType="end"/>
        </w:r>
      </w:hyperlink>
    </w:p>
    <w:bookmarkStart w:id="75" w:name="toc_PS3_18_sect_10_6_3"/>
    <w:p>
      <w:pPr>
        <w:tabs>
          <w:tab w:val="left" w:pos="5460" w:leader="dot"/>
        </w:tabs>
        <w:spacing w:before="0" w:after="0" w:line="240" w:lineRule="auto"/>
        <w:ind w:left="720" w:right="240" w:firstLine="0"/>
      </w:pPr>
      <w:hyperlink w:anchor="sect_10_6_3_1">
        <w:r>
          <w:rPr>
            <w:rFonts w:ascii="Arial" w:hAnsi="Arial"/>
            <w:color w:val="000000"/>
            <w:sz w:val="18"/>
          </w:rPr>
          <w:t>10.6.3.1.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1">
        <w:r>
          <w:fldChar w:fldCharType="begin"/>
        </w:r>
        <w:r>
          <w:rPr>
            <w:rFonts w:ascii="Arial" w:hAnsi="Arial"/>
            <w:color w:val="000000"/>
            <w:sz w:val="18"/>
          </w:rPr>
          <w:instrText>PAGEREF sect_10_6_3_1</w:instrText>
        </w:r>
        <w:r>
          <w:fldChar w:fldCharType="separate"/>
        </w:r>
        <w:r>
          <w:rPr>
            <w:rFonts w:ascii="Arial" w:hAnsi="Arial"/>
            <w:color w:val="000000"/>
            <w:sz w:val="18"/>
          </w:rPr>
          <w:t>0</w:t>
        </w:r>
        <w:r>
          <w:fldChar w:fldCharType="end"/>
        </w:r>
      </w:hyperlink>
    </w:p>
    <w:bookmarkEnd w:id="75"/>
    <w:p>
      <w:pPr>
        <w:tabs>
          <w:tab w:val="left" w:pos="5460" w:leader="dot"/>
        </w:tabs>
        <w:spacing w:before="0" w:after="0" w:line="240" w:lineRule="auto"/>
        <w:ind w:left="720" w:right="240" w:firstLine="0"/>
      </w:pPr>
      <w:hyperlink w:anchor="sect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2">
        <w:r>
          <w:fldChar w:fldCharType="begin"/>
        </w:r>
        <w:r>
          <w:rPr>
            <w:rFonts w:ascii="Arial" w:hAnsi="Arial"/>
            <w:color w:val="000000"/>
            <w:sz w:val="18"/>
          </w:rPr>
          <w:instrText>PAGEREF sect_10_6_3_2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3_3">
        <w:r>
          <w:rPr>
            <w:rFonts w:ascii="Arial" w:hAnsi="Arial"/>
            <w:color w:val="000000"/>
            <w:sz w:val="18"/>
          </w:rPr>
          <w:t>10.6.3.3.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
        <w:r>
          <w:fldChar w:fldCharType="begin"/>
        </w:r>
        <w:r>
          <w:rPr>
            <w:rFonts w:ascii="Arial" w:hAnsi="Arial"/>
            <w:color w:val="000000"/>
            <w:sz w:val="18"/>
          </w:rPr>
          <w:instrText>PAGEREF sect_10_6_3_3</w:instrText>
        </w:r>
        <w:r>
          <w:fldChar w:fldCharType="separate"/>
        </w:r>
        <w:r>
          <w:rPr>
            <w:rFonts w:ascii="Arial" w:hAnsi="Arial"/>
            <w:color w:val="000000"/>
            <w:sz w:val="18"/>
          </w:rPr>
          <w:t>0</w:t>
        </w:r>
        <w:r>
          <w:fldChar w:fldCharType="end"/>
        </w:r>
      </w:hyperlink>
    </w:p>
    <w:bookmarkStart w:id="76" w:name="toc_PS3_18_sect_10_6_3_3"/>
    <w:p>
      <w:pPr>
        <w:tabs>
          <w:tab w:val="left" w:pos="5580" w:leader="dot"/>
        </w:tabs>
        <w:spacing w:before="0" w:after="0" w:line="240" w:lineRule="auto"/>
        <w:ind w:left="960" w:right="240" w:firstLine="0"/>
      </w:pPr>
      <w:hyperlink w:anchor="sect_10_6_3_3_1">
        <w:r>
          <w:rPr>
            <w:rFonts w:ascii="Arial" w:hAnsi="Arial"/>
            <w:color w:val="000000"/>
            <w:sz w:val="18"/>
          </w:rPr>
          <w:t>10.6.3.3.1. Study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1">
        <w:r>
          <w:fldChar w:fldCharType="begin"/>
        </w:r>
        <w:r>
          <w:rPr>
            <w:rFonts w:ascii="Arial" w:hAnsi="Arial"/>
            <w:color w:val="000000"/>
            <w:sz w:val="18"/>
          </w:rPr>
          <w:instrText>PAGEREF sect_10_6_3_3_1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10_6_3_3_2">
        <w:r>
          <w:rPr>
            <w:rFonts w:ascii="Arial" w:hAnsi="Arial"/>
            <w:color w:val="000000"/>
            <w:sz w:val="18"/>
          </w:rPr>
          <w:t>10.6.3.3.2. Series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2">
        <w:r>
          <w:fldChar w:fldCharType="begin"/>
        </w:r>
        <w:r>
          <w:rPr>
            <w:rFonts w:ascii="Arial" w:hAnsi="Arial"/>
            <w:color w:val="000000"/>
            <w:sz w:val="18"/>
          </w:rPr>
          <w:instrText>PAGEREF sect_10_6_3_3_2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3_3_3">
        <w:r>
          <w:rPr>
            <w:rFonts w:ascii="Arial" w:hAnsi="Arial"/>
            <w:color w:val="000000"/>
            <w:sz w:val="18"/>
          </w:rPr>
          <w:t>10.6.3.3.3. Instance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3">
        <w:r>
          <w:fldChar w:fldCharType="begin"/>
        </w:r>
        <w:r>
          <w:rPr>
            <w:rFonts w:ascii="Arial" w:hAnsi="Arial"/>
            <w:color w:val="000000"/>
            <w:sz w:val="18"/>
          </w:rPr>
          <w:instrText>PAGEREF sect_10_6_3_3_3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4">
        <w:r>
          <w:rPr>
            <w:rFonts w:ascii="Arial" w:hAnsi="Arial"/>
            <w:color w:val="000000"/>
            <w:sz w:val="18"/>
          </w:rPr>
          <w:t>10.6.4.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4">
        <w:r>
          <w:fldChar w:fldCharType="begin"/>
        </w:r>
        <w:r>
          <w:rPr>
            <w:rFonts w:ascii="Arial" w:hAnsi="Arial"/>
            <w:color w:val="000000"/>
            <w:sz w:val="18"/>
          </w:rPr>
          <w:instrText>PAGEREF sect_10_6_4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5">
        <w:r>
          <w:rPr>
            <w:rFonts w:ascii="Arial" w:hAnsi="Arial"/>
            <w:color w:val="000000"/>
            <w:sz w:val="18"/>
          </w:rPr>
          <w:t>10.6.5.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5">
        <w:r>
          <w:fldChar w:fldCharType="begin"/>
        </w:r>
        <w:r>
          <w:rPr>
            <w:rFonts w:ascii="Arial" w:hAnsi="Arial"/>
            <w:color w:val="000000"/>
            <w:sz w:val="18"/>
          </w:rPr>
          <w:instrText>PAGEREF sect_10_6_5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1">
        <w:r>
          <w:rPr>
            <w:rFonts w:ascii="Arial" w:hAnsi="Arial"/>
            <w:color w:val="000000"/>
            <w:sz w:val="18"/>
          </w:rPr>
          <w:t>11. Worklist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1">
        <w:r>
          <w:fldChar w:fldCharType="begin"/>
        </w:r>
        <w:r>
          <w:rPr>
            <w:rFonts w:ascii="Arial" w:hAnsi="Arial"/>
            <w:color w:val="000000"/>
            <w:sz w:val="18"/>
          </w:rPr>
          <w:instrText>PAGEREF chapter_11</w:instrText>
        </w:r>
        <w:r>
          <w:fldChar w:fldCharType="separate"/>
        </w:r>
        <w:r>
          <w:rPr>
            <w:rFonts w:ascii="Arial" w:hAnsi="Arial"/>
            <w:color w:val="000000"/>
            <w:sz w:val="18"/>
          </w:rPr>
          <w:t>0</w:t>
        </w:r>
        <w:r>
          <w:fldChar w:fldCharType="end"/>
        </w:r>
      </w:hyperlink>
    </w:p>
    <w:bookmarkStart w:id="77" w:name="toc_PS3_18_chapter_11"/>
    <w:p>
      <w:pPr>
        <w:tabs>
          <w:tab w:val="left" w:pos="5220" w:leader="dot"/>
        </w:tabs>
        <w:spacing w:before="0" w:after="0" w:line="240" w:lineRule="auto"/>
        <w:ind w:left="240" w:right="240" w:firstLine="0"/>
      </w:pPr>
      <w:hyperlink w:anchor="sect_11_1">
        <w:r>
          <w:rPr>
            <w:rFonts w:ascii="Arial" w:hAnsi="Arial"/>
            <w:color w:val="000000"/>
            <w:sz w:val="18"/>
          </w:rPr>
          <w:t>11.1.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
        <w:r>
          <w:fldChar w:fldCharType="begin"/>
        </w:r>
        <w:r>
          <w:rPr>
            <w:rFonts w:ascii="Arial" w:hAnsi="Arial"/>
            <w:color w:val="000000"/>
            <w:sz w:val="18"/>
          </w:rPr>
          <w:instrText>PAGEREF sect_11_1</w:instrText>
        </w:r>
        <w:r>
          <w:fldChar w:fldCharType="separate"/>
        </w:r>
        <w:r>
          <w:rPr>
            <w:rFonts w:ascii="Arial" w:hAnsi="Arial"/>
            <w:color w:val="000000"/>
            <w:sz w:val="18"/>
          </w:rPr>
          <w:t>0</w:t>
        </w:r>
        <w:r>
          <w:fldChar w:fldCharType="end"/>
        </w:r>
      </w:hyperlink>
    </w:p>
    <w:bookmarkEnd w:id="77"/>
    <w:bookmarkStart w:id="78" w:name="toc_PS3_18_sect_11_1"/>
    <w:p>
      <w:pPr>
        <w:tabs>
          <w:tab w:val="left" w:pos="5340" w:leader="dot"/>
        </w:tabs>
        <w:spacing w:before="0" w:after="0" w:line="240" w:lineRule="auto"/>
        <w:ind w:left="480" w:right="240" w:firstLine="0"/>
      </w:pPr>
      <w:hyperlink w:anchor="sect_11_1_1">
        <w:r>
          <w:rPr>
            <w:rFonts w:ascii="Arial" w:hAnsi="Arial"/>
            <w:color w:val="000000"/>
            <w:sz w:val="18"/>
          </w:rPr>
          <w:t>11.1.1. Resource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
        <w:r>
          <w:fldChar w:fldCharType="begin"/>
        </w:r>
        <w:r>
          <w:rPr>
            <w:rFonts w:ascii="Arial" w:hAnsi="Arial"/>
            <w:color w:val="000000"/>
            <w:sz w:val="18"/>
          </w:rPr>
          <w:instrText>PAGEREF sect_11_1_1</w:instrText>
        </w:r>
        <w:r>
          <w:fldChar w:fldCharType="separate"/>
        </w:r>
        <w:r>
          <w:rPr>
            <w:rFonts w:ascii="Arial" w:hAnsi="Arial"/>
            <w:color w:val="000000"/>
            <w:sz w:val="18"/>
          </w:rPr>
          <w:t>0</w:t>
        </w:r>
        <w:r>
          <w:fldChar w:fldCharType="end"/>
        </w:r>
      </w:hyperlink>
    </w:p>
    <w:bookmarkEnd w:id="78"/>
    <w:bookmarkStart w:id="79" w:name="toc_PS3_18_sect_11_1_1"/>
    <w:p>
      <w:pPr>
        <w:tabs>
          <w:tab w:val="left" w:pos="5460" w:leader="dot"/>
        </w:tabs>
        <w:spacing w:before="0" w:after="0" w:line="240" w:lineRule="auto"/>
        <w:ind w:left="720" w:right="240" w:firstLine="0"/>
      </w:pPr>
      <w:hyperlink w:anchor="sect_11_1_1_1">
        <w:r>
          <w:rPr>
            <w:rFonts w:ascii="Arial" w:hAnsi="Arial"/>
            <w:color w:val="000000"/>
            <w:sz w:val="18"/>
          </w:rPr>
          <w:t>11.1.1.1. Workitems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1">
        <w:r>
          <w:fldChar w:fldCharType="begin"/>
        </w:r>
        <w:r>
          <w:rPr>
            <w:rFonts w:ascii="Arial" w:hAnsi="Arial"/>
            <w:color w:val="000000"/>
            <w:sz w:val="18"/>
          </w:rPr>
          <w:instrText>PAGEREF sect_11_1_1_1</w:instrText>
        </w:r>
        <w:r>
          <w:fldChar w:fldCharType="separate"/>
        </w:r>
        <w:r>
          <w:rPr>
            <w:rFonts w:ascii="Arial" w:hAnsi="Arial"/>
            <w:color w:val="000000"/>
            <w:sz w:val="18"/>
          </w:rPr>
          <w:t>0</w:t>
        </w:r>
        <w:r>
          <w:fldChar w:fldCharType="end"/>
        </w:r>
      </w:hyperlink>
    </w:p>
    <w:bookmarkEnd w:id="79"/>
    <w:p>
      <w:pPr>
        <w:tabs>
          <w:tab w:val="left" w:pos="5460" w:leader="dot"/>
        </w:tabs>
        <w:spacing w:before="0" w:after="0" w:line="240" w:lineRule="auto"/>
        <w:ind w:left="720" w:right="240" w:firstLine="0"/>
      </w:pPr>
      <w:hyperlink w:anchor="sect_11_1_1_2">
        <w:r>
          <w:rPr>
            <w:rFonts w:ascii="Arial" w:hAnsi="Arial"/>
            <w:color w:val="000000"/>
            <w:sz w:val="18"/>
          </w:rPr>
          <w:t>11.1.1.2. Web Services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2">
        <w:r>
          <w:fldChar w:fldCharType="begin"/>
        </w:r>
        <w:r>
          <w:rPr>
            <w:rFonts w:ascii="Arial" w:hAnsi="Arial"/>
            <w:color w:val="000000"/>
            <w:sz w:val="18"/>
          </w:rPr>
          <w:instrText>PAGEREF sect_11_1_1_2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2">
        <w:r>
          <w:rPr>
            <w:rFonts w:ascii="Arial" w:hAnsi="Arial"/>
            <w:color w:val="000000"/>
            <w:sz w:val="18"/>
          </w:rPr>
          <w:t>11.1.2.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2">
        <w:r>
          <w:fldChar w:fldCharType="begin"/>
        </w:r>
        <w:r>
          <w:rPr>
            <w:rFonts w:ascii="Arial" w:hAnsi="Arial"/>
            <w:color w:val="000000"/>
            <w:sz w:val="18"/>
          </w:rPr>
          <w:instrText>PAGEREF sect_11_1_2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3">
        <w:r>
          <w:rPr>
            <w:rFonts w:ascii="Arial" w:hAnsi="Arial"/>
            <w:color w:val="000000"/>
            <w:sz w:val="18"/>
          </w:rPr>
          <w:t>11.1.3.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3">
        <w:r>
          <w:fldChar w:fldCharType="begin"/>
        </w:r>
        <w:r>
          <w:rPr>
            <w:rFonts w:ascii="Arial" w:hAnsi="Arial"/>
            <w:color w:val="000000"/>
            <w:sz w:val="18"/>
          </w:rPr>
          <w:instrText>PAGEREF sect_11_1_3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2">
        <w:r>
          <w:rPr>
            <w:rFonts w:ascii="Arial" w:hAnsi="Arial"/>
            <w:color w:val="000000"/>
            <w:sz w:val="18"/>
          </w:rPr>
          <w:t>11.2.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2">
        <w:r>
          <w:fldChar w:fldCharType="begin"/>
        </w:r>
        <w:r>
          <w:rPr>
            <w:rFonts w:ascii="Arial" w:hAnsi="Arial"/>
            <w:color w:val="000000"/>
            <w:sz w:val="18"/>
          </w:rPr>
          <w:instrText>PAGEREF sect_11_2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3">
        <w:r>
          <w:rPr>
            <w:rFonts w:ascii="Arial" w:hAnsi="Arial"/>
            <w:color w:val="000000"/>
            <w:sz w:val="18"/>
          </w:rPr>
          <w:t>11.3.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3">
        <w:r>
          <w:fldChar w:fldCharType="begin"/>
        </w:r>
        <w:r>
          <w:rPr>
            <w:rFonts w:ascii="Arial" w:hAnsi="Arial"/>
            <w:color w:val="000000"/>
            <w:sz w:val="18"/>
          </w:rPr>
          <w:instrText>PAGEREF sect_11_3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4">
        <w:r>
          <w:rPr>
            <w:rFonts w:ascii="Arial" w:hAnsi="Arial"/>
            <w:color w:val="000000"/>
            <w:sz w:val="18"/>
          </w:rPr>
          <w:t>11.4. Create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
        <w:r>
          <w:fldChar w:fldCharType="begin"/>
        </w:r>
        <w:r>
          <w:rPr>
            <w:rFonts w:ascii="Arial" w:hAnsi="Arial"/>
            <w:color w:val="000000"/>
            <w:sz w:val="18"/>
          </w:rPr>
          <w:instrText>PAGEREF sect_11_4</w:instrText>
        </w:r>
        <w:r>
          <w:fldChar w:fldCharType="separate"/>
        </w:r>
        <w:r>
          <w:rPr>
            <w:rFonts w:ascii="Arial" w:hAnsi="Arial"/>
            <w:color w:val="000000"/>
            <w:sz w:val="18"/>
          </w:rPr>
          <w:t>0</w:t>
        </w:r>
        <w:r>
          <w:fldChar w:fldCharType="end"/>
        </w:r>
      </w:hyperlink>
    </w:p>
    <w:bookmarkStart w:id="80" w:name="toc_PS3_18_sect_11_4"/>
    <w:p>
      <w:pPr>
        <w:tabs>
          <w:tab w:val="left" w:pos="5340" w:leader="dot"/>
        </w:tabs>
        <w:spacing w:before="0" w:after="0" w:line="240" w:lineRule="auto"/>
        <w:ind w:left="480" w:right="240" w:firstLine="0"/>
      </w:pPr>
      <w:hyperlink w:anchor="sect_11_4_1">
        <w:r>
          <w:rPr>
            <w:rFonts w:ascii="Arial" w:hAnsi="Arial"/>
            <w:color w:val="000000"/>
            <w:sz w:val="18"/>
          </w:rPr>
          <w:t>11.4.1.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
        <w:r>
          <w:fldChar w:fldCharType="begin"/>
        </w:r>
        <w:r>
          <w:rPr>
            <w:rFonts w:ascii="Arial" w:hAnsi="Arial"/>
            <w:color w:val="000000"/>
            <w:sz w:val="18"/>
          </w:rPr>
          <w:instrText>PAGEREF sect_11_4_1</w:instrText>
        </w:r>
        <w:r>
          <w:fldChar w:fldCharType="separate"/>
        </w:r>
        <w:r>
          <w:rPr>
            <w:rFonts w:ascii="Arial" w:hAnsi="Arial"/>
            <w:color w:val="000000"/>
            <w:sz w:val="18"/>
          </w:rPr>
          <w:t>0</w:t>
        </w:r>
        <w:r>
          <w:fldChar w:fldCharType="end"/>
        </w:r>
      </w:hyperlink>
    </w:p>
    <w:bookmarkEnd w:id="80"/>
    <w:bookmarkStart w:id="81" w:name="toc_PS3_18_sect_11_4_1"/>
    <w:p>
      <w:pPr>
        <w:tabs>
          <w:tab w:val="left" w:pos="5460" w:leader="dot"/>
        </w:tabs>
        <w:spacing w:before="0" w:after="0" w:line="240" w:lineRule="auto"/>
        <w:ind w:left="720" w:right="240" w:firstLine="0"/>
      </w:pPr>
      <w:hyperlink w:anchor="sect_11_4_1_1">
        <w:r>
          <w:rPr>
            <w:rFonts w:ascii="Arial" w:hAnsi="Arial"/>
            <w:color w:val="000000"/>
            <w:sz w:val="18"/>
          </w:rPr>
          <w:t>11.4.1.1.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1">
        <w:r>
          <w:fldChar w:fldCharType="begin"/>
        </w:r>
        <w:r>
          <w:rPr>
            <w:rFonts w:ascii="Arial" w:hAnsi="Arial"/>
            <w:color w:val="000000"/>
            <w:sz w:val="18"/>
          </w:rPr>
          <w:instrText>PAGEREF sect_11_4_1_1</w:instrText>
        </w:r>
        <w:r>
          <w:fldChar w:fldCharType="separate"/>
        </w:r>
        <w:r>
          <w:rPr>
            <w:rFonts w:ascii="Arial" w:hAnsi="Arial"/>
            <w:color w:val="000000"/>
            <w:sz w:val="18"/>
          </w:rPr>
          <w:t>0</w:t>
        </w:r>
        <w:r>
          <w:fldChar w:fldCharType="end"/>
        </w:r>
      </w:hyperlink>
    </w:p>
    <w:bookmarkEnd w:id="81"/>
    <w:p>
      <w:pPr>
        <w:tabs>
          <w:tab w:val="left" w:pos="5460" w:leader="dot"/>
        </w:tabs>
        <w:spacing w:before="0" w:after="0" w:line="240" w:lineRule="auto"/>
        <w:ind w:left="720" w:right="240" w:firstLine="0"/>
      </w:pPr>
      <w:hyperlink w:anchor="sect_11_4_1_2">
        <w:r>
          <w:rPr>
            <w:rFonts w:ascii="Arial" w:hAnsi="Arial"/>
            <w:color w:val="000000"/>
            <w:sz w:val="18"/>
          </w:rPr>
          <w:t>11.4.1.2.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2">
        <w:r>
          <w:fldChar w:fldCharType="begin"/>
        </w:r>
        <w:r>
          <w:rPr>
            <w:rFonts w:ascii="Arial" w:hAnsi="Arial"/>
            <w:color w:val="000000"/>
            <w:sz w:val="18"/>
          </w:rPr>
          <w:instrText>PAGEREF sect_11_4_1_2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3">
        <w:r>
          <w:fldChar w:fldCharType="begin"/>
        </w:r>
        <w:r>
          <w:rPr>
            <w:rFonts w:ascii="Arial" w:hAnsi="Arial"/>
            <w:color w:val="000000"/>
            <w:sz w:val="18"/>
          </w:rPr>
          <w:instrText>PAGEREF sect_11_4_1_3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4">
        <w:r>
          <w:rPr>
            <w:rFonts w:ascii="Arial" w:hAnsi="Arial"/>
            <w:color w:val="000000"/>
            <w:sz w:val="18"/>
          </w:rPr>
          <w:t>11.4.1.4.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4">
        <w:r>
          <w:fldChar w:fldCharType="begin"/>
        </w:r>
        <w:r>
          <w:rPr>
            <w:rFonts w:ascii="Arial" w:hAnsi="Arial"/>
            <w:color w:val="000000"/>
            <w:sz w:val="18"/>
          </w:rPr>
          <w:instrText>PAGEREF sect_11_4_1_4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2">
        <w:r>
          <w:rPr>
            <w:rFonts w:ascii="Arial" w:hAnsi="Arial"/>
            <w:color w:val="000000"/>
            <w:sz w:val="18"/>
          </w:rPr>
          <w:t>11.4.2.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2">
        <w:r>
          <w:fldChar w:fldCharType="begin"/>
        </w:r>
        <w:r>
          <w:rPr>
            <w:rFonts w:ascii="Arial" w:hAnsi="Arial"/>
            <w:color w:val="000000"/>
            <w:sz w:val="18"/>
          </w:rPr>
          <w:instrText>PAGEREF sect_11_4_2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3">
        <w:r>
          <w:rPr>
            <w:rFonts w:ascii="Arial" w:hAnsi="Arial"/>
            <w:color w:val="000000"/>
            <w:sz w:val="18"/>
          </w:rPr>
          <w:t>11.4.3.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
        <w:r>
          <w:fldChar w:fldCharType="begin"/>
        </w:r>
        <w:r>
          <w:rPr>
            <w:rFonts w:ascii="Arial" w:hAnsi="Arial"/>
            <w:color w:val="000000"/>
            <w:sz w:val="18"/>
          </w:rPr>
          <w:instrText>PAGEREF sect_11_4_3</w:instrText>
        </w:r>
        <w:r>
          <w:fldChar w:fldCharType="separate"/>
        </w:r>
        <w:r>
          <w:rPr>
            <w:rFonts w:ascii="Arial" w:hAnsi="Arial"/>
            <w:color w:val="000000"/>
            <w:sz w:val="18"/>
          </w:rPr>
          <w:t>0</w:t>
        </w:r>
        <w:r>
          <w:fldChar w:fldCharType="end"/>
        </w:r>
      </w:hyperlink>
    </w:p>
    <w:bookmarkStart w:id="82" w:name="toc_PS3_18_sect_11_4_3"/>
    <w:p>
      <w:pPr>
        <w:tabs>
          <w:tab w:val="left" w:pos="5460" w:leader="dot"/>
        </w:tabs>
        <w:spacing w:before="0" w:after="0" w:line="240" w:lineRule="auto"/>
        <w:ind w:left="720" w:right="240" w:firstLine="0"/>
      </w:pPr>
      <w:hyperlink w:anchor="sect_11_4_3_1">
        <w:r>
          <w:rPr>
            <w:rFonts w:ascii="Arial" w:hAnsi="Arial"/>
            <w:color w:val="000000"/>
            <w:sz w:val="18"/>
          </w:rPr>
          <w:t>11.4.3.1.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1">
        <w:r>
          <w:fldChar w:fldCharType="begin"/>
        </w:r>
        <w:r>
          <w:rPr>
            <w:rFonts w:ascii="Arial" w:hAnsi="Arial"/>
            <w:color w:val="000000"/>
            <w:sz w:val="18"/>
          </w:rPr>
          <w:instrText>PAGEREF sect_11_4_3_1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2">
        <w:r>
          <w:fldChar w:fldCharType="begin"/>
        </w:r>
        <w:r>
          <w:rPr>
            <w:rFonts w:ascii="Arial" w:hAnsi="Arial"/>
            <w:color w:val="000000"/>
            <w:sz w:val="18"/>
          </w:rPr>
          <w:instrText>PAGEREF sect_11_4_3_2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3_3">
        <w:r>
          <w:rPr>
            <w:rFonts w:ascii="Arial" w:hAnsi="Arial"/>
            <w:color w:val="000000"/>
            <w:sz w:val="18"/>
          </w:rPr>
          <w:t>11.4.3.3.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3">
        <w:r>
          <w:fldChar w:fldCharType="begin"/>
        </w:r>
        <w:r>
          <w:rPr>
            <w:rFonts w:ascii="Arial" w:hAnsi="Arial"/>
            <w:color w:val="000000"/>
            <w:sz w:val="18"/>
          </w:rPr>
          <w:instrText>PAGEREF sect_11_4_3_3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5">
        <w:r>
          <w:rPr>
            <w:rFonts w:ascii="Arial" w:hAnsi="Arial"/>
            <w:color w:val="000000"/>
            <w:sz w:val="18"/>
          </w:rPr>
          <w:t>11.5. Retrieve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
        <w:r>
          <w:fldChar w:fldCharType="begin"/>
        </w:r>
        <w:r>
          <w:rPr>
            <w:rFonts w:ascii="Arial" w:hAnsi="Arial"/>
            <w:color w:val="000000"/>
            <w:sz w:val="18"/>
          </w:rPr>
          <w:instrText>PAGEREF sect_11_5</w:instrText>
        </w:r>
        <w:r>
          <w:fldChar w:fldCharType="separate"/>
        </w:r>
        <w:r>
          <w:rPr>
            <w:rFonts w:ascii="Arial" w:hAnsi="Arial"/>
            <w:color w:val="000000"/>
            <w:sz w:val="18"/>
          </w:rPr>
          <w:t>0</w:t>
        </w:r>
        <w:r>
          <w:fldChar w:fldCharType="end"/>
        </w:r>
      </w:hyperlink>
    </w:p>
    <w:bookmarkStart w:id="83" w:name="toc_PS3_18_sect_11_5"/>
    <w:p>
      <w:pPr>
        <w:tabs>
          <w:tab w:val="left" w:pos="5340" w:leader="dot"/>
        </w:tabs>
        <w:spacing w:before="0" w:after="0" w:line="240" w:lineRule="auto"/>
        <w:ind w:left="480" w:right="240" w:firstLine="0"/>
      </w:pPr>
      <w:hyperlink w:anchor="sect_11_5_1">
        <w:r>
          <w:rPr>
            <w:rFonts w:ascii="Arial" w:hAnsi="Arial"/>
            <w:color w:val="000000"/>
            <w:sz w:val="18"/>
          </w:rPr>
          <w:t>11.5.1.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
        <w:r>
          <w:fldChar w:fldCharType="begin"/>
        </w:r>
        <w:r>
          <w:rPr>
            <w:rFonts w:ascii="Arial" w:hAnsi="Arial"/>
            <w:color w:val="000000"/>
            <w:sz w:val="18"/>
          </w:rPr>
          <w:instrText>PAGEREF sect_11_5_1</w:instrText>
        </w:r>
        <w:r>
          <w:fldChar w:fldCharType="separate"/>
        </w:r>
        <w:r>
          <w:rPr>
            <w:rFonts w:ascii="Arial" w:hAnsi="Arial"/>
            <w:color w:val="000000"/>
            <w:sz w:val="18"/>
          </w:rPr>
          <w:t>0</w:t>
        </w:r>
        <w:r>
          <w:fldChar w:fldCharType="end"/>
        </w:r>
      </w:hyperlink>
    </w:p>
    <w:bookmarkEnd w:id="83"/>
    <w:bookmarkStart w:id="84" w:name="toc_PS3_18_sect_11_5_1"/>
    <w:p>
      <w:pPr>
        <w:tabs>
          <w:tab w:val="left" w:pos="5460" w:leader="dot"/>
        </w:tabs>
        <w:spacing w:before="0" w:after="0" w:line="240" w:lineRule="auto"/>
        <w:ind w:left="720" w:right="240" w:firstLine="0"/>
      </w:pPr>
      <w:hyperlink w:anchor="sect_11_5_1_1">
        <w:r>
          <w:rPr>
            <w:rFonts w:ascii="Arial" w:hAnsi="Arial"/>
            <w:color w:val="000000"/>
            <w:sz w:val="18"/>
          </w:rPr>
          <w:t>11.5.1.1.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1">
        <w:r>
          <w:fldChar w:fldCharType="begin"/>
        </w:r>
        <w:r>
          <w:rPr>
            <w:rFonts w:ascii="Arial" w:hAnsi="Arial"/>
            <w:color w:val="000000"/>
            <w:sz w:val="18"/>
          </w:rPr>
          <w:instrText>PAGEREF sect_11_5_1_1</w:instrText>
        </w:r>
        <w:r>
          <w:fldChar w:fldCharType="separate"/>
        </w:r>
        <w:r>
          <w:rPr>
            <w:rFonts w:ascii="Arial" w:hAnsi="Arial"/>
            <w:color w:val="000000"/>
            <w:sz w:val="18"/>
          </w:rPr>
          <w:t>0</w:t>
        </w:r>
        <w:r>
          <w:fldChar w:fldCharType="end"/>
        </w:r>
      </w:hyperlink>
    </w:p>
    <w:bookmarkEnd w:id="84"/>
    <w:p>
      <w:pPr>
        <w:tabs>
          <w:tab w:val="left" w:pos="5460" w:leader="dot"/>
        </w:tabs>
        <w:spacing w:before="0" w:after="0" w:line="240" w:lineRule="auto"/>
        <w:ind w:left="720" w:right="240" w:firstLine="0"/>
      </w:pPr>
      <w:hyperlink w:anchor="sect_11_5_1_2">
        <w:r>
          <w:rPr>
            <w:rFonts w:ascii="Arial" w:hAnsi="Arial"/>
            <w:color w:val="000000"/>
            <w:sz w:val="18"/>
          </w:rPr>
          <w:t>11.5.1.2.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2">
        <w:r>
          <w:fldChar w:fldCharType="begin"/>
        </w:r>
        <w:r>
          <w:rPr>
            <w:rFonts w:ascii="Arial" w:hAnsi="Arial"/>
            <w:color w:val="000000"/>
            <w:sz w:val="18"/>
          </w:rPr>
          <w:instrText>PAGEREF sect_11_5_1_2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3">
        <w:r>
          <w:rPr>
            <w:rFonts w:ascii="Arial" w:hAnsi="Arial"/>
            <w:color w:val="000000"/>
            <w:sz w:val="18"/>
          </w:rPr>
          <w:t>11.5.1.3.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3">
        <w:r>
          <w:fldChar w:fldCharType="begin"/>
        </w:r>
        <w:r>
          <w:rPr>
            <w:rFonts w:ascii="Arial" w:hAnsi="Arial"/>
            <w:color w:val="000000"/>
            <w:sz w:val="18"/>
          </w:rPr>
          <w:instrText>PAGEREF sect_11_5_1_3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4">
        <w:r>
          <w:rPr>
            <w:rFonts w:ascii="Arial" w:hAnsi="Arial"/>
            <w:color w:val="000000"/>
            <w:sz w:val="18"/>
          </w:rPr>
          <w:t>11.5.1.4.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4">
        <w:r>
          <w:fldChar w:fldCharType="begin"/>
        </w:r>
        <w:r>
          <w:rPr>
            <w:rFonts w:ascii="Arial" w:hAnsi="Arial"/>
            <w:color w:val="000000"/>
            <w:sz w:val="18"/>
          </w:rPr>
          <w:instrText>PAGEREF sect_11_5_1_4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2">
        <w:r>
          <w:rPr>
            <w:rFonts w:ascii="Arial" w:hAnsi="Arial"/>
            <w:color w:val="000000"/>
            <w:sz w:val="18"/>
          </w:rPr>
          <w:t>11.5.2.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2">
        <w:r>
          <w:fldChar w:fldCharType="begin"/>
        </w:r>
        <w:r>
          <w:rPr>
            <w:rFonts w:ascii="Arial" w:hAnsi="Arial"/>
            <w:color w:val="000000"/>
            <w:sz w:val="18"/>
          </w:rPr>
          <w:instrText>PAGEREF sect_11_5_2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3">
        <w:r>
          <w:rPr>
            <w:rFonts w:ascii="Arial" w:hAnsi="Arial"/>
            <w:color w:val="000000"/>
            <w:sz w:val="18"/>
          </w:rPr>
          <w:t>11.5.3.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
        <w:r>
          <w:fldChar w:fldCharType="begin"/>
        </w:r>
        <w:r>
          <w:rPr>
            <w:rFonts w:ascii="Arial" w:hAnsi="Arial"/>
            <w:color w:val="000000"/>
            <w:sz w:val="18"/>
          </w:rPr>
          <w:instrText>PAGEREF sect_11_5_3</w:instrText>
        </w:r>
        <w:r>
          <w:fldChar w:fldCharType="separate"/>
        </w:r>
        <w:r>
          <w:rPr>
            <w:rFonts w:ascii="Arial" w:hAnsi="Arial"/>
            <w:color w:val="000000"/>
            <w:sz w:val="18"/>
          </w:rPr>
          <w:t>0</w:t>
        </w:r>
        <w:r>
          <w:fldChar w:fldCharType="end"/>
        </w:r>
      </w:hyperlink>
    </w:p>
    <w:bookmarkStart w:id="85" w:name="toc_PS3_18_sect_11_5_3"/>
    <w:p>
      <w:pPr>
        <w:tabs>
          <w:tab w:val="left" w:pos="5460" w:leader="dot"/>
        </w:tabs>
        <w:spacing w:before="0" w:after="0" w:line="240" w:lineRule="auto"/>
        <w:ind w:left="720" w:right="240" w:firstLine="0"/>
      </w:pPr>
      <w:hyperlink w:anchor="sect_11_5_3_1">
        <w:r>
          <w:rPr>
            <w:rFonts w:ascii="Arial" w:hAnsi="Arial"/>
            <w:color w:val="000000"/>
            <w:sz w:val="18"/>
          </w:rPr>
          <w:t>11.5.3.1.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1">
        <w:r>
          <w:fldChar w:fldCharType="begin"/>
        </w:r>
        <w:r>
          <w:rPr>
            <w:rFonts w:ascii="Arial" w:hAnsi="Arial"/>
            <w:color w:val="000000"/>
            <w:sz w:val="18"/>
          </w:rPr>
          <w:instrText>PAGEREF sect_11_5_3_1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2">
        <w:r>
          <w:fldChar w:fldCharType="begin"/>
        </w:r>
        <w:r>
          <w:rPr>
            <w:rFonts w:ascii="Arial" w:hAnsi="Arial"/>
            <w:color w:val="000000"/>
            <w:sz w:val="18"/>
          </w:rPr>
          <w:instrText>PAGEREF sect_11_5_3_2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3_3">
        <w:r>
          <w:rPr>
            <w:rFonts w:ascii="Arial" w:hAnsi="Arial"/>
            <w:color w:val="000000"/>
            <w:sz w:val="18"/>
          </w:rPr>
          <w:t>11.5.3.3.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3">
        <w:r>
          <w:fldChar w:fldCharType="begin"/>
        </w:r>
        <w:r>
          <w:rPr>
            <w:rFonts w:ascii="Arial" w:hAnsi="Arial"/>
            <w:color w:val="000000"/>
            <w:sz w:val="18"/>
          </w:rPr>
          <w:instrText>PAGEREF sect_11_5_3_3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6">
        <w:r>
          <w:rPr>
            <w:rFonts w:ascii="Arial" w:hAnsi="Arial"/>
            <w:color w:val="000000"/>
            <w:sz w:val="18"/>
          </w:rPr>
          <w:t>11.6. Update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
        <w:r>
          <w:fldChar w:fldCharType="begin"/>
        </w:r>
        <w:r>
          <w:rPr>
            <w:rFonts w:ascii="Arial" w:hAnsi="Arial"/>
            <w:color w:val="000000"/>
            <w:sz w:val="18"/>
          </w:rPr>
          <w:instrText>PAGEREF sect_11_6</w:instrText>
        </w:r>
        <w:r>
          <w:fldChar w:fldCharType="separate"/>
        </w:r>
        <w:r>
          <w:rPr>
            <w:rFonts w:ascii="Arial" w:hAnsi="Arial"/>
            <w:color w:val="000000"/>
            <w:sz w:val="18"/>
          </w:rPr>
          <w:t>0</w:t>
        </w:r>
        <w:r>
          <w:fldChar w:fldCharType="end"/>
        </w:r>
      </w:hyperlink>
    </w:p>
    <w:bookmarkStart w:id="86" w:name="toc_PS3_18_sect_11_6"/>
    <w:p>
      <w:pPr>
        <w:tabs>
          <w:tab w:val="left" w:pos="5340" w:leader="dot"/>
        </w:tabs>
        <w:spacing w:before="0" w:after="0" w:line="240" w:lineRule="auto"/>
        <w:ind w:left="480" w:right="240" w:firstLine="0"/>
      </w:pPr>
      <w:hyperlink w:anchor="sect_11_6_1">
        <w:r>
          <w:rPr>
            <w:rFonts w:ascii="Arial" w:hAnsi="Arial"/>
            <w:color w:val="000000"/>
            <w:sz w:val="18"/>
          </w:rPr>
          <w:t>11.6.1.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
        <w:r>
          <w:fldChar w:fldCharType="begin"/>
        </w:r>
        <w:r>
          <w:rPr>
            <w:rFonts w:ascii="Arial" w:hAnsi="Arial"/>
            <w:color w:val="000000"/>
            <w:sz w:val="18"/>
          </w:rPr>
          <w:instrText>PAGEREF sect_11_6_1</w:instrText>
        </w:r>
        <w:r>
          <w:fldChar w:fldCharType="separate"/>
        </w:r>
        <w:r>
          <w:rPr>
            <w:rFonts w:ascii="Arial" w:hAnsi="Arial"/>
            <w:color w:val="000000"/>
            <w:sz w:val="18"/>
          </w:rPr>
          <w:t>0</w:t>
        </w:r>
        <w:r>
          <w:fldChar w:fldCharType="end"/>
        </w:r>
      </w:hyperlink>
    </w:p>
    <w:bookmarkEnd w:id="86"/>
    <w:bookmarkStart w:id="87" w:name="toc_PS3_18_sect_11_6_1"/>
    <w:p>
      <w:pPr>
        <w:tabs>
          <w:tab w:val="left" w:pos="5460" w:leader="dot"/>
        </w:tabs>
        <w:spacing w:before="0" w:after="0" w:line="240" w:lineRule="auto"/>
        <w:ind w:left="720" w:right="240" w:firstLine="0"/>
      </w:pPr>
      <w:hyperlink w:anchor="sect_11_6_1_1">
        <w:r>
          <w:rPr>
            <w:rFonts w:ascii="Arial" w:hAnsi="Arial"/>
            <w:color w:val="000000"/>
            <w:sz w:val="18"/>
          </w:rPr>
          <w:t>11.6.1.1.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1">
        <w:r>
          <w:fldChar w:fldCharType="begin"/>
        </w:r>
        <w:r>
          <w:rPr>
            <w:rFonts w:ascii="Arial" w:hAnsi="Arial"/>
            <w:color w:val="000000"/>
            <w:sz w:val="18"/>
          </w:rPr>
          <w:instrText>PAGEREF sect_11_6_1_1</w:instrText>
        </w:r>
        <w:r>
          <w:fldChar w:fldCharType="separate"/>
        </w:r>
        <w:r>
          <w:rPr>
            <w:rFonts w:ascii="Arial" w:hAnsi="Arial"/>
            <w:color w:val="000000"/>
            <w:sz w:val="18"/>
          </w:rPr>
          <w:t>0</w:t>
        </w:r>
        <w:r>
          <w:fldChar w:fldCharType="end"/>
        </w:r>
      </w:hyperlink>
    </w:p>
    <w:bookmarkEnd w:id="87"/>
    <w:p>
      <w:pPr>
        <w:tabs>
          <w:tab w:val="left" w:pos="5460" w:leader="dot"/>
        </w:tabs>
        <w:spacing w:before="0" w:after="0" w:line="240" w:lineRule="auto"/>
        <w:ind w:left="720" w:right="240" w:firstLine="0"/>
      </w:pPr>
      <w:hyperlink w:anchor="sect_11_6_1_2">
        <w:r>
          <w:rPr>
            <w:rFonts w:ascii="Arial" w:hAnsi="Arial"/>
            <w:color w:val="000000"/>
            <w:sz w:val="18"/>
          </w:rPr>
          <w:t>11.6.1.2.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2">
        <w:r>
          <w:fldChar w:fldCharType="begin"/>
        </w:r>
        <w:r>
          <w:rPr>
            <w:rFonts w:ascii="Arial" w:hAnsi="Arial"/>
            <w:color w:val="000000"/>
            <w:sz w:val="18"/>
          </w:rPr>
          <w:instrText>PAGEREF sect_11_6_1_2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3">
        <w:r>
          <w:rPr>
            <w:rFonts w:ascii="Arial" w:hAnsi="Arial"/>
            <w:color w:val="000000"/>
            <w:sz w:val="18"/>
          </w:rPr>
          <w:t>11.6.1.3.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3">
        <w:r>
          <w:fldChar w:fldCharType="begin"/>
        </w:r>
        <w:r>
          <w:rPr>
            <w:rFonts w:ascii="Arial" w:hAnsi="Arial"/>
            <w:color w:val="000000"/>
            <w:sz w:val="18"/>
          </w:rPr>
          <w:instrText>PAGEREF sect_11_6_1_3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4">
        <w:r>
          <w:rPr>
            <w:rFonts w:ascii="Arial" w:hAnsi="Arial"/>
            <w:color w:val="000000"/>
            <w:sz w:val="18"/>
          </w:rPr>
          <w:t>11.6.1.4.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4">
        <w:r>
          <w:fldChar w:fldCharType="begin"/>
        </w:r>
        <w:r>
          <w:rPr>
            <w:rFonts w:ascii="Arial" w:hAnsi="Arial"/>
            <w:color w:val="000000"/>
            <w:sz w:val="18"/>
          </w:rPr>
          <w:instrText>PAGEREF sect_11_6_1_4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2">
        <w:r>
          <w:rPr>
            <w:rFonts w:ascii="Arial" w:hAnsi="Arial"/>
            <w:color w:val="000000"/>
            <w:sz w:val="18"/>
          </w:rPr>
          <w:t>11.6.2.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2">
        <w:r>
          <w:fldChar w:fldCharType="begin"/>
        </w:r>
        <w:r>
          <w:rPr>
            <w:rFonts w:ascii="Arial" w:hAnsi="Arial"/>
            <w:color w:val="000000"/>
            <w:sz w:val="18"/>
          </w:rPr>
          <w:instrText>PAGEREF sect_11_6_2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3">
        <w:r>
          <w:rPr>
            <w:rFonts w:ascii="Arial" w:hAnsi="Arial"/>
            <w:color w:val="000000"/>
            <w:sz w:val="18"/>
          </w:rPr>
          <w:t>11.6.3.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
        <w:r>
          <w:fldChar w:fldCharType="begin"/>
        </w:r>
        <w:r>
          <w:rPr>
            <w:rFonts w:ascii="Arial" w:hAnsi="Arial"/>
            <w:color w:val="000000"/>
            <w:sz w:val="18"/>
          </w:rPr>
          <w:instrText>PAGEREF sect_11_6_3</w:instrText>
        </w:r>
        <w:r>
          <w:fldChar w:fldCharType="separate"/>
        </w:r>
        <w:r>
          <w:rPr>
            <w:rFonts w:ascii="Arial" w:hAnsi="Arial"/>
            <w:color w:val="000000"/>
            <w:sz w:val="18"/>
          </w:rPr>
          <w:t>0</w:t>
        </w:r>
        <w:r>
          <w:fldChar w:fldCharType="end"/>
        </w:r>
      </w:hyperlink>
    </w:p>
    <w:bookmarkStart w:id="88" w:name="toc_PS3_18_sect_11_6_3"/>
    <w:p>
      <w:pPr>
        <w:tabs>
          <w:tab w:val="left" w:pos="5460" w:leader="dot"/>
        </w:tabs>
        <w:spacing w:before="0" w:after="0" w:line="240" w:lineRule="auto"/>
        <w:ind w:left="720" w:right="240" w:firstLine="0"/>
      </w:pPr>
      <w:hyperlink w:anchor="sect_11_6_3_1">
        <w:r>
          <w:rPr>
            <w:rFonts w:ascii="Arial" w:hAnsi="Arial"/>
            <w:color w:val="000000"/>
            <w:sz w:val="18"/>
          </w:rPr>
          <w:t>11.6.3.1.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1">
        <w:r>
          <w:fldChar w:fldCharType="begin"/>
        </w:r>
        <w:r>
          <w:rPr>
            <w:rFonts w:ascii="Arial" w:hAnsi="Arial"/>
            <w:color w:val="000000"/>
            <w:sz w:val="18"/>
          </w:rPr>
          <w:instrText>PAGEREF sect_11_6_3_1</w:instrText>
        </w:r>
        <w:r>
          <w:fldChar w:fldCharType="separate"/>
        </w:r>
        <w:r>
          <w:rPr>
            <w:rFonts w:ascii="Arial" w:hAnsi="Arial"/>
            <w:color w:val="000000"/>
            <w:sz w:val="18"/>
          </w:rPr>
          <w:t>0</w:t>
        </w:r>
        <w:r>
          <w:fldChar w:fldCharType="end"/>
        </w:r>
      </w:hyperlink>
    </w:p>
    <w:bookmarkEnd w:id="88"/>
    <w:p>
      <w:pPr>
        <w:tabs>
          <w:tab w:val="left" w:pos="5460" w:leader="dot"/>
        </w:tabs>
        <w:spacing w:before="0" w:after="0" w:line="240" w:lineRule="auto"/>
        <w:ind w:left="720" w:right="240" w:firstLine="0"/>
      </w:pPr>
      <w:hyperlink w:anchor="sect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2">
        <w:r>
          <w:fldChar w:fldCharType="begin"/>
        </w:r>
        <w:r>
          <w:rPr>
            <w:rFonts w:ascii="Arial" w:hAnsi="Arial"/>
            <w:color w:val="000000"/>
            <w:sz w:val="18"/>
          </w:rPr>
          <w:instrText>PAGEREF sect_11_6_3_2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3_3">
        <w:r>
          <w:rPr>
            <w:rFonts w:ascii="Arial" w:hAnsi="Arial"/>
            <w:color w:val="000000"/>
            <w:sz w:val="18"/>
          </w:rPr>
          <w:t>11.6.3.3.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3">
        <w:r>
          <w:fldChar w:fldCharType="begin"/>
        </w:r>
        <w:r>
          <w:rPr>
            <w:rFonts w:ascii="Arial" w:hAnsi="Arial"/>
            <w:color w:val="000000"/>
            <w:sz w:val="18"/>
          </w:rPr>
          <w:instrText>PAGEREF sect_11_6_3_3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7">
        <w:r>
          <w:rPr>
            <w:rFonts w:ascii="Arial" w:hAnsi="Arial"/>
            <w:color w:val="000000"/>
            <w:sz w:val="18"/>
          </w:rPr>
          <w:t>11.7. Change Workitem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
        <w:r>
          <w:fldChar w:fldCharType="begin"/>
        </w:r>
        <w:r>
          <w:rPr>
            <w:rFonts w:ascii="Arial" w:hAnsi="Arial"/>
            <w:color w:val="000000"/>
            <w:sz w:val="18"/>
          </w:rPr>
          <w:instrText>PAGEREF sect_11_7</w:instrText>
        </w:r>
        <w:r>
          <w:fldChar w:fldCharType="separate"/>
        </w:r>
        <w:r>
          <w:rPr>
            <w:rFonts w:ascii="Arial" w:hAnsi="Arial"/>
            <w:color w:val="000000"/>
            <w:sz w:val="18"/>
          </w:rPr>
          <w:t>0</w:t>
        </w:r>
        <w:r>
          <w:fldChar w:fldCharType="end"/>
        </w:r>
      </w:hyperlink>
    </w:p>
    <w:bookmarkStart w:id="89" w:name="toc_PS3_18_sect_11_7"/>
    <w:p>
      <w:pPr>
        <w:tabs>
          <w:tab w:val="left" w:pos="5340" w:leader="dot"/>
        </w:tabs>
        <w:spacing w:before="0" w:after="0" w:line="240" w:lineRule="auto"/>
        <w:ind w:left="480" w:right="240" w:firstLine="0"/>
      </w:pPr>
      <w:hyperlink w:anchor="sect_11_7_1">
        <w:r>
          <w:rPr>
            <w:rFonts w:ascii="Arial" w:hAnsi="Arial"/>
            <w:color w:val="000000"/>
            <w:sz w:val="18"/>
          </w:rPr>
          <w:t>11.7.1.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
        <w:r>
          <w:fldChar w:fldCharType="begin"/>
        </w:r>
        <w:r>
          <w:rPr>
            <w:rFonts w:ascii="Arial" w:hAnsi="Arial"/>
            <w:color w:val="000000"/>
            <w:sz w:val="18"/>
          </w:rPr>
          <w:instrText>PAGEREF sect_11_7_1</w:instrText>
        </w:r>
        <w:r>
          <w:fldChar w:fldCharType="separate"/>
        </w:r>
        <w:r>
          <w:rPr>
            <w:rFonts w:ascii="Arial" w:hAnsi="Arial"/>
            <w:color w:val="000000"/>
            <w:sz w:val="18"/>
          </w:rPr>
          <w:t>0</w:t>
        </w:r>
        <w:r>
          <w:fldChar w:fldCharType="end"/>
        </w:r>
      </w:hyperlink>
    </w:p>
    <w:bookmarkEnd w:id="89"/>
    <w:bookmarkStart w:id="90" w:name="toc_PS3_18_sect_11_7_1"/>
    <w:p>
      <w:pPr>
        <w:tabs>
          <w:tab w:val="left" w:pos="5460" w:leader="dot"/>
        </w:tabs>
        <w:spacing w:before="0" w:after="0" w:line="240" w:lineRule="auto"/>
        <w:ind w:left="720" w:right="240" w:firstLine="0"/>
      </w:pPr>
      <w:hyperlink w:anchor="sect_11_7_1_1">
        <w:r>
          <w:rPr>
            <w:rFonts w:ascii="Arial" w:hAnsi="Arial"/>
            <w:color w:val="000000"/>
            <w:sz w:val="18"/>
          </w:rPr>
          <w:t>11.7.1.1.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1">
        <w:r>
          <w:fldChar w:fldCharType="begin"/>
        </w:r>
        <w:r>
          <w:rPr>
            <w:rFonts w:ascii="Arial" w:hAnsi="Arial"/>
            <w:color w:val="000000"/>
            <w:sz w:val="18"/>
          </w:rPr>
          <w:instrText>PAGEREF sect_11_7_1_1</w:instrText>
        </w:r>
        <w:r>
          <w:fldChar w:fldCharType="separate"/>
        </w:r>
        <w:r>
          <w:rPr>
            <w:rFonts w:ascii="Arial" w:hAnsi="Arial"/>
            <w:color w:val="000000"/>
            <w:sz w:val="18"/>
          </w:rPr>
          <w:t>0</w:t>
        </w:r>
        <w:r>
          <w:fldChar w:fldCharType="end"/>
        </w:r>
      </w:hyperlink>
    </w:p>
    <w:bookmarkEnd w:id="90"/>
    <w:p>
      <w:pPr>
        <w:tabs>
          <w:tab w:val="left" w:pos="5460" w:leader="dot"/>
        </w:tabs>
        <w:spacing w:before="0" w:after="0" w:line="240" w:lineRule="auto"/>
        <w:ind w:left="720" w:right="240" w:firstLine="0"/>
      </w:pPr>
      <w:hyperlink w:anchor="sect_11_7_1_2">
        <w:r>
          <w:rPr>
            <w:rFonts w:ascii="Arial" w:hAnsi="Arial"/>
            <w:color w:val="000000"/>
            <w:sz w:val="18"/>
          </w:rPr>
          <w:t>11.7.1.2.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2">
        <w:r>
          <w:fldChar w:fldCharType="begin"/>
        </w:r>
        <w:r>
          <w:rPr>
            <w:rFonts w:ascii="Arial" w:hAnsi="Arial"/>
            <w:color w:val="000000"/>
            <w:sz w:val="18"/>
          </w:rPr>
          <w:instrText>PAGEREF sect_11_7_1_2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3">
        <w:r>
          <w:rPr>
            <w:rFonts w:ascii="Arial" w:hAnsi="Arial"/>
            <w:color w:val="000000"/>
            <w:sz w:val="18"/>
          </w:rPr>
          <w:t>11.7.1.3.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3">
        <w:r>
          <w:fldChar w:fldCharType="begin"/>
        </w:r>
        <w:r>
          <w:rPr>
            <w:rFonts w:ascii="Arial" w:hAnsi="Arial"/>
            <w:color w:val="000000"/>
            <w:sz w:val="18"/>
          </w:rPr>
          <w:instrText>PAGEREF sect_11_7_1_3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4">
        <w:r>
          <w:rPr>
            <w:rFonts w:ascii="Arial" w:hAnsi="Arial"/>
            <w:color w:val="000000"/>
            <w:sz w:val="18"/>
          </w:rPr>
          <w:t>11.7.1.4.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4">
        <w:r>
          <w:fldChar w:fldCharType="begin"/>
        </w:r>
        <w:r>
          <w:rPr>
            <w:rFonts w:ascii="Arial" w:hAnsi="Arial"/>
            <w:color w:val="000000"/>
            <w:sz w:val="18"/>
          </w:rPr>
          <w:instrText>PAGEREF sect_11_7_1_4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2">
        <w:r>
          <w:rPr>
            <w:rFonts w:ascii="Arial" w:hAnsi="Arial"/>
            <w:color w:val="000000"/>
            <w:sz w:val="18"/>
          </w:rPr>
          <w:t>11.7.2.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2">
        <w:r>
          <w:fldChar w:fldCharType="begin"/>
        </w:r>
        <w:r>
          <w:rPr>
            <w:rFonts w:ascii="Arial" w:hAnsi="Arial"/>
            <w:color w:val="000000"/>
            <w:sz w:val="18"/>
          </w:rPr>
          <w:instrText>PAGEREF sect_11_7_2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3">
        <w:r>
          <w:rPr>
            <w:rFonts w:ascii="Arial" w:hAnsi="Arial"/>
            <w:color w:val="000000"/>
            <w:sz w:val="18"/>
          </w:rPr>
          <w:t>11.7.3.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
        <w:r>
          <w:fldChar w:fldCharType="begin"/>
        </w:r>
        <w:r>
          <w:rPr>
            <w:rFonts w:ascii="Arial" w:hAnsi="Arial"/>
            <w:color w:val="000000"/>
            <w:sz w:val="18"/>
          </w:rPr>
          <w:instrText>PAGEREF sect_11_7_3</w:instrText>
        </w:r>
        <w:r>
          <w:fldChar w:fldCharType="separate"/>
        </w:r>
        <w:r>
          <w:rPr>
            <w:rFonts w:ascii="Arial" w:hAnsi="Arial"/>
            <w:color w:val="000000"/>
            <w:sz w:val="18"/>
          </w:rPr>
          <w:t>0</w:t>
        </w:r>
        <w:r>
          <w:fldChar w:fldCharType="end"/>
        </w:r>
      </w:hyperlink>
    </w:p>
    <w:bookmarkStart w:id="91" w:name="toc_PS3_18_sect_11_7_3"/>
    <w:p>
      <w:pPr>
        <w:tabs>
          <w:tab w:val="left" w:pos="5460" w:leader="dot"/>
        </w:tabs>
        <w:spacing w:before="0" w:after="0" w:line="240" w:lineRule="auto"/>
        <w:ind w:left="720" w:right="240" w:firstLine="0"/>
      </w:pPr>
      <w:hyperlink w:anchor="sect_11_7_3_1">
        <w:r>
          <w:rPr>
            <w:rFonts w:ascii="Arial" w:hAnsi="Arial"/>
            <w:color w:val="000000"/>
            <w:sz w:val="18"/>
          </w:rPr>
          <w:t>11.7.3.1.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1">
        <w:r>
          <w:fldChar w:fldCharType="begin"/>
        </w:r>
        <w:r>
          <w:rPr>
            <w:rFonts w:ascii="Arial" w:hAnsi="Arial"/>
            <w:color w:val="000000"/>
            <w:sz w:val="18"/>
          </w:rPr>
          <w:instrText>PAGEREF sect_11_7_3_1</w:instrText>
        </w:r>
        <w:r>
          <w:fldChar w:fldCharType="separate"/>
        </w:r>
        <w:r>
          <w:rPr>
            <w:rFonts w:ascii="Arial" w:hAnsi="Arial"/>
            <w:color w:val="000000"/>
            <w:sz w:val="18"/>
          </w:rPr>
          <w:t>0</w:t>
        </w:r>
        <w:r>
          <w:fldChar w:fldCharType="end"/>
        </w:r>
      </w:hyperlink>
    </w:p>
    <w:bookmarkEnd w:id="91"/>
    <w:p>
      <w:pPr>
        <w:tabs>
          <w:tab w:val="left" w:pos="5460" w:leader="dot"/>
        </w:tabs>
        <w:spacing w:before="0" w:after="0" w:line="240" w:lineRule="auto"/>
        <w:ind w:left="720" w:right="240" w:firstLine="0"/>
      </w:pPr>
      <w:hyperlink w:anchor="sect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2">
        <w:r>
          <w:fldChar w:fldCharType="begin"/>
        </w:r>
        <w:r>
          <w:rPr>
            <w:rFonts w:ascii="Arial" w:hAnsi="Arial"/>
            <w:color w:val="000000"/>
            <w:sz w:val="18"/>
          </w:rPr>
          <w:instrText>PAGEREF sect_11_7_3_2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3_3">
        <w:r>
          <w:rPr>
            <w:rFonts w:ascii="Arial" w:hAnsi="Arial"/>
            <w:color w:val="000000"/>
            <w:sz w:val="18"/>
          </w:rPr>
          <w:t>11.7.3.3.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3">
        <w:r>
          <w:fldChar w:fldCharType="begin"/>
        </w:r>
        <w:r>
          <w:rPr>
            <w:rFonts w:ascii="Arial" w:hAnsi="Arial"/>
            <w:color w:val="000000"/>
            <w:sz w:val="18"/>
          </w:rPr>
          <w:instrText>PAGEREF sect_11_7_3_3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8">
        <w:r>
          <w:rPr>
            <w:rFonts w:ascii="Arial" w:hAnsi="Arial"/>
            <w:color w:val="000000"/>
            <w:sz w:val="18"/>
          </w:rPr>
          <w:t>11.8. Request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
        <w:r>
          <w:fldChar w:fldCharType="begin"/>
        </w:r>
        <w:r>
          <w:rPr>
            <w:rFonts w:ascii="Arial" w:hAnsi="Arial"/>
            <w:color w:val="000000"/>
            <w:sz w:val="18"/>
          </w:rPr>
          <w:instrText>PAGEREF sect_11_8</w:instrText>
        </w:r>
        <w:r>
          <w:fldChar w:fldCharType="separate"/>
        </w:r>
        <w:r>
          <w:rPr>
            <w:rFonts w:ascii="Arial" w:hAnsi="Arial"/>
            <w:color w:val="000000"/>
            <w:sz w:val="18"/>
          </w:rPr>
          <w:t>0</w:t>
        </w:r>
        <w:r>
          <w:fldChar w:fldCharType="end"/>
        </w:r>
      </w:hyperlink>
    </w:p>
    <w:bookmarkStart w:id="92" w:name="toc_PS3_18_sect_11_8"/>
    <w:p>
      <w:pPr>
        <w:tabs>
          <w:tab w:val="left" w:pos="5340" w:leader="dot"/>
        </w:tabs>
        <w:spacing w:before="0" w:after="0" w:line="240" w:lineRule="auto"/>
        <w:ind w:left="480" w:right="240" w:firstLine="0"/>
      </w:pPr>
      <w:hyperlink w:anchor="sect_11_8_1">
        <w:r>
          <w:rPr>
            <w:rFonts w:ascii="Arial" w:hAnsi="Arial"/>
            <w:color w:val="000000"/>
            <w:sz w:val="18"/>
          </w:rPr>
          <w:t>11.8.1.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
        <w:r>
          <w:fldChar w:fldCharType="begin"/>
        </w:r>
        <w:r>
          <w:rPr>
            <w:rFonts w:ascii="Arial" w:hAnsi="Arial"/>
            <w:color w:val="000000"/>
            <w:sz w:val="18"/>
          </w:rPr>
          <w:instrText>PAGEREF sect_11_8_1</w:instrText>
        </w:r>
        <w:r>
          <w:fldChar w:fldCharType="separate"/>
        </w:r>
        <w:r>
          <w:rPr>
            <w:rFonts w:ascii="Arial" w:hAnsi="Arial"/>
            <w:color w:val="000000"/>
            <w:sz w:val="18"/>
          </w:rPr>
          <w:t>0</w:t>
        </w:r>
        <w:r>
          <w:fldChar w:fldCharType="end"/>
        </w:r>
      </w:hyperlink>
    </w:p>
    <w:bookmarkEnd w:id="92"/>
    <w:bookmarkStart w:id="93" w:name="toc_PS3_18_sect_11_8_1"/>
    <w:p>
      <w:pPr>
        <w:tabs>
          <w:tab w:val="left" w:pos="5460" w:leader="dot"/>
        </w:tabs>
        <w:spacing w:before="0" w:after="0" w:line="240" w:lineRule="auto"/>
        <w:ind w:left="720" w:right="240" w:firstLine="0"/>
      </w:pPr>
      <w:hyperlink w:anchor="sect_11_8_1_1">
        <w:r>
          <w:rPr>
            <w:rFonts w:ascii="Arial" w:hAnsi="Arial"/>
            <w:color w:val="000000"/>
            <w:sz w:val="18"/>
          </w:rPr>
          <w:t>11.8.1.1.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1">
        <w:r>
          <w:fldChar w:fldCharType="begin"/>
        </w:r>
        <w:r>
          <w:rPr>
            <w:rFonts w:ascii="Arial" w:hAnsi="Arial"/>
            <w:color w:val="000000"/>
            <w:sz w:val="18"/>
          </w:rPr>
          <w:instrText>PAGEREF sect_11_8_1_1</w:instrText>
        </w:r>
        <w:r>
          <w:fldChar w:fldCharType="separate"/>
        </w:r>
        <w:r>
          <w:rPr>
            <w:rFonts w:ascii="Arial" w:hAnsi="Arial"/>
            <w:color w:val="000000"/>
            <w:sz w:val="18"/>
          </w:rPr>
          <w:t>0</w:t>
        </w:r>
        <w:r>
          <w:fldChar w:fldCharType="end"/>
        </w:r>
      </w:hyperlink>
    </w:p>
    <w:bookmarkEnd w:id="93"/>
    <w:p>
      <w:pPr>
        <w:tabs>
          <w:tab w:val="left" w:pos="5460" w:leader="dot"/>
        </w:tabs>
        <w:spacing w:before="0" w:after="0" w:line="240" w:lineRule="auto"/>
        <w:ind w:left="720" w:right="240" w:firstLine="0"/>
      </w:pPr>
      <w:hyperlink w:anchor="sect_11_8_1_2">
        <w:r>
          <w:rPr>
            <w:rFonts w:ascii="Arial" w:hAnsi="Arial"/>
            <w:color w:val="000000"/>
            <w:sz w:val="18"/>
          </w:rPr>
          <w:t>11.8.1.2.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2">
        <w:r>
          <w:fldChar w:fldCharType="begin"/>
        </w:r>
        <w:r>
          <w:rPr>
            <w:rFonts w:ascii="Arial" w:hAnsi="Arial"/>
            <w:color w:val="000000"/>
            <w:sz w:val="18"/>
          </w:rPr>
          <w:instrText>PAGEREF sect_11_8_1_2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3">
        <w:r>
          <w:rPr>
            <w:rFonts w:ascii="Arial" w:hAnsi="Arial"/>
            <w:color w:val="000000"/>
            <w:sz w:val="18"/>
          </w:rPr>
          <w:t>11.8.1.3.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3">
        <w:r>
          <w:fldChar w:fldCharType="begin"/>
        </w:r>
        <w:r>
          <w:rPr>
            <w:rFonts w:ascii="Arial" w:hAnsi="Arial"/>
            <w:color w:val="000000"/>
            <w:sz w:val="18"/>
          </w:rPr>
          <w:instrText>PAGEREF sect_11_8_1_3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4">
        <w:r>
          <w:rPr>
            <w:rFonts w:ascii="Arial" w:hAnsi="Arial"/>
            <w:color w:val="000000"/>
            <w:sz w:val="18"/>
          </w:rPr>
          <w:t>11.8.1.4.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4">
        <w:r>
          <w:fldChar w:fldCharType="begin"/>
        </w:r>
        <w:r>
          <w:rPr>
            <w:rFonts w:ascii="Arial" w:hAnsi="Arial"/>
            <w:color w:val="000000"/>
            <w:sz w:val="18"/>
          </w:rPr>
          <w:instrText>PAGEREF sect_11_8_1_4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2">
        <w:r>
          <w:rPr>
            <w:rFonts w:ascii="Arial" w:hAnsi="Arial"/>
            <w:color w:val="000000"/>
            <w:sz w:val="18"/>
          </w:rPr>
          <w:t>11.8.2.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2">
        <w:r>
          <w:fldChar w:fldCharType="begin"/>
        </w:r>
        <w:r>
          <w:rPr>
            <w:rFonts w:ascii="Arial" w:hAnsi="Arial"/>
            <w:color w:val="000000"/>
            <w:sz w:val="18"/>
          </w:rPr>
          <w:instrText>PAGEREF sect_11_8_2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3">
        <w:r>
          <w:rPr>
            <w:rFonts w:ascii="Arial" w:hAnsi="Arial"/>
            <w:color w:val="000000"/>
            <w:sz w:val="18"/>
          </w:rPr>
          <w:t>11.8.3.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
        <w:r>
          <w:fldChar w:fldCharType="begin"/>
        </w:r>
        <w:r>
          <w:rPr>
            <w:rFonts w:ascii="Arial" w:hAnsi="Arial"/>
            <w:color w:val="000000"/>
            <w:sz w:val="18"/>
          </w:rPr>
          <w:instrText>PAGEREF sect_11_8_3</w:instrText>
        </w:r>
        <w:r>
          <w:fldChar w:fldCharType="separate"/>
        </w:r>
        <w:r>
          <w:rPr>
            <w:rFonts w:ascii="Arial" w:hAnsi="Arial"/>
            <w:color w:val="000000"/>
            <w:sz w:val="18"/>
          </w:rPr>
          <w:t>0</w:t>
        </w:r>
        <w:r>
          <w:fldChar w:fldCharType="end"/>
        </w:r>
      </w:hyperlink>
    </w:p>
    <w:bookmarkStart w:id="94" w:name="toc_PS3_18_sect_11_8_3"/>
    <w:p>
      <w:pPr>
        <w:tabs>
          <w:tab w:val="left" w:pos="5460" w:leader="dot"/>
        </w:tabs>
        <w:spacing w:before="0" w:after="0" w:line="240" w:lineRule="auto"/>
        <w:ind w:left="720" w:right="240" w:firstLine="0"/>
      </w:pPr>
      <w:hyperlink w:anchor="sect_11_8_3_1">
        <w:r>
          <w:rPr>
            <w:rFonts w:ascii="Arial" w:hAnsi="Arial"/>
            <w:color w:val="000000"/>
            <w:sz w:val="18"/>
          </w:rPr>
          <w:t>11.8.3.1.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1">
        <w:r>
          <w:fldChar w:fldCharType="begin"/>
        </w:r>
        <w:r>
          <w:rPr>
            <w:rFonts w:ascii="Arial" w:hAnsi="Arial"/>
            <w:color w:val="000000"/>
            <w:sz w:val="18"/>
          </w:rPr>
          <w:instrText>PAGEREF sect_11_8_3_1</w:instrText>
        </w:r>
        <w:r>
          <w:fldChar w:fldCharType="separate"/>
        </w:r>
        <w:r>
          <w:rPr>
            <w:rFonts w:ascii="Arial" w:hAnsi="Arial"/>
            <w:color w:val="000000"/>
            <w:sz w:val="18"/>
          </w:rPr>
          <w:t>0</w:t>
        </w:r>
        <w:r>
          <w:fldChar w:fldCharType="end"/>
        </w:r>
      </w:hyperlink>
    </w:p>
    <w:bookmarkEnd w:id="94"/>
    <w:p>
      <w:pPr>
        <w:tabs>
          <w:tab w:val="left" w:pos="5460" w:leader="dot"/>
        </w:tabs>
        <w:spacing w:before="0" w:after="0" w:line="240" w:lineRule="auto"/>
        <w:ind w:left="720" w:right="240" w:firstLine="0"/>
      </w:pPr>
      <w:hyperlink w:anchor="sect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2">
        <w:r>
          <w:fldChar w:fldCharType="begin"/>
        </w:r>
        <w:r>
          <w:rPr>
            <w:rFonts w:ascii="Arial" w:hAnsi="Arial"/>
            <w:color w:val="000000"/>
            <w:sz w:val="18"/>
          </w:rPr>
          <w:instrText>PAGEREF sect_11_8_3_2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3_3">
        <w:r>
          <w:rPr>
            <w:rFonts w:ascii="Arial" w:hAnsi="Arial"/>
            <w:color w:val="000000"/>
            <w:sz w:val="18"/>
          </w:rPr>
          <w:t>11.8.3.3.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3">
        <w:r>
          <w:fldChar w:fldCharType="begin"/>
        </w:r>
        <w:r>
          <w:rPr>
            <w:rFonts w:ascii="Arial" w:hAnsi="Arial"/>
            <w:color w:val="000000"/>
            <w:sz w:val="18"/>
          </w:rPr>
          <w:instrText>PAGEREF sect_11_8_3_3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9">
        <w:r>
          <w:rPr>
            <w:rFonts w:ascii="Arial" w:hAnsi="Arial"/>
            <w:color w:val="000000"/>
            <w:sz w:val="18"/>
          </w:rPr>
          <w:t>11.9.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
        <w:r>
          <w:fldChar w:fldCharType="begin"/>
        </w:r>
        <w:r>
          <w:rPr>
            <w:rFonts w:ascii="Arial" w:hAnsi="Arial"/>
            <w:color w:val="000000"/>
            <w:sz w:val="18"/>
          </w:rPr>
          <w:instrText>PAGEREF sect_11_9</w:instrText>
        </w:r>
        <w:r>
          <w:fldChar w:fldCharType="separate"/>
        </w:r>
        <w:r>
          <w:rPr>
            <w:rFonts w:ascii="Arial" w:hAnsi="Arial"/>
            <w:color w:val="000000"/>
            <w:sz w:val="18"/>
          </w:rPr>
          <w:t>0</w:t>
        </w:r>
        <w:r>
          <w:fldChar w:fldCharType="end"/>
        </w:r>
      </w:hyperlink>
    </w:p>
    <w:bookmarkStart w:id="95" w:name="toc_PS3_18_sect_11_9"/>
    <w:p>
      <w:pPr>
        <w:tabs>
          <w:tab w:val="left" w:pos="5340" w:leader="dot"/>
        </w:tabs>
        <w:spacing w:before="0" w:after="0" w:line="240" w:lineRule="auto"/>
        <w:ind w:left="480" w:right="240" w:firstLine="0"/>
      </w:pPr>
      <w:hyperlink w:anchor="sect_11_9_1">
        <w:r>
          <w:rPr>
            <w:rFonts w:ascii="Arial" w:hAnsi="Arial"/>
            <w:color w:val="000000"/>
            <w:sz w:val="18"/>
          </w:rPr>
          <w:t>11.9.1.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
        <w:r>
          <w:fldChar w:fldCharType="begin"/>
        </w:r>
        <w:r>
          <w:rPr>
            <w:rFonts w:ascii="Arial" w:hAnsi="Arial"/>
            <w:color w:val="000000"/>
            <w:sz w:val="18"/>
          </w:rPr>
          <w:instrText>PAGEREF sect_11_9_1</w:instrText>
        </w:r>
        <w:r>
          <w:fldChar w:fldCharType="separate"/>
        </w:r>
        <w:r>
          <w:rPr>
            <w:rFonts w:ascii="Arial" w:hAnsi="Arial"/>
            <w:color w:val="000000"/>
            <w:sz w:val="18"/>
          </w:rPr>
          <w:t>0</w:t>
        </w:r>
        <w:r>
          <w:fldChar w:fldCharType="end"/>
        </w:r>
      </w:hyperlink>
    </w:p>
    <w:bookmarkEnd w:id="95"/>
    <w:bookmarkStart w:id="96" w:name="toc_PS3_18_sect_11_9_1"/>
    <w:p>
      <w:pPr>
        <w:tabs>
          <w:tab w:val="left" w:pos="5460" w:leader="dot"/>
        </w:tabs>
        <w:spacing w:before="0" w:after="0" w:line="240" w:lineRule="auto"/>
        <w:ind w:left="720" w:right="240" w:firstLine="0"/>
      </w:pPr>
      <w:hyperlink w:anchor="sect_11_9_1_1">
        <w:r>
          <w:rPr>
            <w:rFonts w:ascii="Arial" w:hAnsi="Arial"/>
            <w:color w:val="000000"/>
            <w:sz w:val="18"/>
          </w:rPr>
          <w:t>11.9.1.1.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1">
        <w:r>
          <w:fldChar w:fldCharType="begin"/>
        </w:r>
        <w:r>
          <w:rPr>
            <w:rFonts w:ascii="Arial" w:hAnsi="Arial"/>
            <w:color w:val="000000"/>
            <w:sz w:val="18"/>
          </w:rPr>
          <w:instrText>PAGEREF sect_11_9_1_1</w:instrText>
        </w:r>
        <w:r>
          <w:fldChar w:fldCharType="separate"/>
        </w:r>
        <w:r>
          <w:rPr>
            <w:rFonts w:ascii="Arial" w:hAnsi="Arial"/>
            <w:color w:val="000000"/>
            <w:sz w:val="18"/>
          </w:rPr>
          <w:t>0</w:t>
        </w:r>
        <w:r>
          <w:fldChar w:fldCharType="end"/>
        </w:r>
      </w:hyperlink>
    </w:p>
    <w:bookmarkEnd w:id="96"/>
    <w:p>
      <w:pPr>
        <w:tabs>
          <w:tab w:val="left" w:pos="5460" w:leader="dot"/>
        </w:tabs>
        <w:spacing w:before="0" w:after="0" w:line="240" w:lineRule="auto"/>
        <w:ind w:left="720" w:right="240" w:firstLine="0"/>
      </w:pPr>
      <w:hyperlink w:anchor="sect_11_9_1_2">
        <w:r>
          <w:rPr>
            <w:rFonts w:ascii="Arial" w:hAnsi="Arial"/>
            <w:color w:val="000000"/>
            <w:sz w:val="18"/>
          </w:rPr>
          <w:t>11.9.1.2.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2">
        <w:r>
          <w:fldChar w:fldCharType="begin"/>
        </w:r>
        <w:r>
          <w:rPr>
            <w:rFonts w:ascii="Arial" w:hAnsi="Arial"/>
            <w:color w:val="000000"/>
            <w:sz w:val="18"/>
          </w:rPr>
          <w:instrText>PAGEREF sect_11_9_1_2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3">
        <w:r>
          <w:rPr>
            <w:rFonts w:ascii="Arial" w:hAnsi="Arial"/>
            <w:color w:val="000000"/>
            <w:sz w:val="18"/>
          </w:rPr>
          <w:t>11.9.1.3.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3">
        <w:r>
          <w:fldChar w:fldCharType="begin"/>
        </w:r>
        <w:r>
          <w:rPr>
            <w:rFonts w:ascii="Arial" w:hAnsi="Arial"/>
            <w:color w:val="000000"/>
            <w:sz w:val="18"/>
          </w:rPr>
          <w:instrText>PAGEREF sect_11_9_1_3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4">
        <w:r>
          <w:rPr>
            <w:rFonts w:ascii="Arial" w:hAnsi="Arial"/>
            <w:color w:val="000000"/>
            <w:sz w:val="18"/>
          </w:rPr>
          <w:t>11.9.1.4.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4">
        <w:r>
          <w:fldChar w:fldCharType="begin"/>
        </w:r>
        <w:r>
          <w:rPr>
            <w:rFonts w:ascii="Arial" w:hAnsi="Arial"/>
            <w:color w:val="000000"/>
            <w:sz w:val="18"/>
          </w:rPr>
          <w:instrText>PAGEREF sect_11_9_1_4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2">
        <w:r>
          <w:rPr>
            <w:rFonts w:ascii="Arial" w:hAnsi="Arial"/>
            <w:color w:val="000000"/>
            <w:sz w:val="18"/>
          </w:rPr>
          <w:t>11.9.2.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2">
        <w:r>
          <w:fldChar w:fldCharType="begin"/>
        </w:r>
        <w:r>
          <w:rPr>
            <w:rFonts w:ascii="Arial" w:hAnsi="Arial"/>
            <w:color w:val="000000"/>
            <w:sz w:val="18"/>
          </w:rPr>
          <w:instrText>PAGEREF sect_11_9_2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3">
        <w:r>
          <w:rPr>
            <w:rFonts w:ascii="Arial" w:hAnsi="Arial"/>
            <w:color w:val="000000"/>
            <w:sz w:val="18"/>
          </w:rPr>
          <w:t>11.9.3.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
        <w:r>
          <w:fldChar w:fldCharType="begin"/>
        </w:r>
        <w:r>
          <w:rPr>
            <w:rFonts w:ascii="Arial" w:hAnsi="Arial"/>
            <w:color w:val="000000"/>
            <w:sz w:val="18"/>
          </w:rPr>
          <w:instrText>PAGEREF sect_11_9_3</w:instrText>
        </w:r>
        <w:r>
          <w:fldChar w:fldCharType="separate"/>
        </w:r>
        <w:r>
          <w:rPr>
            <w:rFonts w:ascii="Arial" w:hAnsi="Arial"/>
            <w:color w:val="000000"/>
            <w:sz w:val="18"/>
          </w:rPr>
          <w:t>0</w:t>
        </w:r>
        <w:r>
          <w:fldChar w:fldCharType="end"/>
        </w:r>
      </w:hyperlink>
    </w:p>
    <w:bookmarkStart w:id="97" w:name="toc_PS3_18_sect_11_9_3"/>
    <w:p>
      <w:pPr>
        <w:tabs>
          <w:tab w:val="left" w:pos="5460" w:leader="dot"/>
        </w:tabs>
        <w:spacing w:before="0" w:after="0" w:line="240" w:lineRule="auto"/>
        <w:ind w:left="720" w:right="240" w:firstLine="0"/>
      </w:pPr>
      <w:hyperlink w:anchor="sect_11_9_3_1">
        <w:r>
          <w:rPr>
            <w:rFonts w:ascii="Arial" w:hAnsi="Arial"/>
            <w:color w:val="000000"/>
            <w:sz w:val="18"/>
          </w:rPr>
          <w:t>11.9.3.1.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1">
        <w:r>
          <w:fldChar w:fldCharType="begin"/>
        </w:r>
        <w:r>
          <w:rPr>
            <w:rFonts w:ascii="Arial" w:hAnsi="Arial"/>
            <w:color w:val="000000"/>
            <w:sz w:val="18"/>
          </w:rPr>
          <w:instrText>PAGEREF sect_11_9_3_1</w:instrText>
        </w:r>
        <w:r>
          <w:fldChar w:fldCharType="separate"/>
        </w:r>
        <w:r>
          <w:rPr>
            <w:rFonts w:ascii="Arial" w:hAnsi="Arial"/>
            <w:color w:val="000000"/>
            <w:sz w:val="18"/>
          </w:rPr>
          <w:t>0</w:t>
        </w:r>
        <w:r>
          <w:fldChar w:fldCharType="end"/>
        </w:r>
      </w:hyperlink>
    </w:p>
    <w:bookmarkEnd w:id="97"/>
    <w:p>
      <w:pPr>
        <w:tabs>
          <w:tab w:val="left" w:pos="5460" w:leader="dot"/>
        </w:tabs>
        <w:spacing w:before="0" w:after="0" w:line="240" w:lineRule="auto"/>
        <w:ind w:left="720" w:right="240" w:firstLine="0"/>
      </w:pPr>
      <w:hyperlink w:anchor="sect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2">
        <w:r>
          <w:fldChar w:fldCharType="begin"/>
        </w:r>
        <w:r>
          <w:rPr>
            <w:rFonts w:ascii="Arial" w:hAnsi="Arial"/>
            <w:color w:val="000000"/>
            <w:sz w:val="18"/>
          </w:rPr>
          <w:instrText>PAGEREF sect_11_9_3_2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3_3">
        <w:r>
          <w:rPr>
            <w:rFonts w:ascii="Arial" w:hAnsi="Arial"/>
            <w:color w:val="000000"/>
            <w:sz w:val="18"/>
          </w:rPr>
          <w:t>11.9.3.3.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3">
        <w:r>
          <w:fldChar w:fldCharType="begin"/>
        </w:r>
        <w:r>
          <w:rPr>
            <w:rFonts w:ascii="Arial" w:hAnsi="Arial"/>
            <w:color w:val="000000"/>
            <w:sz w:val="18"/>
          </w:rPr>
          <w:instrText>PAGEREF sect_11_9_3_3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0">
        <w:r>
          <w:rPr>
            <w:rFonts w:ascii="Arial" w:hAnsi="Arial"/>
            <w:color w:val="000000"/>
            <w:sz w:val="18"/>
          </w:rPr>
          <w:t>11.10. 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
        <w:r>
          <w:fldChar w:fldCharType="begin"/>
        </w:r>
        <w:r>
          <w:rPr>
            <w:rFonts w:ascii="Arial" w:hAnsi="Arial"/>
            <w:color w:val="000000"/>
            <w:sz w:val="18"/>
          </w:rPr>
          <w:instrText>PAGEREF sect_11_10</w:instrText>
        </w:r>
        <w:r>
          <w:fldChar w:fldCharType="separate"/>
        </w:r>
        <w:r>
          <w:rPr>
            <w:rFonts w:ascii="Arial" w:hAnsi="Arial"/>
            <w:color w:val="000000"/>
            <w:sz w:val="18"/>
          </w:rPr>
          <w:t>0</w:t>
        </w:r>
        <w:r>
          <w:fldChar w:fldCharType="end"/>
        </w:r>
      </w:hyperlink>
    </w:p>
    <w:bookmarkStart w:id="98" w:name="toc_PS3_18_sect_11_10"/>
    <w:p>
      <w:pPr>
        <w:tabs>
          <w:tab w:val="left" w:pos="5340" w:leader="dot"/>
        </w:tabs>
        <w:spacing w:before="0" w:after="0" w:line="240" w:lineRule="auto"/>
        <w:ind w:left="480" w:right="240" w:firstLine="0"/>
      </w:pPr>
      <w:hyperlink w:anchor="sect_11_10_1">
        <w:r>
          <w:rPr>
            <w:rFonts w:ascii="Arial" w:hAnsi="Arial"/>
            <w:color w:val="000000"/>
            <w:sz w:val="18"/>
          </w:rPr>
          <w:t>11.10.1.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
        <w:r>
          <w:fldChar w:fldCharType="begin"/>
        </w:r>
        <w:r>
          <w:rPr>
            <w:rFonts w:ascii="Arial" w:hAnsi="Arial"/>
            <w:color w:val="000000"/>
            <w:sz w:val="18"/>
          </w:rPr>
          <w:instrText>PAGEREF sect_11_10_1</w:instrText>
        </w:r>
        <w:r>
          <w:fldChar w:fldCharType="separate"/>
        </w:r>
        <w:r>
          <w:rPr>
            <w:rFonts w:ascii="Arial" w:hAnsi="Arial"/>
            <w:color w:val="000000"/>
            <w:sz w:val="18"/>
          </w:rPr>
          <w:t>0</w:t>
        </w:r>
        <w:r>
          <w:fldChar w:fldCharType="end"/>
        </w:r>
      </w:hyperlink>
    </w:p>
    <w:bookmarkEnd w:id="98"/>
    <w:bookmarkStart w:id="99" w:name="toc_PS3_18_sect_11_10_1"/>
    <w:p>
      <w:pPr>
        <w:tabs>
          <w:tab w:val="left" w:pos="5460" w:leader="dot"/>
        </w:tabs>
        <w:spacing w:before="0" w:after="0" w:line="240" w:lineRule="auto"/>
        <w:ind w:left="720" w:right="240" w:firstLine="0"/>
      </w:pPr>
      <w:hyperlink w:anchor="sect_11_10_1_1">
        <w:r>
          <w:rPr>
            <w:rFonts w:ascii="Arial" w:hAnsi="Arial"/>
            <w:color w:val="000000"/>
            <w:sz w:val="18"/>
          </w:rPr>
          <w:t>11.10.1.1.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1">
        <w:r>
          <w:fldChar w:fldCharType="begin"/>
        </w:r>
        <w:r>
          <w:rPr>
            <w:rFonts w:ascii="Arial" w:hAnsi="Arial"/>
            <w:color w:val="000000"/>
            <w:sz w:val="18"/>
          </w:rPr>
          <w:instrText>PAGEREF sect_11_10_1_1</w:instrText>
        </w:r>
        <w:r>
          <w:fldChar w:fldCharType="separate"/>
        </w:r>
        <w:r>
          <w:rPr>
            <w:rFonts w:ascii="Arial" w:hAnsi="Arial"/>
            <w:color w:val="000000"/>
            <w:sz w:val="18"/>
          </w:rPr>
          <w:t>0</w:t>
        </w:r>
        <w:r>
          <w:fldChar w:fldCharType="end"/>
        </w:r>
      </w:hyperlink>
    </w:p>
    <w:bookmarkEnd w:id="99"/>
    <w:p>
      <w:pPr>
        <w:tabs>
          <w:tab w:val="left" w:pos="5460" w:leader="dot"/>
        </w:tabs>
        <w:spacing w:before="0" w:after="0" w:line="240" w:lineRule="auto"/>
        <w:ind w:left="720" w:right="240" w:firstLine="0"/>
      </w:pPr>
      <w:hyperlink w:anchor="sect_11_10_1_2">
        <w:r>
          <w:rPr>
            <w:rFonts w:ascii="Arial" w:hAnsi="Arial"/>
            <w:color w:val="000000"/>
            <w:sz w:val="18"/>
          </w:rPr>
          <w:t>11.10.1.2.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2">
        <w:r>
          <w:fldChar w:fldCharType="begin"/>
        </w:r>
        <w:r>
          <w:rPr>
            <w:rFonts w:ascii="Arial" w:hAnsi="Arial"/>
            <w:color w:val="000000"/>
            <w:sz w:val="18"/>
          </w:rPr>
          <w:instrText>PAGEREF sect_11_10_1_2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3">
        <w:r>
          <w:rPr>
            <w:rFonts w:ascii="Arial" w:hAnsi="Arial"/>
            <w:color w:val="000000"/>
            <w:sz w:val="18"/>
          </w:rPr>
          <w:t>11.10.1.3.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3">
        <w:r>
          <w:fldChar w:fldCharType="begin"/>
        </w:r>
        <w:r>
          <w:rPr>
            <w:rFonts w:ascii="Arial" w:hAnsi="Arial"/>
            <w:color w:val="000000"/>
            <w:sz w:val="18"/>
          </w:rPr>
          <w:instrText>PAGEREF sect_11_10_1_3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4">
        <w:r>
          <w:rPr>
            <w:rFonts w:ascii="Arial" w:hAnsi="Arial"/>
            <w:color w:val="000000"/>
            <w:sz w:val="18"/>
          </w:rPr>
          <w:t>11.10.1.4.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4">
        <w:r>
          <w:fldChar w:fldCharType="begin"/>
        </w:r>
        <w:r>
          <w:rPr>
            <w:rFonts w:ascii="Arial" w:hAnsi="Arial"/>
            <w:color w:val="000000"/>
            <w:sz w:val="18"/>
          </w:rPr>
          <w:instrText>PAGEREF sect_11_10_1_4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2">
        <w:r>
          <w:rPr>
            <w:rFonts w:ascii="Arial" w:hAnsi="Arial"/>
            <w:color w:val="000000"/>
            <w:sz w:val="18"/>
          </w:rPr>
          <w:t>11.10.2.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2">
        <w:r>
          <w:fldChar w:fldCharType="begin"/>
        </w:r>
        <w:r>
          <w:rPr>
            <w:rFonts w:ascii="Arial" w:hAnsi="Arial"/>
            <w:color w:val="000000"/>
            <w:sz w:val="18"/>
          </w:rPr>
          <w:instrText>PAGEREF sect_11_10_2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3">
        <w:r>
          <w:rPr>
            <w:rFonts w:ascii="Arial" w:hAnsi="Arial"/>
            <w:color w:val="000000"/>
            <w:sz w:val="18"/>
          </w:rPr>
          <w:t>11.10.3.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
        <w:r>
          <w:fldChar w:fldCharType="begin"/>
        </w:r>
        <w:r>
          <w:rPr>
            <w:rFonts w:ascii="Arial" w:hAnsi="Arial"/>
            <w:color w:val="000000"/>
            <w:sz w:val="18"/>
          </w:rPr>
          <w:instrText>PAGEREF sect_11_10_3</w:instrText>
        </w:r>
        <w:r>
          <w:fldChar w:fldCharType="separate"/>
        </w:r>
        <w:r>
          <w:rPr>
            <w:rFonts w:ascii="Arial" w:hAnsi="Arial"/>
            <w:color w:val="000000"/>
            <w:sz w:val="18"/>
          </w:rPr>
          <w:t>0</w:t>
        </w:r>
        <w:r>
          <w:fldChar w:fldCharType="end"/>
        </w:r>
      </w:hyperlink>
    </w:p>
    <w:bookmarkStart w:id="100" w:name="toc_PS3_18_sect_11_10_3"/>
    <w:p>
      <w:pPr>
        <w:tabs>
          <w:tab w:val="left" w:pos="5460" w:leader="dot"/>
        </w:tabs>
        <w:spacing w:before="0" w:after="0" w:line="240" w:lineRule="auto"/>
        <w:ind w:left="720" w:right="240" w:firstLine="0"/>
      </w:pPr>
      <w:hyperlink w:anchor="sect_11_10_3_1">
        <w:r>
          <w:rPr>
            <w:rFonts w:ascii="Arial" w:hAnsi="Arial"/>
            <w:color w:val="000000"/>
            <w:sz w:val="18"/>
          </w:rPr>
          <w:t>11.10.3.1.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1">
        <w:r>
          <w:fldChar w:fldCharType="begin"/>
        </w:r>
        <w:r>
          <w:rPr>
            <w:rFonts w:ascii="Arial" w:hAnsi="Arial"/>
            <w:color w:val="000000"/>
            <w:sz w:val="18"/>
          </w:rPr>
          <w:instrText>PAGEREF sect_11_10_3_1</w:instrText>
        </w:r>
        <w:r>
          <w:fldChar w:fldCharType="separate"/>
        </w:r>
        <w:r>
          <w:rPr>
            <w:rFonts w:ascii="Arial" w:hAnsi="Arial"/>
            <w:color w:val="000000"/>
            <w:sz w:val="18"/>
          </w:rPr>
          <w:t>0</w:t>
        </w:r>
        <w:r>
          <w:fldChar w:fldCharType="end"/>
        </w:r>
      </w:hyperlink>
    </w:p>
    <w:bookmarkEnd w:id="100"/>
    <w:p>
      <w:pPr>
        <w:tabs>
          <w:tab w:val="left" w:pos="5460" w:leader="dot"/>
        </w:tabs>
        <w:spacing w:before="0" w:after="0" w:line="240" w:lineRule="auto"/>
        <w:ind w:left="720" w:right="240" w:firstLine="0"/>
      </w:pPr>
      <w:hyperlink w:anchor="sect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2">
        <w:r>
          <w:fldChar w:fldCharType="begin"/>
        </w:r>
        <w:r>
          <w:rPr>
            <w:rFonts w:ascii="Arial" w:hAnsi="Arial"/>
            <w:color w:val="000000"/>
            <w:sz w:val="18"/>
          </w:rPr>
          <w:instrText>PAGEREF sect_11_10_3_2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3_3">
        <w:r>
          <w:rPr>
            <w:rFonts w:ascii="Arial" w:hAnsi="Arial"/>
            <w:color w:val="000000"/>
            <w:sz w:val="18"/>
          </w:rPr>
          <w:t>11.10.3.3.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3">
        <w:r>
          <w:fldChar w:fldCharType="begin"/>
        </w:r>
        <w:r>
          <w:rPr>
            <w:rFonts w:ascii="Arial" w:hAnsi="Arial"/>
            <w:color w:val="000000"/>
            <w:sz w:val="18"/>
          </w:rPr>
          <w:instrText>PAGEREF sect_11_10_3_3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1">
        <w:r>
          <w:rPr>
            <w:rFonts w:ascii="Arial" w:hAnsi="Arial"/>
            <w:color w:val="000000"/>
            <w:sz w:val="18"/>
          </w:rPr>
          <w:t>11.11. Unsubscribe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
        <w:r>
          <w:fldChar w:fldCharType="begin"/>
        </w:r>
        <w:r>
          <w:rPr>
            <w:rFonts w:ascii="Arial" w:hAnsi="Arial"/>
            <w:color w:val="000000"/>
            <w:sz w:val="18"/>
          </w:rPr>
          <w:instrText>PAGEREF sect_11_11</w:instrText>
        </w:r>
        <w:r>
          <w:fldChar w:fldCharType="separate"/>
        </w:r>
        <w:r>
          <w:rPr>
            <w:rFonts w:ascii="Arial" w:hAnsi="Arial"/>
            <w:color w:val="000000"/>
            <w:sz w:val="18"/>
          </w:rPr>
          <w:t>0</w:t>
        </w:r>
        <w:r>
          <w:fldChar w:fldCharType="end"/>
        </w:r>
      </w:hyperlink>
    </w:p>
    <w:bookmarkStart w:id="101" w:name="toc_PS3_18_sect_11_11"/>
    <w:p>
      <w:pPr>
        <w:tabs>
          <w:tab w:val="left" w:pos="5340" w:leader="dot"/>
        </w:tabs>
        <w:spacing w:before="0" w:after="0" w:line="240" w:lineRule="auto"/>
        <w:ind w:left="480" w:right="240" w:firstLine="0"/>
      </w:pPr>
      <w:hyperlink w:anchor="sect_11_11_1">
        <w:r>
          <w:rPr>
            <w:rFonts w:ascii="Arial" w:hAnsi="Arial"/>
            <w:color w:val="000000"/>
            <w:sz w:val="18"/>
          </w:rPr>
          <w:t>11.11.1.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
        <w:r>
          <w:fldChar w:fldCharType="begin"/>
        </w:r>
        <w:r>
          <w:rPr>
            <w:rFonts w:ascii="Arial" w:hAnsi="Arial"/>
            <w:color w:val="000000"/>
            <w:sz w:val="18"/>
          </w:rPr>
          <w:instrText>PAGEREF sect_11_11_1</w:instrText>
        </w:r>
        <w:r>
          <w:fldChar w:fldCharType="separate"/>
        </w:r>
        <w:r>
          <w:rPr>
            <w:rFonts w:ascii="Arial" w:hAnsi="Arial"/>
            <w:color w:val="000000"/>
            <w:sz w:val="18"/>
          </w:rPr>
          <w:t>0</w:t>
        </w:r>
        <w:r>
          <w:fldChar w:fldCharType="end"/>
        </w:r>
      </w:hyperlink>
    </w:p>
    <w:bookmarkEnd w:id="101"/>
    <w:bookmarkStart w:id="102" w:name="toc_PS3_18_sect_11_11_1"/>
    <w:p>
      <w:pPr>
        <w:tabs>
          <w:tab w:val="left" w:pos="5460" w:leader="dot"/>
        </w:tabs>
        <w:spacing w:before="0" w:after="0" w:line="240" w:lineRule="auto"/>
        <w:ind w:left="720" w:right="240" w:firstLine="0"/>
      </w:pPr>
      <w:hyperlink w:anchor="sect_11_11_1_1">
        <w:r>
          <w:rPr>
            <w:rFonts w:ascii="Arial" w:hAnsi="Arial"/>
            <w:color w:val="000000"/>
            <w:sz w:val="18"/>
          </w:rPr>
          <w:t>11.11.1.1.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1">
        <w:r>
          <w:fldChar w:fldCharType="begin"/>
        </w:r>
        <w:r>
          <w:rPr>
            <w:rFonts w:ascii="Arial" w:hAnsi="Arial"/>
            <w:color w:val="000000"/>
            <w:sz w:val="18"/>
          </w:rPr>
          <w:instrText>PAGEREF sect_11_11_1_1</w:instrText>
        </w:r>
        <w:r>
          <w:fldChar w:fldCharType="separate"/>
        </w:r>
        <w:r>
          <w:rPr>
            <w:rFonts w:ascii="Arial" w:hAnsi="Arial"/>
            <w:color w:val="000000"/>
            <w:sz w:val="18"/>
          </w:rPr>
          <w:t>0</w:t>
        </w:r>
        <w:r>
          <w:fldChar w:fldCharType="end"/>
        </w:r>
      </w:hyperlink>
    </w:p>
    <w:bookmarkEnd w:id="102"/>
    <w:p>
      <w:pPr>
        <w:tabs>
          <w:tab w:val="left" w:pos="5460" w:leader="dot"/>
        </w:tabs>
        <w:spacing w:before="0" w:after="0" w:line="240" w:lineRule="auto"/>
        <w:ind w:left="720" w:right="240" w:firstLine="0"/>
      </w:pPr>
      <w:hyperlink w:anchor="sect_11_11_1_2">
        <w:r>
          <w:rPr>
            <w:rFonts w:ascii="Arial" w:hAnsi="Arial"/>
            <w:color w:val="000000"/>
            <w:sz w:val="18"/>
          </w:rPr>
          <w:t>11.11.1.2.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2">
        <w:r>
          <w:fldChar w:fldCharType="begin"/>
        </w:r>
        <w:r>
          <w:rPr>
            <w:rFonts w:ascii="Arial" w:hAnsi="Arial"/>
            <w:color w:val="000000"/>
            <w:sz w:val="18"/>
          </w:rPr>
          <w:instrText>PAGEREF sect_11_11_1_2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3">
        <w:r>
          <w:rPr>
            <w:rFonts w:ascii="Arial" w:hAnsi="Arial"/>
            <w:color w:val="000000"/>
            <w:sz w:val="18"/>
          </w:rPr>
          <w:t>11.11.1.3.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3">
        <w:r>
          <w:fldChar w:fldCharType="begin"/>
        </w:r>
        <w:r>
          <w:rPr>
            <w:rFonts w:ascii="Arial" w:hAnsi="Arial"/>
            <w:color w:val="000000"/>
            <w:sz w:val="18"/>
          </w:rPr>
          <w:instrText>PAGEREF sect_11_11_1_3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4">
        <w:r>
          <w:rPr>
            <w:rFonts w:ascii="Arial" w:hAnsi="Arial"/>
            <w:color w:val="000000"/>
            <w:sz w:val="18"/>
          </w:rPr>
          <w:t>11.11.1.4.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4">
        <w:r>
          <w:fldChar w:fldCharType="begin"/>
        </w:r>
        <w:r>
          <w:rPr>
            <w:rFonts w:ascii="Arial" w:hAnsi="Arial"/>
            <w:color w:val="000000"/>
            <w:sz w:val="18"/>
          </w:rPr>
          <w:instrText>PAGEREF sect_11_11_1_4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2">
        <w:r>
          <w:rPr>
            <w:rFonts w:ascii="Arial" w:hAnsi="Arial"/>
            <w:color w:val="000000"/>
            <w:sz w:val="18"/>
          </w:rPr>
          <w:t>11.11.2.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2">
        <w:r>
          <w:fldChar w:fldCharType="begin"/>
        </w:r>
        <w:r>
          <w:rPr>
            <w:rFonts w:ascii="Arial" w:hAnsi="Arial"/>
            <w:color w:val="000000"/>
            <w:sz w:val="18"/>
          </w:rPr>
          <w:instrText>PAGEREF sect_11_11_2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3">
        <w:r>
          <w:rPr>
            <w:rFonts w:ascii="Arial" w:hAnsi="Arial"/>
            <w:color w:val="000000"/>
            <w:sz w:val="18"/>
          </w:rPr>
          <w:t>11.11.3.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
        <w:r>
          <w:fldChar w:fldCharType="begin"/>
        </w:r>
        <w:r>
          <w:rPr>
            <w:rFonts w:ascii="Arial" w:hAnsi="Arial"/>
            <w:color w:val="000000"/>
            <w:sz w:val="18"/>
          </w:rPr>
          <w:instrText>PAGEREF sect_11_11_3</w:instrText>
        </w:r>
        <w:r>
          <w:fldChar w:fldCharType="separate"/>
        </w:r>
        <w:r>
          <w:rPr>
            <w:rFonts w:ascii="Arial" w:hAnsi="Arial"/>
            <w:color w:val="000000"/>
            <w:sz w:val="18"/>
          </w:rPr>
          <w:t>0</w:t>
        </w:r>
        <w:r>
          <w:fldChar w:fldCharType="end"/>
        </w:r>
      </w:hyperlink>
    </w:p>
    <w:bookmarkStart w:id="103" w:name="toc_PS3_18_sect_11_11_3"/>
    <w:p>
      <w:pPr>
        <w:tabs>
          <w:tab w:val="left" w:pos="5460" w:leader="dot"/>
        </w:tabs>
        <w:spacing w:before="0" w:after="0" w:line="240" w:lineRule="auto"/>
        <w:ind w:left="720" w:right="240" w:firstLine="0"/>
      </w:pPr>
      <w:hyperlink w:anchor="sect_11_11_3_1">
        <w:r>
          <w:rPr>
            <w:rFonts w:ascii="Arial" w:hAnsi="Arial"/>
            <w:color w:val="000000"/>
            <w:sz w:val="18"/>
          </w:rPr>
          <w:t>11.11.3.1.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1">
        <w:r>
          <w:fldChar w:fldCharType="begin"/>
        </w:r>
        <w:r>
          <w:rPr>
            <w:rFonts w:ascii="Arial" w:hAnsi="Arial"/>
            <w:color w:val="000000"/>
            <w:sz w:val="18"/>
          </w:rPr>
          <w:instrText>PAGEREF sect_11_11_3_1</w:instrText>
        </w:r>
        <w:r>
          <w:fldChar w:fldCharType="separate"/>
        </w:r>
        <w:r>
          <w:rPr>
            <w:rFonts w:ascii="Arial" w:hAnsi="Arial"/>
            <w:color w:val="000000"/>
            <w:sz w:val="18"/>
          </w:rPr>
          <w:t>0</w:t>
        </w:r>
        <w:r>
          <w:fldChar w:fldCharType="end"/>
        </w:r>
      </w:hyperlink>
    </w:p>
    <w:bookmarkEnd w:id="103"/>
    <w:p>
      <w:pPr>
        <w:tabs>
          <w:tab w:val="left" w:pos="5460" w:leader="dot"/>
        </w:tabs>
        <w:spacing w:before="0" w:after="0" w:line="240" w:lineRule="auto"/>
        <w:ind w:left="720" w:right="240" w:firstLine="0"/>
      </w:pPr>
      <w:hyperlink w:anchor="sect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2">
        <w:r>
          <w:fldChar w:fldCharType="begin"/>
        </w:r>
        <w:r>
          <w:rPr>
            <w:rFonts w:ascii="Arial" w:hAnsi="Arial"/>
            <w:color w:val="000000"/>
            <w:sz w:val="18"/>
          </w:rPr>
          <w:instrText>PAGEREF sect_11_11_3_2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3_3">
        <w:r>
          <w:rPr>
            <w:rFonts w:ascii="Arial" w:hAnsi="Arial"/>
            <w:color w:val="000000"/>
            <w:sz w:val="18"/>
          </w:rPr>
          <w:t>11.11.3.3.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3">
        <w:r>
          <w:fldChar w:fldCharType="begin"/>
        </w:r>
        <w:r>
          <w:rPr>
            <w:rFonts w:ascii="Arial" w:hAnsi="Arial"/>
            <w:color w:val="000000"/>
            <w:sz w:val="18"/>
          </w:rPr>
          <w:instrText>PAGEREF sect_11_11_3_3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2">
        <w:r>
          <w:rPr>
            <w:rFonts w:ascii="Arial" w:hAnsi="Arial"/>
            <w:color w:val="000000"/>
            <w:sz w:val="18"/>
          </w:rPr>
          <w:t>11.12. Suspend Global Subscription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
        <w:r>
          <w:fldChar w:fldCharType="begin"/>
        </w:r>
        <w:r>
          <w:rPr>
            <w:rFonts w:ascii="Arial" w:hAnsi="Arial"/>
            <w:color w:val="000000"/>
            <w:sz w:val="18"/>
          </w:rPr>
          <w:instrText>PAGEREF sect_11_12</w:instrText>
        </w:r>
        <w:r>
          <w:fldChar w:fldCharType="separate"/>
        </w:r>
        <w:r>
          <w:rPr>
            <w:rFonts w:ascii="Arial" w:hAnsi="Arial"/>
            <w:color w:val="000000"/>
            <w:sz w:val="18"/>
          </w:rPr>
          <w:t>0</w:t>
        </w:r>
        <w:r>
          <w:fldChar w:fldCharType="end"/>
        </w:r>
      </w:hyperlink>
    </w:p>
    <w:bookmarkStart w:id="104" w:name="toc_PS3_18_sect_11_12"/>
    <w:p>
      <w:pPr>
        <w:tabs>
          <w:tab w:val="left" w:pos="5340" w:leader="dot"/>
        </w:tabs>
        <w:spacing w:before="0" w:after="0" w:line="240" w:lineRule="auto"/>
        <w:ind w:left="480" w:right="240" w:firstLine="0"/>
      </w:pPr>
      <w:hyperlink w:anchor="sect_11_12_1">
        <w:r>
          <w:rPr>
            <w:rFonts w:ascii="Arial" w:hAnsi="Arial"/>
            <w:color w:val="000000"/>
            <w:sz w:val="18"/>
          </w:rPr>
          <w:t>11.12.1.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
        <w:r>
          <w:fldChar w:fldCharType="begin"/>
        </w:r>
        <w:r>
          <w:rPr>
            <w:rFonts w:ascii="Arial" w:hAnsi="Arial"/>
            <w:color w:val="000000"/>
            <w:sz w:val="18"/>
          </w:rPr>
          <w:instrText>PAGEREF sect_11_12_1</w:instrText>
        </w:r>
        <w:r>
          <w:fldChar w:fldCharType="separate"/>
        </w:r>
        <w:r>
          <w:rPr>
            <w:rFonts w:ascii="Arial" w:hAnsi="Arial"/>
            <w:color w:val="000000"/>
            <w:sz w:val="18"/>
          </w:rPr>
          <w:t>0</w:t>
        </w:r>
        <w:r>
          <w:fldChar w:fldCharType="end"/>
        </w:r>
      </w:hyperlink>
    </w:p>
    <w:bookmarkEnd w:id="104"/>
    <w:bookmarkStart w:id="105" w:name="toc_PS3_18_sect_11_12_1"/>
    <w:p>
      <w:pPr>
        <w:tabs>
          <w:tab w:val="left" w:pos="5460" w:leader="dot"/>
        </w:tabs>
        <w:spacing w:before="0" w:after="0" w:line="240" w:lineRule="auto"/>
        <w:ind w:left="720" w:right="240" w:firstLine="0"/>
      </w:pPr>
      <w:hyperlink w:anchor="sect_11_12_1_1">
        <w:r>
          <w:rPr>
            <w:rFonts w:ascii="Arial" w:hAnsi="Arial"/>
            <w:color w:val="000000"/>
            <w:sz w:val="18"/>
          </w:rPr>
          <w:t>11.12.1.1.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1">
        <w:r>
          <w:fldChar w:fldCharType="begin"/>
        </w:r>
        <w:r>
          <w:rPr>
            <w:rFonts w:ascii="Arial" w:hAnsi="Arial"/>
            <w:color w:val="000000"/>
            <w:sz w:val="18"/>
          </w:rPr>
          <w:instrText>PAGEREF sect_11_12_1_1</w:instrText>
        </w:r>
        <w:r>
          <w:fldChar w:fldCharType="separate"/>
        </w:r>
        <w:r>
          <w:rPr>
            <w:rFonts w:ascii="Arial" w:hAnsi="Arial"/>
            <w:color w:val="000000"/>
            <w:sz w:val="18"/>
          </w:rPr>
          <w:t>0</w:t>
        </w:r>
        <w:r>
          <w:fldChar w:fldCharType="end"/>
        </w:r>
      </w:hyperlink>
    </w:p>
    <w:bookmarkEnd w:id="105"/>
    <w:p>
      <w:pPr>
        <w:tabs>
          <w:tab w:val="left" w:pos="5460" w:leader="dot"/>
        </w:tabs>
        <w:spacing w:before="0" w:after="0" w:line="240" w:lineRule="auto"/>
        <w:ind w:left="720" w:right="240" w:firstLine="0"/>
      </w:pPr>
      <w:hyperlink w:anchor="sect_11_12_1_2">
        <w:r>
          <w:rPr>
            <w:rFonts w:ascii="Arial" w:hAnsi="Arial"/>
            <w:color w:val="000000"/>
            <w:sz w:val="18"/>
          </w:rPr>
          <w:t>11.12.1.2.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2">
        <w:r>
          <w:fldChar w:fldCharType="begin"/>
        </w:r>
        <w:r>
          <w:rPr>
            <w:rFonts w:ascii="Arial" w:hAnsi="Arial"/>
            <w:color w:val="000000"/>
            <w:sz w:val="18"/>
          </w:rPr>
          <w:instrText>PAGEREF sect_11_12_1_2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3">
        <w:r>
          <w:rPr>
            <w:rFonts w:ascii="Arial" w:hAnsi="Arial"/>
            <w:color w:val="000000"/>
            <w:sz w:val="18"/>
          </w:rPr>
          <w:t>11.12.1.3.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3">
        <w:r>
          <w:fldChar w:fldCharType="begin"/>
        </w:r>
        <w:r>
          <w:rPr>
            <w:rFonts w:ascii="Arial" w:hAnsi="Arial"/>
            <w:color w:val="000000"/>
            <w:sz w:val="18"/>
          </w:rPr>
          <w:instrText>PAGEREF sect_11_12_1_3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4">
        <w:r>
          <w:rPr>
            <w:rFonts w:ascii="Arial" w:hAnsi="Arial"/>
            <w:color w:val="000000"/>
            <w:sz w:val="18"/>
          </w:rPr>
          <w:t>11.12.1.4.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4">
        <w:r>
          <w:fldChar w:fldCharType="begin"/>
        </w:r>
        <w:r>
          <w:rPr>
            <w:rFonts w:ascii="Arial" w:hAnsi="Arial"/>
            <w:color w:val="000000"/>
            <w:sz w:val="18"/>
          </w:rPr>
          <w:instrText>PAGEREF sect_11_12_1_4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2">
        <w:r>
          <w:rPr>
            <w:rFonts w:ascii="Arial" w:hAnsi="Arial"/>
            <w:color w:val="000000"/>
            <w:sz w:val="18"/>
          </w:rPr>
          <w:t>11.12.2.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2">
        <w:r>
          <w:fldChar w:fldCharType="begin"/>
        </w:r>
        <w:r>
          <w:rPr>
            <w:rFonts w:ascii="Arial" w:hAnsi="Arial"/>
            <w:color w:val="000000"/>
            <w:sz w:val="18"/>
          </w:rPr>
          <w:instrText>PAGEREF sect_11_12_2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3">
        <w:r>
          <w:rPr>
            <w:rFonts w:ascii="Arial" w:hAnsi="Arial"/>
            <w:color w:val="000000"/>
            <w:sz w:val="18"/>
          </w:rPr>
          <w:t>11.12.3.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
        <w:r>
          <w:fldChar w:fldCharType="begin"/>
        </w:r>
        <w:r>
          <w:rPr>
            <w:rFonts w:ascii="Arial" w:hAnsi="Arial"/>
            <w:color w:val="000000"/>
            <w:sz w:val="18"/>
          </w:rPr>
          <w:instrText>PAGEREF sect_11_12_3</w:instrText>
        </w:r>
        <w:r>
          <w:fldChar w:fldCharType="separate"/>
        </w:r>
        <w:r>
          <w:rPr>
            <w:rFonts w:ascii="Arial" w:hAnsi="Arial"/>
            <w:color w:val="000000"/>
            <w:sz w:val="18"/>
          </w:rPr>
          <w:t>0</w:t>
        </w:r>
        <w:r>
          <w:fldChar w:fldCharType="end"/>
        </w:r>
      </w:hyperlink>
    </w:p>
    <w:bookmarkStart w:id="106" w:name="toc_PS3_18_sect_11_12_3"/>
    <w:p>
      <w:pPr>
        <w:tabs>
          <w:tab w:val="left" w:pos="5460" w:leader="dot"/>
        </w:tabs>
        <w:spacing w:before="0" w:after="0" w:line="240" w:lineRule="auto"/>
        <w:ind w:left="720" w:right="240" w:firstLine="0"/>
      </w:pPr>
      <w:hyperlink w:anchor="sect_11_12_3_1">
        <w:r>
          <w:rPr>
            <w:rFonts w:ascii="Arial" w:hAnsi="Arial"/>
            <w:color w:val="000000"/>
            <w:sz w:val="18"/>
          </w:rPr>
          <w:t>11.12.3.1.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1">
        <w:r>
          <w:fldChar w:fldCharType="begin"/>
        </w:r>
        <w:r>
          <w:rPr>
            <w:rFonts w:ascii="Arial" w:hAnsi="Arial"/>
            <w:color w:val="000000"/>
            <w:sz w:val="18"/>
          </w:rPr>
          <w:instrText>PAGEREF sect_11_12_3_1</w:instrText>
        </w:r>
        <w:r>
          <w:fldChar w:fldCharType="separate"/>
        </w:r>
        <w:r>
          <w:rPr>
            <w:rFonts w:ascii="Arial" w:hAnsi="Arial"/>
            <w:color w:val="000000"/>
            <w:sz w:val="18"/>
          </w:rPr>
          <w:t>0</w:t>
        </w:r>
        <w:r>
          <w:fldChar w:fldCharType="end"/>
        </w:r>
      </w:hyperlink>
    </w:p>
    <w:bookmarkEnd w:id="106"/>
    <w:p>
      <w:pPr>
        <w:tabs>
          <w:tab w:val="left" w:pos="5460" w:leader="dot"/>
        </w:tabs>
        <w:spacing w:before="0" w:after="0" w:line="240" w:lineRule="auto"/>
        <w:ind w:left="720" w:right="240" w:firstLine="0"/>
      </w:pPr>
      <w:hyperlink w:anchor="sect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2">
        <w:r>
          <w:fldChar w:fldCharType="begin"/>
        </w:r>
        <w:r>
          <w:rPr>
            <w:rFonts w:ascii="Arial" w:hAnsi="Arial"/>
            <w:color w:val="000000"/>
            <w:sz w:val="18"/>
          </w:rPr>
          <w:instrText>PAGEREF sect_11_12_3_2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3_3">
        <w:r>
          <w:rPr>
            <w:rFonts w:ascii="Arial" w:hAnsi="Arial"/>
            <w:color w:val="000000"/>
            <w:sz w:val="18"/>
          </w:rPr>
          <w:t>11.12.3.3.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3">
        <w:r>
          <w:fldChar w:fldCharType="begin"/>
        </w:r>
        <w:r>
          <w:rPr>
            <w:rFonts w:ascii="Arial" w:hAnsi="Arial"/>
            <w:color w:val="000000"/>
            <w:sz w:val="18"/>
          </w:rPr>
          <w:instrText>PAGEREF sect_11_12_3_3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3">
        <w:r>
          <w:rPr>
            <w:rFonts w:ascii="Arial" w:hAnsi="Arial"/>
            <w:color w:val="000000"/>
            <w:sz w:val="18"/>
          </w:rPr>
          <w:t>11.13. Workitem Event Reports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3">
        <w:r>
          <w:fldChar w:fldCharType="begin"/>
        </w:r>
        <w:r>
          <w:rPr>
            <w:rFonts w:ascii="Arial" w:hAnsi="Arial"/>
            <w:color w:val="000000"/>
            <w:sz w:val="18"/>
          </w:rPr>
          <w:instrText>PAGEREF sect_11_13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2">
        <w:r>
          <w:rPr>
            <w:rFonts w:ascii="Arial" w:hAnsi="Arial"/>
            <w:color w:val="000000"/>
            <w:sz w:val="18"/>
          </w:rPr>
          <w:t>12. Non-Patient Instance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2">
        <w:r>
          <w:fldChar w:fldCharType="begin"/>
        </w:r>
        <w:r>
          <w:rPr>
            <w:rFonts w:ascii="Arial" w:hAnsi="Arial"/>
            <w:color w:val="000000"/>
            <w:sz w:val="18"/>
          </w:rPr>
          <w:instrText>PAGEREF chapter_12</w:instrText>
        </w:r>
        <w:r>
          <w:fldChar w:fldCharType="separate"/>
        </w:r>
        <w:r>
          <w:rPr>
            <w:rFonts w:ascii="Arial" w:hAnsi="Arial"/>
            <w:color w:val="000000"/>
            <w:sz w:val="18"/>
          </w:rPr>
          <w:t>0</w:t>
        </w:r>
        <w:r>
          <w:fldChar w:fldCharType="end"/>
        </w:r>
      </w:hyperlink>
    </w:p>
    <w:bookmarkStart w:id="107" w:name="toc_PS3_18_chapter_12"/>
    <w:p>
      <w:pPr>
        <w:tabs>
          <w:tab w:val="left" w:pos="5220" w:leader="dot"/>
        </w:tabs>
        <w:spacing w:before="0" w:after="0" w:line="240" w:lineRule="auto"/>
        <w:ind w:left="240" w:right="240" w:firstLine="0"/>
      </w:pPr>
      <w:hyperlink w:anchor="sect_12_1">
        <w:r>
          <w:rPr>
            <w:rFonts w:ascii="Arial" w:hAnsi="Arial"/>
            <w:color w:val="000000"/>
            <w:sz w:val="18"/>
          </w:rPr>
          <w:t>12.1.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
        <w:r>
          <w:fldChar w:fldCharType="begin"/>
        </w:r>
        <w:r>
          <w:rPr>
            <w:rFonts w:ascii="Arial" w:hAnsi="Arial"/>
            <w:color w:val="000000"/>
            <w:sz w:val="18"/>
          </w:rPr>
          <w:instrText>PAGEREF sect_12_1</w:instrText>
        </w:r>
        <w:r>
          <w:fldChar w:fldCharType="separate"/>
        </w:r>
        <w:r>
          <w:rPr>
            <w:rFonts w:ascii="Arial" w:hAnsi="Arial"/>
            <w:color w:val="000000"/>
            <w:sz w:val="18"/>
          </w:rPr>
          <w:t>0</w:t>
        </w:r>
        <w:r>
          <w:fldChar w:fldCharType="end"/>
        </w:r>
      </w:hyperlink>
    </w:p>
    <w:bookmarkEnd w:id="107"/>
    <w:bookmarkStart w:id="108" w:name="toc_PS3_18_sect_12_1"/>
    <w:p>
      <w:pPr>
        <w:tabs>
          <w:tab w:val="left" w:pos="5340" w:leader="dot"/>
        </w:tabs>
        <w:spacing w:before="0" w:after="0" w:line="240" w:lineRule="auto"/>
        <w:ind w:left="480" w:right="240" w:firstLine="0"/>
      </w:pPr>
      <w:hyperlink w:anchor="sect_12_1_1">
        <w:r>
          <w:rPr>
            <w:rFonts w:ascii="Arial" w:hAnsi="Arial"/>
            <w:color w:val="000000"/>
            <w:sz w:val="18"/>
          </w:rPr>
          <w:t>12.1.1.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1">
        <w:r>
          <w:fldChar w:fldCharType="begin"/>
        </w:r>
        <w:r>
          <w:rPr>
            <w:rFonts w:ascii="Arial" w:hAnsi="Arial"/>
            <w:color w:val="000000"/>
            <w:sz w:val="18"/>
          </w:rPr>
          <w:instrText>PAGEREF sect_12_1_1</w:instrText>
        </w:r>
        <w:r>
          <w:fldChar w:fldCharType="separate"/>
        </w:r>
        <w:r>
          <w:rPr>
            <w:rFonts w:ascii="Arial" w:hAnsi="Arial"/>
            <w:color w:val="000000"/>
            <w:sz w:val="18"/>
          </w:rPr>
          <w:t>0</w:t>
        </w:r>
        <w:r>
          <w:fldChar w:fldCharType="end"/>
        </w:r>
      </w:hyperlink>
    </w:p>
    <w:bookmarkEnd w:id="108"/>
    <w:p>
      <w:pPr>
        <w:tabs>
          <w:tab w:val="left" w:pos="5340" w:leader="dot"/>
        </w:tabs>
        <w:spacing w:before="0" w:after="0" w:line="240" w:lineRule="auto"/>
        <w:ind w:left="480" w:right="240" w:firstLine="0"/>
      </w:pPr>
      <w:hyperlink w:anchor="sect_12_1_2">
        <w:r>
          <w:rPr>
            <w:rFonts w:ascii="Arial" w:hAnsi="Arial"/>
            <w:color w:val="000000"/>
            <w:sz w:val="18"/>
          </w:rPr>
          <w:t>12.1.2.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2">
        <w:r>
          <w:fldChar w:fldCharType="begin"/>
        </w:r>
        <w:r>
          <w:rPr>
            <w:rFonts w:ascii="Arial" w:hAnsi="Arial"/>
            <w:color w:val="000000"/>
            <w:sz w:val="18"/>
          </w:rPr>
          <w:instrText>PAGEREF sect_12_1_2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1_3">
        <w:r>
          <w:rPr>
            <w:rFonts w:ascii="Arial" w:hAnsi="Arial"/>
            <w:color w:val="000000"/>
            <w:sz w:val="18"/>
          </w:rPr>
          <w:t>12.1.3.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3">
        <w:r>
          <w:fldChar w:fldCharType="begin"/>
        </w:r>
        <w:r>
          <w:rPr>
            <w:rFonts w:ascii="Arial" w:hAnsi="Arial"/>
            <w:color w:val="000000"/>
            <w:sz w:val="18"/>
          </w:rPr>
          <w:instrText>PAGEREF sect_12_1_3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2">
        <w:r>
          <w:rPr>
            <w:rFonts w:ascii="Arial" w:hAnsi="Arial"/>
            <w:color w:val="000000"/>
            <w:sz w:val="18"/>
          </w:rPr>
          <w:t>12.2.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2">
        <w:r>
          <w:fldChar w:fldCharType="begin"/>
        </w:r>
        <w:r>
          <w:rPr>
            <w:rFonts w:ascii="Arial" w:hAnsi="Arial"/>
            <w:color w:val="000000"/>
            <w:sz w:val="18"/>
          </w:rPr>
          <w:instrText>PAGEREF sect_12_2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3">
        <w:r>
          <w:rPr>
            <w:rFonts w:ascii="Arial" w:hAnsi="Arial"/>
            <w:color w:val="000000"/>
            <w:sz w:val="18"/>
          </w:rPr>
          <w:t>12.3.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3">
        <w:r>
          <w:fldChar w:fldCharType="begin"/>
        </w:r>
        <w:r>
          <w:rPr>
            <w:rFonts w:ascii="Arial" w:hAnsi="Arial"/>
            <w:color w:val="000000"/>
            <w:sz w:val="18"/>
          </w:rPr>
          <w:instrText>PAGEREF sect_12_3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4">
        <w:r>
          <w:rPr>
            <w:rFonts w:ascii="Arial" w:hAnsi="Arial"/>
            <w:color w:val="000000"/>
            <w:sz w:val="18"/>
          </w:rPr>
          <w:t>12.4.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
        <w:r>
          <w:fldChar w:fldCharType="begin"/>
        </w:r>
        <w:r>
          <w:rPr>
            <w:rFonts w:ascii="Arial" w:hAnsi="Arial"/>
            <w:color w:val="000000"/>
            <w:sz w:val="18"/>
          </w:rPr>
          <w:instrText>PAGEREF sect_12_4</w:instrText>
        </w:r>
        <w:r>
          <w:fldChar w:fldCharType="separate"/>
        </w:r>
        <w:r>
          <w:rPr>
            <w:rFonts w:ascii="Arial" w:hAnsi="Arial"/>
            <w:color w:val="000000"/>
            <w:sz w:val="18"/>
          </w:rPr>
          <w:t>0</w:t>
        </w:r>
        <w:r>
          <w:fldChar w:fldCharType="end"/>
        </w:r>
      </w:hyperlink>
    </w:p>
    <w:bookmarkStart w:id="109" w:name="toc_PS3_18_sect_12_4"/>
    <w:p>
      <w:pPr>
        <w:tabs>
          <w:tab w:val="left" w:pos="5340" w:leader="dot"/>
        </w:tabs>
        <w:spacing w:before="0" w:after="0" w:line="240" w:lineRule="auto"/>
        <w:ind w:left="480" w:right="240" w:firstLine="0"/>
      </w:pPr>
      <w:hyperlink w:anchor="sect_12_4_1">
        <w:r>
          <w:rPr>
            <w:rFonts w:ascii="Arial" w:hAnsi="Arial"/>
            <w:color w:val="000000"/>
            <w:sz w:val="18"/>
          </w:rPr>
          <w:t>12.4.1.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
        <w:r>
          <w:fldChar w:fldCharType="begin"/>
        </w:r>
        <w:r>
          <w:rPr>
            <w:rFonts w:ascii="Arial" w:hAnsi="Arial"/>
            <w:color w:val="000000"/>
            <w:sz w:val="18"/>
          </w:rPr>
          <w:instrText>PAGEREF sect_12_4_1</w:instrText>
        </w:r>
        <w:r>
          <w:fldChar w:fldCharType="separate"/>
        </w:r>
        <w:r>
          <w:rPr>
            <w:rFonts w:ascii="Arial" w:hAnsi="Arial"/>
            <w:color w:val="000000"/>
            <w:sz w:val="18"/>
          </w:rPr>
          <w:t>0</w:t>
        </w:r>
        <w:r>
          <w:fldChar w:fldCharType="end"/>
        </w:r>
      </w:hyperlink>
    </w:p>
    <w:bookmarkEnd w:id="109"/>
    <w:bookmarkStart w:id="110" w:name="toc_PS3_18_sect_12_4_1"/>
    <w:p>
      <w:pPr>
        <w:tabs>
          <w:tab w:val="left" w:pos="5460" w:leader="dot"/>
        </w:tabs>
        <w:spacing w:before="0" w:after="0" w:line="240" w:lineRule="auto"/>
        <w:ind w:left="720" w:right="240" w:firstLine="0"/>
      </w:pPr>
      <w:hyperlink w:anchor="sect_12_4_1_1">
        <w:r>
          <w:rPr>
            <w:rFonts w:ascii="Arial" w:hAnsi="Arial"/>
            <w:color w:val="000000"/>
            <w:sz w:val="18"/>
          </w:rPr>
          <w:t>12.4.1.1.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1">
        <w:r>
          <w:fldChar w:fldCharType="begin"/>
        </w:r>
        <w:r>
          <w:rPr>
            <w:rFonts w:ascii="Arial" w:hAnsi="Arial"/>
            <w:color w:val="000000"/>
            <w:sz w:val="18"/>
          </w:rPr>
          <w:instrText>PAGEREF sect_12_4_1_1</w:instrText>
        </w:r>
        <w:r>
          <w:fldChar w:fldCharType="separate"/>
        </w:r>
        <w:r>
          <w:rPr>
            <w:rFonts w:ascii="Arial" w:hAnsi="Arial"/>
            <w:color w:val="000000"/>
            <w:sz w:val="18"/>
          </w:rPr>
          <w:t>0</w:t>
        </w:r>
        <w:r>
          <w:fldChar w:fldCharType="end"/>
        </w:r>
      </w:hyperlink>
    </w:p>
    <w:bookmarkEnd w:id="110"/>
    <w:p>
      <w:pPr>
        <w:tabs>
          <w:tab w:val="left" w:pos="5460" w:leader="dot"/>
        </w:tabs>
        <w:spacing w:before="0" w:after="0" w:line="240" w:lineRule="auto"/>
        <w:ind w:left="720" w:right="240" w:firstLine="0"/>
      </w:pPr>
      <w:hyperlink w:anchor="sect_12_4_1_2">
        <w:r>
          <w:rPr>
            <w:rFonts w:ascii="Arial" w:hAnsi="Arial"/>
            <w:color w:val="000000"/>
            <w:sz w:val="18"/>
          </w:rPr>
          <w:t>12.4.1.2.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2">
        <w:r>
          <w:fldChar w:fldCharType="begin"/>
        </w:r>
        <w:r>
          <w:rPr>
            <w:rFonts w:ascii="Arial" w:hAnsi="Arial"/>
            <w:color w:val="000000"/>
            <w:sz w:val="18"/>
          </w:rPr>
          <w:instrText>PAGEREF sect_12_4_1_2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3">
        <w:r>
          <w:rPr>
            <w:rFonts w:ascii="Arial" w:hAnsi="Arial"/>
            <w:color w:val="000000"/>
            <w:sz w:val="18"/>
          </w:rPr>
          <w:t>12.4.1.3.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3">
        <w:r>
          <w:fldChar w:fldCharType="begin"/>
        </w:r>
        <w:r>
          <w:rPr>
            <w:rFonts w:ascii="Arial" w:hAnsi="Arial"/>
            <w:color w:val="000000"/>
            <w:sz w:val="18"/>
          </w:rPr>
          <w:instrText>PAGEREF sect_12_4_1_3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4">
        <w:r>
          <w:rPr>
            <w:rFonts w:ascii="Arial" w:hAnsi="Arial"/>
            <w:color w:val="000000"/>
            <w:sz w:val="18"/>
          </w:rPr>
          <w:t>12.4.1.4.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4">
        <w:r>
          <w:fldChar w:fldCharType="begin"/>
        </w:r>
        <w:r>
          <w:rPr>
            <w:rFonts w:ascii="Arial" w:hAnsi="Arial"/>
            <w:color w:val="000000"/>
            <w:sz w:val="18"/>
          </w:rPr>
          <w:instrText>PAGEREF sect_12_4_1_4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2">
        <w:r>
          <w:rPr>
            <w:rFonts w:ascii="Arial" w:hAnsi="Arial"/>
            <w:color w:val="000000"/>
            <w:sz w:val="18"/>
          </w:rPr>
          <w:t>12.4.2.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2">
        <w:r>
          <w:fldChar w:fldCharType="begin"/>
        </w:r>
        <w:r>
          <w:rPr>
            <w:rFonts w:ascii="Arial" w:hAnsi="Arial"/>
            <w:color w:val="000000"/>
            <w:sz w:val="18"/>
          </w:rPr>
          <w:instrText>PAGEREF sect_12_4_2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3">
        <w:r>
          <w:rPr>
            <w:rFonts w:ascii="Arial" w:hAnsi="Arial"/>
            <w:color w:val="000000"/>
            <w:sz w:val="18"/>
          </w:rPr>
          <w:t>12.4.3.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
        <w:r>
          <w:fldChar w:fldCharType="begin"/>
        </w:r>
        <w:r>
          <w:rPr>
            <w:rFonts w:ascii="Arial" w:hAnsi="Arial"/>
            <w:color w:val="000000"/>
            <w:sz w:val="18"/>
          </w:rPr>
          <w:instrText>PAGEREF sect_12_4_3</w:instrText>
        </w:r>
        <w:r>
          <w:fldChar w:fldCharType="separate"/>
        </w:r>
        <w:r>
          <w:rPr>
            <w:rFonts w:ascii="Arial" w:hAnsi="Arial"/>
            <w:color w:val="000000"/>
            <w:sz w:val="18"/>
          </w:rPr>
          <w:t>0</w:t>
        </w:r>
        <w:r>
          <w:fldChar w:fldCharType="end"/>
        </w:r>
      </w:hyperlink>
    </w:p>
    <w:bookmarkStart w:id="111" w:name="toc_PS3_18_sect_12_4_3"/>
    <w:p>
      <w:pPr>
        <w:tabs>
          <w:tab w:val="left" w:pos="5460" w:leader="dot"/>
        </w:tabs>
        <w:spacing w:before="0" w:after="0" w:line="240" w:lineRule="auto"/>
        <w:ind w:left="720" w:right="240" w:firstLine="0"/>
      </w:pPr>
      <w:hyperlink w:anchor="sect_12_4_3_1">
        <w:r>
          <w:rPr>
            <w:rFonts w:ascii="Arial" w:hAnsi="Arial"/>
            <w:color w:val="000000"/>
            <w:sz w:val="18"/>
          </w:rPr>
          <w:t>12.4.3.1.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1">
        <w:r>
          <w:fldChar w:fldCharType="begin"/>
        </w:r>
        <w:r>
          <w:rPr>
            <w:rFonts w:ascii="Arial" w:hAnsi="Arial"/>
            <w:color w:val="000000"/>
            <w:sz w:val="18"/>
          </w:rPr>
          <w:instrText>PAGEREF sect_12_4_3_1</w:instrText>
        </w:r>
        <w:r>
          <w:fldChar w:fldCharType="separate"/>
        </w:r>
        <w:r>
          <w:rPr>
            <w:rFonts w:ascii="Arial" w:hAnsi="Arial"/>
            <w:color w:val="000000"/>
            <w:sz w:val="18"/>
          </w:rPr>
          <w:t>0</w:t>
        </w:r>
        <w:r>
          <w:fldChar w:fldCharType="end"/>
        </w:r>
      </w:hyperlink>
    </w:p>
    <w:bookmarkEnd w:id="111"/>
    <w:p>
      <w:pPr>
        <w:tabs>
          <w:tab w:val="left" w:pos="5460" w:leader="dot"/>
        </w:tabs>
        <w:spacing w:before="0" w:after="0" w:line="240" w:lineRule="auto"/>
        <w:ind w:left="720" w:right="240" w:firstLine="0"/>
      </w:pPr>
      <w:hyperlink w:anchor="sect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2">
        <w:r>
          <w:fldChar w:fldCharType="begin"/>
        </w:r>
        <w:r>
          <w:rPr>
            <w:rFonts w:ascii="Arial" w:hAnsi="Arial"/>
            <w:color w:val="000000"/>
            <w:sz w:val="18"/>
          </w:rPr>
          <w:instrText>PAGEREF sect_12_4_3_2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3_3">
        <w:r>
          <w:rPr>
            <w:rFonts w:ascii="Arial" w:hAnsi="Arial"/>
            <w:color w:val="000000"/>
            <w:sz w:val="18"/>
          </w:rPr>
          <w:t>12.4.3.3.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3">
        <w:r>
          <w:fldChar w:fldCharType="begin"/>
        </w:r>
        <w:r>
          <w:rPr>
            <w:rFonts w:ascii="Arial" w:hAnsi="Arial"/>
            <w:color w:val="000000"/>
            <w:sz w:val="18"/>
          </w:rPr>
          <w:instrText>PAGEREF sect_12_4_3_3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5">
        <w:r>
          <w:rPr>
            <w:rFonts w:ascii="Arial" w:hAnsi="Arial"/>
            <w:color w:val="000000"/>
            <w:sz w:val="18"/>
          </w:rPr>
          <w:t>12.5.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
        <w:r>
          <w:fldChar w:fldCharType="begin"/>
        </w:r>
        <w:r>
          <w:rPr>
            <w:rFonts w:ascii="Arial" w:hAnsi="Arial"/>
            <w:color w:val="000000"/>
            <w:sz w:val="18"/>
          </w:rPr>
          <w:instrText>PAGEREF sect_12_5</w:instrText>
        </w:r>
        <w:r>
          <w:fldChar w:fldCharType="separate"/>
        </w:r>
        <w:r>
          <w:rPr>
            <w:rFonts w:ascii="Arial" w:hAnsi="Arial"/>
            <w:color w:val="000000"/>
            <w:sz w:val="18"/>
          </w:rPr>
          <w:t>0</w:t>
        </w:r>
        <w:r>
          <w:fldChar w:fldCharType="end"/>
        </w:r>
      </w:hyperlink>
    </w:p>
    <w:bookmarkStart w:id="112" w:name="toc_PS3_18_sect_12_5"/>
    <w:p>
      <w:pPr>
        <w:tabs>
          <w:tab w:val="left" w:pos="5340" w:leader="dot"/>
        </w:tabs>
        <w:spacing w:before="0" w:after="0" w:line="240" w:lineRule="auto"/>
        <w:ind w:left="480" w:right="240" w:firstLine="0"/>
      </w:pPr>
      <w:hyperlink w:anchor="sect_12_5_1">
        <w:r>
          <w:rPr>
            <w:rFonts w:ascii="Arial" w:hAnsi="Arial"/>
            <w:color w:val="000000"/>
            <w:sz w:val="18"/>
          </w:rPr>
          <w:t>12.5.1.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
        <w:r>
          <w:fldChar w:fldCharType="begin"/>
        </w:r>
        <w:r>
          <w:rPr>
            <w:rFonts w:ascii="Arial" w:hAnsi="Arial"/>
            <w:color w:val="000000"/>
            <w:sz w:val="18"/>
          </w:rPr>
          <w:instrText>PAGEREF sect_12_5_1</w:instrText>
        </w:r>
        <w:r>
          <w:fldChar w:fldCharType="separate"/>
        </w:r>
        <w:r>
          <w:rPr>
            <w:rFonts w:ascii="Arial" w:hAnsi="Arial"/>
            <w:color w:val="000000"/>
            <w:sz w:val="18"/>
          </w:rPr>
          <w:t>0</w:t>
        </w:r>
        <w:r>
          <w:fldChar w:fldCharType="end"/>
        </w:r>
      </w:hyperlink>
    </w:p>
    <w:bookmarkEnd w:id="112"/>
    <w:bookmarkStart w:id="113" w:name="toc_PS3_18_sect_12_5_1"/>
    <w:p>
      <w:pPr>
        <w:tabs>
          <w:tab w:val="left" w:pos="5460" w:leader="dot"/>
        </w:tabs>
        <w:spacing w:before="0" w:after="0" w:line="240" w:lineRule="auto"/>
        <w:ind w:left="720" w:right="240" w:firstLine="0"/>
      </w:pPr>
      <w:hyperlink w:anchor="sect_12_5_1_1">
        <w:r>
          <w:rPr>
            <w:rFonts w:ascii="Arial" w:hAnsi="Arial"/>
            <w:color w:val="000000"/>
            <w:sz w:val="18"/>
          </w:rPr>
          <w:t>12.5.1.1.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1">
        <w:r>
          <w:fldChar w:fldCharType="begin"/>
        </w:r>
        <w:r>
          <w:rPr>
            <w:rFonts w:ascii="Arial" w:hAnsi="Arial"/>
            <w:color w:val="000000"/>
            <w:sz w:val="18"/>
          </w:rPr>
          <w:instrText>PAGEREF sect_12_5_1_1</w:instrText>
        </w:r>
        <w:r>
          <w:fldChar w:fldCharType="separate"/>
        </w:r>
        <w:r>
          <w:rPr>
            <w:rFonts w:ascii="Arial" w:hAnsi="Arial"/>
            <w:color w:val="000000"/>
            <w:sz w:val="18"/>
          </w:rPr>
          <w:t>0</w:t>
        </w:r>
        <w:r>
          <w:fldChar w:fldCharType="end"/>
        </w:r>
      </w:hyperlink>
    </w:p>
    <w:bookmarkEnd w:id="113"/>
    <w:p>
      <w:pPr>
        <w:tabs>
          <w:tab w:val="left" w:pos="5460" w:leader="dot"/>
        </w:tabs>
        <w:spacing w:before="0" w:after="0" w:line="240" w:lineRule="auto"/>
        <w:ind w:left="720" w:right="240" w:firstLine="0"/>
      </w:pPr>
      <w:hyperlink w:anchor="sect_12_5_1_2">
        <w:r>
          <w:rPr>
            <w:rFonts w:ascii="Arial" w:hAnsi="Arial"/>
            <w:color w:val="000000"/>
            <w:sz w:val="18"/>
          </w:rPr>
          <w:t>12.5.1.2.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2">
        <w:r>
          <w:fldChar w:fldCharType="begin"/>
        </w:r>
        <w:r>
          <w:rPr>
            <w:rFonts w:ascii="Arial" w:hAnsi="Arial"/>
            <w:color w:val="000000"/>
            <w:sz w:val="18"/>
          </w:rPr>
          <w:instrText>PAGEREF sect_12_5_1_2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3">
        <w:r>
          <w:rPr>
            <w:rFonts w:ascii="Arial" w:hAnsi="Arial"/>
            <w:color w:val="000000"/>
            <w:sz w:val="18"/>
          </w:rPr>
          <w:t>12.5.1.3.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3">
        <w:r>
          <w:fldChar w:fldCharType="begin"/>
        </w:r>
        <w:r>
          <w:rPr>
            <w:rFonts w:ascii="Arial" w:hAnsi="Arial"/>
            <w:color w:val="000000"/>
            <w:sz w:val="18"/>
          </w:rPr>
          <w:instrText>PAGEREF sect_12_5_1_3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4">
        <w:r>
          <w:rPr>
            <w:rFonts w:ascii="Arial" w:hAnsi="Arial"/>
            <w:color w:val="000000"/>
            <w:sz w:val="18"/>
          </w:rPr>
          <w:t>12.5.1.4.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4">
        <w:r>
          <w:fldChar w:fldCharType="begin"/>
        </w:r>
        <w:r>
          <w:rPr>
            <w:rFonts w:ascii="Arial" w:hAnsi="Arial"/>
            <w:color w:val="000000"/>
            <w:sz w:val="18"/>
          </w:rPr>
          <w:instrText>PAGEREF sect_12_5_1_4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2">
        <w:r>
          <w:rPr>
            <w:rFonts w:ascii="Arial" w:hAnsi="Arial"/>
            <w:color w:val="000000"/>
            <w:sz w:val="18"/>
          </w:rPr>
          <w:t>12.5.2.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2">
        <w:r>
          <w:fldChar w:fldCharType="begin"/>
        </w:r>
        <w:r>
          <w:rPr>
            <w:rFonts w:ascii="Arial" w:hAnsi="Arial"/>
            <w:color w:val="000000"/>
            <w:sz w:val="18"/>
          </w:rPr>
          <w:instrText>PAGEREF sect_12_5_2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3">
        <w:r>
          <w:rPr>
            <w:rFonts w:ascii="Arial" w:hAnsi="Arial"/>
            <w:color w:val="000000"/>
            <w:sz w:val="18"/>
          </w:rPr>
          <w:t>12.5.3.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
        <w:r>
          <w:fldChar w:fldCharType="begin"/>
        </w:r>
        <w:r>
          <w:rPr>
            <w:rFonts w:ascii="Arial" w:hAnsi="Arial"/>
            <w:color w:val="000000"/>
            <w:sz w:val="18"/>
          </w:rPr>
          <w:instrText>PAGEREF sect_12_5_3</w:instrText>
        </w:r>
        <w:r>
          <w:fldChar w:fldCharType="separate"/>
        </w:r>
        <w:r>
          <w:rPr>
            <w:rFonts w:ascii="Arial" w:hAnsi="Arial"/>
            <w:color w:val="000000"/>
            <w:sz w:val="18"/>
          </w:rPr>
          <w:t>0</w:t>
        </w:r>
        <w:r>
          <w:fldChar w:fldCharType="end"/>
        </w:r>
      </w:hyperlink>
    </w:p>
    <w:bookmarkStart w:id="114" w:name="toc_PS3_18_sect_12_5_3"/>
    <w:p>
      <w:pPr>
        <w:tabs>
          <w:tab w:val="left" w:pos="5460" w:leader="dot"/>
        </w:tabs>
        <w:spacing w:before="0" w:after="0" w:line="240" w:lineRule="auto"/>
        <w:ind w:left="720" w:right="240" w:firstLine="0"/>
      </w:pPr>
      <w:hyperlink w:anchor="sect_12_5_3_1">
        <w:r>
          <w:rPr>
            <w:rFonts w:ascii="Arial" w:hAnsi="Arial"/>
            <w:color w:val="000000"/>
            <w:sz w:val="18"/>
          </w:rPr>
          <w:t>12.5.3.1.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1">
        <w:r>
          <w:fldChar w:fldCharType="begin"/>
        </w:r>
        <w:r>
          <w:rPr>
            <w:rFonts w:ascii="Arial" w:hAnsi="Arial"/>
            <w:color w:val="000000"/>
            <w:sz w:val="18"/>
          </w:rPr>
          <w:instrText>PAGEREF sect_12_5_3_1</w:instrText>
        </w:r>
        <w:r>
          <w:fldChar w:fldCharType="separate"/>
        </w:r>
        <w:r>
          <w:rPr>
            <w:rFonts w:ascii="Arial" w:hAnsi="Arial"/>
            <w:color w:val="000000"/>
            <w:sz w:val="18"/>
          </w:rPr>
          <w:t>0</w:t>
        </w:r>
        <w:r>
          <w:fldChar w:fldCharType="end"/>
        </w:r>
      </w:hyperlink>
    </w:p>
    <w:bookmarkEnd w:id="114"/>
    <w:p>
      <w:pPr>
        <w:tabs>
          <w:tab w:val="left" w:pos="5460" w:leader="dot"/>
        </w:tabs>
        <w:spacing w:before="0" w:after="0" w:line="240" w:lineRule="auto"/>
        <w:ind w:left="720" w:right="240" w:firstLine="0"/>
      </w:pPr>
      <w:hyperlink w:anchor="sect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2">
        <w:r>
          <w:fldChar w:fldCharType="begin"/>
        </w:r>
        <w:r>
          <w:rPr>
            <w:rFonts w:ascii="Arial" w:hAnsi="Arial"/>
            <w:color w:val="000000"/>
            <w:sz w:val="18"/>
          </w:rPr>
          <w:instrText>PAGEREF sect_12_5_3_2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3_3">
        <w:r>
          <w:rPr>
            <w:rFonts w:ascii="Arial" w:hAnsi="Arial"/>
            <w:color w:val="000000"/>
            <w:sz w:val="18"/>
          </w:rPr>
          <w:t>12.5.3.3.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3">
        <w:r>
          <w:fldChar w:fldCharType="begin"/>
        </w:r>
        <w:r>
          <w:rPr>
            <w:rFonts w:ascii="Arial" w:hAnsi="Arial"/>
            <w:color w:val="000000"/>
            <w:sz w:val="18"/>
          </w:rPr>
          <w:instrText>PAGEREF sect_12_5_3_3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6">
        <w:r>
          <w:rPr>
            <w:rFonts w:ascii="Arial" w:hAnsi="Arial"/>
            <w:color w:val="000000"/>
            <w:sz w:val="18"/>
          </w:rPr>
          <w:t>12.6.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
        <w:r>
          <w:fldChar w:fldCharType="begin"/>
        </w:r>
        <w:r>
          <w:rPr>
            <w:rFonts w:ascii="Arial" w:hAnsi="Arial"/>
            <w:color w:val="000000"/>
            <w:sz w:val="18"/>
          </w:rPr>
          <w:instrText>PAGEREF sect_12_6</w:instrText>
        </w:r>
        <w:r>
          <w:fldChar w:fldCharType="separate"/>
        </w:r>
        <w:r>
          <w:rPr>
            <w:rFonts w:ascii="Arial" w:hAnsi="Arial"/>
            <w:color w:val="000000"/>
            <w:sz w:val="18"/>
          </w:rPr>
          <w:t>0</w:t>
        </w:r>
        <w:r>
          <w:fldChar w:fldCharType="end"/>
        </w:r>
      </w:hyperlink>
    </w:p>
    <w:bookmarkStart w:id="115" w:name="toc_PS3_18_sect_12_6"/>
    <w:p>
      <w:pPr>
        <w:tabs>
          <w:tab w:val="left" w:pos="5340" w:leader="dot"/>
        </w:tabs>
        <w:spacing w:before="0" w:after="0" w:line="240" w:lineRule="auto"/>
        <w:ind w:left="480" w:right="240" w:firstLine="0"/>
      </w:pPr>
      <w:hyperlink w:anchor="sect_12_6_1">
        <w:r>
          <w:rPr>
            <w:rFonts w:ascii="Arial" w:hAnsi="Arial"/>
            <w:color w:val="000000"/>
            <w:sz w:val="18"/>
          </w:rPr>
          <w:t>12.6.1.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
        <w:r>
          <w:fldChar w:fldCharType="begin"/>
        </w:r>
        <w:r>
          <w:rPr>
            <w:rFonts w:ascii="Arial" w:hAnsi="Arial"/>
            <w:color w:val="000000"/>
            <w:sz w:val="18"/>
          </w:rPr>
          <w:instrText>PAGEREF sect_12_6_1</w:instrText>
        </w:r>
        <w:r>
          <w:fldChar w:fldCharType="separate"/>
        </w:r>
        <w:r>
          <w:rPr>
            <w:rFonts w:ascii="Arial" w:hAnsi="Arial"/>
            <w:color w:val="000000"/>
            <w:sz w:val="18"/>
          </w:rPr>
          <w:t>0</w:t>
        </w:r>
        <w:r>
          <w:fldChar w:fldCharType="end"/>
        </w:r>
      </w:hyperlink>
    </w:p>
    <w:bookmarkEnd w:id="115"/>
    <w:bookmarkStart w:id="116" w:name="toc_PS3_18_sect_12_6_1"/>
    <w:p>
      <w:pPr>
        <w:tabs>
          <w:tab w:val="left" w:pos="5460" w:leader="dot"/>
        </w:tabs>
        <w:spacing w:before="0" w:after="0" w:line="240" w:lineRule="auto"/>
        <w:ind w:left="720" w:right="240" w:firstLine="0"/>
      </w:pPr>
      <w:hyperlink w:anchor="sect_12_6_1_1">
        <w:r>
          <w:rPr>
            <w:rFonts w:ascii="Arial" w:hAnsi="Arial"/>
            <w:color w:val="000000"/>
            <w:sz w:val="18"/>
          </w:rPr>
          <w:t>12.6.1.1.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1">
        <w:r>
          <w:fldChar w:fldCharType="begin"/>
        </w:r>
        <w:r>
          <w:rPr>
            <w:rFonts w:ascii="Arial" w:hAnsi="Arial"/>
            <w:color w:val="000000"/>
            <w:sz w:val="18"/>
          </w:rPr>
          <w:instrText>PAGEREF sect_12_6_1_1</w:instrText>
        </w:r>
        <w:r>
          <w:fldChar w:fldCharType="separate"/>
        </w:r>
        <w:r>
          <w:rPr>
            <w:rFonts w:ascii="Arial" w:hAnsi="Arial"/>
            <w:color w:val="000000"/>
            <w:sz w:val="18"/>
          </w:rPr>
          <w:t>0</w:t>
        </w:r>
        <w:r>
          <w:fldChar w:fldCharType="end"/>
        </w:r>
      </w:hyperlink>
    </w:p>
    <w:bookmarkEnd w:id="116"/>
    <w:p>
      <w:pPr>
        <w:tabs>
          <w:tab w:val="left" w:pos="5460" w:leader="dot"/>
        </w:tabs>
        <w:spacing w:before="0" w:after="0" w:line="240" w:lineRule="auto"/>
        <w:ind w:left="720" w:right="240" w:firstLine="0"/>
      </w:pPr>
      <w:hyperlink w:anchor="sect_12_6_1_2">
        <w:r>
          <w:rPr>
            <w:rFonts w:ascii="Arial" w:hAnsi="Arial"/>
            <w:color w:val="000000"/>
            <w:sz w:val="18"/>
          </w:rPr>
          <w:t>12.6.1.2.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2">
        <w:r>
          <w:fldChar w:fldCharType="begin"/>
        </w:r>
        <w:r>
          <w:rPr>
            <w:rFonts w:ascii="Arial" w:hAnsi="Arial"/>
            <w:color w:val="000000"/>
            <w:sz w:val="18"/>
          </w:rPr>
          <w:instrText>PAGEREF sect_12_6_1_2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3">
        <w:r>
          <w:fldChar w:fldCharType="begin"/>
        </w:r>
        <w:r>
          <w:rPr>
            <w:rFonts w:ascii="Arial" w:hAnsi="Arial"/>
            <w:color w:val="000000"/>
            <w:sz w:val="18"/>
          </w:rPr>
          <w:instrText>PAGEREF sect_12_6_1_3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4">
        <w:r>
          <w:rPr>
            <w:rFonts w:ascii="Arial" w:hAnsi="Arial"/>
            <w:color w:val="000000"/>
            <w:sz w:val="18"/>
          </w:rPr>
          <w:t>12.6.1.4.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4">
        <w:r>
          <w:fldChar w:fldCharType="begin"/>
        </w:r>
        <w:r>
          <w:rPr>
            <w:rFonts w:ascii="Arial" w:hAnsi="Arial"/>
            <w:color w:val="000000"/>
            <w:sz w:val="18"/>
          </w:rPr>
          <w:instrText>PAGEREF sect_12_6_1_4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2">
        <w:r>
          <w:rPr>
            <w:rFonts w:ascii="Arial" w:hAnsi="Arial"/>
            <w:color w:val="000000"/>
            <w:sz w:val="18"/>
          </w:rPr>
          <w:t>12.6.2.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2">
        <w:r>
          <w:fldChar w:fldCharType="begin"/>
        </w:r>
        <w:r>
          <w:rPr>
            <w:rFonts w:ascii="Arial" w:hAnsi="Arial"/>
            <w:color w:val="000000"/>
            <w:sz w:val="18"/>
          </w:rPr>
          <w:instrText>PAGEREF sect_12_6_2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3">
        <w:r>
          <w:rPr>
            <w:rFonts w:ascii="Arial" w:hAnsi="Arial"/>
            <w:color w:val="000000"/>
            <w:sz w:val="18"/>
          </w:rPr>
          <w:t>12.6.3.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
        <w:r>
          <w:fldChar w:fldCharType="begin"/>
        </w:r>
        <w:r>
          <w:rPr>
            <w:rFonts w:ascii="Arial" w:hAnsi="Arial"/>
            <w:color w:val="000000"/>
            <w:sz w:val="18"/>
          </w:rPr>
          <w:instrText>PAGEREF sect_12_6_3</w:instrText>
        </w:r>
        <w:r>
          <w:fldChar w:fldCharType="separate"/>
        </w:r>
        <w:r>
          <w:rPr>
            <w:rFonts w:ascii="Arial" w:hAnsi="Arial"/>
            <w:color w:val="000000"/>
            <w:sz w:val="18"/>
          </w:rPr>
          <w:t>0</w:t>
        </w:r>
        <w:r>
          <w:fldChar w:fldCharType="end"/>
        </w:r>
      </w:hyperlink>
    </w:p>
    <w:bookmarkStart w:id="117" w:name="toc_PS3_18_sect_12_6_3"/>
    <w:p>
      <w:pPr>
        <w:tabs>
          <w:tab w:val="left" w:pos="5460" w:leader="dot"/>
        </w:tabs>
        <w:spacing w:before="0" w:after="0" w:line="240" w:lineRule="auto"/>
        <w:ind w:left="720" w:right="240" w:firstLine="0"/>
      </w:pPr>
      <w:hyperlink w:anchor="sect_12_6_3_1">
        <w:r>
          <w:rPr>
            <w:rFonts w:ascii="Arial" w:hAnsi="Arial"/>
            <w:color w:val="000000"/>
            <w:sz w:val="18"/>
          </w:rPr>
          <w:t>12.6.3.1.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1">
        <w:r>
          <w:fldChar w:fldCharType="begin"/>
        </w:r>
        <w:r>
          <w:rPr>
            <w:rFonts w:ascii="Arial" w:hAnsi="Arial"/>
            <w:color w:val="000000"/>
            <w:sz w:val="18"/>
          </w:rPr>
          <w:instrText>PAGEREF sect_12_6_3_1</w:instrText>
        </w:r>
        <w:r>
          <w:fldChar w:fldCharType="separate"/>
        </w:r>
        <w:r>
          <w:rPr>
            <w:rFonts w:ascii="Arial" w:hAnsi="Arial"/>
            <w:color w:val="000000"/>
            <w:sz w:val="18"/>
          </w:rPr>
          <w:t>0</w:t>
        </w:r>
        <w:r>
          <w:fldChar w:fldCharType="end"/>
        </w:r>
      </w:hyperlink>
    </w:p>
    <w:bookmarkEnd w:id="117"/>
    <w:p>
      <w:pPr>
        <w:tabs>
          <w:tab w:val="left" w:pos="5460" w:leader="dot"/>
        </w:tabs>
        <w:spacing w:before="0" w:after="0" w:line="240" w:lineRule="auto"/>
        <w:ind w:left="720" w:right="240" w:firstLine="0"/>
      </w:pPr>
      <w:hyperlink w:anchor="sect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2">
        <w:r>
          <w:fldChar w:fldCharType="begin"/>
        </w:r>
        <w:r>
          <w:rPr>
            <w:rFonts w:ascii="Arial" w:hAnsi="Arial"/>
            <w:color w:val="000000"/>
            <w:sz w:val="18"/>
          </w:rPr>
          <w:instrText>PAGEREF sect_12_6_3_2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3_3">
        <w:r>
          <w:rPr>
            <w:rFonts w:ascii="Arial" w:hAnsi="Arial"/>
            <w:color w:val="000000"/>
            <w:sz w:val="18"/>
          </w:rPr>
          <w:t>12.6.3.3.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3">
        <w:r>
          <w:fldChar w:fldCharType="begin"/>
        </w:r>
        <w:r>
          <w:rPr>
            <w:rFonts w:ascii="Arial" w:hAnsi="Arial"/>
            <w:color w:val="000000"/>
            <w:sz w:val="18"/>
          </w:rPr>
          <w:instrText>PAGEREF sect_12_6_3_3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Collected ABNF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8"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8"/>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19"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19"/>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20"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20"/>
    <w:bookmarkStart w:id="121"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21"/>
    <w:bookmarkStart w:id="122"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22"/>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23"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23"/>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24"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24"/>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25"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25"/>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Capabilities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Store Instances Response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126" w:name="toc_PS3_18_chapter_I"/>
    <w:p>
      <w:pPr>
        <w:tabs>
          <w:tab w:val="left" w:pos="5220" w:leader="dot"/>
        </w:tabs>
        <w:spacing w:before="0" w:after="0" w:line="240" w:lineRule="auto"/>
        <w:ind w:left="240" w:right="240" w:firstLine="0"/>
      </w:pPr>
      <w:hyperlink w:anchor="sect_I_1">
        <w:r>
          <w:rPr>
            <w:rFonts w:ascii="Arial" w:hAnsi="Arial"/>
            <w:color w:val="000000"/>
            <w:sz w:val="18"/>
          </w:rPr>
          <w:t>I.1.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126"/>
    <w:p>
      <w:pPr>
        <w:tabs>
          <w:tab w:val="left" w:pos="5220" w:leader="dot"/>
        </w:tabs>
        <w:spacing w:before="0" w:after="0" w:line="240" w:lineRule="auto"/>
        <w:ind w:left="240" w:right="240" w:firstLine="0"/>
      </w:pPr>
      <w:hyperlink w:anchor="sect_I_2">
        <w:r>
          <w:rPr>
            <w:rFonts w:ascii="Arial" w:hAnsi="Arial"/>
            <w:color w:val="000000"/>
            <w:sz w:val="18"/>
          </w:rPr>
          <w:t>I.2.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127" w:name="toc_PS3_18_sect_I_2"/>
    <w:p>
      <w:pPr>
        <w:tabs>
          <w:tab w:val="left" w:pos="5340" w:leader="dot"/>
        </w:tabs>
        <w:spacing w:before="0" w:after="0" w:line="240" w:lineRule="auto"/>
        <w:ind w:left="480" w:right="240" w:firstLine="0"/>
      </w:pPr>
      <w:hyperlink w:anchor="sect_I_2_1">
        <w:r>
          <w:rPr>
            <w:rFonts w:ascii="Arial" w:hAnsi="Arial"/>
            <w:color w:val="000000"/>
            <w:sz w:val="18"/>
          </w:rPr>
          <w:t>I.2.1.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127"/>
    <w:p>
      <w:pPr>
        <w:tabs>
          <w:tab w:val="left" w:pos="5340" w:leader="dot"/>
        </w:tabs>
        <w:spacing w:before="0" w:after="0" w:line="240" w:lineRule="auto"/>
        <w:ind w:left="480" w:right="240" w:firstLine="0"/>
      </w:pPr>
      <w:hyperlink w:anchor="sect_I_2_2">
        <w:r>
          <w:rPr>
            <w:rFonts w:ascii="Arial" w:hAnsi="Arial"/>
            <w:color w:val="000000"/>
            <w:sz w:val="18"/>
          </w:rPr>
          <w:t>I.2.2.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2">
        <w:r>
          <w:fldChar w:fldCharType="begin"/>
        </w:r>
        <w:r>
          <w:rPr>
            <w:rFonts w:ascii="Arial" w:hAnsi="Arial"/>
            <w:color w:val="000000"/>
            <w:sz w:val="18"/>
          </w:rPr>
          <w:instrText>PAGEREF sect_I_2_2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8" w:name="lot___figure___PS3_18"/>
    <w:p>
      <w:pPr>
        <w:spacing w:before="518" w:after="0" w:line="240" w:lineRule="auto"/>
        <w:jc w:val="both"/>
      </w:pPr>
      <w:r>
        <w:rPr>
          <w:rFonts w:ascii="Arial" w:hAnsi="Arial"/>
          <w:b/>
          <w:color w:val="000000"/>
          <w:sz w:val="35"/>
        </w:rPr>
        <w:t>List of Figures</w:t>
      </w:r>
    </w:p>
    <w:bookmarkEnd w:id="128"/>
    <w:p>
      <w:pPr>
        <w:tabs>
          <w:tab w:val="left" w:pos="5100" w:leader="dot"/>
        </w:tabs>
        <w:spacing w:before="173" w:after="0" w:line="240" w:lineRule="auto"/>
        <w:ind w:left="0" w:right="240" w:firstLine="0"/>
      </w:pPr>
      <w:hyperlink w:anchor="figure_8_1_1">
        <w:r>
          <w:rPr>
            <w:rFonts w:ascii="Arial" w:hAnsi="Arial"/>
            <w:color w:val="000000"/>
            <w:sz w:val="18"/>
          </w:rPr>
          <w:t>8.1-1. Interaction Diagram for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_1">
        <w:r>
          <w:fldChar w:fldCharType="begin"/>
        </w:r>
        <w:r>
          <w:rPr>
            <w:rFonts w:ascii="Arial" w:hAnsi="Arial"/>
            <w:color w:val="000000"/>
            <w:sz w:val="18"/>
          </w:rPr>
          <w:instrText>PAGEREF figure_8_1_1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6_1">
        <w:r>
          <w:rPr>
            <w:rFonts w:ascii="Arial" w:hAnsi="Arial"/>
            <w:color w:val="000000"/>
            <w:sz w:val="18"/>
          </w:rPr>
          <w:t>8.6-1.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6_1">
        <w:r>
          <w:fldChar w:fldCharType="begin"/>
        </w:r>
        <w:r>
          <w:rPr>
            <w:rFonts w:ascii="Arial" w:hAnsi="Arial"/>
            <w:color w:val="000000"/>
            <w:sz w:val="18"/>
          </w:rPr>
          <w:instrText>PAGEREF figure_8_6_1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9" w:name="lot___table___PS3_18"/>
    <w:p>
      <w:pPr>
        <w:spacing w:before="518" w:after="0" w:line="240" w:lineRule="auto"/>
        <w:jc w:val="both"/>
      </w:pPr>
      <w:r>
        <w:rPr>
          <w:rFonts w:ascii="Arial" w:hAnsi="Arial"/>
          <w:b/>
          <w:color w:val="000000"/>
          <w:sz w:val="35"/>
        </w:rPr>
        <w:t>List of Tables</w:t>
      </w:r>
    </w:p>
    <w:bookmarkEnd w:id="129"/>
    <w:p>
      <w:pPr>
        <w:tabs>
          <w:tab w:val="left" w:pos="5100" w:leader="dot"/>
        </w:tabs>
        <w:spacing w:before="173" w:after="0" w:line="240" w:lineRule="auto"/>
        <w:ind w:left="0" w:right="240" w:firstLine="0"/>
      </w:pPr>
      <w:hyperlink w:anchor="table_5_1_1">
        <w:r>
          <w:rPr>
            <w:rFonts w:ascii="Arial" w:hAnsi="Arial"/>
            <w:color w:val="000000"/>
            <w:sz w:val="18"/>
          </w:rPr>
          <w:t>5.1-1. ABNF for Common Syntactic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2">
        <w:r>
          <w:rPr>
            <w:rFonts w:ascii="Arial" w:hAnsi="Arial"/>
            <w:color w:val="000000"/>
            <w:sz w:val="18"/>
          </w:rPr>
          <w:t>5.2-2.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2">
        <w:r>
          <w:fldChar w:fldCharType="begin"/>
        </w:r>
        <w:r>
          <w:rPr>
            <w:rFonts w:ascii="Arial" w:hAnsi="Arial"/>
            <w:color w:val="000000"/>
            <w:sz w:val="18"/>
          </w:rPr>
          <w:instrText>PAGEREF table_5_2_2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_1">
        <w:r>
          <w:rPr>
            <w:rFonts w:ascii="Arial" w:hAnsi="Arial"/>
            <w:color w:val="000000"/>
            <w:sz w:val="18"/>
          </w:rPr>
          <w:t>8.3.1-1. ABNF for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_1">
        <w:r>
          <w:fldChar w:fldCharType="begin"/>
        </w:r>
        <w:r>
          <w:rPr>
            <w:rFonts w:ascii="Arial" w:hAnsi="Arial"/>
            <w:color w:val="000000"/>
            <w:sz w:val="18"/>
          </w:rPr>
          <w:instrText>PAGEREF table_8_3_1_1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1">
        <w:r>
          <w:rPr>
            <w:rFonts w:ascii="Arial" w:hAnsi="Arial"/>
            <w:color w:val="000000"/>
            <w:sz w:val="18"/>
          </w:rPr>
          <w:t>8.3.2-1.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1">
        <w:r>
          <w:fldChar w:fldCharType="begin"/>
        </w:r>
        <w:r>
          <w:rPr>
            <w:rFonts w:ascii="Arial" w:hAnsi="Arial"/>
            <w:color w:val="000000"/>
            <w:sz w:val="18"/>
          </w:rPr>
          <w:instrText>PAGEREF table_8_3_2_1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2">
        <w:r>
          <w:rPr>
            <w:rFonts w:ascii="Arial" w:hAnsi="Arial"/>
            <w:color w:val="000000"/>
            <w:sz w:val="18"/>
          </w:rPr>
          <w:t>8.3.2-2. Example Query Parameter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2">
        <w:r>
          <w:fldChar w:fldCharType="begin"/>
        </w:r>
        <w:r>
          <w:rPr>
            <w:rFonts w:ascii="Arial" w:hAnsi="Arial"/>
            <w:color w:val="000000"/>
            <w:sz w:val="18"/>
          </w:rPr>
          <w:instrText>PAGEREF table_8_3_2_2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4_1">
        <w:r>
          <w:rPr>
            <w:rFonts w:ascii="Arial" w:hAnsi="Arial"/>
            <w:color w:val="000000"/>
            <w:sz w:val="18"/>
          </w:rPr>
          <w:t>8.3.4-1.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4_1">
        <w:r>
          <w:fldChar w:fldCharType="begin"/>
        </w:r>
        <w:r>
          <w:rPr>
            <w:rFonts w:ascii="Arial" w:hAnsi="Arial"/>
            <w:color w:val="000000"/>
            <w:sz w:val="18"/>
          </w:rPr>
          <w:instrText>PAGEREF table_8_3_4_1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1">
        <w:r>
          <w:rPr>
            <w:rFonts w:ascii="Arial" w:hAnsi="Arial"/>
            <w:color w:val="000000"/>
            <w:sz w:val="18"/>
          </w:rPr>
          <w:t>8.3.5-1.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1">
        <w:r>
          <w:fldChar w:fldCharType="begin"/>
        </w:r>
        <w:r>
          <w:rPr>
            <w:rFonts w:ascii="Arial" w:hAnsi="Arial"/>
            <w:color w:val="000000"/>
            <w:sz w:val="18"/>
          </w:rPr>
          <w:instrText>PAGEREF table_8_3_5_1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2">
        <w:r>
          <w:rPr>
            <w:rFonts w:ascii="Arial" w:hAnsi="Arial"/>
            <w:color w:val="000000"/>
            <w:sz w:val="18"/>
          </w:rPr>
          <w:t>8.3.5-2. Thumbnail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2">
        <w:r>
          <w:fldChar w:fldCharType="begin"/>
        </w:r>
        <w:r>
          <w:rPr>
            <w:rFonts w:ascii="Arial" w:hAnsi="Arial"/>
            <w:color w:val="000000"/>
            <w:sz w:val="18"/>
          </w:rPr>
          <w:instrText>PAGEREF table_8_3_5_2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1_1">
        <w:r>
          <w:rPr>
            <w:rFonts w:ascii="Arial" w:hAnsi="Arial"/>
            <w:color w:val="000000"/>
            <w:sz w:val="18"/>
          </w:rPr>
          <w:t>8.4.1-1.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1_1">
        <w:r>
          <w:fldChar w:fldCharType="begin"/>
        </w:r>
        <w:r>
          <w:rPr>
            <w:rFonts w:ascii="Arial" w:hAnsi="Arial"/>
            <w:color w:val="000000"/>
            <w:sz w:val="18"/>
          </w:rPr>
          <w:instrText>PAGEREF table_8_4_1_1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2_1">
        <w:r>
          <w:rPr>
            <w:rFonts w:ascii="Arial" w:hAnsi="Arial"/>
            <w:color w:val="000000"/>
            <w:sz w:val="18"/>
          </w:rPr>
          <w:t>8.4.2-1.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2_1">
        <w:r>
          <w:fldChar w:fldCharType="begin"/>
        </w:r>
        <w:r>
          <w:rPr>
            <w:rFonts w:ascii="Arial" w:hAnsi="Arial"/>
            <w:color w:val="000000"/>
            <w:sz w:val="18"/>
          </w:rPr>
          <w:instrText>PAGEREF table_8_4_2_1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3_1">
        <w:r>
          <w:rPr>
            <w:rFonts w:ascii="Arial" w:hAnsi="Arial"/>
            <w:color w:val="000000"/>
            <w:sz w:val="18"/>
          </w:rPr>
          <w:t>8.4.3-1.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3_1">
        <w:r>
          <w:fldChar w:fldCharType="begin"/>
        </w:r>
        <w:r>
          <w:rPr>
            <w:rFonts w:ascii="Arial" w:hAnsi="Arial"/>
            <w:color w:val="000000"/>
            <w:sz w:val="18"/>
          </w:rPr>
          <w:instrText>PAGEREF table_8_4_3_1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_1">
        <w:r>
          <w:rPr>
            <w:rFonts w:ascii="Arial" w:hAnsi="Arial"/>
            <w:color w:val="000000"/>
            <w:sz w:val="18"/>
          </w:rPr>
          <w:t>8.5-1.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_1">
        <w:r>
          <w:fldChar w:fldCharType="begin"/>
        </w:r>
        <w:r>
          <w:rPr>
            <w:rFonts w:ascii="Arial" w:hAnsi="Arial"/>
            <w:color w:val="000000"/>
            <w:sz w:val="18"/>
          </w:rPr>
          <w:instrText>PAGEREF table_8_5_1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_1_1">
        <w:r>
          <w:rPr>
            <w:rFonts w:ascii="Arial" w:hAnsi="Arial"/>
            <w:color w:val="000000"/>
            <w:sz w:val="18"/>
          </w:rPr>
          <w:t>8.6.1-1. Multipart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_1_1">
        <w:r>
          <w:fldChar w:fldCharType="begin"/>
        </w:r>
        <w:r>
          <w:rPr>
            <w:rFonts w:ascii="Arial" w:hAnsi="Arial"/>
            <w:color w:val="000000"/>
            <w:sz w:val="18"/>
          </w:rPr>
          <w:instrText>PAGEREF table_8_6_1_1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2_1">
        <w:r>
          <w:rPr>
            <w:rFonts w:ascii="Arial" w:hAnsi="Arial"/>
            <w:color w:val="000000"/>
            <w:sz w:val="18"/>
          </w:rPr>
          <w:t>8.7.2-1.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2_1">
        <w:r>
          <w:fldChar w:fldCharType="begin"/>
        </w:r>
        <w:r>
          <w:rPr>
            <w:rFonts w:ascii="Arial" w:hAnsi="Arial"/>
            <w:color w:val="000000"/>
            <w:sz w:val="18"/>
          </w:rPr>
          <w:instrText>PAGEREF table_8_7_2_1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1">
        <w:r>
          <w:rPr>
            <w:rFonts w:ascii="Arial" w:hAnsi="Arial"/>
            <w:color w:val="000000"/>
            <w:sz w:val="18"/>
          </w:rPr>
          <w:t>8.7.3-1. Definition of Media Type Requirement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1">
        <w:r>
          <w:fldChar w:fldCharType="begin"/>
        </w:r>
        <w:r>
          <w:rPr>
            <w:rFonts w:ascii="Arial" w:hAnsi="Arial"/>
            <w:color w:val="000000"/>
            <w:sz w:val="18"/>
          </w:rPr>
          <w:instrText>PAGEREF table_8_7_3_1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2">
        <w:r>
          <w:rPr>
            <w:rFonts w:ascii="Arial" w:hAnsi="Arial"/>
            <w:color w:val="000000"/>
            <w:sz w:val="18"/>
          </w:rPr>
          <w:t>8.7.3-2. Transfer Syntax UIDs for application/dicom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2">
        <w:r>
          <w:fldChar w:fldCharType="begin"/>
        </w:r>
        <w:r>
          <w:rPr>
            <w:rFonts w:ascii="Arial" w:hAnsi="Arial"/>
            <w:color w:val="000000"/>
            <w:sz w:val="18"/>
          </w:rPr>
          <w:instrText>PAGEREF table_8_7_3_2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3">
        <w:r>
          <w:rPr>
            <w:rFonts w:ascii="Arial" w:hAnsi="Arial"/>
            <w:color w:val="000000"/>
            <w:sz w:val="18"/>
          </w:rPr>
          <w:t>8.7.3-3. Media Types for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3">
        <w:r>
          <w:fldChar w:fldCharType="begin"/>
        </w:r>
        <w:r>
          <w:rPr>
            <w:rFonts w:ascii="Arial" w:hAnsi="Arial"/>
            <w:color w:val="000000"/>
            <w:sz w:val="18"/>
          </w:rPr>
          <w:instrText>PAGEREF table_8_7_3_3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4">
        <w:r>
          <w:rPr>
            <w:rFonts w:ascii="Arial" w:hAnsi="Arial"/>
            <w:color w:val="000000"/>
            <w:sz w:val="18"/>
          </w:rPr>
          <w:t>8.7.3-4. Transfer Syntax UIDs for Uncompressed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4">
        <w:r>
          <w:fldChar w:fldCharType="begin"/>
        </w:r>
        <w:r>
          <w:rPr>
            <w:rFonts w:ascii="Arial" w:hAnsi="Arial"/>
            <w:color w:val="000000"/>
            <w:sz w:val="18"/>
          </w:rPr>
          <w:instrText>PAGEREF table_8_7_3_4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5">
        <w:r>
          <w:rPr>
            <w:rFonts w:ascii="Arial" w:hAnsi="Arial"/>
            <w:color w:val="000000"/>
            <w:sz w:val="18"/>
          </w:rPr>
          <w:t>8.7.3-5. Media Types and Transfer Syntax UIDs for 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5">
        <w:r>
          <w:fldChar w:fldCharType="begin"/>
        </w:r>
        <w:r>
          <w:rPr>
            <w:rFonts w:ascii="Arial" w:hAnsi="Arial"/>
            <w:color w:val="000000"/>
            <w:sz w:val="18"/>
          </w:rPr>
          <w:instrText>PAGEREF table_8_7_3_5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4_1">
        <w:r>
          <w:rPr>
            <w:rFonts w:ascii="Arial" w:hAnsi="Arial"/>
            <w:color w:val="000000"/>
            <w:sz w:val="18"/>
          </w:rPr>
          <w:t>8.7.4-1.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4_1">
        <w:r>
          <w:fldChar w:fldCharType="begin"/>
        </w:r>
        <w:r>
          <w:rPr>
            <w:rFonts w:ascii="Arial" w:hAnsi="Arial"/>
            <w:color w:val="000000"/>
            <w:sz w:val="18"/>
          </w:rPr>
          <w:instrText>PAGEREF table_8_7_4_1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8_1">
        <w:r>
          <w:rPr>
            <w:rFonts w:ascii="Arial" w:hAnsi="Arial"/>
            <w:color w:val="000000"/>
            <w:sz w:val="18"/>
          </w:rPr>
          <w:t>8.7.8-1. Media Type QValue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8_1">
        <w:r>
          <w:fldChar w:fldCharType="begin"/>
        </w:r>
        <w:r>
          <w:rPr>
            <w:rFonts w:ascii="Arial" w:hAnsi="Arial"/>
            <w:color w:val="000000"/>
            <w:sz w:val="18"/>
          </w:rPr>
          <w:instrText>PAGEREF table_8_7_8_1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1_1">
        <w:r>
          <w:rPr>
            <w:rFonts w:ascii="Arial" w:hAnsi="Arial"/>
            <w:color w:val="000000"/>
            <w:sz w:val="18"/>
          </w:rPr>
          <w:t>8.9.1-1.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1_1">
        <w:r>
          <w:fldChar w:fldCharType="begin"/>
        </w:r>
        <w:r>
          <w:rPr>
            <w:rFonts w:ascii="Arial" w:hAnsi="Arial"/>
            <w:color w:val="000000"/>
            <w:sz w:val="18"/>
          </w:rPr>
          <w:instrText>PAGEREF table_8_9_1_1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1">
        <w:r>
          <w:rPr>
            <w:rFonts w:ascii="Arial" w:hAnsi="Arial"/>
            <w:color w:val="000000"/>
            <w:sz w:val="18"/>
          </w:rPr>
          <w:t>8.9.3-1.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1">
        <w:r>
          <w:fldChar w:fldCharType="begin"/>
        </w:r>
        <w:r>
          <w:rPr>
            <w:rFonts w:ascii="Arial" w:hAnsi="Arial"/>
            <w:color w:val="000000"/>
            <w:sz w:val="18"/>
          </w:rPr>
          <w:instrText>PAGEREF table_8_9_3_1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2">
        <w:r>
          <w:rPr>
            <w:rFonts w:ascii="Arial" w:hAnsi="Arial"/>
            <w:color w:val="000000"/>
            <w:sz w:val="18"/>
          </w:rPr>
          <w:t>8.9.3-2.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2">
        <w:r>
          <w:fldChar w:fldCharType="begin"/>
        </w:r>
        <w:r>
          <w:rPr>
            <w:rFonts w:ascii="Arial" w:hAnsi="Arial"/>
            <w:color w:val="000000"/>
            <w:sz w:val="18"/>
          </w:rPr>
          <w:instrText>PAGEREF table_8_9_3_2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3_1">
        <w:r>
          <w:rPr>
            <w:rFonts w:ascii="Arial" w:hAnsi="Arial"/>
            <w:color w:val="000000"/>
            <w:sz w:val="18"/>
          </w:rPr>
          <w:t>8.10.3-1. Notification Sub-System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3_1">
        <w:r>
          <w:fldChar w:fldCharType="begin"/>
        </w:r>
        <w:r>
          <w:rPr>
            <w:rFonts w:ascii="Arial" w:hAnsi="Arial"/>
            <w:color w:val="000000"/>
            <w:sz w:val="18"/>
          </w:rPr>
          <w:instrText>PAGEREF table_8_10_3_1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1">
        <w:r>
          <w:rPr>
            <w:rFonts w:ascii="Arial" w:hAnsi="Arial"/>
            <w:color w:val="000000"/>
            <w:sz w:val="18"/>
          </w:rPr>
          <w:t>8.10.4-1.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1">
        <w:r>
          <w:fldChar w:fldCharType="begin"/>
        </w:r>
        <w:r>
          <w:rPr>
            <w:rFonts w:ascii="Arial" w:hAnsi="Arial"/>
            <w:color w:val="000000"/>
            <w:sz w:val="18"/>
          </w:rPr>
          <w:instrText>PAGEREF table_8_10_4_1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2">
        <w:r>
          <w:rPr>
            <w:rFonts w:ascii="Arial" w:hAnsi="Arial"/>
            <w:color w:val="000000"/>
            <w:sz w:val="18"/>
          </w:rPr>
          <w:t>8.10.4-2.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2">
        <w:r>
          <w:fldChar w:fldCharType="begin"/>
        </w:r>
        <w:r>
          <w:rPr>
            <w:rFonts w:ascii="Arial" w:hAnsi="Arial"/>
            <w:color w:val="000000"/>
            <w:sz w:val="18"/>
          </w:rPr>
          <w:instrText>PAGEREF table_8_10_4_2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3">
        <w:r>
          <w:rPr>
            <w:rFonts w:ascii="Arial" w:hAnsi="Arial"/>
            <w:color w:val="000000"/>
            <w:sz w:val="18"/>
          </w:rPr>
          <w:t>8.10.4-3.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3">
        <w:r>
          <w:fldChar w:fldCharType="begin"/>
        </w:r>
        <w:r>
          <w:rPr>
            <w:rFonts w:ascii="Arial" w:hAnsi="Arial"/>
            <w:color w:val="000000"/>
            <w:sz w:val="18"/>
          </w:rPr>
          <w:instrText>PAGEREF table_8_10_4_3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1">
        <w:r>
          <w:fldChar w:fldCharType="begin"/>
        </w:r>
        <w:r>
          <w:rPr>
            <w:rFonts w:ascii="Arial" w:hAnsi="Arial"/>
            <w:color w:val="000000"/>
            <w:sz w:val="18"/>
          </w:rPr>
          <w:instrText>PAGEREF table_9_1_2_1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2">
        <w:r>
          <w:fldChar w:fldCharType="begin"/>
        </w:r>
        <w:r>
          <w:rPr>
            <w:rFonts w:ascii="Arial" w:hAnsi="Arial"/>
            <w:color w:val="000000"/>
            <w:sz w:val="18"/>
          </w:rPr>
          <w:instrText>PAGEREF table_9_1_2_2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1">
        <w:r>
          <w:rPr>
            <w:rFonts w:ascii="Arial" w:hAnsi="Arial"/>
            <w:color w:val="000000"/>
            <w:sz w:val="18"/>
          </w:rPr>
          <w:t>9.4.1-1.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1">
        <w:r>
          <w:fldChar w:fldCharType="begin"/>
        </w:r>
        <w:r>
          <w:rPr>
            <w:rFonts w:ascii="Arial" w:hAnsi="Arial"/>
            <w:color w:val="000000"/>
            <w:sz w:val="18"/>
          </w:rPr>
          <w:instrText>PAGEREF table_9_4_1_1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2">
        <w:r>
          <w:rPr>
            <w:rFonts w:ascii="Arial" w:hAnsi="Arial"/>
            <w:color w:val="000000"/>
            <w:sz w:val="18"/>
          </w:rPr>
          <w:t>9.4.1-2.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2">
        <w:r>
          <w:fldChar w:fldCharType="begin"/>
        </w:r>
        <w:r>
          <w:rPr>
            <w:rFonts w:ascii="Arial" w:hAnsi="Arial"/>
            <w:color w:val="000000"/>
            <w:sz w:val="18"/>
          </w:rPr>
          <w:instrText>PAGEREF table_9_4_1_2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1">
        <w:r>
          <w:rPr>
            <w:rFonts w:ascii="Arial" w:hAnsi="Arial"/>
            <w:color w:val="000000"/>
            <w:sz w:val="18"/>
          </w:rPr>
          <w:t>9.4.3-1.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1">
        <w:r>
          <w:fldChar w:fldCharType="begin"/>
        </w:r>
        <w:r>
          <w:rPr>
            <w:rFonts w:ascii="Arial" w:hAnsi="Arial"/>
            <w:color w:val="000000"/>
            <w:sz w:val="18"/>
          </w:rPr>
          <w:instrText>PAGEREF table_9_4_3_1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2">
        <w:r>
          <w:fldChar w:fldCharType="begin"/>
        </w:r>
        <w:r>
          <w:rPr>
            <w:rFonts w:ascii="Arial" w:hAnsi="Arial"/>
            <w:color w:val="000000"/>
            <w:sz w:val="18"/>
          </w:rPr>
          <w:instrText>PAGEREF table_9_4_3_2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1">
        <w:r>
          <w:rPr>
            <w:rFonts w:ascii="Arial" w:hAnsi="Arial"/>
            <w:color w:val="000000"/>
            <w:sz w:val="18"/>
          </w:rPr>
          <w:t>9.5.1-1.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1">
        <w:r>
          <w:fldChar w:fldCharType="begin"/>
        </w:r>
        <w:r>
          <w:rPr>
            <w:rFonts w:ascii="Arial" w:hAnsi="Arial"/>
            <w:color w:val="000000"/>
            <w:sz w:val="18"/>
          </w:rPr>
          <w:instrText>PAGEREF table_9_5_1_1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2">
        <w:r>
          <w:rPr>
            <w:rFonts w:ascii="Arial" w:hAnsi="Arial"/>
            <w:color w:val="000000"/>
            <w:sz w:val="18"/>
          </w:rPr>
          <w:t>9.5.1-2.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2">
        <w:r>
          <w:fldChar w:fldCharType="begin"/>
        </w:r>
        <w:r>
          <w:rPr>
            <w:rFonts w:ascii="Arial" w:hAnsi="Arial"/>
            <w:color w:val="000000"/>
            <w:sz w:val="18"/>
          </w:rPr>
          <w:instrText>PAGEREF table_9_5_1_2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1">
        <w:r>
          <w:rPr>
            <w:rFonts w:ascii="Arial" w:hAnsi="Arial"/>
            <w:color w:val="000000"/>
            <w:sz w:val="18"/>
          </w:rPr>
          <w:t>9.5.3-1.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1">
        <w:r>
          <w:fldChar w:fldCharType="begin"/>
        </w:r>
        <w:r>
          <w:rPr>
            <w:rFonts w:ascii="Arial" w:hAnsi="Arial"/>
            <w:color w:val="000000"/>
            <w:sz w:val="18"/>
          </w:rPr>
          <w:instrText>PAGEREF table_9_5_3_1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2">
        <w:r>
          <w:fldChar w:fldCharType="begin"/>
        </w:r>
        <w:r>
          <w:rPr>
            <w:rFonts w:ascii="Arial" w:hAnsi="Arial"/>
            <w:color w:val="000000"/>
            <w:sz w:val="18"/>
          </w:rPr>
          <w:instrText>PAGEREF table_9_5_3_2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Resources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_1">
        <w:r>
          <w:rPr>
            <w:rFonts w:ascii="Arial" w:hAnsi="Arial"/>
            <w:color w:val="000000"/>
            <w:sz w:val="18"/>
          </w:rPr>
          <w:t>10.1.2-1.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_1">
        <w:r>
          <w:fldChar w:fldCharType="begin"/>
        </w:r>
        <w:r>
          <w:rPr>
            <w:rFonts w:ascii="Arial" w:hAnsi="Arial"/>
            <w:color w:val="000000"/>
            <w:sz w:val="18"/>
          </w:rPr>
          <w:instrText>PAGEREF table_10_1_2_1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Studies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1">
        <w:r>
          <w:rPr>
            <w:rFonts w:ascii="Arial" w:hAnsi="Arial"/>
            <w:color w:val="000000"/>
            <w:sz w:val="18"/>
          </w:rPr>
          <w:t>10.4.1-1. Retrieve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1">
        <w:r>
          <w:fldChar w:fldCharType="begin"/>
        </w:r>
        <w:r>
          <w:rPr>
            <w:rFonts w:ascii="Arial" w:hAnsi="Arial"/>
            <w:color w:val="000000"/>
            <w:sz w:val="18"/>
          </w:rPr>
          <w:instrText>PAGEREF table_10_4_1_1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2">
        <w:r>
          <w:rPr>
            <w:rFonts w:ascii="Arial" w:hAnsi="Arial"/>
            <w:color w:val="000000"/>
            <w:sz w:val="18"/>
          </w:rPr>
          <w:t>10.4.1-2. Retrieve Transaction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2">
        <w:r>
          <w:fldChar w:fldCharType="begin"/>
        </w:r>
        <w:r>
          <w:rPr>
            <w:rFonts w:ascii="Arial" w:hAnsi="Arial"/>
            <w:color w:val="000000"/>
            <w:sz w:val="18"/>
          </w:rPr>
          <w:instrText>PAGEREF table_10_4_1_2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3">
        <w:r>
          <w:rPr>
            <w:rFonts w:ascii="Arial" w:hAnsi="Arial"/>
            <w:color w:val="000000"/>
            <w:sz w:val="18"/>
          </w:rPr>
          <w:t>10.4.1-3. Retrieve Transaction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3">
        <w:r>
          <w:fldChar w:fldCharType="begin"/>
        </w:r>
        <w:r>
          <w:rPr>
            <w:rFonts w:ascii="Arial" w:hAnsi="Arial"/>
            <w:color w:val="000000"/>
            <w:sz w:val="18"/>
          </w:rPr>
          <w:instrText>PAGEREF table_10_4_1_3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4">
        <w:r>
          <w:rPr>
            <w:rFonts w:ascii="Arial" w:hAnsi="Arial"/>
            <w:color w:val="000000"/>
            <w:sz w:val="18"/>
          </w:rPr>
          <w:t>10.4.1-4. Retrieve Transaction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4">
        <w:r>
          <w:fldChar w:fldCharType="begin"/>
        </w:r>
        <w:r>
          <w:rPr>
            <w:rFonts w:ascii="Arial" w:hAnsi="Arial"/>
            <w:color w:val="000000"/>
            <w:sz w:val="18"/>
          </w:rPr>
          <w:instrText>PAGEREF table_10_4_1_4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5">
        <w:r>
          <w:rPr>
            <w:rFonts w:ascii="Arial" w:hAnsi="Arial"/>
            <w:color w:val="000000"/>
            <w:sz w:val="18"/>
          </w:rPr>
          <w:t>10.4.1-5. Query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5">
        <w:r>
          <w:fldChar w:fldCharType="begin"/>
        </w:r>
        <w:r>
          <w:rPr>
            <w:rFonts w:ascii="Arial" w:hAnsi="Arial"/>
            <w:color w:val="000000"/>
            <w:sz w:val="18"/>
          </w:rPr>
          <w:instrText>PAGEREF table_10_4_1_5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6">
        <w:r>
          <w:rPr>
            <w:rFonts w:ascii="Arial" w:hAnsi="Arial"/>
            <w:color w:val="000000"/>
            <w:sz w:val="18"/>
          </w:rPr>
          <w:t>10.4.1-6.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6">
        <w:r>
          <w:fldChar w:fldCharType="begin"/>
        </w:r>
        <w:r>
          <w:rPr>
            <w:rFonts w:ascii="Arial" w:hAnsi="Arial"/>
            <w:color w:val="000000"/>
            <w:sz w:val="18"/>
          </w:rPr>
          <w:instrText>PAGEREF table_10_4_1_6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1">
        <w:r>
          <w:rPr>
            <w:rFonts w:ascii="Arial" w:hAnsi="Arial"/>
            <w:color w:val="000000"/>
            <w:sz w:val="18"/>
          </w:rPr>
          <w:t>10.4.3-1.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1">
        <w:r>
          <w:fldChar w:fldCharType="begin"/>
        </w:r>
        <w:r>
          <w:rPr>
            <w:rFonts w:ascii="Arial" w:hAnsi="Arial"/>
            <w:color w:val="000000"/>
            <w:sz w:val="18"/>
          </w:rPr>
          <w:instrText>PAGEREF table_10_4_3_1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2">
        <w:r>
          <w:fldChar w:fldCharType="begin"/>
        </w:r>
        <w:r>
          <w:rPr>
            <w:rFonts w:ascii="Arial" w:hAnsi="Arial"/>
            <w:color w:val="000000"/>
            <w:sz w:val="18"/>
          </w:rPr>
          <w:instrText>PAGEREF table_10_4_3_2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3">
        <w:r>
          <w:rPr>
            <w:rFonts w:ascii="Arial" w:hAnsi="Arial"/>
            <w:color w:val="000000"/>
            <w:sz w:val="18"/>
          </w:rPr>
          <w:t>10.4.3-3. Resource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3">
        <w:r>
          <w:fldChar w:fldCharType="begin"/>
        </w:r>
        <w:r>
          <w:rPr>
            <w:rFonts w:ascii="Arial" w:hAnsi="Arial"/>
            <w:color w:val="000000"/>
            <w:sz w:val="18"/>
          </w:rPr>
          <w:instrText>PAGEREF table_10_4_3_3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4_1">
        <w:r>
          <w:rPr>
            <w:rFonts w:ascii="Arial" w:hAnsi="Arial"/>
            <w:color w:val="000000"/>
            <w:sz w:val="18"/>
          </w:rPr>
          <w:t>10.4.4-1.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4_1">
        <w:r>
          <w:fldChar w:fldCharType="begin"/>
        </w:r>
        <w:r>
          <w:rPr>
            <w:rFonts w:ascii="Arial" w:hAnsi="Arial"/>
            <w:color w:val="000000"/>
            <w:sz w:val="18"/>
          </w:rPr>
          <w:instrText>PAGEREF table_10_4_4_1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1">
        <w:r>
          <w:rPr>
            <w:rFonts w:ascii="Arial" w:hAnsi="Arial"/>
            <w:color w:val="000000"/>
            <w:sz w:val="18"/>
          </w:rPr>
          <w:t>10.5.1-1. Store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1">
        <w:r>
          <w:fldChar w:fldCharType="begin"/>
        </w:r>
        <w:r>
          <w:rPr>
            <w:rFonts w:ascii="Arial" w:hAnsi="Arial"/>
            <w:color w:val="000000"/>
            <w:sz w:val="18"/>
          </w:rPr>
          <w:instrText>PAGEREF table_10_5_1_1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2">
        <w:r>
          <w:rPr>
            <w:rFonts w:ascii="Arial" w:hAnsi="Arial"/>
            <w:color w:val="000000"/>
            <w:sz w:val="18"/>
          </w:rPr>
          <w:t>10.5.1-2.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2">
        <w:r>
          <w:fldChar w:fldCharType="begin"/>
        </w:r>
        <w:r>
          <w:rPr>
            <w:rFonts w:ascii="Arial" w:hAnsi="Arial"/>
            <w:color w:val="000000"/>
            <w:sz w:val="18"/>
          </w:rPr>
          <w:instrText>PAGEREF table_10_5_1_2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2_1">
        <w:r>
          <w:rPr>
            <w:rFonts w:ascii="Arial" w:hAnsi="Arial"/>
            <w:color w:val="000000"/>
            <w:sz w:val="18"/>
          </w:rPr>
          <w:t>10.5.2-1.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2_1">
        <w:r>
          <w:fldChar w:fldCharType="begin"/>
        </w:r>
        <w:r>
          <w:rPr>
            <w:rFonts w:ascii="Arial" w:hAnsi="Arial"/>
            <w:color w:val="000000"/>
            <w:sz w:val="18"/>
          </w:rPr>
          <w:instrText>PAGEREF table_10_5_2_1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1">
        <w:r>
          <w:rPr>
            <w:rFonts w:ascii="Arial" w:hAnsi="Arial"/>
            <w:color w:val="000000"/>
            <w:sz w:val="18"/>
          </w:rPr>
          <w:t>10.5.3-1.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1">
        <w:r>
          <w:fldChar w:fldCharType="begin"/>
        </w:r>
        <w:r>
          <w:rPr>
            <w:rFonts w:ascii="Arial" w:hAnsi="Arial"/>
            <w:color w:val="000000"/>
            <w:sz w:val="18"/>
          </w:rPr>
          <w:instrText>PAGEREF table_10_5_3_1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2">
        <w:r>
          <w:fldChar w:fldCharType="begin"/>
        </w:r>
        <w:r>
          <w:rPr>
            <w:rFonts w:ascii="Arial" w:hAnsi="Arial"/>
            <w:color w:val="000000"/>
            <w:sz w:val="18"/>
          </w:rPr>
          <w:instrText>PAGEREF table_10_5_3_2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4_1">
        <w:r>
          <w:rPr>
            <w:rFonts w:ascii="Arial" w:hAnsi="Arial"/>
            <w:color w:val="000000"/>
            <w:sz w:val="18"/>
          </w:rPr>
          <w:t>10.5.4-1.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4_1">
        <w:r>
          <w:fldChar w:fldCharType="begin"/>
        </w:r>
        <w:r>
          <w:rPr>
            <w:rFonts w:ascii="Arial" w:hAnsi="Arial"/>
            <w:color w:val="000000"/>
            <w:sz w:val="18"/>
          </w:rPr>
          <w:instrText>PAGEREF table_10_5_4_1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1">
        <w:r>
          <w:rPr>
            <w:rFonts w:ascii="Arial" w:hAnsi="Arial"/>
            <w:color w:val="000000"/>
            <w:sz w:val="18"/>
          </w:rPr>
          <w:t>10.6.1-1.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1">
        <w:r>
          <w:fldChar w:fldCharType="begin"/>
        </w:r>
        <w:r>
          <w:rPr>
            <w:rFonts w:ascii="Arial" w:hAnsi="Arial"/>
            <w:color w:val="000000"/>
            <w:sz w:val="18"/>
          </w:rPr>
          <w:instrText>PAGEREF table_10_6_1_1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2">
        <w:r>
          <w:rPr>
            <w:rFonts w:ascii="Arial" w:hAnsi="Arial"/>
            <w:color w:val="000000"/>
            <w:sz w:val="18"/>
          </w:rPr>
          <w:t>10.6.1-2. Search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2">
        <w:r>
          <w:fldChar w:fldCharType="begin"/>
        </w:r>
        <w:r>
          <w:rPr>
            <w:rFonts w:ascii="Arial" w:hAnsi="Arial"/>
            <w:color w:val="000000"/>
            <w:sz w:val="18"/>
          </w:rPr>
          <w:instrText>PAGEREF table_10_6_1_2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3">
        <w:r>
          <w:rPr>
            <w:rFonts w:ascii="Arial" w:hAnsi="Arial"/>
            <w:color w:val="000000"/>
            <w:sz w:val="18"/>
          </w:rPr>
          <w:t>10.6.1-3. Search Key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3">
        <w:r>
          <w:fldChar w:fldCharType="begin"/>
        </w:r>
        <w:r>
          <w:rPr>
            <w:rFonts w:ascii="Arial" w:hAnsi="Arial"/>
            <w:color w:val="000000"/>
            <w:sz w:val="18"/>
          </w:rPr>
          <w:instrText>PAGEREF table_10_6_1_3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4">
        <w:r>
          <w:rPr>
            <w:rFonts w:ascii="Arial" w:hAnsi="Arial"/>
            <w:color w:val="000000"/>
            <w:sz w:val="18"/>
          </w:rPr>
          <w:t>10.6.1-4. Required IE Levels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4">
        <w:r>
          <w:fldChar w:fldCharType="begin"/>
        </w:r>
        <w:r>
          <w:rPr>
            <w:rFonts w:ascii="Arial" w:hAnsi="Arial"/>
            <w:color w:val="000000"/>
            <w:sz w:val="18"/>
          </w:rPr>
          <w:instrText>PAGEREF table_10_6_1_4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5">
        <w:r>
          <w:rPr>
            <w:rFonts w:ascii="Arial" w:hAnsi="Arial"/>
            <w:color w:val="000000"/>
            <w:sz w:val="18"/>
          </w:rPr>
          <w:t>10.6.1-5.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5">
        <w:r>
          <w:fldChar w:fldCharType="begin"/>
        </w:r>
        <w:r>
          <w:rPr>
            <w:rFonts w:ascii="Arial" w:hAnsi="Arial"/>
            <w:color w:val="000000"/>
            <w:sz w:val="18"/>
          </w:rPr>
          <w:instrText>PAGEREF table_10_6_1_5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6">
        <w:r>
          <w:rPr>
            <w:rFonts w:ascii="Arial" w:hAnsi="Arial"/>
            <w:color w:val="000000"/>
            <w:sz w:val="18"/>
          </w:rPr>
          <w:t>10.6.1-6.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6">
        <w:r>
          <w:fldChar w:fldCharType="begin"/>
        </w:r>
        <w:r>
          <w:rPr>
            <w:rFonts w:ascii="Arial" w:hAnsi="Arial"/>
            <w:color w:val="000000"/>
            <w:sz w:val="18"/>
          </w:rPr>
          <w:instrText>PAGEREF table_10_6_1_6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1">
        <w:r>
          <w:rPr>
            <w:rFonts w:ascii="Arial" w:hAnsi="Arial"/>
            <w:color w:val="000000"/>
            <w:sz w:val="18"/>
          </w:rPr>
          <w:t>10.6.3-1.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1">
        <w:r>
          <w:fldChar w:fldCharType="begin"/>
        </w:r>
        <w:r>
          <w:rPr>
            <w:rFonts w:ascii="Arial" w:hAnsi="Arial"/>
            <w:color w:val="000000"/>
            <w:sz w:val="18"/>
          </w:rPr>
          <w:instrText>PAGEREF table_10_6_3_1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2">
        <w:r>
          <w:fldChar w:fldCharType="begin"/>
        </w:r>
        <w:r>
          <w:rPr>
            <w:rFonts w:ascii="Arial" w:hAnsi="Arial"/>
            <w:color w:val="000000"/>
            <w:sz w:val="18"/>
          </w:rPr>
          <w:instrText>PAGEREF table_10_6_3_2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3">
        <w:r>
          <w:rPr>
            <w:rFonts w:ascii="Arial" w:hAnsi="Arial"/>
            <w:color w:val="000000"/>
            <w:sz w:val="18"/>
          </w:rPr>
          <w:t>10.6.3-3. Study Resource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3">
        <w:r>
          <w:fldChar w:fldCharType="begin"/>
        </w:r>
        <w:r>
          <w:rPr>
            <w:rFonts w:ascii="Arial" w:hAnsi="Arial"/>
            <w:color w:val="000000"/>
            <w:sz w:val="18"/>
          </w:rPr>
          <w:instrText>PAGEREF table_10_6_3_3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4">
        <w:r>
          <w:rPr>
            <w:rFonts w:ascii="Arial" w:hAnsi="Arial"/>
            <w:color w:val="000000"/>
            <w:sz w:val="18"/>
          </w:rPr>
          <w:t>10.6.3-4. Series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4">
        <w:r>
          <w:fldChar w:fldCharType="begin"/>
        </w:r>
        <w:r>
          <w:rPr>
            <w:rFonts w:ascii="Arial" w:hAnsi="Arial"/>
            <w:color w:val="000000"/>
            <w:sz w:val="18"/>
          </w:rPr>
          <w:instrText>PAGEREF table_10_6_3_4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5">
        <w:r>
          <w:rPr>
            <w:rFonts w:ascii="Arial" w:hAnsi="Arial"/>
            <w:color w:val="000000"/>
            <w:sz w:val="18"/>
          </w:rPr>
          <w:t>10.6.3-5. Instance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5">
        <w:r>
          <w:fldChar w:fldCharType="begin"/>
        </w:r>
        <w:r>
          <w:rPr>
            <w:rFonts w:ascii="Arial" w:hAnsi="Arial"/>
            <w:color w:val="000000"/>
            <w:sz w:val="18"/>
          </w:rPr>
          <w:instrText>PAGEREF table_10_6_3_5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4_1">
        <w:r>
          <w:rPr>
            <w:rFonts w:ascii="Arial" w:hAnsi="Arial"/>
            <w:color w:val="000000"/>
            <w:sz w:val="18"/>
          </w:rPr>
          <w:t>10.6.4-1.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4_1">
        <w:r>
          <w:fldChar w:fldCharType="begin"/>
        </w:r>
        <w:r>
          <w:rPr>
            <w:rFonts w:ascii="Arial" w:hAnsi="Arial"/>
            <w:color w:val="000000"/>
            <w:sz w:val="18"/>
          </w:rPr>
          <w:instrText>PAGEREF table_10_6_4_1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1">
        <w:r>
          <w:rPr>
            <w:rFonts w:ascii="Arial" w:hAnsi="Arial"/>
            <w:color w:val="000000"/>
            <w:sz w:val="18"/>
          </w:rPr>
          <w:t>11.1.1-1. Resources,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1">
        <w:r>
          <w:fldChar w:fldCharType="begin"/>
        </w:r>
        <w:r>
          <w:rPr>
            <w:rFonts w:ascii="Arial" w:hAnsi="Arial"/>
            <w:color w:val="000000"/>
            <w:sz w:val="18"/>
          </w:rPr>
          <w:instrText>PAGEREF table_11_1_1_1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2">
        <w:r>
          <w:rPr>
            <w:rFonts w:ascii="Arial" w:hAnsi="Arial"/>
            <w:color w:val="000000"/>
            <w:sz w:val="18"/>
          </w:rPr>
          <w:t>11.1.1-2. Correspondence between RESTful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2">
        <w:r>
          <w:fldChar w:fldCharType="begin"/>
        </w:r>
        <w:r>
          <w:rPr>
            <w:rFonts w:ascii="Arial" w:hAnsi="Arial"/>
            <w:color w:val="000000"/>
            <w:sz w:val="18"/>
          </w:rPr>
          <w:instrText>PAGEREF table_11_1_1_2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2_1">
        <w:r>
          <w:rPr>
            <w:rFonts w:ascii="Arial" w:hAnsi="Arial"/>
            <w:color w:val="000000"/>
            <w:sz w:val="18"/>
          </w:rPr>
          <w:t>11.1.2-1.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2_1">
        <w:r>
          <w:fldChar w:fldCharType="begin"/>
        </w:r>
        <w:r>
          <w:rPr>
            <w:rFonts w:ascii="Arial" w:hAnsi="Arial"/>
            <w:color w:val="000000"/>
            <w:sz w:val="18"/>
          </w:rPr>
          <w:instrText>PAGEREF table_11_1_2_1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3_1">
        <w:r>
          <w:rPr>
            <w:rFonts w:ascii="Arial" w:hAnsi="Arial"/>
            <w:color w:val="000000"/>
            <w:sz w:val="18"/>
          </w:rPr>
          <w:t>11.1.3-1.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3_1">
        <w:r>
          <w:fldChar w:fldCharType="begin"/>
        </w:r>
        <w:r>
          <w:rPr>
            <w:rFonts w:ascii="Arial" w:hAnsi="Arial"/>
            <w:color w:val="000000"/>
            <w:sz w:val="18"/>
          </w:rPr>
          <w:instrText>PAGEREF table_11_1_3_1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3_1">
        <w:r>
          <w:rPr>
            <w:rFonts w:ascii="Arial" w:hAnsi="Arial"/>
            <w:color w:val="000000"/>
            <w:sz w:val="18"/>
          </w:rPr>
          <w:t>11.3-1. Worklist Service Methods and Resource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3_1">
        <w:r>
          <w:fldChar w:fldCharType="begin"/>
        </w:r>
        <w:r>
          <w:rPr>
            <w:rFonts w:ascii="Arial" w:hAnsi="Arial"/>
            <w:color w:val="000000"/>
            <w:sz w:val="18"/>
          </w:rPr>
          <w:instrText>PAGEREF table_11_3_1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1">
        <w:r>
          <w:rPr>
            <w:rFonts w:ascii="Arial" w:hAnsi="Arial"/>
            <w:color w:val="000000"/>
            <w:sz w:val="18"/>
          </w:rPr>
          <w:t>11.4.1-1. Create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1">
        <w:r>
          <w:fldChar w:fldCharType="begin"/>
        </w:r>
        <w:r>
          <w:rPr>
            <w:rFonts w:ascii="Arial" w:hAnsi="Arial"/>
            <w:color w:val="000000"/>
            <w:sz w:val="18"/>
          </w:rPr>
          <w:instrText>PAGEREF table_11_4_1_1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3">
        <w:r>
          <w:fldChar w:fldCharType="begin"/>
        </w:r>
        <w:r>
          <w:rPr>
            <w:rFonts w:ascii="Arial" w:hAnsi="Arial"/>
            <w:color w:val="000000"/>
            <w:sz w:val="18"/>
          </w:rPr>
          <w:instrText>PAGEREF table_11_4_1_3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1">
        <w:r>
          <w:rPr>
            <w:rFonts w:ascii="Arial" w:hAnsi="Arial"/>
            <w:color w:val="000000"/>
            <w:sz w:val="18"/>
          </w:rPr>
          <w:t>11.4.3-1.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1">
        <w:r>
          <w:fldChar w:fldCharType="begin"/>
        </w:r>
        <w:r>
          <w:rPr>
            <w:rFonts w:ascii="Arial" w:hAnsi="Arial"/>
            <w:color w:val="000000"/>
            <w:sz w:val="18"/>
          </w:rPr>
          <w:instrText>PAGEREF table_11_4_3_1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2">
        <w:r>
          <w:fldChar w:fldCharType="begin"/>
        </w:r>
        <w:r>
          <w:rPr>
            <w:rFonts w:ascii="Arial" w:hAnsi="Arial"/>
            <w:color w:val="000000"/>
            <w:sz w:val="18"/>
          </w:rPr>
          <w:instrText>PAGEREF table_11_4_3_2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1_1">
        <w:r>
          <w:rPr>
            <w:rFonts w:ascii="Arial" w:hAnsi="Arial"/>
            <w:color w:val="000000"/>
            <w:sz w:val="18"/>
          </w:rPr>
          <w:t>11.5.1-1.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1_1">
        <w:r>
          <w:fldChar w:fldCharType="begin"/>
        </w:r>
        <w:r>
          <w:rPr>
            <w:rFonts w:ascii="Arial" w:hAnsi="Arial"/>
            <w:color w:val="000000"/>
            <w:sz w:val="18"/>
          </w:rPr>
          <w:instrText>PAGEREF table_11_5_1_1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1">
        <w:r>
          <w:rPr>
            <w:rFonts w:ascii="Arial" w:hAnsi="Arial"/>
            <w:color w:val="000000"/>
            <w:sz w:val="18"/>
          </w:rPr>
          <w:t>11.5.3-1.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1">
        <w:r>
          <w:fldChar w:fldCharType="begin"/>
        </w:r>
        <w:r>
          <w:rPr>
            <w:rFonts w:ascii="Arial" w:hAnsi="Arial"/>
            <w:color w:val="000000"/>
            <w:sz w:val="18"/>
          </w:rPr>
          <w:instrText>PAGEREF table_11_5_3_1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2">
        <w:r>
          <w:fldChar w:fldCharType="begin"/>
        </w:r>
        <w:r>
          <w:rPr>
            <w:rFonts w:ascii="Arial" w:hAnsi="Arial"/>
            <w:color w:val="000000"/>
            <w:sz w:val="18"/>
          </w:rPr>
          <w:instrText>PAGEREF table_11_5_3_2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1_1">
        <w:r>
          <w:rPr>
            <w:rFonts w:ascii="Arial" w:hAnsi="Arial"/>
            <w:color w:val="000000"/>
            <w:sz w:val="18"/>
          </w:rPr>
          <w:t>11.6.1-1.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1_1">
        <w:r>
          <w:fldChar w:fldCharType="begin"/>
        </w:r>
        <w:r>
          <w:rPr>
            <w:rFonts w:ascii="Arial" w:hAnsi="Arial"/>
            <w:color w:val="000000"/>
            <w:sz w:val="18"/>
          </w:rPr>
          <w:instrText>PAGEREF table_11_6_1_1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1">
        <w:r>
          <w:rPr>
            <w:rFonts w:ascii="Arial" w:hAnsi="Arial"/>
            <w:color w:val="000000"/>
            <w:sz w:val="18"/>
          </w:rPr>
          <w:t>11.6.3-1.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1">
        <w:r>
          <w:fldChar w:fldCharType="begin"/>
        </w:r>
        <w:r>
          <w:rPr>
            <w:rFonts w:ascii="Arial" w:hAnsi="Arial"/>
            <w:color w:val="000000"/>
            <w:sz w:val="18"/>
          </w:rPr>
          <w:instrText>PAGEREF table_11_6_3_1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2">
        <w:r>
          <w:fldChar w:fldCharType="begin"/>
        </w:r>
        <w:r>
          <w:rPr>
            <w:rFonts w:ascii="Arial" w:hAnsi="Arial"/>
            <w:color w:val="000000"/>
            <w:sz w:val="18"/>
          </w:rPr>
          <w:instrText>PAGEREF table_11_6_3_2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1_1">
        <w:r>
          <w:rPr>
            <w:rFonts w:ascii="Arial" w:hAnsi="Arial"/>
            <w:color w:val="000000"/>
            <w:sz w:val="18"/>
          </w:rPr>
          <w:t>11.7.1-1.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1_1">
        <w:r>
          <w:fldChar w:fldCharType="begin"/>
        </w:r>
        <w:r>
          <w:rPr>
            <w:rFonts w:ascii="Arial" w:hAnsi="Arial"/>
            <w:color w:val="000000"/>
            <w:sz w:val="18"/>
          </w:rPr>
          <w:instrText>PAGEREF table_11_7_1_1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1">
        <w:r>
          <w:rPr>
            <w:rFonts w:ascii="Arial" w:hAnsi="Arial"/>
            <w:color w:val="000000"/>
            <w:sz w:val="18"/>
          </w:rPr>
          <w:t>11.7.3-1.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1">
        <w:r>
          <w:fldChar w:fldCharType="begin"/>
        </w:r>
        <w:r>
          <w:rPr>
            <w:rFonts w:ascii="Arial" w:hAnsi="Arial"/>
            <w:color w:val="000000"/>
            <w:sz w:val="18"/>
          </w:rPr>
          <w:instrText>PAGEREF table_11_7_3_1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2">
        <w:r>
          <w:fldChar w:fldCharType="begin"/>
        </w:r>
        <w:r>
          <w:rPr>
            <w:rFonts w:ascii="Arial" w:hAnsi="Arial"/>
            <w:color w:val="000000"/>
            <w:sz w:val="18"/>
          </w:rPr>
          <w:instrText>PAGEREF table_11_7_3_2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1_1">
        <w:r>
          <w:rPr>
            <w:rFonts w:ascii="Arial" w:hAnsi="Arial"/>
            <w:color w:val="000000"/>
            <w:sz w:val="18"/>
          </w:rPr>
          <w:t>11.8.1-1.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1_1">
        <w:r>
          <w:fldChar w:fldCharType="begin"/>
        </w:r>
        <w:r>
          <w:rPr>
            <w:rFonts w:ascii="Arial" w:hAnsi="Arial"/>
            <w:color w:val="000000"/>
            <w:sz w:val="18"/>
          </w:rPr>
          <w:instrText>PAGEREF table_11_8_1_1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1">
        <w:r>
          <w:rPr>
            <w:rFonts w:ascii="Arial" w:hAnsi="Arial"/>
            <w:color w:val="000000"/>
            <w:sz w:val="18"/>
          </w:rPr>
          <w:t>11.8.3-1.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1">
        <w:r>
          <w:fldChar w:fldCharType="begin"/>
        </w:r>
        <w:r>
          <w:rPr>
            <w:rFonts w:ascii="Arial" w:hAnsi="Arial"/>
            <w:color w:val="000000"/>
            <w:sz w:val="18"/>
          </w:rPr>
          <w:instrText>PAGEREF table_11_8_3_1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2">
        <w:r>
          <w:fldChar w:fldCharType="begin"/>
        </w:r>
        <w:r>
          <w:rPr>
            <w:rFonts w:ascii="Arial" w:hAnsi="Arial"/>
            <w:color w:val="000000"/>
            <w:sz w:val="18"/>
          </w:rPr>
          <w:instrText>PAGEREF table_11_8_3_2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1_1">
        <w:r>
          <w:rPr>
            <w:rFonts w:ascii="Arial" w:hAnsi="Arial"/>
            <w:color w:val="000000"/>
            <w:sz w:val="18"/>
          </w:rPr>
          <w:t>11.9.1-1.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1_1">
        <w:r>
          <w:fldChar w:fldCharType="begin"/>
        </w:r>
        <w:r>
          <w:rPr>
            <w:rFonts w:ascii="Arial" w:hAnsi="Arial"/>
            <w:color w:val="000000"/>
            <w:sz w:val="18"/>
          </w:rPr>
          <w:instrText>PAGEREF table_11_9_1_1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1">
        <w:r>
          <w:rPr>
            <w:rFonts w:ascii="Arial" w:hAnsi="Arial"/>
            <w:color w:val="000000"/>
            <w:sz w:val="18"/>
          </w:rPr>
          <w:t>11.9.3-1.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1">
        <w:r>
          <w:fldChar w:fldCharType="begin"/>
        </w:r>
        <w:r>
          <w:rPr>
            <w:rFonts w:ascii="Arial" w:hAnsi="Arial"/>
            <w:color w:val="000000"/>
            <w:sz w:val="18"/>
          </w:rPr>
          <w:instrText>PAGEREF table_11_9_3_1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2">
        <w:r>
          <w:fldChar w:fldCharType="begin"/>
        </w:r>
        <w:r>
          <w:rPr>
            <w:rFonts w:ascii="Arial" w:hAnsi="Arial"/>
            <w:color w:val="000000"/>
            <w:sz w:val="18"/>
          </w:rPr>
          <w:instrText>PAGEREF table_11_9_3_2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1">
        <w:r>
          <w:rPr>
            <w:rFonts w:ascii="Arial" w:hAnsi="Arial"/>
            <w:color w:val="000000"/>
            <w:sz w:val="18"/>
          </w:rPr>
          <w:t>11.10.1-1. 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1">
        <w:r>
          <w:fldChar w:fldCharType="begin"/>
        </w:r>
        <w:r>
          <w:rPr>
            <w:rFonts w:ascii="Arial" w:hAnsi="Arial"/>
            <w:color w:val="000000"/>
            <w:sz w:val="18"/>
          </w:rPr>
          <w:instrText>PAGEREF table_11_10_1_1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2">
        <w:r>
          <w:rPr>
            <w:rFonts w:ascii="Arial" w:hAnsi="Arial"/>
            <w:color w:val="000000"/>
            <w:sz w:val="18"/>
          </w:rPr>
          <w:t>11.10.1-2. 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2">
        <w:r>
          <w:fldChar w:fldCharType="begin"/>
        </w:r>
        <w:r>
          <w:rPr>
            <w:rFonts w:ascii="Arial" w:hAnsi="Arial"/>
            <w:color w:val="000000"/>
            <w:sz w:val="18"/>
          </w:rPr>
          <w:instrText>PAGEREF table_11_10_1_2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1">
        <w:r>
          <w:rPr>
            <w:rFonts w:ascii="Arial" w:hAnsi="Arial"/>
            <w:color w:val="000000"/>
            <w:sz w:val="18"/>
          </w:rPr>
          <w:t>11.10.3-1.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1">
        <w:r>
          <w:fldChar w:fldCharType="begin"/>
        </w:r>
        <w:r>
          <w:rPr>
            <w:rFonts w:ascii="Arial" w:hAnsi="Arial"/>
            <w:color w:val="000000"/>
            <w:sz w:val="18"/>
          </w:rPr>
          <w:instrText>PAGEREF table_11_10_3_1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2">
        <w:r>
          <w:fldChar w:fldCharType="begin"/>
        </w:r>
        <w:r>
          <w:rPr>
            <w:rFonts w:ascii="Arial" w:hAnsi="Arial"/>
            <w:color w:val="000000"/>
            <w:sz w:val="18"/>
          </w:rPr>
          <w:instrText>PAGEREF table_11_10_3_2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1_1">
        <w:r>
          <w:rPr>
            <w:rFonts w:ascii="Arial" w:hAnsi="Arial"/>
            <w:color w:val="000000"/>
            <w:sz w:val="18"/>
          </w:rPr>
          <w:t>11.11.1-1.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1_1">
        <w:r>
          <w:fldChar w:fldCharType="begin"/>
        </w:r>
        <w:r>
          <w:rPr>
            <w:rFonts w:ascii="Arial" w:hAnsi="Arial"/>
            <w:color w:val="000000"/>
            <w:sz w:val="18"/>
          </w:rPr>
          <w:instrText>PAGEREF table_11_11_1_1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1">
        <w:r>
          <w:rPr>
            <w:rFonts w:ascii="Arial" w:hAnsi="Arial"/>
            <w:color w:val="000000"/>
            <w:sz w:val="18"/>
          </w:rPr>
          <w:t>11.11.3-1.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1">
        <w:r>
          <w:fldChar w:fldCharType="begin"/>
        </w:r>
        <w:r>
          <w:rPr>
            <w:rFonts w:ascii="Arial" w:hAnsi="Arial"/>
            <w:color w:val="000000"/>
            <w:sz w:val="18"/>
          </w:rPr>
          <w:instrText>PAGEREF table_11_11_3_1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2">
        <w:r>
          <w:fldChar w:fldCharType="begin"/>
        </w:r>
        <w:r>
          <w:rPr>
            <w:rFonts w:ascii="Arial" w:hAnsi="Arial"/>
            <w:color w:val="000000"/>
            <w:sz w:val="18"/>
          </w:rPr>
          <w:instrText>PAGEREF table_11_11_3_2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1_1">
        <w:r>
          <w:rPr>
            <w:rFonts w:ascii="Arial" w:hAnsi="Arial"/>
            <w:color w:val="000000"/>
            <w:sz w:val="18"/>
          </w:rPr>
          <w:t>11.12.1-1.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1_1">
        <w:r>
          <w:fldChar w:fldCharType="begin"/>
        </w:r>
        <w:r>
          <w:rPr>
            <w:rFonts w:ascii="Arial" w:hAnsi="Arial"/>
            <w:color w:val="000000"/>
            <w:sz w:val="18"/>
          </w:rPr>
          <w:instrText>PAGEREF table_11_12_1_1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1">
        <w:r>
          <w:rPr>
            <w:rFonts w:ascii="Arial" w:hAnsi="Arial"/>
            <w:color w:val="000000"/>
            <w:sz w:val="18"/>
          </w:rPr>
          <w:t>11.12.3-1.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1">
        <w:r>
          <w:fldChar w:fldCharType="begin"/>
        </w:r>
        <w:r>
          <w:rPr>
            <w:rFonts w:ascii="Arial" w:hAnsi="Arial"/>
            <w:color w:val="000000"/>
            <w:sz w:val="18"/>
          </w:rPr>
          <w:instrText>PAGEREF table_11_12_3_1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2">
        <w:r>
          <w:fldChar w:fldCharType="begin"/>
        </w:r>
        <w:r>
          <w:rPr>
            <w:rFonts w:ascii="Arial" w:hAnsi="Arial"/>
            <w:color w:val="000000"/>
            <w:sz w:val="18"/>
          </w:rPr>
          <w:instrText>PAGEREF table_11_12_3_2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1_1">
        <w:r>
          <w:rPr>
            <w:rFonts w:ascii="Arial" w:hAnsi="Arial"/>
            <w:color w:val="000000"/>
            <w:sz w:val="18"/>
          </w:rPr>
          <w:t>12.1.1-1.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1_1">
        <w:r>
          <w:fldChar w:fldCharType="begin"/>
        </w:r>
        <w:r>
          <w:rPr>
            <w:rFonts w:ascii="Arial" w:hAnsi="Arial"/>
            <w:color w:val="000000"/>
            <w:sz w:val="18"/>
          </w:rPr>
          <w:instrText>PAGEREF table_12_1_1_1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2_1">
        <w:r>
          <w:rPr>
            <w:rFonts w:ascii="Arial" w:hAnsi="Arial"/>
            <w:color w:val="000000"/>
            <w:sz w:val="18"/>
          </w:rPr>
          <w:t>12.1.2-1.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2_1">
        <w:r>
          <w:fldChar w:fldCharType="begin"/>
        </w:r>
        <w:r>
          <w:rPr>
            <w:rFonts w:ascii="Arial" w:hAnsi="Arial"/>
            <w:color w:val="000000"/>
            <w:sz w:val="18"/>
          </w:rPr>
          <w:instrText>PAGEREF table_12_1_2_1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3_1">
        <w:r>
          <w:rPr>
            <w:rFonts w:ascii="Arial" w:hAnsi="Arial"/>
            <w:color w:val="000000"/>
            <w:sz w:val="18"/>
          </w:rPr>
          <w:t>12.1.3-1.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3_1">
        <w:r>
          <w:fldChar w:fldCharType="begin"/>
        </w:r>
        <w:r>
          <w:rPr>
            <w:rFonts w:ascii="Arial" w:hAnsi="Arial"/>
            <w:color w:val="000000"/>
            <w:sz w:val="18"/>
          </w:rPr>
          <w:instrText>PAGEREF table_12_1_3_1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2_1">
        <w:r>
          <w:rPr>
            <w:rFonts w:ascii="Arial" w:hAnsi="Arial"/>
            <w:color w:val="000000"/>
            <w:sz w:val="18"/>
          </w:rPr>
          <w:t>12.2-1.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2_1">
        <w:r>
          <w:fldChar w:fldCharType="begin"/>
        </w:r>
        <w:r>
          <w:rPr>
            <w:rFonts w:ascii="Arial" w:hAnsi="Arial"/>
            <w:color w:val="000000"/>
            <w:sz w:val="18"/>
          </w:rPr>
          <w:instrText>PAGEREF table_12_2_1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1">
        <w:r>
          <w:rPr>
            <w:rFonts w:ascii="Arial" w:hAnsi="Arial"/>
            <w:color w:val="000000"/>
            <w:sz w:val="18"/>
          </w:rPr>
          <w:t>12.3-1.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1">
        <w:r>
          <w:fldChar w:fldCharType="begin"/>
        </w:r>
        <w:r>
          <w:rPr>
            <w:rFonts w:ascii="Arial" w:hAnsi="Arial"/>
            <w:color w:val="000000"/>
            <w:sz w:val="18"/>
          </w:rPr>
          <w:instrText>PAGEREF table_12_3_1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2">
        <w:r>
          <w:rPr>
            <w:rFonts w:ascii="Arial" w:hAnsi="Arial"/>
            <w:color w:val="000000"/>
            <w:sz w:val="18"/>
          </w:rPr>
          <w:t>12.3-2.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2">
        <w:r>
          <w:fldChar w:fldCharType="begin"/>
        </w:r>
        <w:r>
          <w:rPr>
            <w:rFonts w:ascii="Arial" w:hAnsi="Arial"/>
            <w:color w:val="000000"/>
            <w:sz w:val="18"/>
          </w:rPr>
          <w:instrText>PAGEREF table_12_3_2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1">
        <w:r>
          <w:rPr>
            <w:rFonts w:ascii="Arial" w:hAnsi="Arial"/>
            <w:color w:val="000000"/>
            <w:sz w:val="18"/>
          </w:rPr>
          <w:t>12.4.1-1. Retrieve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1">
        <w:r>
          <w:fldChar w:fldCharType="begin"/>
        </w:r>
        <w:r>
          <w:rPr>
            <w:rFonts w:ascii="Arial" w:hAnsi="Arial"/>
            <w:color w:val="000000"/>
            <w:sz w:val="18"/>
          </w:rPr>
          <w:instrText>PAGEREF table_12_4_1_1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2">
        <w:r>
          <w:rPr>
            <w:rFonts w:ascii="Arial" w:hAnsi="Arial"/>
            <w:color w:val="000000"/>
            <w:sz w:val="18"/>
          </w:rPr>
          <w:t>12.4.1-2.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2">
        <w:r>
          <w:fldChar w:fldCharType="begin"/>
        </w:r>
        <w:r>
          <w:rPr>
            <w:rFonts w:ascii="Arial" w:hAnsi="Arial"/>
            <w:color w:val="000000"/>
            <w:sz w:val="18"/>
          </w:rPr>
          <w:instrText>PAGEREF table_12_4_1_2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1">
        <w:r>
          <w:rPr>
            <w:rFonts w:ascii="Arial" w:hAnsi="Arial"/>
            <w:color w:val="000000"/>
            <w:sz w:val="18"/>
          </w:rPr>
          <w:t>12.4.3-1.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1">
        <w:r>
          <w:fldChar w:fldCharType="begin"/>
        </w:r>
        <w:r>
          <w:rPr>
            <w:rFonts w:ascii="Arial" w:hAnsi="Arial"/>
            <w:color w:val="000000"/>
            <w:sz w:val="18"/>
          </w:rPr>
          <w:instrText>PAGEREF table_12_4_3_1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2">
        <w:r>
          <w:fldChar w:fldCharType="begin"/>
        </w:r>
        <w:r>
          <w:rPr>
            <w:rFonts w:ascii="Arial" w:hAnsi="Arial"/>
            <w:color w:val="000000"/>
            <w:sz w:val="18"/>
          </w:rPr>
          <w:instrText>PAGEREF table_12_4_3_2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1">
        <w:r>
          <w:rPr>
            <w:rFonts w:ascii="Arial" w:hAnsi="Arial"/>
            <w:color w:val="000000"/>
            <w:sz w:val="18"/>
          </w:rPr>
          <w:t>12.5.1-1. Store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1">
        <w:r>
          <w:fldChar w:fldCharType="begin"/>
        </w:r>
        <w:r>
          <w:rPr>
            <w:rFonts w:ascii="Arial" w:hAnsi="Arial"/>
            <w:color w:val="000000"/>
            <w:sz w:val="18"/>
          </w:rPr>
          <w:instrText>PAGEREF table_12_5_1_1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2">
        <w:r>
          <w:rPr>
            <w:rFonts w:ascii="Arial" w:hAnsi="Arial"/>
            <w:color w:val="000000"/>
            <w:sz w:val="18"/>
          </w:rPr>
          <w:t>12.5.1-2.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2">
        <w:r>
          <w:fldChar w:fldCharType="begin"/>
        </w:r>
        <w:r>
          <w:rPr>
            <w:rFonts w:ascii="Arial" w:hAnsi="Arial"/>
            <w:color w:val="000000"/>
            <w:sz w:val="18"/>
          </w:rPr>
          <w:instrText>PAGEREF table_12_5_1_2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1">
        <w:r>
          <w:rPr>
            <w:rFonts w:ascii="Arial" w:hAnsi="Arial"/>
            <w:color w:val="000000"/>
            <w:sz w:val="18"/>
          </w:rPr>
          <w:t>12.5.3-1.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1">
        <w:r>
          <w:fldChar w:fldCharType="begin"/>
        </w:r>
        <w:r>
          <w:rPr>
            <w:rFonts w:ascii="Arial" w:hAnsi="Arial"/>
            <w:color w:val="000000"/>
            <w:sz w:val="18"/>
          </w:rPr>
          <w:instrText>PAGEREF table_12_5_3_1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2">
        <w:r>
          <w:fldChar w:fldCharType="begin"/>
        </w:r>
        <w:r>
          <w:rPr>
            <w:rFonts w:ascii="Arial" w:hAnsi="Arial"/>
            <w:color w:val="000000"/>
            <w:sz w:val="18"/>
          </w:rPr>
          <w:instrText>PAGEREF table_12_5_3_2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1">
        <w:r>
          <w:rPr>
            <w:rFonts w:ascii="Arial" w:hAnsi="Arial"/>
            <w:color w:val="000000"/>
            <w:sz w:val="18"/>
          </w:rPr>
          <w:t>12.6.1-1.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1">
        <w:r>
          <w:fldChar w:fldCharType="begin"/>
        </w:r>
        <w:r>
          <w:rPr>
            <w:rFonts w:ascii="Arial" w:hAnsi="Arial"/>
            <w:color w:val="000000"/>
            <w:sz w:val="18"/>
          </w:rPr>
          <w:instrText>PAGEREF table_12_6_1_1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2">
        <w:r>
          <w:rPr>
            <w:rFonts w:ascii="Arial" w:hAnsi="Arial"/>
            <w:color w:val="000000"/>
            <w:sz w:val="18"/>
          </w:rPr>
          <w:t>12.6.1-2.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2">
        <w:r>
          <w:fldChar w:fldCharType="begin"/>
        </w:r>
        <w:r>
          <w:rPr>
            <w:rFonts w:ascii="Arial" w:hAnsi="Arial"/>
            <w:color w:val="000000"/>
            <w:sz w:val="18"/>
          </w:rPr>
          <w:instrText>PAGEREF table_12_6_1_2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3">
        <w:r>
          <w:fldChar w:fldCharType="begin"/>
        </w:r>
        <w:r>
          <w:rPr>
            <w:rFonts w:ascii="Arial" w:hAnsi="Arial"/>
            <w:color w:val="000000"/>
            <w:sz w:val="18"/>
          </w:rPr>
          <w:instrText>PAGEREF table_12_6_1_3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1">
        <w:r>
          <w:rPr>
            <w:rFonts w:ascii="Arial" w:hAnsi="Arial"/>
            <w:color w:val="000000"/>
            <w:sz w:val="18"/>
          </w:rPr>
          <w:t>12.6.3-1.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1">
        <w:r>
          <w:fldChar w:fldCharType="begin"/>
        </w:r>
        <w:r>
          <w:rPr>
            <w:rFonts w:ascii="Arial" w:hAnsi="Arial"/>
            <w:color w:val="000000"/>
            <w:sz w:val="18"/>
          </w:rPr>
          <w:instrText>PAGEREF table_12_6_3_1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2">
        <w:r>
          <w:fldChar w:fldCharType="begin"/>
        </w:r>
        <w:r>
          <w:rPr>
            <w:rFonts w:ascii="Arial" w:hAnsi="Arial"/>
            <w:color w:val="000000"/>
            <w:sz w:val="18"/>
          </w:rPr>
          <w:instrText>PAGEREF table_12_6_3_2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
        <w:r>
          <w:rPr>
            <w:rFonts w:ascii="Arial" w:hAnsi="Arial"/>
            <w:color w:val="000000"/>
            <w:sz w:val="18"/>
          </w:rPr>
          <w:t>H-1.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
        <w:r>
          <w:fldChar w:fldCharType="begin"/>
        </w:r>
        <w:r>
          <w:rPr>
            <w:rFonts w:ascii="Arial" w:hAnsi="Arial"/>
            <w:color w:val="000000"/>
            <w:sz w:val="18"/>
          </w:rPr>
          <w:instrText>PAGEREF table_H_1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1">
        <w:r>
          <w:rPr>
            <w:rFonts w:ascii="Arial" w:hAnsi="Arial"/>
            <w:color w:val="000000"/>
            <w:sz w:val="18"/>
          </w:rPr>
          <w:t>I.2-1.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1">
        <w:r>
          <w:fldChar w:fldCharType="begin"/>
        </w:r>
        <w:r>
          <w:rPr>
            <w:rFonts w:ascii="Arial" w:hAnsi="Arial"/>
            <w:color w:val="000000"/>
            <w:sz w:val="18"/>
          </w:rPr>
          <w:instrText>PAGEREF table_I_2_1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2">
        <w:r>
          <w:rPr>
            <w:rFonts w:ascii="Arial" w:hAnsi="Arial"/>
            <w:color w:val="000000"/>
            <w:sz w:val="18"/>
          </w:rPr>
          <w:t>I.2-2.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2">
        <w:r>
          <w:fldChar w:fldCharType="begin"/>
        </w:r>
        <w:r>
          <w:rPr>
            <w:rFonts w:ascii="Arial" w:hAnsi="Arial"/>
            <w:color w:val="000000"/>
            <w:sz w:val="18"/>
          </w:rPr>
          <w:instrText>PAGEREF table_I_2_2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0" w:name="chapter_Notice"/>
    <w:p>
      <w:pPr>
        <w:keepNext/>
        <w:spacing w:before="180" w:after="0" w:line="240" w:lineRule="auto"/>
      </w:pPr>
      <w:r>
        <w:rPr>
          <w:rFonts w:ascii="Arial" w:hAnsi="Arial"/>
          <w:b/>
          <w:color w:val="000000"/>
          <w:sz w:val="50"/>
        </w:rPr>
        <w:t>Notice and Disclaimer</w:t>
      </w:r>
    </w:p>
    <w:bookmarkEnd w:id="130"/>
    <w:bookmarkStart w:id="131"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1"/>
    <w:bookmarkStart w:id="132"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2"/>
    <w:bookmarkStart w:id="133"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33"/>
    <w:bookmarkStart w:id="134"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4"/>
    <w:bookmarkStart w:id="135"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5"/>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36" w:name="chapter_Foreword"/>
    <w:p>
      <w:pPr>
        <w:keepNext/>
        <w:spacing w:before="180" w:after="0" w:line="240" w:lineRule="auto"/>
      </w:pPr>
      <w:r>
        <w:rPr>
          <w:rFonts w:ascii="Arial" w:hAnsi="Arial"/>
          <w:b/>
          <w:color w:val="000000"/>
          <w:sz w:val="50"/>
        </w:rPr>
        <w:t>Foreword</w:t>
      </w:r>
    </w:p>
    <w:bookmarkEnd w:id="136"/>
    <w:bookmarkStart w:id="137"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37"/>
    <w:bookmarkStart w:id="138"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38"/>
    <w:bookmarkStart w:id="139"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39"/>
    <w:bookmarkStart w:id="140"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40"/>
    <w:bookmarkStart w:id="141" w:name="para_0ebfabad_758f_45e8_8e3b_7f8f926aee"/>
    <w:p>
      <w:pPr>
        <w:spacing w:before="180" w:after="0" w:line="240" w:lineRule="auto"/>
        <w:jc w:val="both"/>
      </w:pPr>
      <w:r>
        <w:rPr>
          <w:rFonts w:ascii="Arial" w:hAnsi="Arial"/>
          <w:color w:val="000000"/>
          <w:sz w:val="18"/>
        </w:rPr>
        <w:t>HL7® is the registered trademark of Health Level Seven International, all rights reserved.</w:t>
      </w:r>
    </w:p>
    <w:bookmarkEnd w:id="141"/>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42" w:name="chapter_1"/>
    <w:p>
      <w:pPr>
        <w:keepNext/>
        <w:spacing w:before="180" w:after="0" w:line="240" w:lineRule="auto"/>
      </w:pPr>
      <w:r>
        <w:rPr>
          <w:rFonts w:ascii="Arial" w:hAnsi="Arial"/>
          <w:b/>
          <w:color w:val="000000"/>
          <w:sz w:val="50"/>
        </w:rPr>
        <w:t>1 Scope</w:t>
      </w:r>
    </w:p>
    <w:bookmarkEnd w:id="142"/>
    <w:bookmarkStart w:id="143" w:name="para_13c3b33e_9bc4_46ee_9a40_1e8232a288"/>
    <w:p>
      <w:pPr>
        <w:spacing w:before="180" w:after="0" w:line="240" w:lineRule="auto"/>
        <w:jc w:val="both"/>
      </w:pPr>
      <w:r>
        <w:rPr>
          <w:rFonts w:ascii="Arial" w:hAnsi="Arial"/>
          <w:color w:val="000000"/>
          <w:sz w:val="18"/>
        </w:rPr>
        <w:t>PS3.18 specifies web services (using the HTTP family of protocols) for managing and distributing DICOM (Digital Imaging and Communications in Medicine) Information Objects, such as medical images, annotations, reports, etc. to healthcare organizations, providers, and patients. The term DICOMweb™ is used to designate the RESTful Web Services described here.</w:t>
      </w:r>
    </w:p>
    <w:bookmarkEnd w:id="143"/>
    <w:bookmarkStart w:id="144" w:name="para_187dc7be_8fc5_445b_89da_ee9bcc62df"/>
    <w:p>
      <w:pPr>
        <w:spacing w:before="180" w:after="0" w:line="240" w:lineRule="auto"/>
        <w:jc w:val="both"/>
      </w:pPr>
      <w:r>
        <w:rPr>
          <w:rFonts w:ascii="Arial" w:hAnsi="Arial"/>
          <w:color w:val="000000"/>
          <w:sz w:val="18"/>
        </w:rPr>
        <w:t xml:space="preserve">Security considerations, including access control, authorization, and auditing are beyond the scope of PS3.18. Refer to </w:t>
      </w:r>
      <w:hyperlink r:id="r48">
        <w:r>
          <w:rPr>
            <w:rFonts w:ascii="Arial" w:hAnsi="Arial"/>
            <w:color w:val="000000"/>
            <w:sz w:val="18"/>
          </w:rPr>
          <w:t>PS3.15</w:t>
        </w:r>
      </w:hyperlink>
      <w:r>
        <w:rPr>
          <w:rFonts w:ascii="Arial" w:hAnsi="Arial"/>
          <w:color w:val="000000"/>
          <w:sz w:val="18"/>
        </w:rPr>
        <w:t>.</w:t>
      </w:r>
    </w:p>
    <w:bookmarkEnd w:id="144"/>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45" w:name="chapter_2"/>
    <w:p>
      <w:pPr>
        <w:keepNext/>
        <w:spacing w:before="180" w:after="0" w:line="240" w:lineRule="auto"/>
      </w:pPr>
      <w:r>
        <w:rPr>
          <w:rFonts w:ascii="Arial" w:hAnsi="Arial"/>
          <w:b/>
          <w:color w:val="000000"/>
          <w:sz w:val="50"/>
        </w:rPr>
        <w:t>2 Normative References</w:t>
      </w:r>
    </w:p>
    <w:bookmarkEnd w:id="145"/>
    <w:bookmarkStart w:id="146"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46"/>
    <w:bookmarkStart w:id="147" w:name="idm338739386736"/>
    <w:bookmarkStart w:id="148" w:name="sect_2_1"/>
    <w:p>
      <w:pPr>
        <w:keepNext/>
        <w:spacing w:before="270" w:after="0" w:line="240" w:lineRule="auto"/>
      </w:pPr>
      <w:r>
        <w:rPr>
          <w:rFonts w:ascii="Arial" w:hAnsi="Arial"/>
          <w:b/>
          <w:color w:val="000000"/>
          <w:sz w:val="29"/>
        </w:rPr>
        <w:t>2.1 International Organization for Standardization (ISO) and International Electrotechnical Commission (IEC)</w:t>
      </w:r>
    </w:p>
    <w:bookmarkEnd w:id="148"/>
    <w:bookmarkEnd w:id="147"/>
    <w:bookmarkStart w:id="14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149"/>
    <w:bookmarkStart w:id="150"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50"/>
    <w:bookmarkStart w:id="151"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51"/>
    <w:bookmarkStart w:id="152"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52"/>
    <w:bookmarkStart w:id="153"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56">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53"/>
    <w:bookmarkStart w:id="154"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57">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54"/>
    <w:bookmarkStart w:id="15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55"/>
    <w:bookmarkStart w:id="15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56"/>
    <w:bookmarkStart w:id="157" w:name="biblio_ISO15948"/>
    <w:p>
      <w:pPr>
        <w:spacing w:before="180" w:after="0" w:line="240" w:lineRule="auto"/>
        <w:ind w:left="720" w:right="0" w:hanging="720"/>
        <w:jc w:val="both"/>
      </w:pPr>
      <w:r>
        <w:rPr>
          <w:rFonts w:ascii="Arial" w:hAnsi="Arial"/>
          <w:color w:val="000000"/>
          <w:sz w:val="18"/>
        </w:rPr>
        <w:t xml:space="preserve">[ISO 15948] </w:t>
      </w:r>
      <w:r>
        <w:rPr>
          <w:rFonts w:ascii="Arial" w:hAnsi="Arial"/>
          <w:color w:val="000000"/>
          <w:sz w:val="18"/>
        </w:rPr>
        <w:t xml:space="preserve">ISO. </w:t>
      </w:r>
      <w:r>
        <w:rPr>
          <w:rFonts w:ascii="Arial" w:hAnsi="Arial"/>
          <w:color w:val="000000"/>
          <w:sz w:val="18"/>
        </w:rPr>
        <w:t xml:space="preserve">2003. </w:t>
      </w:r>
      <w:r>
        <w:rPr>
          <w:rFonts w:ascii="Arial" w:hAnsi="Arial"/>
          <w:i/>
          <w:color w:val="000000"/>
          <w:sz w:val="18"/>
        </w:rPr>
        <w:t>Information technology -- Computer graphics and image processing -- Portable Network Graphics (PNG): Functional specification</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 Joint ISO/IEC International Standard and W3C Recommendation. Also available at: </w:t>
      </w:r>
      <w:hyperlink r:id="r58">
        <w:r>
          <w:rPr>
            <w:rFonts w:ascii="Arial" w:hAnsi="Arial"/>
            <w:i/>
            <w:color w:val="000000"/>
            <w:sz w:val="18"/>
          </w:rPr>
          <w:t>https://​www.w3.org/​TR/​2003/​REC-PNG-20031110/</w:t>
        </w:r>
      </w:hyperlink>
      <w:r>
        <w:rPr>
          <w:rFonts w:ascii="Arial" w:hAnsi="Arial"/>
          <w:i/>
          <w:color w:val="000000"/>
          <w:sz w:val="18"/>
        </w:rPr>
        <w:t xml:space="preserve"> </w:t>
      </w:r>
      <w:r>
        <w:rPr>
          <w:rFonts w:ascii="Arial" w:hAnsi="Arial"/>
          <w:color w:val="000000"/>
          <w:sz w:val="18"/>
        </w:rPr>
        <w:t xml:space="preserve"> .</w:t>
      </w:r>
    </w:p>
    <w:bookmarkEnd w:id="157"/>
    <w:bookmarkStart w:id="158" w:name="biblio_ISO22028_2"/>
    <w:p>
      <w:pPr>
        <w:spacing w:before="180" w:after="0" w:line="240" w:lineRule="auto"/>
        <w:ind w:left="720" w:right="0" w:hanging="720"/>
        <w:jc w:val="both"/>
      </w:pPr>
      <w:r>
        <w:rPr>
          <w:rFonts w:ascii="Arial" w:hAnsi="Arial"/>
          <w:color w:val="000000"/>
          <w:sz w:val="18"/>
        </w:rPr>
        <w:t xml:space="preserve">[ISO 22028-2] </w:t>
      </w:r>
      <w:r>
        <w:rPr>
          <w:rFonts w:ascii="Arial" w:hAnsi="Arial"/>
          <w:color w:val="000000"/>
          <w:sz w:val="18"/>
        </w:rPr>
        <w:t xml:space="preserve">ISO. </w:t>
      </w:r>
      <w:r>
        <w:rPr>
          <w:rFonts w:ascii="Arial" w:hAnsi="Arial"/>
          <w:color w:val="000000"/>
          <w:sz w:val="18"/>
        </w:rPr>
        <w:t xml:space="preserve">2013. </w:t>
      </w:r>
      <w:r>
        <w:rPr>
          <w:rFonts w:ascii="Arial" w:hAnsi="Arial"/>
          <w:i/>
          <w:color w:val="000000"/>
          <w:sz w:val="18"/>
        </w:rPr>
        <w:t>Photography and graphic technology - Extended colour encodings for digital image storage, manipulation and interchange - Part 2: Reference output medium metric RGB colour image encoding (ROMM RGB)</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http://​www.iso.org/​iso/​catalogue_detail.htm?​csnumber=56591</w:t>
        </w:r>
      </w:hyperlink>
      <w:r>
        <w:rPr>
          <w:rFonts w:ascii="Arial" w:hAnsi="Arial"/>
          <w:color w:val="000000"/>
          <w:sz w:val="18"/>
        </w:rPr>
        <w:t xml:space="preserve"> .</w:t>
      </w:r>
    </w:p>
    <w:bookmarkEnd w:id="158"/>
    <w:bookmarkStart w:id="159"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59"/>
    <w:bookmarkStart w:id="160" w:name="sect_2_2"/>
    <w:p>
      <w:pPr>
        <w:keepNext/>
        <w:spacing w:before="180" w:after="0" w:line="240" w:lineRule="auto"/>
      </w:pPr>
      <w:r>
        <w:rPr>
          <w:rFonts w:ascii="Arial" w:hAnsi="Arial"/>
          <w:b/>
          <w:color w:val="000000"/>
          <w:sz w:val="29"/>
        </w:rPr>
        <w:t>2.2 Internet Engineering Task Force (IETF) and Internet Assigned Names Authority (IANA)</w:t>
      </w:r>
    </w:p>
    <w:bookmarkEnd w:id="160"/>
    <w:bookmarkStart w:id="161" w:name="biblio_IANA_CharacterSets"/>
    <w:p>
      <w:pPr>
        <w:spacing w:before="180" w:after="0" w:line="240" w:lineRule="auto"/>
        <w:ind w:left="720" w:right="0" w:hanging="720"/>
        <w:jc w:val="both"/>
      </w:pPr>
      <w:r>
        <w:rPr>
          <w:rFonts w:ascii="Arial" w:hAnsi="Arial"/>
          <w:color w:val="000000"/>
          <w:sz w:val="18"/>
        </w:rPr>
        <w:t xml:space="preserve">[IANA Character Sets]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Character Sets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http://​www.iana.org/​assignments/​character-sets/​character-sets.xhtml</w:t>
        </w:r>
      </w:hyperlink>
      <w:r>
        <w:rPr>
          <w:rFonts w:ascii="Arial" w:hAnsi="Arial"/>
          <w:color w:val="000000"/>
          <w:sz w:val="18"/>
        </w:rPr>
        <w:t xml:space="preserve"> .</w:t>
      </w:r>
    </w:p>
    <w:bookmarkEnd w:id="161"/>
    <w:bookmarkStart w:id="162" w:name="biblio_IANA_HTTPStatusCodeRegistry"/>
    <w:p>
      <w:pPr>
        <w:spacing w:before="180" w:after="0" w:line="240" w:lineRule="auto"/>
        <w:ind w:left="720" w:right="0" w:hanging="720"/>
        <w:jc w:val="both"/>
      </w:pPr>
      <w:r>
        <w:rPr>
          <w:rFonts w:ascii="Arial" w:hAnsi="Arial"/>
          <w:color w:val="000000"/>
          <w:sz w:val="18"/>
        </w:rPr>
        <w:t xml:space="preserve">[IANA HTTP Status Code Registry]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Hypertext Transfer Protocol (HTTP) Status Code Registry</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http://​www.iana.org/​assignments/​http-status-codes/​http-status-codes.xhtml</w:t>
        </w:r>
      </w:hyperlink>
      <w:r>
        <w:rPr>
          <w:rFonts w:ascii="Arial" w:hAnsi="Arial"/>
          <w:color w:val="000000"/>
          <w:sz w:val="18"/>
        </w:rPr>
        <w:t xml:space="preserve"> .</w:t>
      </w:r>
    </w:p>
    <w:bookmarkEnd w:id="162"/>
    <w:bookmarkStart w:id="163" w:name="biblio_IANA_MediaTypes"/>
    <w:p>
      <w:pPr>
        <w:spacing w:before="180" w:after="0" w:line="240" w:lineRule="auto"/>
        <w:ind w:left="720" w:right="0" w:hanging="720"/>
        <w:jc w:val="both"/>
      </w:pPr>
      <w:r>
        <w:rPr>
          <w:rFonts w:ascii="Arial" w:hAnsi="Arial"/>
          <w:color w:val="000000"/>
          <w:sz w:val="18"/>
        </w:rPr>
        <w:t xml:space="preserve">[IANA Media Types]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Media Types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http://​www.iana.org/​assignments/​media-types/​media-types.xhtml</w:t>
        </w:r>
      </w:hyperlink>
      <w:r>
        <w:rPr>
          <w:rFonts w:ascii="Arial" w:hAnsi="Arial"/>
          <w:color w:val="000000"/>
          <w:sz w:val="18"/>
        </w:rPr>
        <w:t xml:space="preserve"> .</w:t>
      </w:r>
    </w:p>
    <w:bookmarkEnd w:id="163"/>
    <w:bookmarkStart w:id="164"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http://​tools.ietf.org/​html/​rfc822</w:t>
        </w:r>
      </w:hyperlink>
      <w:r>
        <w:rPr>
          <w:rFonts w:ascii="Arial" w:hAnsi="Arial"/>
          <w:color w:val="000000"/>
          <w:sz w:val="18"/>
        </w:rPr>
        <w:t xml:space="preserve"> .</w:t>
      </w:r>
    </w:p>
    <w:bookmarkEnd w:id="164"/>
    <w:bookmarkStart w:id="165"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http://​tools.ietf.org/​html/​rfc1945</w:t>
        </w:r>
      </w:hyperlink>
      <w:r>
        <w:rPr>
          <w:rFonts w:ascii="Arial" w:hAnsi="Arial"/>
          <w:color w:val="000000"/>
          <w:sz w:val="18"/>
        </w:rPr>
        <w:t xml:space="preserve"> .</w:t>
      </w:r>
    </w:p>
    <w:bookmarkEnd w:id="165"/>
    <w:bookmarkStart w:id="166"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http://​tools.ietf.org/​html/​rfc2045</w:t>
        </w:r>
      </w:hyperlink>
      <w:r>
        <w:rPr>
          <w:rFonts w:ascii="Arial" w:hAnsi="Arial"/>
          <w:color w:val="000000"/>
          <w:sz w:val="18"/>
        </w:rPr>
        <w:t xml:space="preserve"> .</w:t>
      </w:r>
    </w:p>
    <w:bookmarkEnd w:id="166"/>
    <w:bookmarkStart w:id="167"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http://​tools.ietf.org/​html/​rfc2046</w:t>
        </w:r>
      </w:hyperlink>
      <w:r>
        <w:rPr>
          <w:rFonts w:ascii="Arial" w:hAnsi="Arial"/>
          <w:color w:val="000000"/>
          <w:sz w:val="18"/>
        </w:rPr>
        <w:t xml:space="preserve"> .</w:t>
      </w:r>
    </w:p>
    <w:bookmarkEnd w:id="167"/>
    <w:bookmarkStart w:id="168"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http://​tools.ietf.org/​html/​rfc2387</w:t>
        </w:r>
      </w:hyperlink>
      <w:r>
        <w:rPr>
          <w:rFonts w:ascii="Arial" w:hAnsi="Arial"/>
          <w:color w:val="000000"/>
          <w:sz w:val="18"/>
        </w:rPr>
        <w:t xml:space="preserve"> .</w:t>
      </w:r>
    </w:p>
    <w:bookmarkEnd w:id="168"/>
    <w:bookmarkStart w:id="169"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http://​tools.ietf.org/​html/​rfc2818</w:t>
        </w:r>
      </w:hyperlink>
      <w:r>
        <w:rPr>
          <w:rFonts w:ascii="Arial" w:hAnsi="Arial"/>
          <w:color w:val="000000"/>
          <w:sz w:val="18"/>
        </w:rPr>
        <w:t xml:space="preserve"> .</w:t>
      </w:r>
    </w:p>
    <w:bookmarkEnd w:id="169"/>
    <w:bookmarkStart w:id="170"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http://​tools.ietf.org/​html/​rfc2978</w:t>
        </w:r>
      </w:hyperlink>
      <w:r>
        <w:rPr>
          <w:rFonts w:ascii="Arial" w:hAnsi="Arial"/>
          <w:color w:val="000000"/>
          <w:sz w:val="18"/>
        </w:rPr>
        <w:t xml:space="preserve"> .</w:t>
      </w:r>
    </w:p>
    <w:bookmarkEnd w:id="170"/>
    <w:bookmarkStart w:id="171"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http://​tools.ietf.org/​html/​rfc3240</w:t>
        </w:r>
      </w:hyperlink>
      <w:r>
        <w:rPr>
          <w:rFonts w:ascii="Arial" w:hAnsi="Arial"/>
          <w:color w:val="000000"/>
          <w:sz w:val="18"/>
        </w:rPr>
        <w:t xml:space="preserve"> .</w:t>
      </w:r>
    </w:p>
    <w:bookmarkEnd w:id="171"/>
    <w:bookmarkStart w:id="172" w:name="biblio_RFC_3536"/>
    <w:p>
      <w:pPr>
        <w:spacing w:before="180" w:after="0" w:line="240" w:lineRule="auto"/>
        <w:ind w:left="720" w:right="0" w:hanging="720"/>
        <w:jc w:val="both"/>
      </w:pPr>
      <w:r>
        <w:rPr>
          <w:rFonts w:ascii="Arial" w:hAnsi="Arial"/>
          <w:color w:val="000000"/>
          <w:sz w:val="18"/>
        </w:rPr>
        <w:t xml:space="preserve">[RFC3536] </w:t>
      </w:r>
      <w:r>
        <w:rPr>
          <w:rFonts w:ascii="Arial" w:hAnsi="Arial"/>
          <w:color w:val="000000"/>
          <w:sz w:val="18"/>
        </w:rPr>
        <w:t xml:space="preserve">IETF. </w:t>
      </w:r>
      <w:r>
        <w:rPr>
          <w:rFonts w:ascii="Arial" w:hAnsi="Arial"/>
          <w:color w:val="000000"/>
          <w:sz w:val="18"/>
        </w:rPr>
        <w:t xml:space="preserve">May 2003.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http://​tools.ietf.org/​html/​rfc3536</w:t>
        </w:r>
      </w:hyperlink>
      <w:r>
        <w:rPr>
          <w:rFonts w:ascii="Arial" w:hAnsi="Arial"/>
          <w:color w:val="000000"/>
          <w:sz w:val="18"/>
        </w:rPr>
        <w:t xml:space="preserve"> .</w:t>
      </w:r>
    </w:p>
    <w:bookmarkEnd w:id="172"/>
    <w:bookmarkStart w:id="173" w:name="biblio_RFC_3745"/>
    <w:p>
      <w:pPr>
        <w:spacing w:before="180" w:after="0" w:line="240" w:lineRule="auto"/>
        <w:ind w:left="720" w:right="0" w:hanging="720"/>
        <w:jc w:val="both"/>
      </w:pPr>
      <w:r>
        <w:rPr>
          <w:rFonts w:ascii="Arial" w:hAnsi="Arial"/>
          <w:color w:val="000000"/>
          <w:sz w:val="18"/>
        </w:rPr>
        <w:t xml:space="preserve">[RFC3745] </w:t>
      </w:r>
      <w:r>
        <w:rPr>
          <w:rFonts w:ascii="Arial" w:hAnsi="Arial"/>
          <w:color w:val="000000"/>
          <w:sz w:val="18"/>
        </w:rPr>
        <w:t xml:space="preserve">IETF. </w:t>
      </w:r>
      <w:r>
        <w:rPr>
          <w:rFonts w:ascii="Arial" w:hAnsi="Arial"/>
          <w:color w:val="000000"/>
          <w:sz w:val="18"/>
        </w:rPr>
        <w:t xml:space="preserve">April 2004. </w:t>
      </w:r>
      <w:r>
        <w:rPr>
          <w:rFonts w:ascii="Arial" w:hAnsi="Arial"/>
          <w:i/>
          <w:color w:val="000000"/>
          <w:sz w:val="18"/>
        </w:rPr>
        <w:t>MIME Type Registrations for JPEG 2000 (ISO/IEC 15444)</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http://​tools.ietf.org/​html/​rfc3745</w:t>
        </w:r>
      </w:hyperlink>
      <w:r>
        <w:rPr>
          <w:rFonts w:ascii="Arial" w:hAnsi="Arial"/>
          <w:color w:val="000000"/>
          <w:sz w:val="18"/>
        </w:rPr>
        <w:t xml:space="preserve"> .</w:t>
      </w:r>
    </w:p>
    <w:bookmarkEnd w:id="173"/>
    <w:bookmarkStart w:id="174"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74"/>
    <w:bookmarkStart w:id="175" w:name="biblio_RFC_4337"/>
    <w:p>
      <w:pPr>
        <w:spacing w:before="180" w:after="0" w:line="240" w:lineRule="auto"/>
        <w:ind w:left="720" w:right="0" w:hanging="720"/>
        <w:jc w:val="both"/>
      </w:pPr>
      <w:r>
        <w:rPr>
          <w:rFonts w:ascii="Arial" w:hAnsi="Arial"/>
          <w:color w:val="000000"/>
          <w:sz w:val="18"/>
        </w:rPr>
        <w:t xml:space="preserve">[RFC_4337] </w:t>
      </w:r>
      <w:r>
        <w:rPr>
          <w:rFonts w:ascii="Arial" w:hAnsi="Arial"/>
          <w:color w:val="000000"/>
          <w:sz w:val="18"/>
        </w:rPr>
        <w:t xml:space="preserve">IETF. </w:t>
      </w:r>
      <w:r>
        <w:rPr>
          <w:rFonts w:ascii="Arial" w:hAnsi="Arial"/>
          <w:color w:val="000000"/>
          <w:sz w:val="18"/>
        </w:rPr>
        <w:t xml:space="preserve">March 2006. </w:t>
      </w:r>
      <w:r>
        <w:rPr>
          <w:rFonts w:ascii="Arial" w:hAnsi="Arial"/>
          <w:i/>
          <w:color w:val="000000"/>
          <w:sz w:val="18"/>
        </w:rPr>
        <w:t>MIME Type Registration for MPEG-4</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http://​tools.ietf.org/​html/​rfc4337</w:t>
        </w:r>
      </w:hyperlink>
      <w:r>
        <w:rPr>
          <w:rFonts w:ascii="Arial" w:hAnsi="Arial"/>
          <w:color w:val="000000"/>
          <w:sz w:val="18"/>
        </w:rPr>
        <w:t xml:space="preserve"> .</w:t>
      </w:r>
    </w:p>
    <w:bookmarkEnd w:id="175"/>
    <w:bookmarkStart w:id="176"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http://​tools.ietf.org/​html/​rfc4627</w:t>
        </w:r>
      </w:hyperlink>
      <w:r>
        <w:rPr>
          <w:rFonts w:ascii="Arial" w:hAnsi="Arial"/>
          <w:color w:val="000000"/>
          <w:sz w:val="18"/>
        </w:rPr>
        <w:t xml:space="preserve"> .</w:t>
      </w:r>
    </w:p>
    <w:bookmarkEnd w:id="176"/>
    <w:bookmarkStart w:id="177" w:name="biblio_RFC_4648"/>
    <w:p>
      <w:pPr>
        <w:spacing w:before="180" w:after="0" w:line="240" w:lineRule="auto"/>
        <w:ind w:left="720" w:right="0" w:hanging="720"/>
        <w:jc w:val="both"/>
      </w:pPr>
      <w:r>
        <w:rPr>
          <w:rFonts w:ascii="Arial" w:hAnsi="Arial"/>
          <w:color w:val="000000"/>
          <w:sz w:val="18"/>
        </w:rPr>
        <w:t xml:space="preserve">[RFC4648] </w:t>
      </w:r>
      <w:r>
        <w:rPr>
          <w:rFonts w:ascii="Arial" w:hAnsi="Arial"/>
          <w:color w:val="000000"/>
          <w:sz w:val="18"/>
        </w:rPr>
        <w:t xml:space="preserve">IETF. </w:t>
      </w:r>
      <w:r>
        <w:rPr>
          <w:rFonts w:ascii="Arial" w:hAnsi="Arial"/>
          <w:color w:val="000000"/>
          <w:sz w:val="18"/>
        </w:rPr>
        <w:t xml:space="preserve">October 2006. </w:t>
      </w:r>
      <w:r>
        <w:rPr>
          <w:rFonts w:ascii="Arial" w:hAnsi="Arial"/>
          <w:i/>
          <w:color w:val="000000"/>
          <w:sz w:val="18"/>
        </w:rPr>
        <w:t>The Base16, Base32, and Base64 Data Encodings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http://​tools.ietf.org/​html/​rfc4648</w:t>
        </w:r>
      </w:hyperlink>
      <w:r>
        <w:rPr>
          <w:rFonts w:ascii="Arial" w:hAnsi="Arial"/>
          <w:color w:val="000000"/>
          <w:sz w:val="18"/>
        </w:rPr>
        <w:t xml:space="preserve"> .</w:t>
      </w:r>
    </w:p>
    <w:bookmarkEnd w:id="177"/>
    <w:bookmarkStart w:id="178"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http://​tools.ietf.org/​html/​rfc5234</w:t>
        </w:r>
      </w:hyperlink>
      <w:r>
        <w:rPr>
          <w:rFonts w:ascii="Arial" w:hAnsi="Arial"/>
          <w:color w:val="000000"/>
          <w:sz w:val="18"/>
        </w:rPr>
        <w:t xml:space="preserve"> .</w:t>
      </w:r>
    </w:p>
    <w:bookmarkEnd w:id="178"/>
    <w:bookmarkStart w:id="179"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http://​tools.ietf.org/​html/​rfc6365</w:t>
        </w:r>
      </w:hyperlink>
      <w:r>
        <w:rPr>
          <w:rFonts w:ascii="Arial" w:hAnsi="Arial"/>
          <w:color w:val="000000"/>
          <w:sz w:val="18"/>
        </w:rPr>
        <w:t xml:space="preserve"> .</w:t>
      </w:r>
    </w:p>
    <w:bookmarkEnd w:id="179"/>
    <w:bookmarkStart w:id="180" w:name="biblio_RFC_6338"/>
    <w:p>
      <w:pPr>
        <w:spacing w:before="180" w:after="0" w:line="240" w:lineRule="auto"/>
        <w:ind w:left="720" w:right="0" w:hanging="720"/>
        <w:jc w:val="both"/>
      </w:pPr>
      <w:r>
        <w:rPr>
          <w:rFonts w:ascii="Arial" w:hAnsi="Arial"/>
          <w:color w:val="000000"/>
          <w:sz w:val="18"/>
        </w:rPr>
        <w:t xml:space="preserve">[RFC6338] </w:t>
      </w:r>
      <w:r>
        <w:rPr>
          <w:rFonts w:ascii="Arial" w:hAnsi="Arial"/>
          <w:color w:val="000000"/>
          <w:sz w:val="18"/>
        </w:rPr>
        <w:t xml:space="preserve">IETF. </w:t>
      </w:r>
      <w:r>
        <w:rPr>
          <w:rFonts w:ascii="Arial" w:hAnsi="Arial"/>
          <w:color w:val="000000"/>
          <w:sz w:val="18"/>
        </w:rPr>
        <w:t xml:space="preserve">August 2011. </w:t>
      </w:r>
      <w:r>
        <w:rPr>
          <w:rFonts w:ascii="Arial" w:hAnsi="Arial"/>
          <w:i/>
          <w:color w:val="000000"/>
          <w:sz w:val="18"/>
        </w:rPr>
        <w:t>Definition of a Uniform Resource Name (URN) Namespace for the Schema for Academia (SCHAC)</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http://​tools.ietf.org/​html/​rfc6338</w:t>
        </w:r>
      </w:hyperlink>
      <w:r>
        <w:rPr>
          <w:rFonts w:ascii="Arial" w:hAnsi="Arial"/>
          <w:color w:val="000000"/>
          <w:sz w:val="18"/>
        </w:rPr>
        <w:t xml:space="preserve"> .</w:t>
      </w:r>
    </w:p>
    <w:bookmarkEnd w:id="180"/>
    <w:bookmarkStart w:id="181"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http://​tools.ietf.org/​html/​rfc6455</w:t>
        </w:r>
      </w:hyperlink>
      <w:r>
        <w:rPr>
          <w:rFonts w:ascii="Arial" w:hAnsi="Arial"/>
          <w:color w:val="000000"/>
          <w:sz w:val="18"/>
        </w:rPr>
        <w:t xml:space="preserve"> .</w:t>
      </w:r>
    </w:p>
    <w:bookmarkEnd w:id="181"/>
    <w:bookmarkStart w:id="182"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http://​tools.ietf.org/​html/​rfc6570</w:t>
        </w:r>
      </w:hyperlink>
      <w:r>
        <w:rPr>
          <w:rFonts w:ascii="Arial" w:hAnsi="Arial"/>
          <w:color w:val="000000"/>
          <w:sz w:val="18"/>
        </w:rPr>
        <w:t xml:space="preserve"> .</w:t>
      </w:r>
    </w:p>
    <w:bookmarkEnd w:id="182"/>
    <w:bookmarkStart w:id="183"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http://​tools.ietf.org/​html/​rfc6838</w:t>
        </w:r>
      </w:hyperlink>
      <w:r>
        <w:rPr>
          <w:rFonts w:ascii="Arial" w:hAnsi="Arial"/>
          <w:color w:val="000000"/>
          <w:sz w:val="18"/>
        </w:rPr>
        <w:t xml:space="preserve"> .</w:t>
      </w:r>
    </w:p>
    <w:bookmarkEnd w:id="183"/>
    <w:bookmarkStart w:id="184" w:name="biblio_RFC_7159"/>
    <w:p>
      <w:pPr>
        <w:spacing w:before="180" w:after="0" w:line="240" w:lineRule="auto"/>
        <w:ind w:left="720" w:right="0" w:hanging="720"/>
        <w:jc w:val="both"/>
      </w:pPr>
      <w:r>
        <w:rPr>
          <w:rFonts w:ascii="Arial" w:hAnsi="Arial"/>
          <w:color w:val="000000"/>
          <w:sz w:val="18"/>
        </w:rPr>
        <w:t xml:space="preserve">[RFC7159] </w:t>
      </w:r>
      <w:r>
        <w:rPr>
          <w:rFonts w:ascii="Arial" w:hAnsi="Arial"/>
          <w:color w:val="000000"/>
          <w:sz w:val="18"/>
        </w:rPr>
        <w:t xml:space="preserve">IETF. </w:t>
      </w:r>
      <w:r>
        <w:rPr>
          <w:rFonts w:ascii="Arial" w:hAnsi="Arial"/>
          <w:color w:val="000000"/>
          <w:sz w:val="18"/>
        </w:rPr>
        <w:t xml:space="preserve">March 2014. </w:t>
      </w:r>
      <w:r>
        <w:rPr>
          <w:rFonts w:ascii="Arial" w:hAnsi="Arial"/>
          <w:i/>
          <w:color w:val="000000"/>
          <w:sz w:val="18"/>
        </w:rPr>
        <w:t>The JavaScript Object Notation (JSON) Data Interchange Format</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http://​tools.ietf.org/​html/​rfc7159</w:t>
        </w:r>
      </w:hyperlink>
      <w:r>
        <w:rPr>
          <w:rFonts w:ascii="Arial" w:hAnsi="Arial"/>
          <w:color w:val="000000"/>
          <w:sz w:val="18"/>
        </w:rPr>
        <w:t xml:space="preserve"> .</w:t>
      </w:r>
    </w:p>
    <w:bookmarkEnd w:id="184"/>
    <w:bookmarkStart w:id="185"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http://​tools.ietf.org/​html/​rfc7230</w:t>
        </w:r>
      </w:hyperlink>
      <w:r>
        <w:rPr>
          <w:rFonts w:ascii="Arial" w:hAnsi="Arial"/>
          <w:color w:val="000000"/>
          <w:sz w:val="18"/>
        </w:rPr>
        <w:t xml:space="preserve"> .</w:t>
      </w:r>
    </w:p>
    <w:bookmarkEnd w:id="185"/>
    <w:bookmarkStart w:id="186"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http://​tools.ietf.org/​html/​rfc7231</w:t>
        </w:r>
      </w:hyperlink>
      <w:r>
        <w:rPr>
          <w:rFonts w:ascii="Arial" w:hAnsi="Arial"/>
          <w:color w:val="000000"/>
          <w:sz w:val="18"/>
        </w:rPr>
        <w:t xml:space="preserve"> .</w:t>
      </w:r>
    </w:p>
    <w:bookmarkEnd w:id="186"/>
    <w:bookmarkStart w:id="187"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http://​tools.ietf.org/​html/​rfc7232</w:t>
        </w:r>
      </w:hyperlink>
      <w:r>
        <w:rPr>
          <w:rFonts w:ascii="Arial" w:hAnsi="Arial"/>
          <w:color w:val="000000"/>
          <w:sz w:val="18"/>
        </w:rPr>
        <w:t xml:space="preserve"> .</w:t>
      </w:r>
    </w:p>
    <w:bookmarkEnd w:id="187"/>
    <w:bookmarkStart w:id="188"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http://​tools.ietf.org/​html/​rfc7233</w:t>
        </w:r>
      </w:hyperlink>
      <w:r>
        <w:rPr>
          <w:rFonts w:ascii="Arial" w:hAnsi="Arial"/>
          <w:color w:val="000000"/>
          <w:sz w:val="18"/>
        </w:rPr>
        <w:t xml:space="preserve"> .</w:t>
      </w:r>
    </w:p>
    <w:bookmarkEnd w:id="188"/>
    <w:bookmarkStart w:id="189"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http://​tools.ietf.org/​html/​rfc7234</w:t>
        </w:r>
      </w:hyperlink>
      <w:r>
        <w:rPr>
          <w:rFonts w:ascii="Arial" w:hAnsi="Arial"/>
          <w:color w:val="000000"/>
          <w:sz w:val="18"/>
        </w:rPr>
        <w:t xml:space="preserve"> .</w:t>
      </w:r>
    </w:p>
    <w:bookmarkEnd w:id="189"/>
    <w:bookmarkStart w:id="190"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http://​tools.ietf.org/​html/​rfc7235</w:t>
        </w:r>
      </w:hyperlink>
      <w:r>
        <w:rPr>
          <w:rFonts w:ascii="Arial" w:hAnsi="Arial"/>
          <w:color w:val="000000"/>
          <w:sz w:val="18"/>
        </w:rPr>
        <w:t xml:space="preserve"> .</w:t>
      </w:r>
    </w:p>
    <w:bookmarkEnd w:id="190"/>
    <w:bookmarkStart w:id="191"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http://​tools.ietf.org/​html/​rfc7236</w:t>
        </w:r>
      </w:hyperlink>
      <w:r>
        <w:rPr>
          <w:rFonts w:ascii="Arial" w:hAnsi="Arial"/>
          <w:color w:val="000000"/>
          <w:sz w:val="18"/>
        </w:rPr>
        <w:t xml:space="preserve"> .</w:t>
      </w:r>
    </w:p>
    <w:bookmarkEnd w:id="191"/>
    <w:bookmarkStart w:id="192"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http://​tools.ietf.org/​html/​rfc7237</w:t>
        </w:r>
      </w:hyperlink>
      <w:r>
        <w:rPr>
          <w:rFonts w:ascii="Arial" w:hAnsi="Arial"/>
          <w:color w:val="000000"/>
          <w:sz w:val="18"/>
        </w:rPr>
        <w:t xml:space="preserve"> .</w:t>
      </w:r>
    </w:p>
    <w:bookmarkEnd w:id="192"/>
    <w:bookmarkStart w:id="193"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http://​tools.ietf.org/​html/​rfc7405</w:t>
        </w:r>
      </w:hyperlink>
      <w:r>
        <w:rPr>
          <w:rFonts w:ascii="Arial" w:hAnsi="Arial"/>
          <w:color w:val="000000"/>
          <w:sz w:val="18"/>
        </w:rPr>
        <w:t xml:space="preserve"> .</w:t>
      </w:r>
    </w:p>
    <w:bookmarkEnd w:id="193"/>
    <w:bookmarkStart w:id="194" w:name="biblio_RFC_7525"/>
    <w:p>
      <w:pPr>
        <w:spacing w:before="180" w:after="0" w:line="240" w:lineRule="auto"/>
        <w:ind w:left="720" w:right="0" w:hanging="720"/>
        <w:jc w:val="both"/>
      </w:pPr>
      <w:r>
        <w:rPr>
          <w:rFonts w:ascii="Arial" w:hAnsi="Arial"/>
          <w:color w:val="000000"/>
          <w:sz w:val="18"/>
        </w:rPr>
        <w:t xml:space="preserve">[RFC7525]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TLS Recommendations</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http://​tools.ietf.org/​html/​rfc7525</w:t>
        </w:r>
      </w:hyperlink>
      <w:r>
        <w:rPr>
          <w:rFonts w:ascii="Arial" w:hAnsi="Arial"/>
          <w:color w:val="000000"/>
          <w:sz w:val="18"/>
        </w:rPr>
        <w:t xml:space="preserve"> .</w:t>
      </w:r>
    </w:p>
    <w:bookmarkEnd w:id="194"/>
    <w:bookmarkStart w:id="195"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http://​tools.ietf.org/​html/​rfc7540</w:t>
        </w:r>
      </w:hyperlink>
      <w:r>
        <w:rPr>
          <w:rFonts w:ascii="Arial" w:hAnsi="Arial"/>
          <w:color w:val="000000"/>
          <w:sz w:val="18"/>
        </w:rPr>
        <w:t xml:space="preserve"> .</w:t>
      </w:r>
    </w:p>
    <w:bookmarkEnd w:id="195"/>
    <w:bookmarkStart w:id="196" w:name="sect_2_3"/>
    <w:p>
      <w:pPr>
        <w:keepNext/>
        <w:spacing w:before="180" w:after="0" w:line="240" w:lineRule="auto"/>
      </w:pPr>
      <w:r>
        <w:rPr>
          <w:rFonts w:ascii="Arial" w:hAnsi="Arial"/>
          <w:b/>
          <w:color w:val="000000"/>
          <w:sz w:val="29"/>
        </w:rPr>
        <w:t>2.3 Other References</w:t>
      </w:r>
    </w:p>
    <w:bookmarkEnd w:id="196"/>
    <w:bookmarkStart w:id="197" w:name="biblio_AdobeRGB"/>
    <w:p>
      <w:pPr>
        <w:spacing w:before="180" w:after="0" w:line="240" w:lineRule="auto"/>
        <w:ind w:left="720" w:right="0" w:hanging="720"/>
        <w:jc w:val="both"/>
      </w:pPr>
      <w:r>
        <w:rPr>
          <w:rFonts w:ascii="Arial" w:hAnsi="Arial"/>
          <w:color w:val="000000"/>
          <w:sz w:val="18"/>
        </w:rPr>
        <w:t xml:space="preserve">[Adobe RGB] </w:t>
      </w:r>
      <w:r>
        <w:rPr>
          <w:rFonts w:ascii="Arial" w:hAnsi="Arial"/>
          <w:color w:val="000000"/>
          <w:sz w:val="18"/>
        </w:rPr>
        <w:t xml:space="preserve">Adobe Systems Incorporated. </w:t>
      </w:r>
      <w:r>
        <w:rPr>
          <w:rFonts w:ascii="Arial" w:hAnsi="Arial"/>
          <w:color w:val="000000"/>
          <w:sz w:val="18"/>
        </w:rPr>
        <w:t xml:space="preserve">1998. </w:t>
      </w:r>
      <w:r>
        <w:rPr>
          <w:rFonts w:ascii="Arial" w:hAnsi="Arial"/>
          <w:color w:val="000000"/>
          <w:sz w:val="18"/>
        </w:rPr>
        <w:t xml:space="preserve">2005-05. </w:t>
      </w:r>
      <w:r>
        <w:rPr>
          <w:rFonts w:ascii="Arial" w:hAnsi="Arial"/>
          <w:i/>
          <w:color w:val="000000"/>
          <w:sz w:val="18"/>
        </w:rPr>
        <w:t>Adobe RGB (1998) Color Image Encoding</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http://​www.adobe.com/​digitalimag/​pdfs/​AdobeRGB1998.pdf</w:t>
        </w:r>
      </w:hyperlink>
      <w:r>
        <w:rPr>
          <w:rFonts w:ascii="Arial" w:hAnsi="Arial"/>
          <w:color w:val="000000"/>
          <w:sz w:val="18"/>
        </w:rPr>
        <w:t xml:space="preserve"> .</w:t>
      </w:r>
    </w:p>
    <w:bookmarkEnd w:id="197"/>
    <w:bookmarkStart w:id="198" w:name="biblio_Fielding"/>
    <w:p>
      <w:pPr>
        <w:spacing w:before="180" w:after="0" w:line="240" w:lineRule="auto"/>
        <w:ind w:left="720" w:right="0" w:hanging="720"/>
        <w:jc w:val="both"/>
      </w:pPr>
      <w:r>
        <w:rPr>
          <w:rFonts w:ascii="Arial" w:hAnsi="Arial"/>
          <w:color w:val="000000"/>
          <w:sz w:val="18"/>
        </w:rPr>
        <w:t xml:space="preserve">[Fielding] </w:t>
      </w:r>
      <w:r>
        <w:rPr>
          <w:rFonts w:ascii="Arial" w:hAnsi="Arial"/>
          <w:i/>
          <w:color w:val="000000"/>
          <w:sz w:val="18"/>
        </w:rPr>
        <w:t>Architectural Styles and the Design of Network-based Software Architectures</w:t>
      </w:r>
      <w:r>
        <w:rPr>
          <w:rFonts w:ascii="Arial" w:hAnsi="Arial"/>
          <w:color w:val="000000"/>
          <w:sz w:val="18"/>
        </w:rPr>
        <w:t xml:space="preserve">. </w:t>
      </w:r>
      <w:r>
        <w:rPr>
          <w:rFonts w:ascii="Arial" w:hAnsi="Arial"/>
          <w:color w:val="000000"/>
          <w:sz w:val="18"/>
        </w:rPr>
        <w:t xml:space="preserve">Fielding. </w:t>
      </w:r>
      <w:r>
        <w:rPr>
          <w:rFonts w:ascii="Arial" w:hAnsi="Arial"/>
          <w:color w:val="000000"/>
          <w:sz w:val="18"/>
        </w:rPr>
        <w:t xml:space="preserve">2000. </w:t>
      </w:r>
      <w:r>
        <w:rPr>
          <w:rFonts w:ascii="Arial" w:hAnsi="Arial"/>
          <w:color w:val="000000"/>
          <w:sz w:val="18"/>
        </w:rPr>
        <w:t xml:space="preserve"> </w:t>
      </w:r>
      <w:hyperlink r:id="r96">
        <w:r>
          <w:rPr>
            <w:rFonts w:ascii="Arial" w:hAnsi="Arial"/>
            <w:color w:val="000000"/>
            <w:sz w:val="18"/>
          </w:rPr>
          <w:t>http://​www.ics.uci.edu/​~fielding/​pubs/​dissertation/​fielding_dissertation.pdf</w:t>
        </w:r>
      </w:hyperlink>
      <w:r>
        <w:rPr>
          <w:rFonts w:ascii="Arial" w:hAnsi="Arial"/>
          <w:color w:val="000000"/>
          <w:sz w:val="18"/>
        </w:rPr>
        <w:t xml:space="preserve"> .</w:t>
      </w:r>
    </w:p>
    <w:bookmarkEnd w:id="198"/>
    <w:bookmarkStart w:id="199" w:name="biblio_FHIR_AccessDenied"/>
    <w:p>
      <w:pPr>
        <w:spacing w:before="180" w:after="0" w:line="240" w:lineRule="auto"/>
        <w:ind w:left="720" w:right="0" w:hanging="720"/>
        <w:jc w:val="both"/>
      </w:pPr>
      <w:r>
        <w:rPr>
          <w:rFonts w:ascii="Arial" w:hAnsi="Arial"/>
          <w:color w:val="000000"/>
          <w:sz w:val="18"/>
        </w:rPr>
        <w:t xml:space="preserve">[FHIR Access Denied] </w:t>
      </w:r>
      <w:r>
        <w:rPr>
          <w:rFonts w:ascii="Arial" w:hAnsi="Arial"/>
          <w:color w:val="000000"/>
          <w:sz w:val="18"/>
        </w:rPr>
        <w:t xml:space="preserve">HL7. </w:t>
      </w:r>
      <w:r>
        <w:rPr>
          <w:rFonts w:ascii="Arial" w:hAnsi="Arial"/>
          <w:color w:val="000000"/>
          <w:sz w:val="18"/>
        </w:rPr>
        <w:t xml:space="preserve">. </w:t>
      </w:r>
      <w:r>
        <w:rPr>
          <w:rFonts w:ascii="Arial" w:hAnsi="Arial"/>
          <w:i/>
          <w:color w:val="000000"/>
          <w:sz w:val="18"/>
        </w:rPr>
        <w:t>FHIR Security - Access Denied Response Handling</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http://​hl7.org/​fhir/​security.html#AccessDenied</w:t>
        </w:r>
      </w:hyperlink>
      <w:r>
        <w:rPr>
          <w:rFonts w:ascii="Arial" w:hAnsi="Arial"/>
          <w:color w:val="000000"/>
          <w:sz w:val="18"/>
        </w:rPr>
        <w:t xml:space="preserve"> .</w:t>
      </w:r>
    </w:p>
    <w:bookmarkEnd w:id="199"/>
    <w:bookmarkStart w:id="200" w:name="biblio_IHE_RAD_TF_Vol2"/>
    <w:p>
      <w:pPr>
        <w:spacing w:before="180" w:after="0" w:line="240" w:lineRule="auto"/>
        <w:ind w:left="720" w:right="0" w:hanging="720"/>
        <w:jc w:val="both"/>
      </w:pPr>
      <w:r>
        <w:rPr>
          <w:rFonts w:ascii="Arial" w:hAnsi="Arial"/>
          <w:color w:val="000000"/>
          <w:sz w:val="18"/>
        </w:rPr>
        <w:t xml:space="preserve">[IHE RAD TF Vol2] </w:t>
      </w:r>
      <w:r>
        <w:rPr>
          <w:rFonts w:ascii="Arial" w:hAnsi="Arial"/>
          <w:color w:val="000000"/>
          <w:sz w:val="18"/>
        </w:rPr>
        <w:t xml:space="preserve">Integrating the Healthcare Enterprise (IHE). </w:t>
      </w:r>
      <w:r>
        <w:rPr>
          <w:rFonts w:ascii="Arial" w:hAnsi="Arial"/>
          <w:i/>
          <w:color w:val="000000"/>
          <w:sz w:val="18"/>
        </w:rPr>
        <w:t>Radiology Technical Framework Volume 2</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http://​www.ihe.net/​uploadedFiles/​Documents/​Radiology/​IHE_RAD_TF_Vol2.pdf</w:t>
        </w:r>
      </w:hyperlink>
      <w:r>
        <w:rPr>
          <w:rFonts w:ascii="Arial" w:hAnsi="Arial"/>
          <w:color w:val="000000"/>
          <w:sz w:val="18"/>
        </w:rPr>
        <w:t xml:space="preserve"> .</w:t>
      </w:r>
    </w:p>
    <w:bookmarkEnd w:id="200"/>
    <w:bookmarkStart w:id="201" w:name="biblio_MNG"/>
    <w:p>
      <w:pPr>
        <w:spacing w:before="180" w:after="0" w:line="240" w:lineRule="auto"/>
        <w:ind w:left="720" w:right="0" w:hanging="720"/>
        <w:jc w:val="both"/>
      </w:pPr>
      <w:r>
        <w:rPr>
          <w:rFonts w:ascii="Arial" w:hAnsi="Arial"/>
          <w:color w:val="000000"/>
          <w:sz w:val="18"/>
        </w:rPr>
        <w:t xml:space="preserve">[MNG] </w:t>
      </w:r>
      <w:r>
        <w:rPr>
          <w:rFonts w:ascii="Arial" w:hAnsi="Arial"/>
          <w:i/>
          <w:color w:val="000000"/>
          <w:sz w:val="18"/>
        </w:rPr>
        <w:t>Multiple-image Network Graphics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http://​www.libpng.org/​pub/​mng</w:t>
        </w:r>
      </w:hyperlink>
      <w:r>
        <w:rPr>
          <w:rFonts w:ascii="Arial" w:hAnsi="Arial"/>
          <w:color w:val="000000"/>
          <w:sz w:val="18"/>
        </w:rPr>
        <w:t xml:space="preserve"> .</w:t>
      </w:r>
    </w:p>
    <w:bookmarkEnd w:id="201"/>
    <w:bookmarkStart w:id="202" w:name="biblio_ONC_PrivacySecurityGuide"/>
    <w:p>
      <w:pPr>
        <w:spacing w:before="180" w:after="0" w:line="240" w:lineRule="auto"/>
        <w:ind w:left="720" w:right="0" w:hanging="720"/>
        <w:jc w:val="both"/>
      </w:pPr>
      <w:r>
        <w:rPr>
          <w:rFonts w:ascii="Arial" w:hAnsi="Arial"/>
          <w:color w:val="000000"/>
          <w:sz w:val="18"/>
        </w:rPr>
        <w:t xml:space="preserve">[ONC Privacy Security Guide] </w:t>
      </w:r>
      <w:r>
        <w:rPr>
          <w:rFonts w:ascii="Arial" w:hAnsi="Arial"/>
          <w:color w:val="000000"/>
          <w:sz w:val="18"/>
        </w:rPr>
        <w:t xml:space="preserve">US Office of the National Coordinator for Health Information Technology (ONC). </w:t>
      </w:r>
      <w:r>
        <w:rPr>
          <w:rFonts w:ascii="Arial" w:hAnsi="Arial"/>
          <w:color w:val="000000"/>
          <w:sz w:val="18"/>
        </w:rPr>
        <w:t xml:space="preserve">. </w:t>
      </w:r>
      <w:r>
        <w:rPr>
          <w:rFonts w:ascii="Arial" w:hAnsi="Arial"/>
          <w:i/>
          <w:color w:val="000000"/>
          <w:sz w:val="18"/>
        </w:rPr>
        <w:t>Guide to Privacy and Security of Electronic Health Information</w:t>
      </w:r>
      <w:r>
        <w:rPr>
          <w:rFonts w:ascii="Arial" w:hAnsi="Arial"/>
          <w:color w:val="000000"/>
          <w:sz w:val="18"/>
        </w:rPr>
        <w:t xml:space="preserve">. </w:t>
      </w:r>
      <w:r>
        <w:rPr>
          <w:rFonts w:ascii="Arial" w:hAnsi="Arial"/>
          <w:color w:val="000000"/>
          <w:sz w:val="18"/>
        </w:rPr>
        <w:t xml:space="preserve"> </w:t>
      </w:r>
      <w:hyperlink r:id="r100">
        <w:r>
          <w:rPr>
            <w:rFonts w:ascii="Arial" w:hAnsi="Arial"/>
            <w:color w:val="000000"/>
            <w:sz w:val="18"/>
          </w:rPr>
          <w:t>http://​www.healthit.gov/​sites/​default/​files/​pdf/​privacy/​privacy-and-security-guide.pdf</w:t>
        </w:r>
      </w:hyperlink>
      <w:r>
        <w:rPr>
          <w:rFonts w:ascii="Arial" w:hAnsi="Arial"/>
          <w:color w:val="000000"/>
          <w:sz w:val="18"/>
        </w:rPr>
        <w:t xml:space="preserve"> .</w:t>
      </w:r>
    </w:p>
    <w:bookmarkEnd w:id="202"/>
    <w:bookmarkStart w:id="203" w:name="biblio_OWASP_InfoLeakage"/>
    <w:p>
      <w:pPr>
        <w:spacing w:before="180" w:after="0" w:line="240" w:lineRule="auto"/>
        <w:ind w:left="720" w:right="0" w:hanging="720"/>
        <w:jc w:val="both"/>
      </w:pPr>
      <w:r>
        <w:rPr>
          <w:rFonts w:ascii="Arial" w:hAnsi="Arial"/>
          <w:color w:val="000000"/>
          <w:sz w:val="18"/>
        </w:rPr>
        <w:t xml:space="preserve">[OWASP Information Leakage] </w:t>
      </w:r>
      <w:r>
        <w:rPr>
          <w:rFonts w:ascii="Arial" w:hAnsi="Arial"/>
          <w:color w:val="000000"/>
          <w:sz w:val="18"/>
        </w:rPr>
        <w:t xml:space="preserve">Open Web Application Security Project (OWASP). </w:t>
      </w:r>
      <w:r>
        <w:rPr>
          <w:rFonts w:ascii="Arial" w:hAnsi="Arial"/>
          <w:color w:val="000000"/>
          <w:sz w:val="18"/>
        </w:rPr>
        <w:t xml:space="preserve">. </w:t>
      </w:r>
      <w:r>
        <w:rPr>
          <w:rFonts w:ascii="Arial" w:hAnsi="Arial"/>
          <w:i/>
          <w:color w:val="000000"/>
          <w:sz w:val="18"/>
        </w:rPr>
        <w:t>Top 10 2007 - Information Leakage and Improper Error Handling</w:t>
      </w:r>
      <w:r>
        <w:rPr>
          <w:rFonts w:ascii="Arial" w:hAnsi="Arial"/>
          <w:color w:val="000000"/>
          <w:sz w:val="18"/>
        </w:rPr>
        <w:t xml:space="preserve">. </w:t>
      </w:r>
      <w:r>
        <w:rPr>
          <w:rFonts w:ascii="Arial" w:hAnsi="Arial"/>
          <w:color w:val="000000"/>
          <w:sz w:val="18"/>
        </w:rPr>
        <w:t xml:space="preserve"> </w:t>
      </w:r>
      <w:hyperlink r:id="r101">
        <w:r>
          <w:rPr>
            <w:rFonts w:ascii="Arial" w:hAnsi="Arial"/>
            <w:color w:val="000000"/>
            <w:sz w:val="18"/>
          </w:rPr>
          <w:t>http://​www.owasp.org/​index.php/​Top_10_2007-Information_Leakage_and_Improper_Error_Handling</w:t>
        </w:r>
      </w:hyperlink>
      <w:r>
        <w:rPr>
          <w:rFonts w:ascii="Arial" w:hAnsi="Arial"/>
          <w:color w:val="000000"/>
          <w:sz w:val="18"/>
        </w:rPr>
        <w:t xml:space="preserve"> .</w:t>
      </w:r>
    </w:p>
    <w:bookmarkEnd w:id="203"/>
    <w:bookmarkStart w:id="204"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102">
        <w:r>
          <w:rPr>
            <w:rFonts w:ascii="Arial" w:hAnsi="Arial"/>
            <w:color w:val="000000"/>
            <w:sz w:val="18"/>
          </w:rPr>
          <w:t>http://​www.w3.org/​Submission/​wadl/</w:t>
        </w:r>
      </w:hyperlink>
      <w:r>
        <w:rPr>
          <w:rFonts w:ascii="Arial" w:hAnsi="Arial"/>
          <w:color w:val="000000"/>
          <w:sz w:val="18"/>
        </w:rPr>
        <w:t xml:space="preserve"> .</w:t>
      </w:r>
    </w:p>
    <w:bookmarkEnd w:id="204"/>
    <w:bookmarkStart w:id="205" w:name="biblio_Wikipedia_REST"/>
    <w:p>
      <w:pPr>
        <w:spacing w:before="180" w:after="0" w:line="240" w:lineRule="auto"/>
        <w:ind w:left="720" w:right="0" w:hanging="720"/>
        <w:jc w:val="both"/>
      </w:pPr>
      <w:r>
        <w:rPr>
          <w:rFonts w:ascii="Arial" w:hAnsi="Arial"/>
          <w:color w:val="000000"/>
          <w:sz w:val="18"/>
        </w:rPr>
        <w:t xml:space="preserve">[Wikipedia REST] </w:t>
      </w:r>
      <w:r>
        <w:rPr>
          <w:rFonts w:ascii="Arial" w:hAnsi="Arial"/>
          <w:color w:val="000000"/>
          <w:sz w:val="18"/>
        </w:rPr>
        <w:t xml:space="preserve">Wikipedia. </w:t>
      </w:r>
      <w:r>
        <w:rPr>
          <w:rFonts w:ascii="Arial" w:hAnsi="Arial"/>
          <w:color w:val="000000"/>
          <w:sz w:val="18"/>
        </w:rPr>
        <w:t xml:space="preserve">. </w:t>
      </w:r>
      <w:r>
        <w:rPr>
          <w:rFonts w:ascii="Arial" w:hAnsi="Arial"/>
          <w:i/>
          <w:color w:val="000000"/>
          <w:sz w:val="18"/>
        </w:rPr>
        <w:t>Representational State Transfer</w:t>
      </w:r>
      <w:r>
        <w:rPr>
          <w:rFonts w:ascii="Arial" w:hAnsi="Arial"/>
          <w:color w:val="000000"/>
          <w:sz w:val="18"/>
        </w:rPr>
        <w:t xml:space="preserve">. </w:t>
      </w:r>
      <w:r>
        <w:rPr>
          <w:rFonts w:ascii="Arial" w:hAnsi="Arial"/>
          <w:color w:val="000000"/>
          <w:sz w:val="18"/>
        </w:rPr>
        <w:t xml:space="preserve"> </w:t>
      </w:r>
      <w:hyperlink r:id="r103">
        <w:r>
          <w:rPr>
            <w:rFonts w:ascii="Arial" w:hAnsi="Arial"/>
            <w:color w:val="000000"/>
            <w:sz w:val="18"/>
          </w:rPr>
          <w:t>http://​en.wikipedia.org/​wiki/​Representational_state_transfer</w:t>
        </w:r>
      </w:hyperlink>
      <w:r>
        <w:rPr>
          <w:rFonts w:ascii="Arial" w:hAnsi="Arial"/>
          <w:color w:val="000000"/>
          <w:sz w:val="18"/>
        </w:rPr>
        <w:t xml:space="preserve"> .</w:t>
      </w:r>
    </w:p>
    <w:bookmarkEnd w:id="205"/>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206" w:name="chapter_3"/>
    <w:p>
      <w:pPr>
        <w:keepNext/>
        <w:spacing w:before="180" w:after="0" w:line="240" w:lineRule="auto"/>
      </w:pPr>
      <w:r>
        <w:rPr>
          <w:rFonts w:ascii="Arial" w:hAnsi="Arial"/>
          <w:b/>
          <w:color w:val="000000"/>
          <w:sz w:val="50"/>
        </w:rPr>
        <w:t>3 Definitions</w:t>
      </w:r>
    </w:p>
    <w:bookmarkEnd w:id="206"/>
    <w:bookmarkStart w:id="207"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207"/>
    <w:bookmarkStart w:id="208" w:name="idm338735248544"/>
    <w:bookmarkStart w:id="209" w:name="sect_3_1"/>
    <w:p>
      <w:pPr>
        <w:keepNext/>
        <w:spacing w:before="180" w:after="0" w:line="240" w:lineRule="auto"/>
      </w:pPr>
      <w:r>
        <w:rPr>
          <w:rFonts w:ascii="Arial" w:hAnsi="Arial"/>
          <w:b/>
          <w:color w:val="000000"/>
          <w:sz w:val="29"/>
        </w:rPr>
        <w:t>3.1 Reference Model Definitions</w:t>
      </w:r>
    </w:p>
    <w:bookmarkEnd w:id="209"/>
    <w:bookmarkEnd w:id="208"/>
    <w:bookmarkStart w:id="210" w:name="para_10d6a2c6_ecf9_4f92_b663_e87804036e"/>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210"/>
    <w:bookmarkStart w:id="211" w:name="glossentry_ApplicationEntity"/>
    <w:bookmarkStart w:id="213" w:name="para_7e97f87f_0a69_4f78_946c_cd7658ab1a"/>
    <w:p>
      <w:pPr>
        <w:tabs>
          <w:tab w:val="left" w:pos="2880"/>
        </w:tabs>
        <w:spacing w:before="180" w:after="0" w:line="240" w:lineRule="auto"/>
        <w:ind w:left="2880" w:right="0" w:hanging="2880"/>
      </w:pPr>
      <w:bookmarkStart w:id="212" w:name="idm338735244864"/>
      <w:r>
        <w:rPr>
          <w:rFonts w:ascii="Arial" w:hAnsi="Arial"/>
          <w:color w:val="000000"/>
          <w:sz w:val="18"/>
        </w:rPr>
        <w:t>Application Entity</w:t>
      </w:r>
      <w:bookmarkEnd w:id="212"/>
      <w:r>
        <w:rPr>
          <w:rFonts w:ascii="Arial" w:hAnsi="Arial"/>
          <w:color w:val="000000"/>
          <w:sz w:val="18"/>
        </w:rPr>
        <w:t xml:space="preserve"> (AE)</w:t>
      </w:r>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3"/>
    <w:bookmarkEnd w:id="211"/>
    <w:bookmarkStart w:id="214" w:name="glossentry_RealWorldActivity"/>
    <w:bookmarkStart w:id="216" w:name="para_cdaca067_0e55_4bf2_b5e2_3e7ac49e4f"/>
    <w:p>
      <w:pPr>
        <w:tabs>
          <w:tab w:val="left" w:pos="2880"/>
        </w:tabs>
        <w:spacing w:before="180" w:after="0" w:line="240" w:lineRule="auto"/>
        <w:ind w:left="2880" w:right="0" w:hanging="2880"/>
      </w:pPr>
      <w:bookmarkStart w:id="215" w:name="idm338735241600"/>
      <w:r>
        <w:rPr>
          <w:rFonts w:ascii="Arial" w:hAnsi="Arial"/>
          <w:color w:val="000000"/>
          <w:sz w:val="18"/>
        </w:rPr>
        <w:t>Real-World Activity</w:t>
      </w:r>
      <w:bookmarkEnd w:id="2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6"/>
    <w:bookmarkEnd w:id="214"/>
    <w:bookmarkStart w:id="217" w:name="sect_3_2"/>
    <w:p>
      <w:pPr>
        <w:keepNext/>
        <w:spacing w:before="180" w:after="0" w:line="240" w:lineRule="auto"/>
      </w:pPr>
      <w:r>
        <w:rPr>
          <w:rFonts w:ascii="Arial" w:hAnsi="Arial"/>
          <w:b/>
          <w:color w:val="000000"/>
          <w:sz w:val="29"/>
        </w:rPr>
        <w:t>3.2 DICOM Introduction and Overview Definitions</w:t>
      </w:r>
    </w:p>
    <w:bookmarkEnd w:id="217"/>
    <w:bookmarkStart w:id="218" w:name="para_ad2c9c16_eafa_4573_8733_150831edf3"/>
    <w:p>
      <w:pPr>
        <w:spacing w:before="180" w:after="0" w:line="240" w:lineRule="auto"/>
        <w:jc w:val="both"/>
      </w:pPr>
      <w:r>
        <w:rPr>
          <w:rFonts w:ascii="Arial" w:hAnsi="Arial"/>
          <w:color w:val="000000"/>
          <w:sz w:val="18"/>
        </w:rPr>
        <w:t xml:space="preserve">This Part of the Standard makes use of the following terms defined in </w:t>
      </w:r>
      <w:hyperlink r:id="r110">
        <w:r>
          <w:rPr>
            <w:rFonts w:ascii="Arial" w:hAnsi="Arial"/>
            <w:color w:val="000000"/>
            <w:sz w:val="18"/>
          </w:rPr>
          <w:t>PS3.1</w:t>
        </w:r>
      </w:hyperlink>
      <w:r>
        <w:rPr>
          <w:rFonts w:ascii="Arial" w:hAnsi="Arial"/>
          <w:color w:val="000000"/>
          <w:sz w:val="18"/>
        </w:rPr>
        <w:t>:</w:t>
      </w:r>
    </w:p>
    <w:bookmarkEnd w:id="218"/>
    <w:bookmarkStart w:id="219" w:name="glossentry_ServiceObjectPairClass"/>
    <w:bookmarkStart w:id="221" w:name="para_bd266cba_9812_49ae_8ee2_8fe495ba69"/>
    <w:p>
      <w:pPr>
        <w:tabs>
          <w:tab w:val="left" w:pos="2880"/>
        </w:tabs>
        <w:spacing w:before="180" w:after="0" w:line="240" w:lineRule="auto"/>
        <w:ind w:left="2880" w:right="0" w:hanging="2880"/>
      </w:pPr>
      <w:bookmarkStart w:id="220" w:name="idm338735235088"/>
      <w:r>
        <w:rPr>
          <w:rFonts w:ascii="Arial" w:hAnsi="Arial"/>
          <w:color w:val="000000"/>
          <w:sz w:val="18"/>
        </w:rPr>
        <w:t>Service-Object Pair Class</w:t>
      </w:r>
      <w:bookmarkEnd w:id="220"/>
      <w:r>
        <w:rPr>
          <w:rFonts w:ascii="Arial" w:hAnsi="Arial"/>
          <w:color w:val="000000"/>
          <w:sz w:val="18"/>
        </w:rPr>
        <w:t xml:space="preserve"> (SOP Class)</w:t>
      </w:r>
      <w:r>
        <w:rPr>
          <w:rFonts w:ascii="Arial" w:hAnsi="Arial"/>
          <w:color w:val="000000"/>
          <w:sz w:val="18"/>
        </w:rPr>
        <w:tab/>
      </w:r>
      <w:hyperlink r:id="r111">
        <w:r>
          <w:rPr>
            <w:rFonts w:ascii="Arial" w:hAnsi="Arial"/>
            <w:color w:val="000000"/>
            <w:sz w:val="18"/>
          </w:rPr>
          <w:t>Service-Object Pair Class (SOP Class)</w:t>
        </w:r>
      </w:hyperlink>
      <w:r>
        <w:rPr>
          <w:rFonts w:ascii="Arial" w:hAnsi="Arial"/>
          <w:color w:val="000000"/>
          <w:sz w:val="18"/>
        </w:rPr>
        <w:t>.</w:t>
      </w:r>
    </w:p>
    <w:bookmarkEnd w:id="221"/>
    <w:bookmarkEnd w:id="219"/>
    <w:bookmarkStart w:id="222" w:name="sect_3_3"/>
    <w:p>
      <w:pPr>
        <w:keepNext/>
        <w:spacing w:before="180" w:after="0" w:line="240" w:lineRule="auto"/>
      </w:pPr>
      <w:r>
        <w:rPr>
          <w:rFonts w:ascii="Arial" w:hAnsi="Arial"/>
          <w:b/>
          <w:color w:val="000000"/>
          <w:sz w:val="29"/>
        </w:rPr>
        <w:t>3.3 DICOM Message Exchange</w:t>
      </w:r>
    </w:p>
    <w:bookmarkEnd w:id="222"/>
    <w:bookmarkStart w:id="223" w:name="para_bcb89d36_7e72_4e88_9e4a_f77edd9af2"/>
    <w:p>
      <w:pPr>
        <w:spacing w:before="180" w:after="0" w:line="240" w:lineRule="auto"/>
        <w:jc w:val="both"/>
      </w:pPr>
      <w:r>
        <w:rPr>
          <w:rFonts w:ascii="Arial" w:hAnsi="Arial"/>
          <w:color w:val="000000"/>
          <w:sz w:val="18"/>
        </w:rPr>
        <w:t xml:space="preserve">This Part of the Standard makes use of the following terms defined in </w:t>
      </w:r>
      <w:hyperlink r:id="r112">
        <w:r>
          <w:rPr>
            <w:rFonts w:ascii="Arial" w:hAnsi="Arial"/>
            <w:color w:val="000000"/>
            <w:sz w:val="18"/>
          </w:rPr>
          <w:t>PS3.7</w:t>
        </w:r>
      </w:hyperlink>
      <w:r>
        <w:rPr>
          <w:rFonts w:ascii="Arial" w:hAnsi="Arial"/>
          <w:color w:val="000000"/>
          <w:sz w:val="18"/>
        </w:rPr>
        <w:t>:</w:t>
      </w:r>
    </w:p>
    <w:bookmarkEnd w:id="223"/>
    <w:bookmarkStart w:id="224" w:name="glossentry_DICOMMessageServiceElement"/>
    <w:bookmarkStart w:id="226" w:name="para_f8c82466_859f_43f7_974b_e319411897"/>
    <w:p>
      <w:pPr>
        <w:tabs>
          <w:tab w:val="left" w:pos="2880"/>
        </w:tabs>
        <w:spacing w:before="180" w:after="0" w:line="240" w:lineRule="auto"/>
        <w:ind w:left="2880" w:right="0" w:hanging="2880"/>
      </w:pPr>
      <w:bookmarkStart w:id="225" w:name="idm338741491792"/>
      <w:r>
        <w:rPr>
          <w:rFonts w:ascii="Arial" w:hAnsi="Arial"/>
          <w:color w:val="000000"/>
          <w:sz w:val="18"/>
        </w:rPr>
        <w:t>DICOM Message Service Element</w:t>
      </w:r>
      <w:bookmarkEnd w:id="225"/>
      <w:r>
        <w:rPr>
          <w:rFonts w:ascii="Arial" w:hAnsi="Arial"/>
          <w:color w:val="000000"/>
          <w:sz w:val="18"/>
        </w:rPr>
        <w:t xml:space="preserve"> (DIMSE)</w:t>
      </w:r>
      <w:r>
        <w:rPr>
          <w:rFonts w:ascii="Arial" w:hAnsi="Arial"/>
          <w:color w:val="000000"/>
          <w:sz w:val="18"/>
        </w:rPr>
        <w:tab/>
      </w:r>
      <w:hyperlink r:id="r113">
        <w:r>
          <w:rPr>
            <w:rFonts w:ascii="Arial" w:hAnsi="Arial"/>
            <w:color w:val="000000"/>
            <w:sz w:val="18"/>
          </w:rPr>
          <w:t>DICOM Message Service Element (DIMSE)</w:t>
        </w:r>
      </w:hyperlink>
      <w:r>
        <w:rPr>
          <w:rFonts w:ascii="Arial" w:hAnsi="Arial"/>
          <w:color w:val="000000"/>
          <w:sz w:val="18"/>
        </w:rPr>
        <w:t>.</w:t>
      </w:r>
    </w:p>
    <w:bookmarkEnd w:id="226"/>
    <w:bookmarkEnd w:id="224"/>
    <w:bookmarkStart w:id="227" w:name="sect_3_4"/>
    <w:p>
      <w:pPr>
        <w:keepNext/>
        <w:spacing w:before="180" w:after="0" w:line="240" w:lineRule="auto"/>
      </w:pPr>
      <w:r>
        <w:rPr>
          <w:rFonts w:ascii="Arial" w:hAnsi="Arial"/>
          <w:b/>
          <w:color w:val="000000"/>
          <w:sz w:val="29"/>
        </w:rPr>
        <w:t>3.4 DICOM Information Object Definitions</w:t>
      </w:r>
    </w:p>
    <w:bookmarkEnd w:id="227"/>
    <w:bookmarkStart w:id="228" w:name="para_d8e13f34_4cfa_4516_a87c_c7a82d03b9"/>
    <w:p>
      <w:pPr>
        <w:spacing w:before="180" w:after="0" w:line="240" w:lineRule="auto"/>
        <w:jc w:val="both"/>
      </w:pPr>
      <w:r>
        <w:rPr>
          <w:rFonts w:ascii="Arial" w:hAnsi="Arial"/>
          <w:color w:val="000000"/>
          <w:sz w:val="18"/>
        </w:rPr>
        <w:t xml:space="preserve">This Part of the Standard makes use of the following terms defined in </w:t>
      </w:r>
      <w:hyperlink r:id="r114">
        <w:r>
          <w:rPr>
            <w:rFonts w:ascii="Arial" w:hAnsi="Arial"/>
            <w:color w:val="000000"/>
            <w:sz w:val="18"/>
          </w:rPr>
          <w:t>PS3.3</w:t>
        </w:r>
      </w:hyperlink>
      <w:r>
        <w:rPr>
          <w:rFonts w:ascii="Arial" w:hAnsi="Arial"/>
          <w:color w:val="000000"/>
          <w:sz w:val="18"/>
        </w:rPr>
        <w:t>:</w:t>
      </w:r>
    </w:p>
    <w:bookmarkEnd w:id="228"/>
    <w:bookmarkStart w:id="229" w:name="glossentry_MultiFrameImage"/>
    <w:bookmarkStart w:id="231" w:name="para_102d7f37_1b19_44d9_9bb3_c7f8e344b0"/>
    <w:p>
      <w:pPr>
        <w:tabs>
          <w:tab w:val="left" w:pos="2880"/>
        </w:tabs>
        <w:spacing w:before="180" w:after="0" w:line="240" w:lineRule="auto"/>
        <w:ind w:left="2880" w:right="0" w:hanging="2880"/>
      </w:pPr>
      <w:bookmarkStart w:id="230" w:name="idm338735230928"/>
      <w:r>
        <w:rPr>
          <w:rFonts w:ascii="Arial" w:hAnsi="Arial"/>
          <w:color w:val="000000"/>
          <w:sz w:val="18"/>
        </w:rPr>
        <w:t>Multi-frame Image</w:t>
      </w:r>
      <w:bookmarkEnd w:id="230"/>
      <w:r>
        <w:rPr>
          <w:rFonts w:ascii="Arial" w:hAnsi="Arial"/>
          <w:color w:val="000000"/>
          <w:sz w:val="18"/>
        </w:rPr>
        <w:tab/>
      </w:r>
      <w:hyperlink r:id="r115">
        <w:r>
          <w:rPr>
            <w:rFonts w:ascii="Arial" w:hAnsi="Arial"/>
            <w:color w:val="000000"/>
            <w:sz w:val="18"/>
          </w:rPr>
          <w:t>Multi-frame Image</w:t>
        </w:r>
      </w:hyperlink>
      <w:r>
        <w:rPr>
          <w:rFonts w:ascii="Arial" w:hAnsi="Arial"/>
          <w:color w:val="000000"/>
          <w:sz w:val="18"/>
        </w:rPr>
        <w:t>.</w:t>
      </w:r>
    </w:p>
    <w:bookmarkEnd w:id="231"/>
    <w:bookmarkEnd w:id="229"/>
    <w:bookmarkStart w:id="232" w:name="sect_3_5"/>
    <w:p>
      <w:pPr>
        <w:keepNext/>
        <w:spacing w:before="180" w:after="0" w:line="240" w:lineRule="auto"/>
      </w:pPr>
      <w:r>
        <w:rPr>
          <w:rFonts w:ascii="Arial" w:hAnsi="Arial"/>
          <w:b/>
          <w:color w:val="000000"/>
          <w:sz w:val="29"/>
        </w:rPr>
        <w:t>3.5 DICOM Conformance</w:t>
      </w:r>
    </w:p>
    <w:bookmarkEnd w:id="232"/>
    <w:bookmarkStart w:id="233" w:name="para_2291a114_8abf_48b4_8445_018f1cbcbd"/>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PS3.2</w:t>
        </w:r>
      </w:hyperlink>
      <w:r>
        <w:rPr>
          <w:rFonts w:ascii="Arial" w:hAnsi="Arial"/>
          <w:color w:val="000000"/>
          <w:sz w:val="18"/>
        </w:rPr>
        <w:t>:</w:t>
      </w:r>
    </w:p>
    <w:bookmarkEnd w:id="233"/>
    <w:bookmarkStart w:id="234" w:name="glossentry_ConformanceStatement"/>
    <w:bookmarkStart w:id="236" w:name="para_9252c815_6730_4b03_8263_ee703c27ef"/>
    <w:p>
      <w:pPr>
        <w:tabs>
          <w:tab w:val="left" w:pos="2880"/>
        </w:tabs>
        <w:spacing w:before="180" w:after="0" w:line="240" w:lineRule="auto"/>
        <w:ind w:left="2880" w:right="0" w:hanging="2880"/>
      </w:pPr>
      <w:bookmarkStart w:id="235" w:name="idm338735224576"/>
      <w:r>
        <w:rPr>
          <w:rFonts w:ascii="Arial" w:hAnsi="Arial"/>
          <w:color w:val="000000"/>
          <w:sz w:val="18"/>
        </w:rPr>
        <w:t>Conformance Statement</w:t>
      </w:r>
      <w:bookmarkEnd w:id="235"/>
      <w:r>
        <w:rPr>
          <w:rFonts w:ascii="Arial" w:hAnsi="Arial"/>
          <w:color w:val="000000"/>
          <w:sz w:val="18"/>
        </w:rPr>
        <w:tab/>
      </w:r>
      <w:hyperlink r:id="r117">
        <w:r>
          <w:rPr>
            <w:rFonts w:ascii="Arial" w:hAnsi="Arial"/>
            <w:color w:val="000000"/>
            <w:sz w:val="18"/>
          </w:rPr>
          <w:t>Conformance Statement</w:t>
        </w:r>
      </w:hyperlink>
      <w:r>
        <w:rPr>
          <w:rFonts w:ascii="Arial" w:hAnsi="Arial"/>
          <w:color w:val="000000"/>
          <w:sz w:val="18"/>
        </w:rPr>
        <w:t>.</w:t>
      </w:r>
    </w:p>
    <w:bookmarkEnd w:id="236"/>
    <w:bookmarkEnd w:id="234"/>
    <w:bookmarkStart w:id="237" w:name="sect_3_6"/>
    <w:p>
      <w:pPr>
        <w:keepNext/>
        <w:spacing w:before="180" w:after="0" w:line="240" w:lineRule="auto"/>
      </w:pPr>
      <w:r>
        <w:rPr>
          <w:rFonts w:ascii="Arial" w:hAnsi="Arial"/>
          <w:b/>
          <w:color w:val="000000"/>
          <w:sz w:val="29"/>
        </w:rPr>
        <w:t>3.6 DICOM Data Structures and Encoding</w:t>
      </w:r>
    </w:p>
    <w:bookmarkEnd w:id="237"/>
    <w:bookmarkStart w:id="238" w:name="para_45970a7b_76d4_4629_97b4_e42480d0ee"/>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8"/>
    <w:bookmarkStart w:id="239" w:name="glossentry_DataElement"/>
    <w:bookmarkStart w:id="241" w:name="para_1a3f15b4_a4c4_43e0_a2d8_7e20f30870"/>
    <w:p>
      <w:pPr>
        <w:tabs>
          <w:tab w:val="left" w:pos="2880"/>
        </w:tabs>
        <w:spacing w:before="180" w:after="0" w:line="240" w:lineRule="auto"/>
        <w:ind w:left="2880" w:right="0" w:hanging="2880"/>
      </w:pPr>
      <w:bookmarkStart w:id="240" w:name="idm338735218080"/>
      <w:r>
        <w:rPr>
          <w:rFonts w:ascii="Arial" w:hAnsi="Arial"/>
          <w:color w:val="000000"/>
          <w:sz w:val="18"/>
        </w:rPr>
        <w:t>Data Element</w:t>
      </w:r>
      <w:bookmarkEnd w:id="240"/>
      <w:r>
        <w:rPr>
          <w:rFonts w:ascii="Arial" w:hAnsi="Arial"/>
          <w:color w:val="000000"/>
          <w:sz w:val="18"/>
        </w:rPr>
        <w:tab/>
      </w:r>
      <w:hyperlink r:id="r119">
        <w:r>
          <w:rPr>
            <w:rFonts w:ascii="Arial" w:hAnsi="Arial"/>
            <w:color w:val="000000"/>
            <w:sz w:val="18"/>
          </w:rPr>
          <w:t>Data Element</w:t>
        </w:r>
      </w:hyperlink>
      <w:r>
        <w:rPr>
          <w:rFonts w:ascii="Arial" w:hAnsi="Arial"/>
          <w:color w:val="000000"/>
          <w:sz w:val="18"/>
        </w:rPr>
        <w:t>.</w:t>
      </w:r>
    </w:p>
    <w:bookmarkEnd w:id="241"/>
    <w:bookmarkEnd w:id="239"/>
    <w:bookmarkStart w:id="242" w:name="glossentry_DataElementTag"/>
    <w:bookmarkStart w:id="244" w:name="para_18ec1bbc_e4db_4492_95ee_a7d48575a0"/>
    <w:p>
      <w:pPr>
        <w:tabs>
          <w:tab w:val="left" w:pos="2880"/>
        </w:tabs>
        <w:spacing w:before="180" w:after="0" w:line="240" w:lineRule="auto"/>
        <w:ind w:left="2880" w:right="0" w:hanging="2880"/>
      </w:pPr>
      <w:bookmarkStart w:id="243" w:name="idm338735214880"/>
      <w:r>
        <w:rPr>
          <w:rFonts w:ascii="Arial" w:hAnsi="Arial"/>
          <w:color w:val="000000"/>
          <w:sz w:val="18"/>
        </w:rPr>
        <w:t>Data Element Tag</w:t>
      </w:r>
      <w:bookmarkEnd w:id="243"/>
      <w:r>
        <w:rPr>
          <w:rFonts w:ascii="Arial" w:hAnsi="Arial"/>
          <w:color w:val="000000"/>
          <w:sz w:val="18"/>
        </w:rPr>
        <w:tab/>
      </w:r>
      <w:hyperlink r:id="r120">
        <w:r>
          <w:rPr>
            <w:rFonts w:ascii="Arial" w:hAnsi="Arial"/>
            <w:color w:val="000000"/>
            <w:sz w:val="18"/>
          </w:rPr>
          <w:t>Data Element Tag</w:t>
        </w:r>
      </w:hyperlink>
      <w:r>
        <w:rPr>
          <w:rFonts w:ascii="Arial" w:hAnsi="Arial"/>
          <w:color w:val="000000"/>
          <w:sz w:val="18"/>
        </w:rPr>
        <w:t>.</w:t>
      </w:r>
    </w:p>
    <w:bookmarkEnd w:id="244"/>
    <w:bookmarkEnd w:id="242"/>
    <w:bookmarkStart w:id="245" w:name="glossentry_DataSet"/>
    <w:bookmarkStart w:id="247" w:name="para_1975bffa_972d_4594_a7af_0b28d2402c"/>
    <w:p>
      <w:pPr>
        <w:tabs>
          <w:tab w:val="left" w:pos="2880"/>
        </w:tabs>
        <w:spacing w:before="180" w:after="0" w:line="240" w:lineRule="auto"/>
        <w:ind w:left="2880" w:right="0" w:hanging="2880"/>
      </w:pPr>
      <w:bookmarkStart w:id="246" w:name="idm338735211728"/>
      <w:r>
        <w:rPr>
          <w:rFonts w:ascii="Arial" w:hAnsi="Arial"/>
          <w:color w:val="000000"/>
          <w:sz w:val="18"/>
        </w:rPr>
        <w:t>Data Set</w:t>
      </w:r>
      <w:bookmarkEnd w:id="246"/>
      <w:r>
        <w:rPr>
          <w:rFonts w:ascii="Arial" w:hAnsi="Arial"/>
          <w:color w:val="000000"/>
          <w:sz w:val="18"/>
        </w:rPr>
        <w:tab/>
      </w:r>
      <w:hyperlink r:id="r121">
        <w:r>
          <w:rPr>
            <w:rFonts w:ascii="Arial" w:hAnsi="Arial"/>
            <w:color w:val="000000"/>
            <w:sz w:val="18"/>
          </w:rPr>
          <w:t>Data Set</w:t>
        </w:r>
      </w:hyperlink>
      <w:r>
        <w:rPr>
          <w:rFonts w:ascii="Arial" w:hAnsi="Arial"/>
          <w:color w:val="000000"/>
          <w:sz w:val="18"/>
        </w:rPr>
        <w:t>.</w:t>
      </w:r>
    </w:p>
    <w:bookmarkEnd w:id="247"/>
    <w:bookmarkEnd w:id="245"/>
    <w:bookmarkStart w:id="248" w:name="glossentry_SequenceOfItems"/>
    <w:bookmarkStart w:id="250" w:name="para_cc9e6976_3abf_48e2_9599_1c37a1d877"/>
    <w:p>
      <w:pPr>
        <w:tabs>
          <w:tab w:val="left" w:pos="2880"/>
        </w:tabs>
        <w:spacing w:before="180" w:after="0" w:line="240" w:lineRule="auto"/>
        <w:ind w:left="2880" w:right="0" w:hanging="2880"/>
      </w:pPr>
      <w:bookmarkStart w:id="249" w:name="idm338735208624"/>
      <w:r>
        <w:rPr>
          <w:rFonts w:ascii="Arial" w:hAnsi="Arial"/>
          <w:color w:val="000000"/>
          <w:sz w:val="18"/>
        </w:rPr>
        <w:t>Sequence of Items</w:t>
      </w:r>
      <w:bookmarkEnd w:id="249"/>
      <w:r>
        <w:rPr>
          <w:rFonts w:ascii="Arial" w:hAnsi="Arial"/>
          <w:color w:val="000000"/>
          <w:sz w:val="18"/>
        </w:rPr>
        <w:tab/>
      </w:r>
      <w:hyperlink r:id="r122">
        <w:r>
          <w:rPr>
            <w:rFonts w:ascii="Arial" w:hAnsi="Arial"/>
            <w:color w:val="000000"/>
            <w:sz w:val="18"/>
          </w:rPr>
          <w:t>Sequence of Items</w:t>
        </w:r>
      </w:hyperlink>
      <w:r>
        <w:rPr>
          <w:rFonts w:ascii="Arial" w:hAnsi="Arial"/>
          <w:color w:val="000000"/>
          <w:sz w:val="18"/>
        </w:rPr>
        <w:t>.</w:t>
      </w:r>
    </w:p>
    <w:bookmarkEnd w:id="250"/>
    <w:bookmarkEnd w:id="248"/>
    <w:bookmarkStart w:id="251" w:name="glossentry_UniqueIdentifier"/>
    <w:bookmarkStart w:id="253" w:name="para_aa751beb_b3e4_455b_86a5_2b26da0038"/>
    <w:p>
      <w:pPr>
        <w:tabs>
          <w:tab w:val="left" w:pos="2880"/>
        </w:tabs>
        <w:spacing w:before="180" w:after="0" w:line="240" w:lineRule="auto"/>
        <w:ind w:left="2880" w:right="0" w:hanging="2880"/>
      </w:pPr>
      <w:bookmarkStart w:id="252" w:name="idm338735205520"/>
      <w:r>
        <w:rPr>
          <w:rFonts w:ascii="Arial" w:hAnsi="Arial"/>
          <w:color w:val="000000"/>
          <w:sz w:val="18"/>
        </w:rPr>
        <w:t>Unique Identifier</w:t>
      </w:r>
      <w:bookmarkEnd w:id="252"/>
      <w:r>
        <w:rPr>
          <w:rFonts w:ascii="Arial" w:hAnsi="Arial"/>
          <w:color w:val="000000"/>
          <w:sz w:val="18"/>
        </w:rPr>
        <w:t xml:space="preserve"> (UID)</w:t>
      </w:r>
      <w:r>
        <w:rPr>
          <w:rFonts w:ascii="Arial" w:hAnsi="Arial"/>
          <w:color w:val="000000"/>
          <w:sz w:val="18"/>
        </w:rPr>
        <w:tab/>
      </w:r>
      <w:hyperlink r:id="r123">
        <w:r>
          <w:rPr>
            <w:rFonts w:ascii="Arial" w:hAnsi="Arial"/>
            <w:color w:val="000000"/>
            <w:sz w:val="18"/>
          </w:rPr>
          <w:t>Service-Object Pair Class (SOP Class)</w:t>
        </w:r>
      </w:hyperlink>
      <w:r>
        <w:rPr>
          <w:rFonts w:ascii="Arial" w:hAnsi="Arial"/>
          <w:color w:val="000000"/>
          <w:sz w:val="18"/>
        </w:rPr>
        <w:t>.</w:t>
      </w:r>
    </w:p>
    <w:bookmarkEnd w:id="253"/>
    <w:bookmarkEnd w:id="251"/>
    <w:bookmarkStart w:id="254" w:name="sect_3_7"/>
    <w:p>
      <w:pPr>
        <w:keepNext/>
        <w:spacing w:before="180" w:after="0" w:line="240" w:lineRule="auto"/>
      </w:pPr>
      <w:r>
        <w:rPr>
          <w:rFonts w:ascii="Arial" w:hAnsi="Arial"/>
          <w:b/>
          <w:color w:val="000000"/>
          <w:sz w:val="29"/>
        </w:rPr>
        <w:t>3.7 DICOM Service Class Definitions</w:t>
      </w:r>
    </w:p>
    <w:bookmarkEnd w:id="254"/>
    <w:bookmarkStart w:id="255" w:name="para_74716158_11f7_4d43_b332_8171dce4b7"/>
    <w:p>
      <w:pPr>
        <w:spacing w:before="180" w:after="0" w:line="240" w:lineRule="auto"/>
        <w:jc w:val="both"/>
      </w:pPr>
      <w:r>
        <w:rPr>
          <w:rFonts w:ascii="Arial" w:hAnsi="Arial"/>
          <w:color w:val="000000"/>
          <w:sz w:val="18"/>
        </w:rPr>
        <w:t xml:space="preserve">This Part of the Standard makes use of the following terms defined in </w:t>
      </w:r>
      <w:hyperlink r:id="r124">
        <w:r>
          <w:rPr>
            <w:rFonts w:ascii="Arial" w:hAnsi="Arial"/>
            <w:color w:val="000000"/>
            <w:sz w:val="18"/>
          </w:rPr>
          <w:t>PS3.4</w:t>
        </w:r>
      </w:hyperlink>
      <w:r>
        <w:rPr>
          <w:rFonts w:ascii="Arial" w:hAnsi="Arial"/>
          <w:color w:val="000000"/>
          <w:sz w:val="18"/>
        </w:rPr>
        <w:t>:</w:t>
      </w:r>
    </w:p>
    <w:bookmarkEnd w:id="255"/>
    <w:bookmarkStart w:id="256" w:name="glossentry_ServiceObjectPairInstance"/>
    <w:bookmarkStart w:id="258" w:name="para_cafc8865_6a75_44b0_b759_60adf773c6"/>
    <w:p>
      <w:pPr>
        <w:tabs>
          <w:tab w:val="left" w:pos="2880"/>
        </w:tabs>
        <w:spacing w:before="180" w:after="0" w:line="240" w:lineRule="auto"/>
        <w:ind w:left="2880" w:right="0" w:hanging="2880"/>
      </w:pPr>
      <w:bookmarkStart w:id="257" w:name="idm338735198544"/>
      <w:r>
        <w:rPr>
          <w:rFonts w:ascii="Arial" w:hAnsi="Arial"/>
          <w:color w:val="000000"/>
          <w:sz w:val="18"/>
        </w:rPr>
        <w:t>Service-Object Pair Instance</w:t>
      </w:r>
      <w:bookmarkEnd w:id="257"/>
      <w:r>
        <w:rPr>
          <w:rFonts w:ascii="Arial" w:hAnsi="Arial"/>
          <w:color w:val="000000"/>
          <w:sz w:val="18"/>
        </w:rPr>
        <w:t xml:space="preserve"> (SOP Instance)</w:t>
      </w:r>
      <w:r>
        <w:rPr>
          <w:rFonts w:ascii="Arial" w:hAnsi="Arial"/>
          <w:color w:val="000000"/>
          <w:sz w:val="18"/>
        </w:rPr>
        <w:tab/>
      </w:r>
      <w:hyperlink r:id="r125">
        <w:r>
          <w:rPr>
            <w:rFonts w:ascii="Arial" w:hAnsi="Arial"/>
            <w:color w:val="000000"/>
            <w:sz w:val="18"/>
          </w:rPr>
          <w:t>Service-Object Pair Instance (SOP Instance)</w:t>
        </w:r>
      </w:hyperlink>
      <w:r>
        <w:rPr>
          <w:rFonts w:ascii="Arial" w:hAnsi="Arial"/>
          <w:color w:val="000000"/>
          <w:sz w:val="18"/>
        </w:rPr>
        <w:t>.</w:t>
      </w:r>
    </w:p>
    <w:bookmarkEnd w:id="258"/>
    <w:bookmarkEnd w:id="256"/>
    <w:bookmarkStart w:id="259" w:name="sect_3_8"/>
    <w:p>
      <w:pPr>
        <w:keepNext/>
        <w:spacing w:before="180" w:after="0" w:line="240" w:lineRule="auto"/>
      </w:pPr>
      <w:r>
        <w:rPr>
          <w:rFonts w:ascii="Arial" w:hAnsi="Arial"/>
          <w:b/>
          <w:color w:val="000000"/>
          <w:sz w:val="29"/>
        </w:rPr>
        <w:t>3.8 HyperText Transfer Protocol (HTTP/HTTPS) Definitions</w:t>
      </w:r>
    </w:p>
    <w:bookmarkEnd w:id="259"/>
    <w:bookmarkStart w:id="260" w:name="para_d6bd52c2_4745_4c13_b5de_8d73eb76fd"/>
    <w:p>
      <w:pPr>
        <w:spacing w:before="180" w:after="0" w:line="240" w:lineRule="auto"/>
        <w:jc w:val="both"/>
      </w:pPr>
      <w:r>
        <w:rPr>
          <w:rFonts w:ascii="Arial" w:hAnsi="Arial"/>
          <w:color w:val="000000"/>
          <w:sz w:val="18"/>
        </w:rPr>
        <w:t xml:space="preserve">This Part of the Standard makes use of the following terms defined in </w:t>
      </w:r>
      <w:hyperlink w:anchor="biblio_RFC_7230">
        <w:r>
          <w:rPr>
            <w:rFonts w:ascii="Arial" w:hAnsi="Arial"/>
            <w:color w:val="000000"/>
            <w:sz w:val="18"/>
          </w:rPr>
          <w:t>[RFC7230]</w:t>
        </w:r>
      </w:hyperlink>
      <w:r>
        <w:rPr>
          <w:rFonts w:ascii="Arial" w:hAnsi="Arial"/>
          <w:color w:val="000000"/>
          <w:sz w:val="18"/>
        </w:rPr>
        <w:t xml:space="preserve"> Section 2.1 Client/Server Messaging:</w:t>
      </w:r>
    </w:p>
    <w:bookmarkEnd w:id="260"/>
    <w:bookmarkStart w:id="261" w:name="glossentry_HTTP"/>
    <w:bookmarkStart w:id="263" w:name="para_124a28d9_d408_496c_b36a_248eaf4da2"/>
    <w:p>
      <w:pPr>
        <w:tabs>
          <w:tab w:val="left" w:pos="2880"/>
        </w:tabs>
        <w:spacing w:before="180" w:after="0" w:line="240" w:lineRule="auto"/>
        <w:ind w:left="2880" w:right="0" w:hanging="2880"/>
      </w:pPr>
      <w:bookmarkStart w:id="262" w:name="idm338735192048"/>
      <w:r>
        <w:rPr>
          <w:rFonts w:ascii="Arial" w:hAnsi="Arial"/>
          <w:color w:val="000000"/>
          <w:sz w:val="18"/>
        </w:rPr>
        <w:t>HTTP</w:t>
      </w:r>
      <w:bookmarkEnd w:id="262"/>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3"/>
    <w:bookmarkEnd w:id="261"/>
    <w:bookmarkStart w:id="264" w:name="glossentry_HTTPS"/>
    <w:bookmarkStart w:id="266" w:name="para_f830a0b2_f001_4718_b6eb_5c2b2ff4e4"/>
    <w:p>
      <w:pPr>
        <w:tabs>
          <w:tab w:val="left" w:pos="2880"/>
        </w:tabs>
        <w:spacing w:before="180" w:after="0" w:line="240" w:lineRule="auto"/>
        <w:ind w:left="2880" w:right="0" w:hanging="2880"/>
      </w:pPr>
      <w:bookmarkStart w:id="265" w:name="idm338735189168"/>
      <w:r>
        <w:rPr>
          <w:rFonts w:ascii="Arial" w:hAnsi="Arial"/>
          <w:color w:val="000000"/>
          <w:sz w:val="18"/>
        </w:rPr>
        <w:t>HTTPS</w:t>
      </w:r>
      <w:bookmarkEnd w:id="265"/>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6"/>
    <w:bookmarkEnd w:id="264"/>
    <w:bookmarkStart w:id="267" w:name="glossentry_OriginServer"/>
    <w:bookmarkStart w:id="269" w:name="para_25630219_9f1f_4784_80e2_406fd068ab"/>
    <w:p>
      <w:pPr>
        <w:tabs>
          <w:tab w:val="left" w:pos="2880"/>
        </w:tabs>
        <w:spacing w:before="180" w:after="0" w:line="240" w:lineRule="auto"/>
        <w:ind w:left="2880" w:right="0" w:hanging="2880"/>
      </w:pPr>
      <w:bookmarkStart w:id="268" w:name="idm338735186192"/>
      <w:r>
        <w:rPr>
          <w:rFonts w:ascii="Arial" w:hAnsi="Arial"/>
          <w:color w:val="000000"/>
          <w:sz w:val="18"/>
        </w:rPr>
        <w:t>origin server</w:t>
      </w:r>
      <w:bookmarkEnd w:id="268"/>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9"/>
    <w:bookmarkEnd w:id="267"/>
    <w:bookmarkStart w:id="270" w:name="glossentry_UserAgent"/>
    <w:bookmarkStart w:id="272" w:name="para_1ec181db_b4b8_4752_9356_1ca1c80233"/>
    <w:p>
      <w:pPr>
        <w:tabs>
          <w:tab w:val="left" w:pos="2880"/>
        </w:tabs>
        <w:spacing w:before="180" w:after="0" w:line="240" w:lineRule="auto"/>
        <w:ind w:left="2880" w:right="0" w:hanging="2880"/>
      </w:pPr>
      <w:bookmarkStart w:id="271" w:name="idm338735183312"/>
      <w:r>
        <w:rPr>
          <w:rFonts w:ascii="Arial" w:hAnsi="Arial"/>
          <w:color w:val="000000"/>
          <w:sz w:val="18"/>
        </w:rPr>
        <w:t>user agent</w:t>
      </w:r>
      <w:bookmarkEnd w:id="271"/>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72"/>
    <w:bookmarkEnd w:id="270"/>
    <w:bookmarkStart w:id="273" w:name="sect_3_9"/>
    <w:p>
      <w:pPr>
        <w:keepNext/>
        <w:spacing w:before="180" w:after="0" w:line="240" w:lineRule="auto"/>
      </w:pPr>
      <w:r>
        <w:rPr>
          <w:rFonts w:ascii="Arial" w:hAnsi="Arial"/>
          <w:b/>
          <w:color w:val="000000"/>
          <w:sz w:val="29"/>
        </w:rPr>
        <w:t>3.9 Web Services Definitions:</w:t>
      </w:r>
    </w:p>
    <w:bookmarkEnd w:id="273"/>
    <w:bookmarkStart w:id="274" w:name="glossentry_BulkData"/>
    <w:bookmarkStart w:id="276" w:name="para_e99b62d6_45c9_4f13_bffe_f5fa3dfb4a"/>
    <w:p>
      <w:pPr>
        <w:tabs>
          <w:tab w:val="left" w:pos="2880"/>
        </w:tabs>
        <w:spacing w:before="180" w:after="0" w:line="240" w:lineRule="auto"/>
        <w:ind w:left="2880" w:right="0" w:hanging="2880"/>
      </w:pPr>
      <w:bookmarkStart w:id="275" w:name="idm338735178848"/>
      <w:r>
        <w:rPr>
          <w:rFonts w:ascii="Arial" w:hAnsi="Arial"/>
          <w:color w:val="000000"/>
          <w:sz w:val="18"/>
        </w:rPr>
        <w:t>Bulk Data</w:t>
      </w:r>
      <w:bookmarkEnd w:id="275"/>
      <w:r>
        <w:rPr>
          <w:rFonts w:ascii="Arial" w:hAnsi="Arial"/>
          <w:color w:val="000000"/>
          <w:sz w:val="18"/>
        </w:rPr>
        <w:tab/>
      </w:r>
      <w:r>
        <w:rPr>
          <w:rFonts w:ascii="Arial" w:hAnsi="Arial"/>
          <w:color w:val="000000"/>
          <w:sz w:val="18"/>
        </w:rPr>
        <w:t xml:space="preserve">An object that contains an octet-stream containing one or more Value Fields (typically containing large data, such as Pixel Data) extracted from a DICOM Dataset. See </w:t>
      </w:r>
      <w:hyperlink w:anchor="glossentry_Metadata">
        <w:r>
          <w:rPr>
            <w:rFonts w:ascii="Arial" w:hAnsi="Arial"/>
            <w:color w:val="000000"/>
            <w:sz w:val="18"/>
          </w:rPr>
          <w:t>Metadata</w:t>
        </w:r>
      </w:hyperlink>
      <w:r>
        <w:rPr>
          <w:rFonts w:ascii="Arial" w:hAnsi="Arial"/>
          <w:color w:val="000000"/>
          <w:sz w:val="18"/>
        </w:rPr>
        <w:t>.</w:t>
      </w:r>
    </w:p>
    <w:bookmarkEnd w:id="276"/>
    <w:bookmarkEnd w:id="274"/>
    <w:bookmarkStart w:id="277" w:name="idm338735176528"/>
    <w:p>
      <w:pPr>
        <w:keepNext/>
        <w:spacing w:before="180" w:after="0" w:line="240" w:lineRule="auto"/>
        <w:ind w:left="3240" w:right="360" w:firstLine="0"/>
      </w:pPr>
      <w:r>
        <w:rPr>
          <w:rFonts w:ascii="Arial" w:hAnsi="Arial"/>
          <w:color w:val="000000"/>
          <w:sz w:val="18"/>
        </w:rPr>
        <w:t>Note</w:t>
      </w:r>
    </w:p>
    <w:bookmarkEnd w:id="277"/>
    <w:bookmarkStart w:id="278" w:name="idm338735176272"/>
    <w:bookmarkStart w:id="279" w:name="idm338735176016"/>
    <w:bookmarkStart w:id="280" w:name="para_fd2ed224_f2a1_4e16_b9c0_4533fc4b2d"/>
    <w:p>
      <w:pPr>
        <w:tabs>
          <w:tab w:val="left" w:pos="3600"/>
        </w:tabs>
        <w:spacing w:before="180" w:after="0" w:line="240" w:lineRule="auto"/>
        <w:ind w:left="3600" w:right="360" w:hanging="360"/>
      </w:pPr>
      <w:r>
        <w:rPr>
          <w:rFonts w:ascii="Arial" w:hAnsi="Arial"/>
          <w:color w:val="000000"/>
          <w:sz w:val="18"/>
        </w:rPr>
        <w:t>1.</w:t>
      </w:r>
      <w:r>
        <w:rPr>
          <w:rFonts w:ascii="Arial" w:hAnsi="Arial"/>
          <w:color w:val="000000"/>
          <w:sz w:val="18"/>
        </w:rPr>
        <w:tab/>
      </w:r>
      <w:r>
        <w:rPr>
          <w:rFonts w:ascii="Arial" w:hAnsi="Arial"/>
          <w:color w:val="000000"/>
          <w:sz w:val="18"/>
        </w:rPr>
        <w:t>The octet-stream does not include the Attribute Tag, Value Representation, or Attribute Length.</w:t>
      </w:r>
    </w:p>
    <w:bookmarkEnd w:id="280"/>
    <w:bookmarkEnd w:id="279"/>
    <w:bookmarkEnd w:id="278"/>
    <w:bookmarkStart w:id="281" w:name="idm338735174656"/>
    <w:bookmarkStart w:id="282" w:name="para_ed958a20_d7f3_44cf_a436_80d1ebe736"/>
    <w:p>
      <w:pPr>
        <w:tabs>
          <w:tab w:val="left" w:pos="3600"/>
        </w:tabs>
        <w:spacing w:before="180" w:after="0" w:line="240" w:lineRule="auto"/>
        <w:ind w:left="3600" w:right="360" w:hanging="360"/>
      </w:pPr>
      <w:r>
        <w:rPr>
          <w:rFonts w:ascii="Arial" w:hAnsi="Arial"/>
          <w:color w:val="000000"/>
          <w:sz w:val="18"/>
        </w:rPr>
        <w:t>2.</w:t>
      </w:r>
      <w:r>
        <w:rPr>
          <w:rFonts w:ascii="Arial" w:hAnsi="Arial"/>
          <w:color w:val="000000"/>
          <w:sz w:val="18"/>
        </w:rPr>
        <w:tab/>
      </w:r>
      <w:r>
        <w:rPr>
          <w:rFonts w:ascii="Arial" w:hAnsi="Arial"/>
          <w:color w:val="000000"/>
          <w:sz w:val="18"/>
        </w:rPr>
        <w:t>For the value of a frame of a Pixel Data Attribute encoded in a compressed Transfer Syntax, it does not include the Basic Offset Table and Data Stream Fragment Item tags and lengths.</w:t>
      </w:r>
    </w:p>
    <w:bookmarkEnd w:id="282"/>
    <w:bookmarkEnd w:id="281"/>
    <w:bookmarkStart w:id="283" w:name="glossentry_BulkDataURI"/>
    <w:bookmarkStart w:id="285" w:name="para_50a5c0a7_9b46_4461_8aef_47b7c50a31"/>
    <w:p>
      <w:pPr>
        <w:tabs>
          <w:tab w:val="left" w:pos="2880"/>
        </w:tabs>
        <w:spacing w:before="180" w:after="0" w:line="240" w:lineRule="auto"/>
        <w:ind w:left="2880" w:right="0" w:hanging="2880"/>
      </w:pPr>
      <w:bookmarkStart w:id="284" w:name="idm338735172096"/>
      <w:r>
        <w:rPr>
          <w:rFonts w:ascii="Arial" w:hAnsi="Arial"/>
          <w:color w:val="000000"/>
          <w:sz w:val="18"/>
        </w:rPr>
        <w:t>Bulk Data URI</w:t>
      </w:r>
      <w:bookmarkEnd w:id="284"/>
      <w:r>
        <w:rPr>
          <w:rFonts w:ascii="Arial" w:hAnsi="Arial"/>
          <w:color w:val="000000"/>
          <w:sz w:val="18"/>
        </w:rPr>
        <w:tab/>
      </w:r>
      <w:r>
        <w:rPr>
          <w:rFonts w:ascii="Arial" w:hAnsi="Arial"/>
          <w:color w:val="000000"/>
          <w:sz w:val="18"/>
        </w:rPr>
        <w:t>A Uniform Resource Identifier that references Bulkdata.</w:t>
      </w:r>
    </w:p>
    <w:bookmarkEnd w:id="285"/>
    <w:bookmarkEnd w:id="283"/>
    <w:bookmarkStart w:id="286" w:name="glossentry_DICOMObject"/>
    <w:bookmarkStart w:id="288" w:name="para_b283705d_e698_450f_8079_55f2272b27"/>
    <w:p>
      <w:pPr>
        <w:tabs>
          <w:tab w:val="left" w:pos="2880"/>
        </w:tabs>
        <w:spacing w:before="180" w:after="0" w:line="240" w:lineRule="auto"/>
        <w:ind w:left="2880" w:right="0" w:hanging="2880"/>
      </w:pPr>
      <w:bookmarkStart w:id="287" w:name="idm338735169488"/>
      <w:r>
        <w:rPr>
          <w:rFonts w:ascii="Arial" w:hAnsi="Arial"/>
          <w:color w:val="000000"/>
          <w:sz w:val="18"/>
        </w:rPr>
        <w:t>DICOM Object</w:t>
      </w:r>
      <w:bookmarkEnd w:id="287"/>
      <w:r>
        <w:rPr>
          <w:rFonts w:ascii="Arial" w:hAnsi="Arial"/>
          <w:color w:val="000000"/>
          <w:sz w:val="18"/>
        </w:rPr>
        <w:tab/>
      </w:r>
      <w:r>
        <w:rPr>
          <w:rFonts w:ascii="Arial" w:hAnsi="Arial"/>
          <w:color w:val="000000"/>
          <w:sz w:val="18"/>
        </w:rPr>
        <w:t xml:space="preserve">An instance of a data object as defined by </w:t>
      </w:r>
      <w:hyperlink r:id="r126">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127">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typically a Composite Service Object Pair (SOP) Instance.</w:t>
      </w:r>
    </w:p>
    <w:bookmarkEnd w:id="288"/>
    <w:bookmarkEnd w:id="286"/>
    <w:bookmarkStart w:id="289" w:name="glossentry_DICOMResource"/>
    <w:bookmarkStart w:id="291" w:name="para_ccb96408_214e_4d38_bb4b_c969289e3a"/>
    <w:p>
      <w:pPr>
        <w:tabs>
          <w:tab w:val="left" w:pos="2880"/>
        </w:tabs>
        <w:spacing w:before="180" w:after="0" w:line="240" w:lineRule="auto"/>
        <w:ind w:left="2880" w:right="0" w:hanging="2880"/>
      </w:pPr>
      <w:bookmarkStart w:id="290" w:name="idm338735164640"/>
      <w:r>
        <w:rPr>
          <w:rFonts w:ascii="Arial" w:hAnsi="Arial"/>
          <w:color w:val="000000"/>
          <w:sz w:val="18"/>
        </w:rPr>
        <w:t>DICOM Resource</w:t>
      </w:r>
      <w:bookmarkEnd w:id="290"/>
      <w:r>
        <w:rPr>
          <w:rFonts w:ascii="Arial" w:hAnsi="Arial"/>
          <w:color w:val="000000"/>
          <w:sz w:val="18"/>
        </w:rPr>
        <w:tab/>
      </w:r>
      <w:r>
        <w:rPr>
          <w:rFonts w:ascii="Arial" w:hAnsi="Arial"/>
          <w:color w:val="000000"/>
          <w:sz w:val="18"/>
        </w:rPr>
        <w:t>One or more DICOM Objects that are referenced by a URL.</w:t>
      </w:r>
    </w:p>
    <w:bookmarkEnd w:id="291"/>
    <w:bookmarkEnd w:id="289"/>
    <w:bookmarkStart w:id="292" w:name="glossentry_DIMSEProxy"/>
    <w:bookmarkStart w:id="294" w:name="para_fba0860d_7bb6_4c4f_b6d0_c43676591d"/>
    <w:p>
      <w:pPr>
        <w:tabs>
          <w:tab w:val="left" w:pos="2880"/>
        </w:tabs>
        <w:spacing w:before="180" w:after="0" w:line="240" w:lineRule="auto"/>
        <w:ind w:left="2880" w:right="0" w:hanging="2880"/>
      </w:pPr>
      <w:bookmarkStart w:id="293" w:name="idm338735161968"/>
      <w:r>
        <w:rPr>
          <w:rFonts w:ascii="Arial" w:hAnsi="Arial"/>
          <w:color w:val="000000"/>
          <w:sz w:val="18"/>
        </w:rPr>
        <w:t>DIMSE Proxy</w:t>
      </w:r>
      <w:bookmarkEnd w:id="293"/>
      <w:r>
        <w:rPr>
          <w:rFonts w:ascii="Arial" w:hAnsi="Arial"/>
          <w:color w:val="000000"/>
          <w:sz w:val="18"/>
        </w:rPr>
        <w:tab/>
      </w:r>
      <w:r>
        <w:rPr>
          <w:rFonts w:ascii="Arial" w:hAnsi="Arial"/>
          <w:color w:val="000000"/>
          <w:sz w:val="18"/>
        </w:rPr>
        <w:t>An origin server that responds to DICOM Web Service requests by executing DIMSE transactions to a backend server.</w:t>
      </w:r>
    </w:p>
    <w:bookmarkEnd w:id="294"/>
    <w:bookmarkEnd w:id="292"/>
    <w:bookmarkStart w:id="295" w:name="glossentry_EventReport"/>
    <w:bookmarkStart w:id="297" w:name="para_4c204073_7061_4618_9a10_5f4e9c13f5"/>
    <w:p>
      <w:pPr>
        <w:tabs>
          <w:tab w:val="left" w:pos="2880"/>
        </w:tabs>
        <w:spacing w:before="180" w:after="0" w:line="240" w:lineRule="auto"/>
        <w:ind w:left="2880" w:right="0" w:hanging="2880"/>
      </w:pPr>
      <w:bookmarkStart w:id="296" w:name="idm338735159312"/>
      <w:r>
        <w:rPr>
          <w:rFonts w:ascii="Arial" w:hAnsi="Arial"/>
          <w:color w:val="000000"/>
          <w:sz w:val="18"/>
        </w:rPr>
        <w:t>Event Report</w:t>
      </w:r>
      <w:bookmarkEnd w:id="296"/>
      <w:r>
        <w:rPr>
          <w:rFonts w:ascii="Arial" w:hAnsi="Arial"/>
          <w:color w:val="000000"/>
          <w:sz w:val="18"/>
        </w:rPr>
        <w:tab/>
      </w:r>
      <w:r>
        <w:rPr>
          <w:rFonts w:ascii="Arial" w:hAnsi="Arial"/>
          <w:color w:val="000000"/>
          <w:sz w:val="18"/>
        </w:rPr>
        <w:t xml:space="preserve">A Dataset containing elements describing an event that occurred on the origin server. See </w:t>
      </w:r>
      <w:hyperlink w:anchor="sect_11_12">
        <w:r>
          <w:rPr>
            <w:rFonts w:ascii="Arial" w:hAnsi="Arial"/>
            <w:color w:val="000000"/>
            <w:sz w:val="18"/>
          </w:rPr>
          <w:t>Section 11.12</w:t>
        </w:r>
      </w:hyperlink>
      <w:r>
        <w:rPr>
          <w:rFonts w:ascii="Arial" w:hAnsi="Arial"/>
          <w:color w:val="000000"/>
          <w:sz w:val="18"/>
        </w:rPr>
        <w:t>.</w:t>
      </w:r>
    </w:p>
    <w:bookmarkEnd w:id="297"/>
    <w:bookmarkEnd w:id="295"/>
    <w:bookmarkStart w:id="298" w:name="glossentry_Metadata"/>
    <w:bookmarkStart w:id="300" w:name="para_f8b9c2aa_32f8_4d28_a287_3bca9879b1"/>
    <w:p>
      <w:pPr>
        <w:tabs>
          <w:tab w:val="left" w:pos="2880"/>
        </w:tabs>
        <w:spacing w:before="180" w:after="0" w:line="240" w:lineRule="auto"/>
        <w:ind w:left="2880" w:right="0" w:hanging="2880"/>
      </w:pPr>
      <w:bookmarkStart w:id="299" w:name="idm338735155936"/>
      <w:r>
        <w:rPr>
          <w:rFonts w:ascii="Arial" w:hAnsi="Arial"/>
          <w:color w:val="000000"/>
          <w:sz w:val="18"/>
        </w:rPr>
        <w:t>Metadata</w:t>
      </w:r>
      <w:bookmarkEnd w:id="299"/>
      <w:r>
        <w:rPr>
          <w:rFonts w:ascii="Arial" w:hAnsi="Arial"/>
          <w:color w:val="000000"/>
          <w:sz w:val="18"/>
        </w:rPr>
        <w:tab/>
      </w:r>
      <w:r>
        <w:rPr>
          <w:rFonts w:ascii="Arial" w:hAnsi="Arial"/>
          <w:color w:val="000000"/>
          <w:sz w:val="18"/>
        </w:rPr>
        <w:t>A DICOM Dataset where zero or more elements (typically containing large data, such as Pixel Data) have been replaced with Bulkdata URIs.</w:t>
      </w:r>
    </w:p>
    <w:bookmarkEnd w:id="300"/>
    <w:bookmarkEnd w:id="298"/>
    <w:bookmarkStart w:id="301" w:name="glossentry_RESTfulWebService"/>
    <w:bookmarkStart w:id="303" w:name="para_7125e63b_9684_4563_a7db_dd3eaf4ef4"/>
    <w:p>
      <w:pPr>
        <w:tabs>
          <w:tab w:val="left" w:pos="2880"/>
        </w:tabs>
        <w:spacing w:before="180" w:after="0" w:line="240" w:lineRule="auto"/>
        <w:ind w:left="2880" w:right="0" w:hanging="2880"/>
      </w:pPr>
      <w:bookmarkStart w:id="302" w:name="idm338735153264"/>
      <w:r>
        <w:rPr>
          <w:rFonts w:ascii="Arial" w:hAnsi="Arial"/>
          <w:color w:val="000000"/>
          <w:sz w:val="18"/>
        </w:rPr>
        <w:t>RESTful Web Service</w:t>
      </w:r>
      <w:bookmarkEnd w:id="302"/>
      <w:r>
        <w:rPr>
          <w:rFonts w:ascii="Arial" w:hAnsi="Arial"/>
          <w:color w:val="000000"/>
          <w:sz w:val="18"/>
        </w:rPr>
        <w:tab/>
      </w:r>
      <w:r>
        <w:rPr>
          <w:rFonts w:ascii="Arial" w:hAnsi="Arial"/>
          <w:color w:val="000000"/>
          <w:sz w:val="18"/>
        </w:rPr>
        <w:t>A web service is RESTful if it is implemented using the REST architecture and principles. See https://en.wikipedia.org/wiki/Representational_state_transfer.</w:t>
      </w:r>
    </w:p>
    <w:bookmarkEnd w:id="303"/>
    <w:bookmarkEnd w:id="301"/>
    <w:bookmarkStart w:id="304" w:name="glossentry_Service"/>
    <w:bookmarkStart w:id="306" w:name="para_05dca646_975c_44d1_8108_2ce84668b6"/>
    <w:p>
      <w:pPr>
        <w:tabs>
          <w:tab w:val="left" w:pos="2880"/>
        </w:tabs>
        <w:spacing w:before="180" w:after="0" w:line="240" w:lineRule="auto"/>
        <w:ind w:left="2880" w:right="0" w:hanging="2880"/>
      </w:pPr>
      <w:bookmarkStart w:id="305" w:name="idm338735150480"/>
      <w:r>
        <w:rPr>
          <w:rFonts w:ascii="Arial" w:hAnsi="Arial"/>
          <w:color w:val="000000"/>
          <w:sz w:val="18"/>
        </w:rPr>
        <w:t>Service</w:t>
      </w:r>
      <w:bookmarkEnd w:id="305"/>
      <w:r>
        <w:rPr>
          <w:rFonts w:ascii="Arial" w:hAnsi="Arial"/>
          <w:color w:val="000000"/>
          <w:sz w:val="18"/>
        </w:rPr>
        <w:tab/>
      </w:r>
      <w:r>
        <w:rPr>
          <w:rFonts w:ascii="Arial" w:hAnsi="Arial"/>
          <w:color w:val="000000"/>
          <w:sz w:val="18"/>
        </w:rPr>
        <w:t>When used in this Part of the Standard the term Service means a set of transactions and resources to which those transactions apply.</w:t>
      </w:r>
    </w:p>
    <w:bookmarkEnd w:id="306"/>
    <w:bookmarkEnd w:id="304"/>
    <w:bookmarkStart w:id="307" w:name="glossentry_sRGB"/>
    <w:bookmarkStart w:id="309" w:name="para_f4731c12_23b8_46f0_88ee_2a723756c1"/>
    <w:p>
      <w:pPr>
        <w:tabs>
          <w:tab w:val="left" w:pos="2880"/>
        </w:tabs>
        <w:spacing w:before="180" w:after="0" w:line="240" w:lineRule="auto"/>
        <w:ind w:left="2880" w:right="0" w:hanging="2880"/>
      </w:pPr>
      <w:bookmarkStart w:id="308" w:name="idm338735147856"/>
      <w:r>
        <w:rPr>
          <w:rFonts w:ascii="Arial" w:hAnsi="Arial"/>
          <w:color w:val="000000"/>
          <w:sz w:val="18"/>
        </w:rPr>
        <w:t>sRGB</w:t>
      </w:r>
      <w:bookmarkEnd w:id="308"/>
      <w:r>
        <w:rPr>
          <w:rFonts w:ascii="Arial" w:hAnsi="Arial"/>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309"/>
    <w:bookmarkEnd w:id="307"/>
    <w:bookmarkStart w:id="310" w:name="glossentry_StatusReport"/>
    <w:bookmarkStart w:id="312" w:name="para_afedb475_2228_4c8e_bbc9_6bd3d54455"/>
    <w:p>
      <w:pPr>
        <w:tabs>
          <w:tab w:val="left" w:pos="2880"/>
        </w:tabs>
        <w:spacing w:before="180" w:after="0" w:line="240" w:lineRule="auto"/>
        <w:ind w:left="2880" w:right="0" w:hanging="2880"/>
      </w:pPr>
      <w:bookmarkStart w:id="311" w:name="idm338735144720"/>
      <w:r>
        <w:rPr>
          <w:rFonts w:ascii="Arial" w:hAnsi="Arial"/>
          <w:color w:val="000000"/>
          <w:sz w:val="18"/>
        </w:rPr>
        <w:t>Status Report</w:t>
      </w:r>
      <w:bookmarkEnd w:id="311"/>
      <w:r>
        <w:rPr>
          <w:rFonts w:ascii="Arial" w:hAnsi="Arial"/>
          <w:color w:val="000000"/>
          <w:sz w:val="18"/>
        </w:rPr>
        <w:tab/>
      </w:r>
      <w:r>
        <w:rPr>
          <w:rFonts w:ascii="Arial" w:hAnsi="Arial"/>
          <w:color w:val="000000"/>
          <w:sz w:val="18"/>
        </w:rPr>
        <w:t>A Status Report is information contained in a response payload describing warnings or errors related to a request.</w:t>
      </w:r>
    </w:p>
    <w:bookmarkEnd w:id="312"/>
    <w:bookmarkEnd w:id="310"/>
    <w:bookmarkStart w:id="313" w:name="glossentry_Subscriber"/>
    <w:bookmarkStart w:id="315" w:name="para_a40c58dd_16e1_41f4_8f38_1cf26c64db"/>
    <w:p>
      <w:pPr>
        <w:tabs>
          <w:tab w:val="left" w:pos="2880"/>
        </w:tabs>
        <w:spacing w:before="180" w:after="0" w:line="240" w:lineRule="auto"/>
        <w:ind w:left="2880" w:right="0" w:hanging="2880"/>
      </w:pPr>
      <w:bookmarkStart w:id="314" w:name="idm338735141968"/>
      <w:r>
        <w:rPr>
          <w:rFonts w:ascii="Arial" w:hAnsi="Arial"/>
          <w:color w:val="000000"/>
          <w:sz w:val="18"/>
        </w:rPr>
        <w:t>Subscriber</w:t>
      </w:r>
      <w:bookmarkEnd w:id="314"/>
      <w:r>
        <w:rPr>
          <w:rFonts w:ascii="Arial" w:hAnsi="Arial"/>
          <w:color w:val="000000"/>
          <w:sz w:val="18"/>
        </w:rPr>
        <w:tab/>
      </w:r>
      <w:r>
        <w:rPr>
          <w:rFonts w:ascii="Arial" w:hAnsi="Arial"/>
          <w:color w:val="000000"/>
          <w:sz w:val="18"/>
        </w:rPr>
        <w:t>The creator or owner of a Subscription, typically a user agent.</w:t>
      </w:r>
    </w:p>
    <w:bookmarkEnd w:id="315"/>
    <w:bookmarkEnd w:id="313"/>
    <w:bookmarkStart w:id="316" w:name="glossentry_TargetURI"/>
    <w:bookmarkStart w:id="318" w:name="para_fabe54d7_7097_49cc_a109_a049db29bf"/>
    <w:p>
      <w:pPr>
        <w:tabs>
          <w:tab w:val="left" w:pos="2880"/>
        </w:tabs>
        <w:spacing w:before="180" w:after="0" w:line="240" w:lineRule="auto"/>
        <w:ind w:left="2880" w:right="0" w:hanging="2880"/>
      </w:pPr>
      <w:bookmarkStart w:id="317" w:name="idm338735139408"/>
      <w:r>
        <w:rPr>
          <w:rFonts w:ascii="Arial" w:hAnsi="Arial"/>
          <w:color w:val="000000"/>
          <w:sz w:val="18"/>
        </w:rPr>
        <w:t>Target URI</w:t>
      </w:r>
      <w:bookmarkEnd w:id="317"/>
      <w:r>
        <w:rPr>
          <w:rFonts w:ascii="Arial" w:hAnsi="Arial"/>
          <w:color w:val="000000"/>
          <w:sz w:val="18"/>
        </w:rPr>
        <w:tab/>
      </w:r>
      <w:r>
        <w:rPr>
          <w:rFonts w:ascii="Arial" w:hAnsi="Arial"/>
          <w:color w:val="000000"/>
          <w:sz w:val="18"/>
        </w:rPr>
        <w:t>The URI contained in a request message. It designates the resource that is the target of the request.</w:t>
      </w:r>
    </w:p>
    <w:bookmarkEnd w:id="318"/>
    <w:bookmarkEnd w:id="316"/>
    <w:bookmarkStart w:id="319" w:name="glossentry_Thumbnail"/>
    <w:bookmarkStart w:id="321" w:name="para_346456e3_fe9d_4a93_8ab6_30d037ea2c"/>
    <w:p>
      <w:pPr>
        <w:tabs>
          <w:tab w:val="left" w:pos="2880"/>
        </w:tabs>
        <w:spacing w:before="180" w:after="0" w:line="240" w:lineRule="auto"/>
        <w:ind w:left="2880" w:right="0" w:hanging="2880"/>
      </w:pPr>
      <w:bookmarkStart w:id="320" w:name="idm338735136800"/>
      <w:r>
        <w:rPr>
          <w:rFonts w:ascii="Arial" w:hAnsi="Arial"/>
          <w:color w:val="000000"/>
          <w:sz w:val="18"/>
        </w:rPr>
        <w:t>Thumbnail</w:t>
      </w:r>
      <w:bookmarkEnd w:id="320"/>
      <w:r>
        <w:rPr>
          <w:rFonts w:ascii="Arial" w:hAnsi="Arial"/>
          <w:color w:val="000000"/>
          <w:sz w:val="18"/>
        </w:rPr>
        <w:tab/>
      </w:r>
      <w:r>
        <w:rPr>
          <w:rFonts w:ascii="Arial" w:hAnsi="Arial"/>
          <w:color w:val="000000"/>
          <w:sz w:val="18"/>
        </w:rPr>
        <w:t xml:space="preserve">A single frame image that is representative of the content of a DICOM Study, Series, Instance, or Frame. It is encoded in a Rendered Media Type. See </w:t>
      </w:r>
      <w:hyperlink w:anchor="sect_8_7_4">
        <w:r>
          <w:rPr>
            <w:rFonts w:ascii="Arial" w:hAnsi="Arial"/>
            <w:color w:val="000000"/>
            <w:sz w:val="18"/>
          </w:rPr>
          <w:t>Section 8.7.4</w:t>
        </w:r>
      </w:hyperlink>
      <w:r>
        <w:rPr>
          <w:rFonts w:ascii="Arial" w:hAnsi="Arial"/>
          <w:color w:val="000000"/>
          <w:sz w:val="18"/>
        </w:rPr>
        <w:t xml:space="preserve"> and </w:t>
      </w:r>
      <w:hyperlink w:anchor="sect_10_4_4">
        <w:r>
          <w:rPr>
            <w:rFonts w:ascii="Arial" w:hAnsi="Arial"/>
            <w:color w:val="000000"/>
            <w:sz w:val="18"/>
          </w:rPr>
          <w:t>Section 10.4.4</w:t>
        </w:r>
      </w:hyperlink>
      <w:r>
        <w:rPr>
          <w:rFonts w:ascii="Arial" w:hAnsi="Arial"/>
          <w:color w:val="000000"/>
          <w:sz w:val="18"/>
        </w:rPr>
        <w:t>.</w:t>
      </w:r>
    </w:p>
    <w:bookmarkEnd w:id="321"/>
    <w:bookmarkEnd w:id="319"/>
    <w:bookmarkStart w:id="322" w:name="glossentry_Transaction"/>
    <w:bookmarkStart w:id="324" w:name="para_740458d0_5271_467d_bf89_4da4f3d9cb"/>
    <w:p>
      <w:pPr>
        <w:tabs>
          <w:tab w:val="left" w:pos="2880"/>
        </w:tabs>
        <w:spacing w:before="180" w:after="0" w:line="240" w:lineRule="auto"/>
        <w:ind w:left="2880" w:right="0" w:hanging="2880"/>
      </w:pPr>
      <w:bookmarkStart w:id="323" w:name="idm338735132512"/>
      <w:r>
        <w:rPr>
          <w:rFonts w:ascii="Arial" w:hAnsi="Arial"/>
          <w:color w:val="000000"/>
          <w:sz w:val="18"/>
        </w:rPr>
        <w:t>Transaction</w:t>
      </w:r>
      <w:bookmarkEnd w:id="323"/>
      <w:r>
        <w:rPr>
          <w:rFonts w:ascii="Arial" w:hAnsi="Arial"/>
          <w:color w:val="000000"/>
          <w:sz w:val="18"/>
        </w:rPr>
        <w:tab/>
      </w:r>
      <w:r>
        <w:rPr>
          <w:rFonts w:ascii="Arial" w:hAnsi="Arial"/>
          <w:color w:val="000000"/>
          <w:sz w:val="18"/>
        </w:rPr>
        <w:t>When used in this Part of the Standard the term Transaction means an HTTP/HTTPS request/response message pair.</w:t>
      </w:r>
    </w:p>
    <w:bookmarkEnd w:id="324"/>
    <w:bookmarkEnd w:id="322"/>
    <w:bookmarkStart w:id="325" w:name="glossentry_UTF_8"/>
    <w:bookmarkStart w:id="327" w:name="para_5f11c3db_7d1e_4f38_b49c_4f7a81ecee"/>
    <w:p>
      <w:pPr>
        <w:tabs>
          <w:tab w:val="left" w:pos="2880"/>
        </w:tabs>
        <w:spacing w:before="180" w:after="0" w:line="240" w:lineRule="auto"/>
        <w:ind w:left="2880" w:right="0" w:hanging="2880"/>
      </w:pPr>
      <w:bookmarkStart w:id="326" w:name="idm338735129776"/>
      <w:r>
        <w:rPr>
          <w:rFonts w:ascii="Arial" w:hAnsi="Arial"/>
          <w:color w:val="000000"/>
          <w:sz w:val="18"/>
        </w:rPr>
        <w:t>UTF-8</w:t>
      </w:r>
      <w:bookmarkEnd w:id="326"/>
      <w:r>
        <w:rPr>
          <w:rFonts w:ascii="Arial" w:hAnsi="Arial"/>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327"/>
    <w:bookmarkEnd w:id="325"/>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28" w:name="chapter_4"/>
    <w:p>
      <w:pPr>
        <w:keepNext/>
        <w:spacing w:before="180" w:after="0" w:line="240" w:lineRule="auto"/>
      </w:pPr>
      <w:r>
        <w:rPr>
          <w:rFonts w:ascii="Arial" w:hAnsi="Arial"/>
          <w:b/>
          <w:color w:val="000000"/>
          <w:sz w:val="50"/>
        </w:rPr>
        <w:t>4 Symbols and Abbreviated Terms</w:t>
      </w:r>
    </w:p>
    <w:bookmarkEnd w:id="328"/>
    <w:bookmarkStart w:id="329" w:name="idm338735125728"/>
    <w:bookmarkStart w:id="330" w:name="idm338735125472"/>
    <w:bookmarkStart w:id="331" w:name="para_0c3af260_2576_424f_bc97_b92ea6be53"/>
    <w:p>
      <w:pPr>
        <w:tabs>
          <w:tab w:val="left" w:pos="1152"/>
        </w:tabs>
        <w:spacing w:before="180" w:after="0" w:line="240" w:lineRule="auto"/>
        <w:ind w:left="1152" w:right="0" w:hanging="1152"/>
        <w:jc w:val="both"/>
      </w:pPr>
      <w:r>
        <w:rPr>
          <w:rFonts w:ascii="Arial" w:hAnsi="Arial"/>
          <w:b/>
          <w:color w:val="000000"/>
          <w:sz w:val="18"/>
        </w:rPr>
        <w:t>ABNF</w:t>
      </w:r>
      <w:r>
        <w:rPr>
          <w:rFonts w:ascii="Arial" w:hAnsi="Arial"/>
          <w:b/>
          <w:color w:val="000000"/>
          <w:sz w:val="18"/>
        </w:rPr>
        <w:tab/>
      </w:r>
      <w:r>
        <w:rPr>
          <w:rFonts w:ascii="Arial" w:hAnsi="Arial"/>
          <w:color w:val="000000"/>
          <w:sz w:val="18"/>
        </w:rPr>
        <w:t xml:space="preserve">Augmented Backus-Naur Form. See </w:t>
      </w:r>
      <w:hyperlink w:anchor="biblio_RFC_5234">
        <w:r>
          <w:rPr>
            <w:rFonts w:ascii="Arial" w:hAnsi="Arial"/>
            <w:color w:val="000000"/>
            <w:sz w:val="18"/>
          </w:rPr>
          <w:t>[RFC5234]</w:t>
        </w:r>
      </w:hyperlink>
      <w:r>
        <w:rPr>
          <w:rFonts w:ascii="Arial" w:hAnsi="Arial"/>
          <w:color w:val="000000"/>
          <w:sz w:val="18"/>
        </w:rPr>
        <w:t xml:space="preserve"> and </w:t>
      </w:r>
      <w:hyperlink w:anchor="biblio_RFC_7405">
        <w:r>
          <w:rPr>
            <w:rFonts w:ascii="Arial" w:hAnsi="Arial"/>
            <w:color w:val="000000"/>
            <w:sz w:val="18"/>
          </w:rPr>
          <w:t>[RFC7405]</w:t>
        </w:r>
      </w:hyperlink>
      <w:r>
        <w:rPr>
          <w:rFonts w:ascii="Arial" w:hAnsi="Arial"/>
          <w:color w:val="000000"/>
          <w:sz w:val="18"/>
        </w:rPr>
        <w:t>.</w:t>
      </w:r>
    </w:p>
    <w:bookmarkEnd w:id="331"/>
    <w:bookmarkEnd w:id="330"/>
    <w:bookmarkEnd w:id="329"/>
    <w:bookmarkStart w:id="332" w:name="idm338735122464"/>
    <w:bookmarkStart w:id="333" w:name="para_7c0ac824_603b_4e99_95d7_51d20a109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33"/>
    <w:bookmarkEnd w:id="332"/>
    <w:bookmarkStart w:id="334" w:name="idm338735120464"/>
    <w:bookmarkStart w:id="335" w:name="para_0358e414_ca5f_4c1e_a49f_74209d322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335"/>
    <w:bookmarkEnd w:id="334"/>
    <w:bookmarkStart w:id="336" w:name="idm338735118432"/>
    <w:bookmarkStart w:id="337" w:name="para_75465497_da9f_4bd0_87b0_7aa6947955"/>
    <w:p>
      <w:pPr>
        <w:tabs>
          <w:tab w:val="left" w:pos="1152"/>
        </w:tabs>
        <w:spacing w:before="180" w:after="0" w:line="240" w:lineRule="auto"/>
        <w:ind w:left="1152" w:right="0" w:hanging="1152"/>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337"/>
    <w:bookmarkEnd w:id="336"/>
    <w:bookmarkStart w:id="338" w:name="idm338735116400"/>
    <w:bookmarkStart w:id="339" w:name="para_ea67fe03_846b_4b19_b929_cf0f26e5fc"/>
    <w:p>
      <w:pPr>
        <w:tabs>
          <w:tab w:val="left" w:pos="1152"/>
        </w:tabs>
        <w:spacing w:before="180" w:after="0" w:line="240" w:lineRule="auto"/>
        <w:ind w:left="1152" w:right="0" w:hanging="1152"/>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339"/>
    <w:bookmarkEnd w:id="338"/>
    <w:bookmarkStart w:id="340" w:name="idm338735114400"/>
    <w:bookmarkStart w:id="341" w:name="para_c8e5e1ff_5db9_42c8_b418_a9c5306e16"/>
    <w:p>
      <w:pPr>
        <w:tabs>
          <w:tab w:val="left" w:pos="1152"/>
        </w:tabs>
        <w:spacing w:before="180" w:after="0" w:line="240" w:lineRule="auto"/>
        <w:ind w:left="1152" w:right="0" w:hanging="1152"/>
        <w:jc w:val="both"/>
      </w:pPr>
      <w:r>
        <w:rPr>
          <w:rFonts w:ascii="Arial" w:hAnsi="Arial"/>
          <w:b/>
          <w:color w:val="000000"/>
          <w:sz w:val="18"/>
        </w:rPr>
        <w:t>HTTP/1.1</w:t>
      </w:r>
      <w:r>
        <w:rPr>
          <w:rFonts w:ascii="Arial" w:hAnsi="Arial"/>
          <w:b/>
          <w:color w:val="000000"/>
          <w:sz w:val="18"/>
        </w:rPr>
        <w:tab/>
      </w:r>
      <w:r>
        <w:rPr>
          <w:rFonts w:ascii="Arial" w:hAnsi="Arial"/>
          <w:color w:val="000000"/>
          <w:sz w:val="18"/>
        </w:rPr>
        <w:t>Version 1.1 of the HyperText Transfer Protocol</w:t>
      </w:r>
    </w:p>
    <w:bookmarkEnd w:id="341"/>
    <w:bookmarkEnd w:id="340"/>
    <w:bookmarkStart w:id="342" w:name="idm338735112400"/>
    <w:bookmarkStart w:id="343" w:name="para_fa9c394c_503d_4bbb_96e9_a24b0f9b1e"/>
    <w:p>
      <w:pPr>
        <w:tabs>
          <w:tab w:val="left" w:pos="1152"/>
        </w:tabs>
        <w:spacing w:before="180" w:after="0" w:line="240" w:lineRule="auto"/>
        <w:ind w:left="1152" w:right="0" w:hanging="1152"/>
        <w:jc w:val="both"/>
      </w:pPr>
      <w:r>
        <w:rPr>
          <w:rFonts w:ascii="Arial" w:hAnsi="Arial"/>
          <w:b/>
          <w:color w:val="000000"/>
          <w:sz w:val="18"/>
        </w:rPr>
        <w:t>HTTP/2</w:t>
      </w:r>
      <w:r>
        <w:rPr>
          <w:rFonts w:ascii="Arial" w:hAnsi="Arial"/>
          <w:b/>
          <w:color w:val="000000"/>
          <w:sz w:val="18"/>
        </w:rPr>
        <w:tab/>
      </w:r>
      <w:r>
        <w:rPr>
          <w:rFonts w:ascii="Arial" w:hAnsi="Arial"/>
          <w:color w:val="000000"/>
          <w:sz w:val="18"/>
        </w:rPr>
        <w:t>Version 2 of the HyperText Transfer Protocol</w:t>
      </w:r>
    </w:p>
    <w:bookmarkEnd w:id="343"/>
    <w:bookmarkEnd w:id="342"/>
    <w:bookmarkStart w:id="344" w:name="idm338735110432"/>
    <w:bookmarkStart w:id="345" w:name="para_e26bae93_c79b_48f1_8f4d_a889188af3"/>
    <w:p>
      <w:pPr>
        <w:tabs>
          <w:tab w:val="left" w:pos="1152"/>
        </w:tabs>
        <w:spacing w:before="180" w:after="0" w:line="240" w:lineRule="auto"/>
        <w:ind w:left="1152" w:right="0" w:hanging="1152"/>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345"/>
    <w:bookmarkEnd w:id="344"/>
    <w:bookmarkStart w:id="346" w:name="idm338735108464"/>
    <w:bookmarkStart w:id="347" w:name="para_cd0d152e_2c62_47a8_a4a8_5f40ca66a6"/>
    <w:p>
      <w:pPr>
        <w:tabs>
          <w:tab w:val="left" w:pos="1152"/>
        </w:tabs>
        <w:spacing w:before="180" w:after="0" w:line="240" w:lineRule="auto"/>
        <w:ind w:left="1152" w:right="0" w:hanging="1152"/>
        <w:jc w:val="both"/>
      </w:pPr>
      <w:r>
        <w:rPr>
          <w:rFonts w:ascii="Arial" w:hAnsi="Arial"/>
          <w:b/>
          <w:color w:val="000000"/>
          <w:sz w:val="18"/>
        </w:rPr>
        <w:t>HTTPS/1.1</w:t>
      </w:r>
      <w:r>
        <w:rPr>
          <w:rFonts w:ascii="Arial" w:hAnsi="Arial"/>
          <w:b/>
          <w:color w:val="000000"/>
          <w:sz w:val="18"/>
        </w:rPr>
        <w:tab/>
      </w:r>
      <w:r>
        <w:rPr>
          <w:rFonts w:ascii="Arial" w:hAnsi="Arial"/>
          <w:color w:val="000000"/>
          <w:sz w:val="18"/>
        </w:rPr>
        <w:t>Version 1.1 of the HyperText Transfer Protocol Secure</w:t>
      </w:r>
    </w:p>
    <w:bookmarkEnd w:id="347"/>
    <w:bookmarkEnd w:id="346"/>
    <w:bookmarkStart w:id="348" w:name="idm338735106384"/>
    <w:bookmarkStart w:id="349" w:name="para_4577c931_d55c_4d76_b15d_22ccc752d3"/>
    <w:p>
      <w:pPr>
        <w:tabs>
          <w:tab w:val="left" w:pos="1152"/>
        </w:tabs>
        <w:spacing w:before="180" w:after="0" w:line="240" w:lineRule="auto"/>
        <w:ind w:left="1152" w:right="0" w:hanging="1152"/>
        <w:jc w:val="both"/>
      </w:pPr>
      <w:r>
        <w:rPr>
          <w:rFonts w:ascii="Arial" w:hAnsi="Arial"/>
          <w:b/>
          <w:color w:val="000000"/>
          <w:sz w:val="18"/>
        </w:rPr>
        <w:t>HTTPS/2</w:t>
      </w:r>
      <w:r>
        <w:rPr>
          <w:rFonts w:ascii="Arial" w:hAnsi="Arial"/>
          <w:b/>
          <w:color w:val="000000"/>
          <w:sz w:val="18"/>
        </w:rPr>
        <w:tab/>
      </w:r>
      <w:r>
        <w:rPr>
          <w:rFonts w:ascii="Arial" w:hAnsi="Arial"/>
          <w:color w:val="000000"/>
          <w:sz w:val="18"/>
        </w:rPr>
        <w:t>Version 2 of the HyperText Transfer Protocol Secure</w:t>
      </w:r>
    </w:p>
    <w:bookmarkEnd w:id="349"/>
    <w:bookmarkEnd w:id="348"/>
    <w:bookmarkStart w:id="350" w:name="idm338735104352"/>
    <w:bookmarkStart w:id="351" w:name="para_a7044a1a_ea5f_4f96_b58f_b7984cfa80"/>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351"/>
    <w:bookmarkEnd w:id="350"/>
    <w:bookmarkStart w:id="352" w:name="idm338735102400"/>
    <w:bookmarkStart w:id="353" w:name="para_fd2941f9_cd0b_4c5a_b6a6_5acfa7c91d"/>
    <w:p>
      <w:pPr>
        <w:tabs>
          <w:tab w:val="left" w:pos="1152"/>
        </w:tabs>
        <w:spacing w:before="180" w:after="0" w:line="240" w:lineRule="auto"/>
        <w:ind w:left="1152" w:right="0" w:hanging="1152"/>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353"/>
    <w:bookmarkEnd w:id="352"/>
    <w:bookmarkStart w:id="354" w:name="idm338735100496"/>
    <w:bookmarkStart w:id="355" w:name="para_89dd0d13_c4ea_41ca_aa85_3f05dfa156"/>
    <w:p>
      <w:pPr>
        <w:tabs>
          <w:tab w:val="left" w:pos="1152"/>
        </w:tabs>
        <w:spacing w:before="180" w:after="0" w:line="240" w:lineRule="auto"/>
        <w:ind w:left="1152" w:right="0" w:hanging="1152"/>
        <w:jc w:val="both"/>
      </w:pPr>
      <w:r>
        <w:rPr>
          <w:rFonts w:ascii="Arial" w:hAnsi="Arial"/>
          <w:b/>
          <w:color w:val="000000"/>
          <w:sz w:val="18"/>
        </w:rPr>
        <w:t>JSON</w:t>
      </w:r>
      <w:r>
        <w:rPr>
          <w:rFonts w:ascii="Arial" w:hAnsi="Arial"/>
          <w:b/>
          <w:color w:val="000000"/>
          <w:sz w:val="18"/>
        </w:rPr>
        <w:tab/>
      </w:r>
      <w:r>
        <w:rPr>
          <w:rFonts w:ascii="Arial" w:hAnsi="Arial"/>
          <w:color w:val="000000"/>
          <w:sz w:val="18"/>
        </w:rPr>
        <w:t>JavaScript Object Notation</w:t>
      </w:r>
    </w:p>
    <w:bookmarkEnd w:id="355"/>
    <w:bookmarkEnd w:id="354"/>
    <w:bookmarkStart w:id="356" w:name="idm338735098496"/>
    <w:bookmarkStart w:id="357" w:name="para_21bc656b_e240_4545_bf35_ec812e76d0"/>
    <w:p>
      <w:pPr>
        <w:tabs>
          <w:tab w:val="left" w:pos="1152"/>
        </w:tabs>
        <w:spacing w:before="180" w:after="0" w:line="240" w:lineRule="auto"/>
        <w:ind w:left="1152" w:right="0" w:hanging="1152"/>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357"/>
    <w:bookmarkEnd w:id="356"/>
    <w:bookmarkStart w:id="358" w:name="idm338735096432"/>
    <w:bookmarkStart w:id="359" w:name="para_677031bf_b51d_41e2_9274_1973aedf08"/>
    <w:p>
      <w:pPr>
        <w:tabs>
          <w:tab w:val="left" w:pos="1152"/>
        </w:tabs>
        <w:spacing w:before="180" w:after="0" w:line="240" w:lineRule="auto"/>
        <w:ind w:left="1152" w:right="0" w:hanging="1152"/>
        <w:jc w:val="both"/>
      </w:pPr>
      <w:r>
        <w:rPr>
          <w:rFonts w:ascii="Arial" w:hAnsi="Arial"/>
          <w:b/>
          <w:color w:val="000000"/>
          <w:sz w:val="18"/>
        </w:rPr>
        <w:t>REST</w:t>
      </w:r>
      <w:r>
        <w:rPr>
          <w:rFonts w:ascii="Arial" w:hAnsi="Arial"/>
          <w:b/>
          <w:color w:val="000000"/>
          <w:sz w:val="18"/>
        </w:rPr>
        <w:tab/>
      </w:r>
      <w:r>
        <w:rPr>
          <w:rFonts w:ascii="Arial" w:hAnsi="Arial"/>
          <w:color w:val="000000"/>
          <w:sz w:val="18"/>
        </w:rPr>
        <w:t xml:space="preserve">Representational State Transfer, a web services architecture. See </w:t>
      </w:r>
      <w:hyperlink w:anchor="biblio_Wikipedia_REST">
        <w:r>
          <w:rPr>
            <w:rFonts w:ascii="Arial" w:hAnsi="Arial"/>
            <w:color w:val="000000"/>
            <w:sz w:val="18"/>
          </w:rPr>
          <w:t>[Wikipedia REST]</w:t>
        </w:r>
      </w:hyperlink>
      <w:r>
        <w:rPr>
          <w:rFonts w:ascii="Arial" w:hAnsi="Arial"/>
          <w:color w:val="000000"/>
          <w:sz w:val="18"/>
        </w:rPr>
        <w:t xml:space="preserve"> and </w:t>
      </w:r>
      <w:hyperlink w:anchor="biblio_Fielding">
        <w:r>
          <w:rPr>
            <w:rFonts w:ascii="Arial" w:hAnsi="Arial"/>
            <w:color w:val="000000"/>
            <w:sz w:val="18"/>
          </w:rPr>
          <w:t>[Fielding]</w:t>
        </w:r>
      </w:hyperlink>
      <w:r>
        <w:rPr>
          <w:rFonts w:ascii="Arial" w:hAnsi="Arial"/>
          <w:color w:val="000000"/>
          <w:sz w:val="18"/>
        </w:rPr>
        <w:t>.</w:t>
      </w:r>
    </w:p>
    <w:bookmarkEnd w:id="359"/>
    <w:bookmarkEnd w:id="358"/>
    <w:bookmarkStart w:id="360" w:name="idm338735093408"/>
    <w:bookmarkStart w:id="361" w:name="para_1e32402e_d6ec_498b_8359_554c0b19b3"/>
    <w:p>
      <w:pPr>
        <w:tabs>
          <w:tab w:val="left" w:pos="1152"/>
        </w:tabs>
        <w:spacing w:before="180" w:after="0" w:line="240" w:lineRule="auto"/>
        <w:ind w:left="1152" w:right="0" w:hanging="1152"/>
        <w:jc w:val="both"/>
      </w:pPr>
      <w:r>
        <w:rPr>
          <w:rFonts w:ascii="Arial" w:hAnsi="Arial"/>
          <w:b/>
          <w:color w:val="000000"/>
          <w:sz w:val="18"/>
        </w:rPr>
        <w:t>RESTful</w:t>
      </w:r>
      <w:r>
        <w:rPr>
          <w:rFonts w:ascii="Arial" w:hAnsi="Arial"/>
          <w:b/>
          <w:color w:val="000000"/>
          <w:sz w:val="18"/>
        </w:rPr>
        <w:tab/>
      </w:r>
      <w:r>
        <w:rPr>
          <w:rFonts w:ascii="Arial" w:hAnsi="Arial"/>
          <w:color w:val="000000"/>
          <w:sz w:val="18"/>
        </w:rPr>
        <w:t>A service implemented using the REST architecture.</w:t>
      </w:r>
    </w:p>
    <w:bookmarkEnd w:id="361"/>
    <w:bookmarkEnd w:id="360"/>
    <w:bookmarkStart w:id="362" w:name="idm338735091392"/>
    <w:bookmarkStart w:id="363" w:name="para_fc52aec6_7510_478e_9dc2_39e39f815d"/>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363"/>
    <w:bookmarkEnd w:id="362"/>
    <w:bookmarkStart w:id="364" w:name="idm338735089456"/>
    <w:bookmarkStart w:id="365" w:name="para_83d51c81_053e_4f7a_9ebc_687eb2285b"/>
    <w:p>
      <w:pPr>
        <w:tabs>
          <w:tab w:val="left" w:pos="1152"/>
        </w:tabs>
        <w:spacing w:before="180" w:after="0" w:line="240" w:lineRule="auto"/>
        <w:ind w:left="1152" w:right="0" w:hanging="1152"/>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365"/>
    <w:bookmarkEnd w:id="364"/>
    <w:bookmarkStart w:id="366" w:name="idm338735087504"/>
    <w:bookmarkStart w:id="367" w:name="para_002eac40_fa3e_4b49_be24_d04da25dcb"/>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367"/>
    <w:bookmarkEnd w:id="366"/>
    <w:bookmarkStart w:id="368" w:name="idm338735085472"/>
    <w:bookmarkStart w:id="369" w:name="para_70a23487_cf38_49d0_b64d_fcf8ad023b"/>
    <w:p>
      <w:pPr>
        <w:tabs>
          <w:tab w:val="left" w:pos="1152"/>
        </w:tabs>
        <w:spacing w:before="180" w:after="0" w:line="240" w:lineRule="auto"/>
        <w:ind w:left="1152" w:right="0" w:hanging="1152"/>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369"/>
    <w:bookmarkEnd w:id="368"/>
    <w:bookmarkStart w:id="370" w:name="idm338735083504"/>
    <w:bookmarkStart w:id="371" w:name="para_038c5db5_f982_405c_a492_9b111f7bec"/>
    <w:p>
      <w:pPr>
        <w:tabs>
          <w:tab w:val="left" w:pos="1152"/>
        </w:tabs>
        <w:spacing w:before="180" w:after="0" w:line="240" w:lineRule="auto"/>
        <w:ind w:left="1152" w:right="0" w:hanging="1152"/>
        <w:jc w:val="both"/>
      </w:pPr>
      <w:r>
        <w:rPr>
          <w:rFonts w:ascii="Arial" w:hAnsi="Arial"/>
          <w:b/>
          <w:color w:val="000000"/>
          <w:sz w:val="18"/>
        </w:rPr>
        <w:t>URI</w:t>
      </w:r>
      <w:r>
        <w:rPr>
          <w:rFonts w:ascii="Arial" w:hAnsi="Arial"/>
          <w:b/>
          <w:color w:val="000000"/>
          <w:sz w:val="18"/>
        </w:rPr>
        <w:tab/>
      </w:r>
      <w:r>
        <w:rPr>
          <w:rFonts w:ascii="Arial" w:hAnsi="Arial"/>
          <w:color w:val="000000"/>
          <w:sz w:val="18"/>
        </w:rPr>
        <w:t xml:space="preserve">Uniform Resource Identifier. See </w:t>
      </w:r>
      <w:hyperlink w:anchor="biblio_RFC_3986">
        <w:r>
          <w:rPr>
            <w:rFonts w:ascii="Arial" w:hAnsi="Arial"/>
            <w:color w:val="000000"/>
            <w:sz w:val="18"/>
          </w:rPr>
          <w:t>[RFC3986]</w:t>
        </w:r>
      </w:hyperlink>
      <w:r>
        <w:rPr>
          <w:rFonts w:ascii="Arial" w:hAnsi="Arial"/>
          <w:color w:val="000000"/>
          <w:sz w:val="18"/>
        </w:rPr>
        <w:t>.</w:t>
      </w:r>
    </w:p>
    <w:bookmarkEnd w:id="371"/>
    <w:bookmarkEnd w:id="370"/>
    <w:bookmarkStart w:id="372" w:name="idm338735080976"/>
    <w:bookmarkStart w:id="373" w:name="para_524bb762_58b1_4c32_aa7c_5afe7048f6"/>
    <w:p>
      <w:pPr>
        <w:tabs>
          <w:tab w:val="left" w:pos="1152"/>
        </w:tabs>
        <w:spacing w:before="180" w:after="0" w:line="240" w:lineRule="auto"/>
        <w:ind w:left="1152" w:right="0" w:hanging="1152"/>
        <w:jc w:val="both"/>
      </w:pPr>
      <w:r>
        <w:rPr>
          <w:rFonts w:ascii="Arial" w:hAnsi="Arial"/>
          <w:b/>
          <w:color w:val="000000"/>
          <w:sz w:val="18"/>
        </w:rPr>
        <w:t>URL</w:t>
      </w:r>
      <w:r>
        <w:rPr>
          <w:rFonts w:ascii="Arial" w:hAnsi="Arial"/>
          <w:b/>
          <w:color w:val="000000"/>
          <w:sz w:val="18"/>
        </w:rPr>
        <w:tab/>
      </w:r>
      <w:r>
        <w:rPr>
          <w:rFonts w:ascii="Arial" w:hAnsi="Arial"/>
          <w:color w:val="000000"/>
          <w:sz w:val="18"/>
        </w:rPr>
        <w:t xml:space="preserve">Uniform Resource Locator. See </w:t>
      </w:r>
      <w:hyperlink w:anchor="biblio_RFC_3986">
        <w:r>
          <w:rPr>
            <w:rFonts w:ascii="Arial" w:hAnsi="Arial"/>
            <w:color w:val="000000"/>
            <w:sz w:val="18"/>
          </w:rPr>
          <w:t>[RFC3986]</w:t>
        </w:r>
      </w:hyperlink>
      <w:r>
        <w:rPr>
          <w:rFonts w:ascii="Arial" w:hAnsi="Arial"/>
          <w:color w:val="000000"/>
          <w:sz w:val="18"/>
        </w:rPr>
        <w:t>.</w:t>
      </w:r>
    </w:p>
    <w:bookmarkEnd w:id="373"/>
    <w:bookmarkEnd w:id="372"/>
    <w:bookmarkStart w:id="374" w:name="idm338735078464"/>
    <w:bookmarkStart w:id="375" w:name="para_ca13474e_6496_49e3_bbb8_9cb03dcc4a"/>
    <w:p>
      <w:pPr>
        <w:tabs>
          <w:tab w:val="left" w:pos="1152"/>
        </w:tabs>
        <w:spacing w:before="180" w:after="0" w:line="240" w:lineRule="auto"/>
        <w:ind w:left="1152" w:right="0" w:hanging="1152"/>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375"/>
    <w:bookmarkEnd w:id="374"/>
    <w:bookmarkStart w:id="376" w:name="idm338735076544"/>
    <w:bookmarkStart w:id="377" w:name="para_2b198987_95e5_4db8_9d57_f5d3439a78"/>
    <w:p>
      <w:pPr>
        <w:tabs>
          <w:tab w:val="left" w:pos="1152"/>
        </w:tabs>
        <w:spacing w:before="180" w:after="0" w:line="240" w:lineRule="auto"/>
        <w:ind w:left="1152" w:right="0" w:hanging="1152"/>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377"/>
    <w:bookmarkEnd w:id="376"/>
    <w:bookmarkStart w:id="378" w:name="idm338735074496"/>
    <w:bookmarkStart w:id="379" w:name="para_f8f0a53d_b7bc_4dba_96b3_8b3cd1fb17"/>
    <w:p>
      <w:pPr>
        <w:tabs>
          <w:tab w:val="left" w:pos="1152"/>
        </w:tabs>
        <w:spacing w:before="180" w:after="0" w:line="240" w:lineRule="auto"/>
        <w:ind w:left="1152" w:right="0" w:hanging="1152"/>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379"/>
    <w:bookmarkEnd w:id="378"/>
    <w:bookmarkStart w:id="380" w:name="idm338735072528"/>
    <w:bookmarkStart w:id="381" w:name="para_143c2a0d_d3c3_4cbd_aba6_0522d4638b"/>
    <w:p>
      <w:pPr>
        <w:tabs>
          <w:tab w:val="left" w:pos="1152"/>
        </w:tabs>
        <w:spacing w:before="180" w:after="0" w:line="240" w:lineRule="auto"/>
        <w:ind w:left="1152" w:right="0" w:hanging="1152"/>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381"/>
    <w:bookmarkEnd w:id="380"/>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382" w:name="chapter_5"/>
    <w:p>
      <w:pPr>
        <w:keepNext/>
        <w:spacing w:before="180" w:after="0" w:line="240" w:lineRule="auto"/>
      </w:pPr>
      <w:r>
        <w:rPr>
          <w:rFonts w:ascii="Arial" w:hAnsi="Arial"/>
          <w:b/>
          <w:color w:val="000000"/>
          <w:sz w:val="50"/>
        </w:rPr>
        <w:t>5 Conventions</w:t>
      </w:r>
    </w:p>
    <w:bookmarkEnd w:id="382"/>
    <w:bookmarkStart w:id="383" w:name="para_ef8c8bc3_146b_4885_b096_c89d4ddc1c"/>
    <w:p>
      <w:pPr>
        <w:spacing w:before="180" w:after="0" w:line="240" w:lineRule="auto"/>
        <w:jc w:val="both"/>
      </w:pPr>
      <w:r>
        <w:rPr>
          <w:rFonts w:ascii="Arial" w:hAnsi="Arial"/>
          <w:color w:val="000000"/>
          <w:sz w:val="18"/>
        </w:rPr>
        <w:t>This section defines conventions used throughout the rest of this Part of the Standard.</w:t>
      </w:r>
    </w:p>
    <w:bookmarkEnd w:id="383"/>
    <w:bookmarkStart w:id="384" w:name="sect_5_1"/>
    <w:p>
      <w:pPr>
        <w:spacing w:before="180" w:after="0" w:line="240" w:lineRule="auto"/>
      </w:pPr>
      <w:r>
        <w:rPr>
          <w:rFonts w:ascii="Arial" w:hAnsi="Arial"/>
          <w:b/>
          <w:color w:val="000000"/>
          <w:sz w:val="28"/>
        </w:rPr>
        <w:t>5.1 Message Syntax</w:t>
      </w:r>
    </w:p>
    <w:bookmarkEnd w:id="384"/>
    <w:bookmarkStart w:id="385" w:name="para_54cd7cba_589c_4f2b_affb_f9bcbeb263"/>
    <w:p>
      <w:pPr>
        <w:spacing w:before="180" w:after="0" w:line="240" w:lineRule="auto"/>
        <w:jc w:val="both"/>
      </w:pPr>
      <w:r>
        <w:rPr>
          <w:rFonts w:ascii="Arial" w:hAnsi="Arial"/>
          <w:color w:val="000000"/>
          <w:sz w:val="18"/>
        </w:rPr>
        <w:t xml:space="preserve">The syntax of the request and response messages for transactions are defined using the ABNF Grammar used in </w:t>
      </w:r>
      <w:hyperlink w:anchor="biblio_RFC_7230">
        <w:r>
          <w:rPr>
            <w:rFonts w:ascii="Arial" w:hAnsi="Arial"/>
            <w:color w:val="000000"/>
            <w:sz w:val="18"/>
          </w:rPr>
          <w:t>[RFC7230]</w:t>
        </w:r>
      </w:hyperlink>
      <w:r>
        <w:rPr>
          <w:rFonts w:ascii="Arial" w:hAnsi="Arial"/>
          <w:color w:val="000000"/>
          <w:sz w:val="18"/>
        </w:rPr>
        <w:t xml:space="preserve">, which is based on the ABNF defined in </w:t>
      </w:r>
      <w:hyperlink w:anchor="biblio_RFC_5234">
        <w:r>
          <w:rPr>
            <w:rFonts w:ascii="Arial" w:hAnsi="Arial"/>
            <w:color w:val="000000"/>
            <w:sz w:val="18"/>
          </w:rPr>
          <w:t>[RFC5234]</w:t>
        </w:r>
      </w:hyperlink>
      <w:r>
        <w:rPr>
          <w:rFonts w:ascii="Arial" w:hAnsi="Arial"/>
          <w:color w:val="000000"/>
          <w:sz w:val="18"/>
        </w:rPr>
        <w:t xml:space="preserve">. This Part of the Standard also uses the ABNF extensions in </w:t>
      </w:r>
      <w:hyperlink w:anchor="biblio_RFC_7405">
        <w:r>
          <w:rPr>
            <w:rFonts w:ascii="Arial" w:hAnsi="Arial"/>
            <w:color w:val="000000"/>
            <w:sz w:val="18"/>
          </w:rPr>
          <w:t>[RFC7405]</w:t>
        </w:r>
      </w:hyperlink>
      <w:r>
        <w:rPr>
          <w:rFonts w:ascii="Arial" w:hAnsi="Arial"/>
          <w:color w:val="000000"/>
          <w:sz w:val="18"/>
        </w:rPr>
        <w:t>, which defines '%s' prefix for denoting case sensitive strings.</w:t>
      </w:r>
    </w:p>
    <w:bookmarkEnd w:id="385"/>
    <w:bookmarkStart w:id="386" w:name="para_3a3d0b8c_df33_4c83_b062_cb96f56df9"/>
    <w:p>
      <w:pPr>
        <w:spacing w:before="180" w:after="0" w:line="240" w:lineRule="auto"/>
        <w:jc w:val="both"/>
      </w:pPr>
      <w:r>
        <w:rPr>
          <w:rFonts w:ascii="Arial" w:hAnsi="Arial"/>
          <w:color w:val="000000"/>
          <w:sz w:val="18"/>
        </w:rPr>
        <w:t>The syntax rules defined herein are valid for the US-ASCII character set or character sets that are supersets of US-ASCII, e.g., Unicode UTF-8.</w:t>
      </w:r>
    </w:p>
    <w:bookmarkEnd w:id="386"/>
    <w:bookmarkStart w:id="387" w:name="para_cde921f0_fe55_473e_9b38_ed99a1d6ff"/>
    <w:p>
      <w:pPr>
        <w:spacing w:before="180" w:after="0" w:line="240" w:lineRule="auto"/>
        <w:jc w:val="both"/>
      </w:pPr>
      <w:r>
        <w:rPr>
          <w:rFonts w:ascii="Arial" w:hAnsi="Arial"/>
          <w:color w:val="000000"/>
          <w:sz w:val="18"/>
        </w:rPr>
        <w:t>In the ABNF used to define the syntax of messages, the following conventions are used:</w:t>
      </w:r>
    </w:p>
    <w:bookmarkEnd w:id="387"/>
    <w:bookmarkStart w:id="388" w:name="idm338735061984"/>
    <w:bookmarkStart w:id="389" w:name="idm338735061728"/>
    <w:bookmarkStart w:id="390" w:name="para_bf093bc8_f0f6_4aae_8b95_7a68a70780"/>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Syntactic variables are lowercase.</w:t>
      </w:r>
    </w:p>
    <w:bookmarkEnd w:id="390"/>
    <w:bookmarkEnd w:id="389"/>
    <w:bookmarkEnd w:id="388"/>
    <w:bookmarkStart w:id="391" w:name="idm338735060560"/>
    <w:bookmarkStart w:id="392" w:name="para_12013281_976f_4f3b_8c96_60769aa0cd"/>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Terminal rules are uppercase. For example, 'SP' stands for the US-ASCII space (0x20) literal character, and 'CRLF' stands for the ASCII carriage return (0xD) and line feed (0xA) literal characters.</w:t>
      </w:r>
    </w:p>
    <w:bookmarkEnd w:id="392"/>
    <w:bookmarkEnd w:id="391"/>
    <w:bookmarkStart w:id="393" w:name="idm338735059088"/>
    <w:bookmarkStart w:id="394" w:name="para_973d48d0_7e7d_4039_8b6c_35fbcfbe5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Header Field names are capitalized and quotation marks that denote literal strings for header field names are omitted. The Header Field names are the only capitalized names used in the grammar. See </w:t>
      </w:r>
      <w:hyperlink w:anchor="biblio_RFC_7231">
        <w:r>
          <w:rPr>
            <w:rFonts w:ascii="Arial" w:hAnsi="Arial"/>
            <w:color w:val="000000"/>
            <w:sz w:val="18"/>
          </w:rPr>
          <w:t>[RFC7231]</w:t>
        </w:r>
      </w:hyperlink>
      <w:r>
        <w:rPr>
          <w:rFonts w:ascii="Arial" w:hAnsi="Arial"/>
          <w:color w:val="000000"/>
          <w:sz w:val="18"/>
        </w:rPr>
        <w:t xml:space="preserve"> </w:t>
      </w:r>
      <w:hyperlink r:id="r140">
        <w:r>
          <w:rPr>
            <w:rFonts w:ascii="Arial" w:hAnsi="Arial"/>
            <w:color w:val="000000"/>
            <w:sz w:val="18"/>
          </w:rPr>
          <w:t>Section 1.2</w:t>
        </w:r>
      </w:hyperlink>
      <w:r>
        <w:rPr>
          <w:rFonts w:ascii="Arial" w:hAnsi="Arial"/>
          <w:color w:val="000000"/>
          <w:sz w:val="18"/>
        </w:rPr>
        <w:t>. For example:</w:t>
      </w:r>
    </w:p>
    <w:bookmarkEnd w:id="394"/>
    <w:bookmarkEnd w:id="393"/>
    <w:bookmarkStart w:id="395" w:name="idm338735056688"/>
    <w:p>
      <w:pPr>
        <w:spacing w:before="180" w:after="0" w:line="240" w:lineRule="auto"/>
        <w:ind w:left="360" w:right="0" w:firstLine="0"/>
      </w:pPr>
      <w:r>
        <w:rPr>
          <w:rFonts w:ascii="Courier New" w:hAnsi="Courier New"/>
          <w:color w:val="000000"/>
          <w:sz w:val="18"/>
        </w:rPr>
        <w:t xml:space="preserve">Accept: media-type CRLF</w:t>
      </w:r>
    </w:p>
    <w:bookmarkEnd w:id="395"/>
    <w:bookmarkStart w:id="396" w:name="para_a0e51b0e_2ffc_4ef6_8e44_7d8f556753"/>
    <w:p>
      <w:pPr>
        <w:spacing w:before="180" w:after="0" w:line="240" w:lineRule="auto"/>
        <w:ind w:left="360" w:right="0" w:firstLine="0"/>
        <w:jc w:val="both"/>
      </w:pPr>
      <w:r>
        <w:rPr>
          <w:rFonts w:ascii="Arial" w:hAnsi="Arial"/>
          <w:color w:val="000000"/>
          <w:sz w:val="18"/>
        </w:rPr>
        <w:t>is equivalent to</w:t>
      </w:r>
    </w:p>
    <w:bookmarkEnd w:id="396"/>
    <w:bookmarkStart w:id="397" w:name="idm338735055392"/>
    <w:p>
      <w:pPr>
        <w:spacing w:before="180" w:after="0" w:line="240" w:lineRule="auto"/>
        <w:ind w:left="360" w:right="0" w:firstLine="0"/>
      </w:pPr>
      <w:r>
        <w:rPr>
          <w:rFonts w:ascii="Courier New" w:hAnsi="Courier New"/>
          <w:color w:val="000000"/>
          <w:sz w:val="18"/>
        </w:rPr>
        <w:t xml:space="preserve">"Accept:" media-type CRLF</w:t>
      </w:r>
    </w:p>
    <w:bookmarkEnd w:id="397"/>
    <w:bookmarkStart w:id="398" w:name="para_2e6bcacc_0d5b_4dbf_a9b7_a5c3e62495"/>
    <w:p>
      <w:pPr>
        <w:spacing w:before="180" w:after="0" w:line="240" w:lineRule="auto"/>
        <w:jc w:val="both"/>
      </w:pPr>
      <w:r>
        <w:rPr>
          <w:rFonts w:ascii="Arial" w:hAnsi="Arial"/>
          <w:color w:val="000000"/>
          <w:sz w:val="18"/>
        </w:rPr>
        <w:t xml:space="preserve">In this Part of the Standard, as with HTTP in general, resources are identified by URIs </w:t>
      </w:r>
      <w:hyperlink w:anchor="biblio_RFC_3986">
        <w:r>
          <w:rPr>
            <w:rFonts w:ascii="Arial" w:hAnsi="Arial"/>
            <w:color w:val="000000"/>
            <w:sz w:val="18"/>
          </w:rPr>
          <w:t>[RFC3986]</w:t>
        </w:r>
      </w:hyperlink>
      <w:r>
        <w:rPr>
          <w:rFonts w:ascii="Arial" w:hAnsi="Arial"/>
          <w:color w:val="000000"/>
          <w:sz w:val="18"/>
        </w:rPr>
        <w:t>. Each service defines the resources it manages, and the URI Templates used to define the structure of the URIs that reference them.</w:t>
      </w:r>
    </w:p>
    <w:bookmarkEnd w:id="398"/>
    <w:bookmarkStart w:id="399" w:name="para_16b0d77d_0abd_4baf_9a0e_4917810e74"/>
    <w:p>
      <w:pPr>
        <w:spacing w:before="180" w:after="0" w:line="240" w:lineRule="auto"/>
        <w:jc w:val="both"/>
      </w:pPr>
      <w:r>
        <w:rPr>
          <w:rFonts w:ascii="Arial" w:hAnsi="Arial"/>
          <w:color w:val="000000"/>
          <w:sz w:val="18"/>
        </w:rPr>
        <w:t>In HTTP RFCs, ABNF rules for obs-text and obs-fold denote "obsolete" grammar rules that appear for historical reasons. These rules are not used in DICOM Web Services syntax definitions.</w:t>
      </w:r>
    </w:p>
    <w:bookmarkEnd w:id="399"/>
    <w:bookmarkStart w:id="400" w:name="para_d80510ba_ca4c_4f1f_b4f5_4c06e08737"/>
    <w:p>
      <w:pPr>
        <w:spacing w:before="180" w:after="0" w:line="240" w:lineRule="auto"/>
        <w:jc w:val="both"/>
      </w:pPr>
      <w:r>
        <w:rPr>
          <w:rFonts w:ascii="Arial" w:hAnsi="Arial"/>
          <w:color w:val="000000"/>
          <w:sz w:val="18"/>
        </w:rPr>
        <w:t xml:space="preserve">See </w:t>
      </w:r>
      <w:hyperlink w:anchor="chapter_A">
        <w:r>
          <w:rPr>
            <w:rFonts w:ascii="Arial" w:hAnsi="Arial"/>
            <w:color w:val="000000"/>
            <w:sz w:val="18"/>
          </w:rPr>
          <w:t>Annex A</w:t>
        </w:r>
      </w:hyperlink>
      <w:r>
        <w:rPr>
          <w:rFonts w:ascii="Arial" w:hAnsi="Arial"/>
          <w:color w:val="000000"/>
          <w:sz w:val="18"/>
        </w:rPr>
        <w:t xml:space="preserve"> for the Combined ABNF for DICOM Web Services.</w:t>
      </w:r>
    </w:p>
    <w:bookmarkEnd w:id="400"/>
    <w:bookmarkStart w:id="401" w:name="sect_5_1_1"/>
    <w:p>
      <w:pPr>
        <w:spacing w:before="180" w:after="0" w:line="240" w:lineRule="auto"/>
      </w:pPr>
      <w:r>
        <w:rPr>
          <w:rFonts w:ascii="Arial" w:hAnsi="Arial"/>
          <w:b/>
          <w:color w:val="000000"/>
          <w:sz w:val="24"/>
        </w:rPr>
        <w:t>5.1.1 Common Syntactic Rules For Data Types</w:t>
      </w:r>
    </w:p>
    <w:bookmarkEnd w:id="401"/>
    <w:bookmarkStart w:id="402" w:name="para_49536670_1e58_42f0_81b3_6ad3ba40fa"/>
    <w:p>
      <w:pPr>
        <w:spacing w:before="180" w:after="0" w:line="240" w:lineRule="auto"/>
        <w:jc w:val="both"/>
      </w:pPr>
      <w:hyperlink w:anchor="table_5_1_1">
        <w:r>
          <w:rPr>
            <w:rFonts w:ascii="Arial" w:hAnsi="Arial"/>
            <w:color w:val="000000"/>
            <w:sz w:val="18"/>
          </w:rPr>
          <w:t>Table 5.1-1</w:t>
        </w:r>
      </w:hyperlink>
      <w:r>
        <w:rPr>
          <w:rFonts w:ascii="Arial" w:hAnsi="Arial"/>
          <w:color w:val="000000"/>
          <w:sz w:val="18"/>
        </w:rPr>
        <w:t xml:space="preserve"> defines the syntax of some common rules used in defining data values in this Part of the Standard.</w:t>
      </w:r>
    </w:p>
    <w:bookmarkEnd w:id="402"/>
    <w:bookmarkStart w:id="403" w:name="table_5_1_1"/>
    <w:p>
      <w:pPr>
        <w:keepNext/>
        <w:spacing w:before="216" w:after="0" w:line="240" w:lineRule="auto"/>
        <w:jc w:val="center"/>
      </w:pPr>
      <w:r>
        <w:rPr>
          <w:rFonts w:ascii="Arial" w:hAnsi="Arial"/>
          <w:b/>
          <w:color w:val="000000"/>
          <w:sz w:val="22"/>
        </w:rPr>
        <w:t>Table 5.1-1. ABNF for Common Syntactic Values</w:t>
      </w:r>
    </w:p>
    <w:bookmarkEnd w:id="403"/>
    <w:p>
      <w:pPr>
        <w:spacing w:before="0" w:after="0" w:line="240" w:lineRule="auto"/>
        <w:rPr>
          <w:sz w:val="13"/>
        </w:rPr>
      </w:pPr>
    </w:p>
    <w:tbl>
      <w:tblPr>
        <w:tblInd w:w="45" w:type="dxa"/>
        <w:tblLayout w:type="fixed"/>
      </w:tblPr>
      <w:tblGrid>
        <w:gridCol w:w="2304"/>
        <w:gridCol w:w="8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 w:name="para_c93a43f5_de2f_4641_b7f5_3fd895bc3b"/>
          <w:p>
            <w:pPr>
              <w:keepNext/>
              <w:spacing w:before="180" w:after="0" w:line="240" w:lineRule="auto"/>
              <w:jc w:val="center"/>
            </w:pPr>
            <w:r>
              <w:rPr>
                <w:rFonts w:ascii="Arial" w:hAnsi="Arial"/>
                <w:b/>
                <w:color w:val="000000"/>
                <w:sz w:val="18"/>
              </w:rPr>
              <w:t>Name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5221ffa4_fe35_434c_a24d_5836db22cc"/>
          <w:p>
            <w:pPr>
              <w:spacing w:before="180" w:after="0" w:line="240" w:lineRule="auto"/>
              <w:jc w:val="center"/>
            </w:pPr>
            <w:r>
              <w:rPr>
                <w:rFonts w:ascii="Arial" w:hAnsi="Arial"/>
                <w:b/>
                <w:color w:val="000000"/>
                <w:sz w:val="18"/>
              </w:rPr>
              <w:t>Rule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idm338735039120"/>
          <w:p>
            <w:pPr>
              <w:spacing w:before="180" w:after="0" w:line="240" w:lineRule="auto"/>
            </w:pPr>
            <w:r>
              <w:rPr>
                <w:rFonts w:ascii="Courier New" w:hAnsi="Courier New"/>
                <w:color w:val="000000"/>
                <w:sz w:val="18"/>
              </w:rPr>
              <w:t xml:space="preserve">int</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idm338735037664"/>
          <w:p>
            <w:pPr>
              <w:spacing w:before="180" w:after="0" w:line="240" w:lineRule="auto"/>
            </w:pPr>
            <w:r>
              <w:rPr>
                <w:rFonts w:ascii="Courier New" w:hAnsi="Courier New"/>
                <w:color w:val="000000"/>
                <w:sz w:val="18"/>
              </w:rPr>
              <w:t xml:space="preserve">= [+ / -] 1*DIGIT</w:t>
            </w:r>
          </w:p>
          <w:bookmarkEnd w:id="407"/>
          <w:bookmarkStart w:id="408" w:name="idm338735037248"/>
          <w:p>
            <w:pPr>
              <w:spacing w:before="180" w:after="0" w:line="240" w:lineRule="auto"/>
            </w:pPr>
            <w:r>
              <w:rPr>
                <w:rFonts w:ascii="Courier New" w:hAnsi="Courier New"/>
                <w:color w:val="000000"/>
                <w:sz w:val="18"/>
              </w:rPr>
              <w:t xml:space="preserve">; An integer</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idm338735035168"/>
          <w:p>
            <w:pPr>
              <w:spacing w:before="180" w:after="0" w:line="240" w:lineRule="auto"/>
            </w:pPr>
            <w:r>
              <w:rPr>
                <w:rFonts w:ascii="Courier New" w:hAnsi="Courier New"/>
                <w:color w:val="000000"/>
                <w:sz w:val="18"/>
              </w:rPr>
              <w:t xml:space="preserve">uint</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idm338735033696"/>
          <w:p>
            <w:pPr>
              <w:spacing w:before="180" w:after="0" w:line="240" w:lineRule="auto"/>
            </w:pPr>
            <w:r>
              <w:rPr>
                <w:rFonts w:ascii="Courier New" w:hAnsi="Courier New"/>
                <w:color w:val="000000"/>
                <w:sz w:val="18"/>
              </w:rPr>
              <w:t xml:space="preserve">= 1*DIGIT</w:t>
            </w:r>
          </w:p>
          <w:bookmarkEnd w:id="410"/>
          <w:bookmarkStart w:id="411" w:name="idm338735033296"/>
          <w:p>
            <w:pPr>
              <w:spacing w:before="180" w:after="0" w:line="240" w:lineRule="auto"/>
            </w:pPr>
            <w:r>
              <w:rPr>
                <w:rFonts w:ascii="Courier New" w:hAnsi="Courier New"/>
                <w:color w:val="000000"/>
                <w:sz w:val="18"/>
              </w:rPr>
              <w:t xml:space="preserve">; An unsigned integer</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idm338735031200"/>
          <w:p>
            <w:pPr>
              <w:spacing w:before="180" w:after="0" w:line="240" w:lineRule="auto"/>
            </w:pPr>
            <w:r>
              <w:rPr>
                <w:rFonts w:ascii="Courier New" w:hAnsi="Courier New"/>
                <w:color w:val="000000"/>
                <w:sz w:val="18"/>
              </w:rPr>
              <w:t xml:space="preserve">pos-int</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idm338735029728"/>
          <w:p>
            <w:pPr>
              <w:spacing w:before="180" w:after="0" w:line="240" w:lineRule="auto"/>
            </w:pPr>
            <w:r>
              <w:rPr>
                <w:rFonts w:ascii="Courier New" w:hAnsi="Courier New"/>
                <w:color w:val="000000"/>
                <w:sz w:val="18"/>
              </w:rPr>
              <w:t xml:space="preserve">= NON-ZERO-DIGIT *DIGIT</w:t>
            </w:r>
          </w:p>
          <w:bookmarkEnd w:id="413"/>
          <w:bookmarkStart w:id="414" w:name="idm338735029312"/>
          <w:p>
            <w:pPr>
              <w:spacing w:before="180" w:after="0" w:line="240" w:lineRule="auto"/>
            </w:pPr>
            <w:r>
              <w:rPr>
                <w:rFonts w:ascii="Courier New" w:hAnsi="Courier New"/>
                <w:color w:val="000000"/>
                <w:sz w:val="18"/>
              </w:rPr>
              <w:t xml:space="preserve">; An integer greater than zero</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idm338735027216"/>
          <w:p>
            <w:pPr>
              <w:spacing w:before="180" w:after="0" w:line="240" w:lineRule="auto"/>
            </w:pPr>
            <w:r>
              <w:rPr>
                <w:rFonts w:ascii="Courier New" w:hAnsi="Courier New"/>
                <w:color w:val="000000"/>
                <w:sz w:val="18"/>
              </w:rPr>
              <w:t xml:space="preserve">decimal</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idm338735025744"/>
          <w:p>
            <w:pPr>
              <w:spacing w:before="180" w:after="0" w:line="240" w:lineRule="auto"/>
            </w:pPr>
            <w:r>
              <w:rPr>
                <w:rFonts w:ascii="Courier New" w:hAnsi="Courier New"/>
                <w:color w:val="000000"/>
                <w:sz w:val="18"/>
              </w:rPr>
              <w:t xml:space="preserve">=int ["." uint] [("E" / "e") int]</w:t>
            </w:r>
          </w:p>
          <w:bookmarkEnd w:id="416"/>
          <w:bookmarkStart w:id="417" w:name="idm338735025360"/>
          <w:p>
            <w:pPr>
              <w:spacing w:before="180" w:after="0" w:line="240" w:lineRule="auto"/>
            </w:pPr>
            <w:r>
              <w:rPr>
                <w:rFonts w:ascii="Courier New" w:hAnsi="Courier New"/>
                <w:color w:val="000000"/>
                <w:sz w:val="18"/>
              </w:rPr>
              <w:t xml:space="preserve">; a fixed- or floating-point number with at most 16 characters</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idm338735023232"/>
          <w:p>
            <w:pPr>
              <w:spacing w:before="180" w:after="0" w:line="240" w:lineRule="auto"/>
            </w:pPr>
            <w:r>
              <w:rPr>
                <w:rFonts w:ascii="Courier New" w:hAnsi="Courier New"/>
                <w:color w:val="000000"/>
                <w:sz w:val="18"/>
              </w:rPr>
              <w:t xml:space="preserve">string</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idm338735021760"/>
          <w:p>
            <w:pPr>
              <w:spacing w:before="180" w:after="0" w:line="240" w:lineRule="auto"/>
            </w:pPr>
            <w:r>
              <w:rPr>
                <w:rFonts w:ascii="Courier New" w:hAnsi="Courier New"/>
                <w:color w:val="000000"/>
                <w:sz w:val="18"/>
              </w:rPr>
              <w:t xml:space="preserve">= %s 1*QCHAR</w:t>
            </w:r>
          </w:p>
          <w:bookmarkEnd w:id="419"/>
          <w:bookmarkStart w:id="420" w:name="idm338735021360"/>
          <w:p>
            <w:pPr>
              <w:spacing w:before="180" w:after="0" w:line="240" w:lineRule="auto"/>
            </w:pPr>
            <w:r>
              <w:rPr>
                <w:rFonts w:ascii="Courier New" w:hAnsi="Courier New"/>
                <w:color w:val="000000"/>
                <w:sz w:val="18"/>
              </w:rPr>
              <w:t xml:space="preserve">; A case sensitive string</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idm338735019264"/>
          <w:p>
            <w:pPr>
              <w:spacing w:before="180" w:after="0" w:line="240" w:lineRule="auto"/>
            </w:pPr>
            <w:r>
              <w:rPr>
                <w:rFonts w:ascii="Courier New" w:hAnsi="Courier New"/>
                <w:color w:val="000000"/>
                <w:sz w:val="18"/>
              </w:rPr>
              <w:t xml:space="preserve">base64</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idm338735017792"/>
          <w:p>
            <w:pPr>
              <w:spacing w:before="180" w:after="0" w:line="240" w:lineRule="auto"/>
            </w:pPr>
            <w:r>
              <w:rPr>
                <w:rFonts w:ascii="Courier New" w:hAnsi="Courier New"/>
                <w:color w:val="000000"/>
                <w:sz w:val="18"/>
              </w:rPr>
              <w:t xml:space="preserve">; Use base64 defined in </w:t>
            </w:r>
            <w:hyperlink w:anchor="biblio_RFC_4648">
              <w:r>
                <w:rPr>
                  <w:rFonts w:ascii="Courier New" w:hAnsi="Courier New"/>
                  <w:color w:val="000000"/>
                  <w:sz w:val="18"/>
                </w:rPr>
                <w:t xml:space="preserve">[RFC4648]</w:t>
              </w:r>
            </w:hyperlink>
            <w:r>
              <w:rPr>
                <w:rFonts w:ascii="Courier New" w:hAnsi="Courier New"/>
                <w:color w:val="000000"/>
                <w:sz w:val="18"/>
              </w:rPr>
              <w:t xml:space="preserve"> </w:t>
            </w:r>
            <w:hyperlink r:id="r141">
              <w:r>
                <w:rPr>
                  <w:rFonts w:ascii="Courier New" w:hAnsi="Courier New"/>
                  <w:color w:val="000000"/>
                  <w:sz w:val="18"/>
                </w:rPr>
                <w:t xml:space="preserve">Section 5</w:t>
              </w:r>
            </w:hyperlink>
            <w:r>
              <w:rPr>
                <w:rFonts w:ascii="Courier New" w:hAnsi="Courier New"/>
                <w:color w:val="000000"/>
                <w:sz w:val="18"/>
              </w:rPr>
              <w:br w:type="textWrapping"/>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idm338735014528"/>
          <w:p>
            <w:pPr>
              <w:spacing w:before="180" w:after="0" w:line="240" w:lineRule="auto"/>
            </w:pPr>
            <w:r>
              <w:rPr>
                <w:rFonts w:ascii="Courier New" w:hAnsi="Courier New"/>
                <w:color w:val="000000"/>
                <w:sz w:val="18"/>
              </w:rPr>
              <w:t xml:space="preserve">uid</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idm338735013040"/>
          <w:p>
            <w:pPr>
              <w:spacing w:before="180" w:after="0" w:line="240" w:lineRule="auto"/>
            </w:pPr>
            <w:r>
              <w:rPr>
                <w:rFonts w:ascii="Courier New" w:hAnsi="Courier New"/>
                <w:color w:val="000000"/>
                <w:sz w:val="18"/>
              </w:rPr>
              <w:t xml:space="preserve">= uid-root 1*("." uid-part)</w:t>
            </w:r>
          </w:p>
          <w:bookmarkEnd w:id="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 w:name="idm338735010944"/>
          <w:p>
            <w:pPr>
              <w:spacing w:before="180" w:after="0" w:line="240" w:lineRule="auto"/>
            </w:pPr>
            <w:r>
              <w:rPr>
                <w:rFonts w:ascii="Courier New" w:hAnsi="Courier New"/>
                <w:color w:val="000000"/>
                <w:sz w:val="18"/>
              </w:rPr>
              <w:t xml:space="preserve">uid-root</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idm338735009472"/>
          <w:p>
            <w:pPr>
              <w:spacing w:before="180" w:after="0" w:line="240" w:lineRule="auto"/>
            </w:pPr>
            <w:r>
              <w:rPr>
                <w:rFonts w:ascii="Courier New" w:hAnsi="Courier New"/>
                <w:color w:val="000000"/>
                <w:sz w:val="18"/>
              </w:rPr>
              <w:t xml:space="preserve">= "0" / "1" / "2"</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idm338735007376"/>
          <w:p>
            <w:pPr>
              <w:spacing w:before="180" w:after="0" w:line="240" w:lineRule="auto"/>
            </w:pPr>
            <w:r>
              <w:rPr>
                <w:rFonts w:ascii="Courier New" w:hAnsi="Courier New"/>
                <w:color w:val="000000"/>
                <w:sz w:val="18"/>
              </w:rPr>
              <w:t xml:space="preserve">uid-part</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idm338735005904"/>
          <w:p>
            <w:pPr>
              <w:spacing w:before="180" w:after="0" w:line="240" w:lineRule="auto"/>
            </w:pPr>
            <w:r>
              <w:rPr>
                <w:rFonts w:ascii="Courier New" w:hAnsi="Courier New"/>
                <w:color w:val="000000"/>
                <w:sz w:val="18"/>
              </w:rPr>
              <w:t xml:space="preserve">= "0" / pos-int</w:t>
            </w:r>
          </w:p>
          <w:bookmarkEnd w:id="428"/>
        </w:tc>
      </w:tr>
    </w:tbl>
    <w:bookmarkStart w:id="429" w:name="sect_5_1_2"/>
    <w:p>
      <w:pPr>
        <w:spacing w:before="180" w:after="0" w:line="240" w:lineRule="auto"/>
      </w:pPr>
      <w:r>
        <w:rPr>
          <w:rFonts w:ascii="Arial" w:hAnsi="Arial"/>
          <w:b/>
          <w:color w:val="000000"/>
          <w:sz w:val="24"/>
        </w:rPr>
        <w:t>5.1.2 URI Templates</w:t>
      </w:r>
    </w:p>
    <w:bookmarkEnd w:id="429"/>
    <w:bookmarkStart w:id="430" w:name="para_b7834a7b_29ba_4d00_87f9_10b029fa75"/>
    <w:p>
      <w:pPr>
        <w:spacing w:before="180" w:after="0" w:line="240" w:lineRule="auto"/>
        <w:jc w:val="both"/>
      </w:pPr>
      <w:r>
        <w:rPr>
          <w:rFonts w:ascii="Arial" w:hAnsi="Arial"/>
          <w:color w:val="000000"/>
          <w:sz w:val="18"/>
        </w:rPr>
        <w:t xml:space="preserve">The URI Template </w:t>
      </w:r>
      <w:hyperlink w:anchor="biblio_RFC_6570">
        <w:r>
          <w:rPr>
            <w:rFonts w:ascii="Arial" w:hAnsi="Arial"/>
            <w:color w:val="000000"/>
            <w:sz w:val="18"/>
          </w:rPr>
          <w:t>[RFC6570]</w:t>
        </w:r>
      </w:hyperlink>
      <w:r>
        <w:rPr>
          <w:rFonts w:ascii="Arial" w:hAnsi="Arial"/>
          <w:color w:val="000000"/>
          <w:sz w:val="18"/>
        </w:rPr>
        <w:t xml:space="preserve"> syntax has been extended to allow case sensitive variable names. This has been done by modifying the varchar production (see </w:t>
      </w:r>
      <w:hyperlink w:anchor="biblio_RFC_6570">
        <w:r>
          <w:rPr>
            <w:rFonts w:ascii="Arial" w:hAnsi="Arial"/>
            <w:color w:val="000000"/>
            <w:sz w:val="18"/>
          </w:rPr>
          <w:t>[RFC6570]</w:t>
        </w:r>
      </w:hyperlink>
      <w:r>
        <w:rPr>
          <w:rFonts w:ascii="Arial" w:hAnsi="Arial"/>
          <w:color w:val="000000"/>
          <w:sz w:val="18"/>
        </w:rPr>
        <w:t xml:space="preserve"> </w:t>
      </w:r>
      <w:hyperlink r:id="r142">
        <w:r>
          <w:rPr>
            <w:rFonts w:ascii="Arial" w:hAnsi="Arial"/>
            <w:color w:val="000000"/>
            <w:sz w:val="18"/>
          </w:rPr>
          <w:t>Section 2.3</w:t>
        </w:r>
      </w:hyperlink>
      <w:r>
        <w:rPr>
          <w:rFonts w:ascii="Arial" w:hAnsi="Arial"/>
          <w:color w:val="000000"/>
          <w:sz w:val="18"/>
        </w:rPr>
        <w:t>) as follows:</w:t>
      </w:r>
    </w:p>
    <w:bookmarkEnd w:id="430"/>
    <w:bookmarkStart w:id="431" w:name="idm338735000752"/>
    <w:p>
      <w:pPr>
        <w:spacing w:before="180" w:after="0" w:line="240" w:lineRule="auto"/>
      </w:pPr>
      <w:r>
        <w:rPr>
          <w:rFonts w:ascii="Courier New" w:hAnsi="Courier New"/>
          <w:color w:val="000000"/>
          <w:sz w:val="18"/>
        </w:rPr>
        <w:t xml:space="preserve">varchar = %x20-21 / %x23-7E / pct-encoded</w:t>
      </w:r>
    </w:p>
    <w:bookmarkEnd w:id="431"/>
    <w:bookmarkStart w:id="432" w:name="sect_5_1_3"/>
    <w:p>
      <w:pPr>
        <w:spacing w:before="180" w:after="0" w:line="240" w:lineRule="auto"/>
      </w:pPr>
      <w:r>
        <w:rPr>
          <w:rFonts w:ascii="Arial" w:hAnsi="Arial"/>
          <w:b/>
          <w:color w:val="000000"/>
          <w:sz w:val="24"/>
        </w:rPr>
        <w:t>5.1.3 List Rule('#')</w:t>
      </w:r>
    </w:p>
    <w:bookmarkEnd w:id="432"/>
    <w:bookmarkStart w:id="433" w:name="para_503ade97_82df_413b_af16_99212ec357"/>
    <w:p>
      <w:pPr>
        <w:spacing w:before="180" w:after="0" w:line="240" w:lineRule="auto"/>
        <w:jc w:val="both"/>
      </w:pPr>
      <w:r>
        <w:rPr>
          <w:rFonts w:ascii="Arial" w:hAnsi="Arial"/>
          <w:color w:val="000000"/>
          <w:sz w:val="18"/>
        </w:rPr>
        <w:t xml:space="preserve">The ABNF has been extended with the List Rule, which is used to define comma-separated lists. It does not allow empty lists, empty list elements, or the legacy list rules defined in </w:t>
      </w:r>
      <w:hyperlink w:anchor="biblio_RFC_7230">
        <w:r>
          <w:rPr>
            <w:rFonts w:ascii="Arial" w:hAnsi="Arial"/>
            <w:color w:val="000000"/>
            <w:sz w:val="18"/>
          </w:rPr>
          <w:t>[RFC7230]</w:t>
        </w:r>
      </w:hyperlink>
      <w:r>
        <w:rPr>
          <w:rFonts w:ascii="Arial" w:hAnsi="Arial"/>
          <w:color w:val="000000"/>
          <w:sz w:val="18"/>
        </w:rPr>
        <w:t xml:space="preserve"> </w:t>
      </w:r>
      <w:hyperlink r:id="r143">
        <w:r>
          <w:rPr>
            <w:rFonts w:ascii="Arial" w:hAnsi="Arial"/>
            <w:color w:val="000000"/>
            <w:sz w:val="18"/>
          </w:rPr>
          <w:t>Section 7</w:t>
        </w:r>
      </w:hyperlink>
      <w:r>
        <w:rPr>
          <w:rFonts w:ascii="Arial" w:hAnsi="Arial"/>
          <w:color w:val="000000"/>
          <w:sz w:val="18"/>
        </w:rPr>
        <w:t>.</w:t>
      </w:r>
    </w:p>
    <w:bookmarkEnd w:id="433"/>
    <w:bookmarkStart w:id="434" w:name="idm338734996576"/>
    <w:p>
      <w:pPr>
        <w:spacing w:before="180" w:after="0" w:line="240" w:lineRule="auto"/>
      </w:pPr>
      <w:r>
        <w:rPr>
          <w:rFonts w:ascii="Courier New" w:hAnsi="Courier New"/>
          <w:color w:val="000000"/>
          <w:sz w:val="18"/>
        </w:rPr>
        <w:t xml:space="preserve">1#element = element *(OWS "," OWS element)</w:t>
      </w:r>
    </w:p>
    <w:bookmarkEnd w:id="434"/>
    <w:bookmarkStart w:id="435" w:name="idm338734996144"/>
    <w:p>
      <w:pPr>
        <w:spacing w:before="180" w:after="0" w:line="240" w:lineRule="auto"/>
      </w:pPr>
      <w:r>
        <w:rPr>
          <w:rFonts w:ascii="Courier New" w:hAnsi="Courier New"/>
          <w:color w:val="000000"/>
          <w:sz w:val="18"/>
        </w:rPr>
        <w:t xml:space="preserve">#element = 1#element</w:t>
      </w:r>
    </w:p>
    <w:bookmarkEnd w:id="435"/>
    <w:bookmarkStart w:id="436" w:name="idm338734995728"/>
    <w:p>
      <w:pPr>
        <w:spacing w:before="180" w:after="0" w:line="240" w:lineRule="auto"/>
      </w:pPr>
      <w:r>
        <w:rPr>
          <w:rFonts w:ascii="Courier New" w:hAnsi="Courier New"/>
          <w:color w:val="000000"/>
          <w:sz w:val="18"/>
        </w:rPr>
        <w:t xml:space="preserve">&lt;n&gt;#&lt;m&gt;element = element &lt;n-1&gt;*&lt;m-1&gt; (OWS "," OWS element)</w:t>
      </w:r>
    </w:p>
    <w:bookmarkEnd w:id="436"/>
    <w:bookmarkStart w:id="437" w:name="para_e6ab96a8_d565_409b_a05f_b79922522d"/>
    <w:p>
      <w:pPr>
        <w:spacing w:before="180" w:after="0" w:line="240" w:lineRule="auto"/>
        <w:jc w:val="both"/>
      </w:pPr>
      <w:r>
        <w:rPr>
          <w:rFonts w:ascii="Arial" w:hAnsi="Arial"/>
          <w:color w:val="000000"/>
          <w:sz w:val="18"/>
        </w:rPr>
        <w:t>Where</w:t>
      </w:r>
    </w:p>
    <w:bookmarkEnd w:id="437"/>
    <w:bookmarkStart w:id="438" w:name="idm338734994384"/>
    <w:p>
      <w:pPr>
        <w:spacing w:before="180" w:after="0" w:line="240" w:lineRule="auto"/>
      </w:pPr>
      <w:r>
        <w:rPr>
          <w:rFonts w:ascii="Courier New" w:hAnsi="Courier New"/>
          <w:color w:val="000000"/>
          <w:sz w:val="18"/>
        </w:rPr>
        <w:t xml:space="preserve">n &gt;= 1 and m &gt; n</w:t>
      </w:r>
    </w:p>
    <w:bookmarkEnd w:id="438"/>
    <w:bookmarkStart w:id="439" w:name="sect_5_2"/>
    <w:p>
      <w:pPr>
        <w:spacing w:before="180" w:after="0" w:line="240" w:lineRule="auto"/>
      </w:pPr>
      <w:r>
        <w:rPr>
          <w:rFonts w:ascii="Arial" w:hAnsi="Arial"/>
          <w:b/>
          <w:color w:val="000000"/>
          <w:sz w:val="28"/>
        </w:rPr>
        <w:t>5.2 Web Service Section Structure</w:t>
      </w:r>
    </w:p>
    <w:bookmarkEnd w:id="439"/>
    <w:bookmarkStart w:id="440" w:name="para_1c7c5f33_79d2_4c67_976f_76baf47c65"/>
    <w:p>
      <w:pPr>
        <w:spacing w:before="180" w:after="0" w:line="240" w:lineRule="auto"/>
        <w:jc w:val="both"/>
      </w:pPr>
      <w:r>
        <w:rPr>
          <w:rFonts w:ascii="Arial" w:hAnsi="Arial"/>
          <w:color w:val="000000"/>
          <w:sz w:val="18"/>
        </w:rPr>
        <w:t>This Part of the Standard is organized so that new Services may be appended as new numbered sections at the end of the document.</w:t>
      </w:r>
    </w:p>
    <w:bookmarkEnd w:id="440"/>
    <w:bookmarkStart w:id="441" w:name="sect_5_3"/>
    <w:p>
      <w:pPr>
        <w:spacing w:before="180" w:after="0" w:line="240" w:lineRule="auto"/>
      </w:pPr>
      <w:r>
        <w:rPr>
          <w:rFonts w:ascii="Arial" w:hAnsi="Arial"/>
          <w:b/>
          <w:color w:val="000000"/>
          <w:sz w:val="28"/>
        </w:rPr>
        <w:t>5.3 Request and Response Header Field Tables</w:t>
      </w:r>
    </w:p>
    <w:bookmarkEnd w:id="441"/>
    <w:bookmarkStart w:id="442" w:name="para_5a5bfe58_370c_44ca_bb65_b1e743efab"/>
    <w:p>
      <w:pPr>
        <w:spacing w:before="180" w:after="0" w:line="240" w:lineRule="auto"/>
        <w:jc w:val="both"/>
      </w:pPr>
      <w:r>
        <w:rPr>
          <w:rFonts w:ascii="Arial" w:hAnsi="Arial"/>
          <w:color w:val="000000"/>
          <w:sz w:val="18"/>
        </w:rPr>
        <w:t>Request header field requirements are described using tables of the following form:</w:t>
      </w:r>
    </w:p>
    <w:bookmarkEnd w:id="442"/>
    <w:bookmarkStart w:id="443" w:name="table_5_2_1"/>
    <w:p>
      <w:pPr>
        <w:keepNext/>
        <w:spacing w:before="216" w:after="0" w:line="240" w:lineRule="auto"/>
        <w:jc w:val="center"/>
      </w:pPr>
      <w:r>
        <w:rPr>
          <w:rFonts w:ascii="Arial" w:hAnsi="Arial"/>
          <w:b/>
          <w:color w:val="000000"/>
          <w:sz w:val="22"/>
        </w:rPr>
        <w:t>Table 5.2-1. Request Header Fields</w:t>
      </w:r>
    </w:p>
    <w:bookmarkEnd w:id="443"/>
    <w:p>
      <w:pPr>
        <w:spacing w:before="0" w:after="0" w:line="240" w:lineRule="auto"/>
        <w:rPr>
          <w:sz w:val="13"/>
        </w:rPr>
      </w:pPr>
    </w:p>
    <w:tbl>
      <w:tblPr>
        <w:tblInd w:w="45" w:type="dxa"/>
        <w:tblLayout w:type="fixed"/>
      </w:tblPr>
      <w:tblGrid>
        <w:gridCol w:w="1769"/>
        <w:gridCol w:w="1754"/>
        <w:gridCol w:w="2234"/>
        <w:gridCol w:w="2414"/>
        <w:gridCol w:w="2269"/>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4" w:name="para_12fb82db_9a51_461b_bae7_73aa912cca"/>
          <w:p>
            <w:pPr>
              <w:keepNext/>
              <w:spacing w:before="180" w:after="0" w:line="240" w:lineRule="auto"/>
              <w:jc w:val="center"/>
            </w:pPr>
            <w:r>
              <w:rPr>
                <w:rFonts w:ascii="Arial" w:hAnsi="Arial"/>
                <w:b/>
                <w:color w:val="000000"/>
                <w:sz w:val="18"/>
              </w:rPr>
              <w:t>Name</w:t>
            </w:r>
          </w:p>
          <w:bookmarkEnd w:id="444"/>
        </w:tc>
        <w:tc>
          <w:tcPr>
            <w:vMerge w:val="restart"/>
            <w:tcBorders>
              <w:top w:val="single" w:sz="4" w:color="000000"/>
              <w:right w:val="single" w:sz="4" w:color="000000"/>
            </w:tcBorders>
            <w:tcMar>
              <w:top w:w="40" w:type="dxa"/>
              <w:left w:w="40" w:type="dxa"/>
              <w:right w:w="40" w:type="dxa"/>
            </w:tcMar>
            <w:vAlign w:val="top"/>
          </w:tcPr>
          <w:bookmarkStart w:id="445" w:name="para_27439679_01f1_4183_901e_666f948e02"/>
          <w:p>
            <w:pPr>
              <w:spacing w:before="180" w:after="0" w:line="240" w:lineRule="auto"/>
              <w:jc w:val="center"/>
            </w:pPr>
            <w:r>
              <w:rPr>
                <w:rFonts w:ascii="Arial" w:hAnsi="Arial"/>
                <w:b/>
                <w:color w:val="000000"/>
                <w:sz w:val="18"/>
              </w:rPr>
              <w:t>Value</w:t>
            </w:r>
          </w:p>
          <w:bookmarkEnd w:id="445"/>
        </w:tc>
        <w:tc>
          <w:tcPr>
            <w:hMerge w:val="restart"/>
            <w:tcBorders>
              <w:top w:val="single" w:sz="4" w:color="000000"/>
              <w:bottom w:val="single" w:sz="4" w:color="000000"/>
            </w:tcBorders>
            <w:tcMar>
              <w:top w:w="40" w:type="dxa"/>
              <w:left w:w="40" w:type="dxa"/>
              <w:bottom w:w="40" w:type="dxa"/>
            </w:tcMar>
            <w:vAlign w:val="top"/>
          </w:tcPr>
          <w:bookmarkStart w:id="446" w:name="para_78cf69d2_4c68_42b6_a74a_6ad315c193"/>
          <w:p>
            <w:pPr>
              <w:spacing w:before="180" w:after="0" w:line="240" w:lineRule="auto"/>
              <w:jc w:val="center"/>
            </w:pPr>
            <w:r>
              <w:rPr>
                <w:rFonts w:ascii="Arial" w:hAnsi="Arial"/>
                <w:b/>
                <w:color w:val="000000"/>
                <w:sz w:val="18"/>
              </w:rPr>
              <w:t>Usage</w:t>
            </w:r>
          </w:p>
          <w:bookmarkEnd w:id="4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7" w:name="para_70e959ee_7f4e_435b_ac6c_98c603f8f2"/>
          <w:p>
            <w:pPr>
              <w:spacing w:before="180" w:after="0" w:line="240" w:lineRule="auto"/>
              <w:jc w:val="center"/>
            </w:pPr>
            <w:r>
              <w:rPr>
                <w:rFonts w:ascii="Arial" w:hAnsi="Arial"/>
                <w:b/>
                <w:color w:val="000000"/>
                <w:sz w:val="18"/>
              </w:rPr>
              <w:t>Description</w:t>
            </w:r>
          </w:p>
          <w:bookmarkEnd w:id="44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 w:name="para_86ea86be_aea2_437c_b093_7178b8cb95"/>
          <w:p>
            <w:pPr>
              <w:spacing w:before="180" w:after="0" w:line="240" w:lineRule="auto"/>
              <w:jc w:val="center"/>
            </w:pPr>
            <w:r>
              <w:rPr>
                <w:rFonts w:ascii="Arial" w:hAnsi="Arial"/>
                <w:b/>
                <w:color w:val="000000"/>
                <w:sz w:val="18"/>
              </w:rPr>
              <w:t>User Agent</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a3ef0443_ea89_499a_bd6f_cc691439f2"/>
          <w:p>
            <w:pPr>
              <w:spacing w:before="180" w:after="0" w:line="240" w:lineRule="auto"/>
              <w:jc w:val="center"/>
            </w:pPr>
            <w:r>
              <w:rPr>
                <w:rFonts w:ascii="Arial" w:hAnsi="Arial"/>
                <w:b/>
                <w:color w:val="000000"/>
                <w:sz w:val="18"/>
              </w:rPr>
              <w:t>Origin Server</w:t>
            </w:r>
          </w:p>
          <w:bookmarkEnd w:id="44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 w:name="para_317f5d65_86ce_4d35_8fdc_7eccecac10"/>
          <w:p>
            <w:pPr>
              <w:spacing w:before="180" w:after="0" w:line="240" w:lineRule="auto"/>
            </w:pPr>
            <w:r>
              <w:rPr>
                <w:rFonts w:ascii="Arial" w:hAnsi="Arial"/>
                <w:color w:val="000000"/>
                <w:sz w:val="18"/>
              </w:rPr>
              <w:t>...</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c2e8e535_723e_4e7e_a979_60e6622ae1"/>
          <w:p>
            <w:pPr>
              <w:keepLines/>
              <w:spacing w:before="180" w:after="0" w:line="240" w:lineRule="auto"/>
            </w:pP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b1200b94_1fb1_49a6_a483_f6e117d962"/>
          <w:p>
            <w:pPr>
              <w:keepLines/>
              <w:spacing w:before="180" w:after="0" w:line="240" w:lineRule="auto"/>
            </w:pP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01facb61_9644_4f46_a41b_896ee53dde"/>
          <w:p>
            <w:pPr>
              <w:keepLines/>
              <w:spacing w:before="180" w:after="0" w:line="240" w:lineRule="auto"/>
            </w:pP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95014df6_7e97_4df3_bc14_ecf17cbb15"/>
          <w:p>
            <w:pPr>
              <w:keepLines/>
              <w:spacing w:before="180" w:after="0" w:line="240" w:lineRule="auto"/>
            </w:pPr>
          </w:p>
          <w:bookmarkEnd w:id="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 w:name="para_c4ab9d8a_a205_4068_bbc5_6e3cf54dfe"/>
          <w:p>
            <w:pPr>
              <w:spacing w:before="180" w:after="0" w:line="240" w:lineRule="auto"/>
            </w:pPr>
            <w:r>
              <w:rPr>
                <w:rFonts w:ascii="Arial" w:hAnsi="Arial"/>
                <w:color w:val="000000"/>
                <w:sz w:val="18"/>
              </w:rPr>
              <w:t>...</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a07e8490_2a35_4214_a43f_bd3623d04b"/>
          <w:p>
            <w:pPr>
              <w:keepLines/>
              <w:spacing w:before="180" w:after="0" w:line="240" w:lineRule="auto"/>
            </w:pP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1b555ff6_00ed_4e40_ab7b_3c9a587959"/>
          <w:p>
            <w:pPr>
              <w:keepLines/>
              <w:spacing w:before="180" w:after="0" w:line="240" w:lineRule="auto"/>
            </w:pP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000995c_7602_4bdb_8a63_2489b16176"/>
          <w:p>
            <w:pPr>
              <w:keepLines/>
              <w:spacing w:before="180" w:after="0" w:line="240" w:lineRule="auto"/>
            </w:pP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6d11e82b_2a5f_40a3_80a0_ccd8050c9b"/>
          <w:p>
            <w:pPr>
              <w:keepLines/>
              <w:spacing w:before="180" w:after="0" w:line="240" w:lineRule="auto"/>
            </w:pPr>
          </w:p>
          <w:bookmarkEnd w:id="459"/>
        </w:tc>
      </w:tr>
    </w:tbl>
    <w:bookmarkStart w:id="460" w:name="para_98e2c52f_a6b4_4970_b708_2f03640121"/>
    <w:p>
      <w:pPr>
        <w:spacing w:before="180" w:after="0" w:line="240" w:lineRule="auto"/>
        <w:jc w:val="both"/>
      </w:pPr>
      <w:r>
        <w:rPr>
          <w:rFonts w:ascii="Arial" w:hAnsi="Arial"/>
          <w:color w:val="000000"/>
          <w:sz w:val="18"/>
        </w:rPr>
        <w:t>The Name column contains the name of the HTTP header field as defined in [RFC7230, RFC7231].</w:t>
      </w:r>
    </w:p>
    <w:bookmarkEnd w:id="460"/>
    <w:bookmarkStart w:id="461" w:name="para_f3d544df_4de7_4fd6_8d19_966aeed7ed"/>
    <w:p>
      <w:pPr>
        <w:spacing w:before="180" w:after="0" w:line="240" w:lineRule="auto"/>
        <w:jc w:val="both"/>
      </w:pPr>
      <w:r>
        <w:rPr>
          <w:rFonts w:ascii="Arial" w:hAnsi="Arial"/>
          <w:color w:val="000000"/>
          <w:sz w:val="18"/>
        </w:rPr>
        <w:t>The Value column defines either the value type or the specific value contained in the header field.</w:t>
      </w:r>
    </w:p>
    <w:bookmarkEnd w:id="461"/>
    <w:bookmarkStart w:id="462" w:name="para_8c5aa408_7474_4ad9_adfa_c111fa9462"/>
    <w:p>
      <w:pPr>
        <w:spacing w:before="180" w:after="0" w:line="240" w:lineRule="auto"/>
        <w:jc w:val="both"/>
      </w:pPr>
      <w:r>
        <w:rPr>
          <w:rFonts w:ascii="Arial" w:hAnsi="Arial"/>
          <w:color w:val="000000"/>
          <w:sz w:val="18"/>
        </w:rPr>
        <w:t>The Usage User Agent column defines requirements for the user agent to supply the header field in the request.</w:t>
      </w:r>
    </w:p>
    <w:bookmarkEnd w:id="462"/>
    <w:bookmarkStart w:id="463" w:name="para_0506734c_8ed1_49f8_8d1b_b1352c736b"/>
    <w:p>
      <w:pPr>
        <w:spacing w:before="180" w:after="0" w:line="240" w:lineRule="auto"/>
        <w:jc w:val="both"/>
      </w:pPr>
      <w:r>
        <w:rPr>
          <w:rFonts w:ascii="Arial" w:hAnsi="Arial"/>
          <w:color w:val="000000"/>
          <w:sz w:val="18"/>
        </w:rPr>
        <w:t>The Usage Origin Server column defines requirements for the origin server to support the header field.</w:t>
      </w:r>
    </w:p>
    <w:bookmarkEnd w:id="463"/>
    <w:bookmarkStart w:id="464" w:name="para_1cae72a9_92d9_4d9c_8cd4_8d18969b86"/>
    <w:p>
      <w:pPr>
        <w:spacing w:before="180" w:after="0" w:line="240" w:lineRule="auto"/>
        <w:jc w:val="both"/>
      </w:pPr>
      <w:r>
        <w:rPr>
          <w:rFonts w:ascii="Arial" w:hAnsi="Arial"/>
          <w:color w:val="000000"/>
          <w:sz w:val="18"/>
        </w:rPr>
        <w:t>The content of the Usage columns is either:</w:t>
      </w:r>
    </w:p>
    <w:bookmarkEnd w:id="464"/>
    <w:bookmarkStart w:id="465" w:name="idm338734950640"/>
    <w:bookmarkStart w:id="466" w:name="idm338734950384"/>
    <w:bookmarkStart w:id="467" w:name="para_3f44315c_5415_411c_911f_8310094c48"/>
    <w:p>
      <w:pPr>
        <w:tabs>
          <w:tab w:val="left" w:pos="288"/>
        </w:tabs>
        <w:spacing w:before="180" w:after="0" w:line="240" w:lineRule="auto"/>
        <w:ind w:left="288" w:right="0" w:hanging="288"/>
        <w:jc w:val="both"/>
      </w:pPr>
      <w:r>
        <w:rPr>
          <w:rFonts w:ascii="Arial" w:hAnsi="Arial"/>
          <w:b/>
          <w:color w:val="000000"/>
          <w:sz w:val="18"/>
        </w:rPr>
        <w:t>M</w:t>
      </w:r>
      <w:r>
        <w:rPr>
          <w:rFonts w:ascii="Arial" w:hAnsi="Arial"/>
          <w:b/>
          <w:color w:val="000000"/>
          <w:sz w:val="18"/>
        </w:rPr>
        <w:tab/>
      </w:r>
      <w:r>
        <w:rPr>
          <w:rFonts w:ascii="Arial" w:hAnsi="Arial"/>
          <w:color w:val="000000"/>
          <w:sz w:val="18"/>
        </w:rPr>
        <w:t>Mandatory</w:t>
      </w:r>
    </w:p>
    <w:bookmarkEnd w:id="467"/>
    <w:bookmarkEnd w:id="466"/>
    <w:bookmarkEnd w:id="465"/>
    <w:bookmarkStart w:id="468" w:name="idm338734948336"/>
    <w:bookmarkStart w:id="469" w:name="para_73678f57_a46c_4706_b6f4_a06b513b15"/>
    <w:p>
      <w:pPr>
        <w:tabs>
          <w:tab w:val="left" w:pos="288"/>
        </w:tabs>
        <w:spacing w:before="180" w:after="0" w:line="240" w:lineRule="auto"/>
        <w:ind w:left="288" w:right="0" w:hanging="288"/>
        <w:jc w:val="both"/>
      </w:pPr>
      <w:r>
        <w:rPr>
          <w:rFonts w:ascii="Arial" w:hAnsi="Arial"/>
          <w:b/>
          <w:color w:val="000000"/>
          <w:sz w:val="18"/>
        </w:rPr>
        <w:t>C</w:t>
      </w:r>
      <w:r>
        <w:rPr>
          <w:rFonts w:ascii="Arial" w:hAnsi="Arial"/>
          <w:b/>
          <w:color w:val="000000"/>
          <w:sz w:val="18"/>
        </w:rPr>
        <w:tab/>
      </w:r>
      <w:r>
        <w:rPr>
          <w:rFonts w:ascii="Arial" w:hAnsi="Arial"/>
          <w:color w:val="000000"/>
          <w:sz w:val="18"/>
        </w:rPr>
        <w:t>Conditional</w:t>
      </w:r>
    </w:p>
    <w:bookmarkEnd w:id="469"/>
    <w:bookmarkEnd w:id="468"/>
    <w:bookmarkStart w:id="470" w:name="idm338734946384"/>
    <w:bookmarkStart w:id="471" w:name="para_7b909b9c_7edc_4299_b74f_d21f60d9f1"/>
    <w:p>
      <w:pPr>
        <w:tabs>
          <w:tab w:val="left" w:pos="288"/>
        </w:tabs>
        <w:spacing w:before="180" w:after="0" w:line="240" w:lineRule="auto"/>
        <w:ind w:left="288" w:right="0" w:hanging="288"/>
        <w:jc w:val="both"/>
      </w:pPr>
      <w:r>
        <w:rPr>
          <w:rFonts w:ascii="Arial" w:hAnsi="Arial"/>
          <w:b/>
          <w:color w:val="000000"/>
          <w:sz w:val="18"/>
        </w:rPr>
        <w:t>O</w:t>
      </w:r>
      <w:r>
        <w:rPr>
          <w:rFonts w:ascii="Arial" w:hAnsi="Arial"/>
          <w:b/>
          <w:color w:val="000000"/>
          <w:sz w:val="18"/>
        </w:rPr>
        <w:tab/>
      </w:r>
      <w:r>
        <w:rPr>
          <w:rFonts w:ascii="Arial" w:hAnsi="Arial"/>
          <w:color w:val="000000"/>
          <w:sz w:val="18"/>
        </w:rPr>
        <w:t>Optional</w:t>
      </w:r>
    </w:p>
    <w:bookmarkEnd w:id="471"/>
    <w:bookmarkEnd w:id="470"/>
    <w:bookmarkStart w:id="472" w:name="para_1503707d_5f18_4159_bf56_2a9adc5ecd"/>
    <w:p>
      <w:pPr>
        <w:spacing w:before="180" w:after="0" w:line="240" w:lineRule="auto"/>
        <w:jc w:val="both"/>
      </w:pPr>
      <w:r>
        <w:rPr>
          <w:rFonts w:ascii="Arial" w:hAnsi="Arial"/>
          <w:color w:val="000000"/>
          <w:sz w:val="18"/>
        </w:rPr>
        <w:t>The Description column of conditional request header fields specifies the condition for the presence of the header field.</w:t>
      </w:r>
    </w:p>
    <w:bookmarkEnd w:id="472"/>
    <w:bookmarkStart w:id="473" w:name="idm338734943296"/>
    <w:bookmarkStart w:id="474" w:name="idm338734943040"/>
    <w:bookmarkStart w:id="475" w:name="para_783c78a1_fcc6_4e90_859d_aec1449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be present if &lt;condition&gt;" means that if the &lt;condition&gt; is true, then the header field shall be present; otherwise, it shall not be present.</w:t>
      </w:r>
    </w:p>
    <w:bookmarkEnd w:id="475"/>
    <w:bookmarkEnd w:id="474"/>
    <w:bookmarkEnd w:id="473"/>
    <w:bookmarkStart w:id="476" w:name="idm338734941232"/>
    <w:bookmarkStart w:id="477" w:name="para_0141aab2_9213_4800_a4be_fab2e9a7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 be present otherwise" is added to the description if the header field may be present, even if the condition is not true.</w:t>
      </w:r>
    </w:p>
    <w:bookmarkEnd w:id="477"/>
    <w:bookmarkEnd w:id="476"/>
    <w:bookmarkStart w:id="478" w:name="para_d501bd1a_c4d7_4c1b_8329_c1751df183"/>
    <w:p>
      <w:pPr>
        <w:spacing w:before="180" w:after="0" w:line="240" w:lineRule="auto"/>
        <w:jc w:val="both"/>
      </w:pPr>
      <w:r>
        <w:rPr>
          <w:rFonts w:ascii="Arial" w:hAnsi="Arial"/>
          <w:color w:val="000000"/>
          <w:sz w:val="18"/>
        </w:rPr>
        <w:t>Response header field requirements are described using tables of the following form:</w:t>
      </w:r>
    </w:p>
    <w:bookmarkEnd w:id="478"/>
    <w:bookmarkStart w:id="479" w:name="table_5_2_2"/>
    <w:p>
      <w:pPr>
        <w:keepNext/>
        <w:spacing w:before="216" w:after="0" w:line="240" w:lineRule="auto"/>
        <w:jc w:val="center"/>
      </w:pPr>
      <w:r>
        <w:rPr>
          <w:rFonts w:ascii="Arial" w:hAnsi="Arial"/>
          <w:b/>
          <w:color w:val="000000"/>
          <w:sz w:val="22"/>
        </w:rPr>
        <w:t>Table 5.2-2. Response Header Fields</w:t>
      </w:r>
    </w:p>
    <w:bookmarkEnd w:id="479"/>
    <w:p>
      <w:pPr>
        <w:spacing w:before="0" w:after="0" w:line="240" w:lineRule="auto"/>
        <w:rPr>
          <w:sz w:val="13"/>
        </w:rPr>
      </w:pPr>
    </w:p>
    <w:tbl>
      <w:tblPr>
        <w:tblInd w:w="45" w:type="dxa"/>
        <w:tblLayout w:type="fixed"/>
      </w:tblPr>
      <w:tblGrid>
        <w:gridCol w:w="2180"/>
        <w:gridCol w:w="2165"/>
        <w:gridCol w:w="3416"/>
        <w:gridCol w:w="2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0" w:name="para_78982acc_7642_404a_b5a3_1f61908956"/>
          <w:p>
            <w:pPr>
              <w:keepNext/>
              <w:spacing w:before="180" w:after="0" w:line="240" w:lineRule="auto"/>
              <w:jc w:val="center"/>
            </w:pPr>
            <w:r>
              <w:rPr>
                <w:rFonts w:ascii="Arial" w:hAnsi="Arial"/>
                <w:b/>
                <w:color w:val="000000"/>
                <w:sz w:val="18"/>
              </w:rPr>
              <w:t>Name</w:t>
            </w:r>
          </w:p>
          <w:bookmarkEnd w:id="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1" w:name="para_811a9143_435d_454b_94d7_b929df45b8"/>
          <w:p>
            <w:pPr>
              <w:spacing w:before="180" w:after="0" w:line="240" w:lineRule="auto"/>
              <w:jc w:val="center"/>
            </w:pPr>
            <w:r>
              <w:rPr>
                <w:rFonts w:ascii="Arial" w:hAnsi="Arial"/>
                <w:b/>
                <w:color w:val="000000"/>
                <w:sz w:val="18"/>
              </w:rPr>
              <w:t>Value</w:t>
            </w:r>
          </w:p>
          <w:bookmarkEnd w:id="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2" w:name="para_bcc6db27_71ba_4c34_82e2_ddd8bb9491"/>
          <w:p>
            <w:pPr>
              <w:spacing w:before="180" w:after="0" w:line="240" w:lineRule="auto"/>
              <w:jc w:val="center"/>
            </w:pPr>
            <w:r>
              <w:rPr>
                <w:rFonts w:ascii="Arial" w:hAnsi="Arial"/>
                <w:b/>
                <w:color w:val="000000"/>
                <w:sz w:val="18"/>
              </w:rPr>
              <w:t>Origin Server Usage</w:t>
            </w:r>
          </w:p>
          <w:bookmarkEnd w:id="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 w:name="para_bb3dc617_23bd_482a_a4a6_a272dd081e"/>
          <w:p>
            <w:pPr>
              <w:spacing w:before="180" w:after="0" w:line="240" w:lineRule="auto"/>
              <w:jc w:val="center"/>
            </w:pPr>
            <w:r>
              <w:rPr>
                <w:rFonts w:ascii="Arial" w:hAnsi="Arial"/>
                <w:b/>
                <w:color w:val="000000"/>
                <w:sz w:val="18"/>
              </w:rPr>
              <w:t>Description</w:t>
            </w:r>
          </w:p>
          <w:bookmarkEnd w:id="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34af0d3e_b225_480f_9317_88da320755"/>
          <w:p>
            <w:pPr>
              <w:spacing w:before="180" w:after="0" w:line="240" w:lineRule="auto"/>
            </w:pPr>
            <w:r>
              <w:rPr>
                <w:rFonts w:ascii="Arial" w:hAnsi="Arial"/>
                <w:color w:val="000000"/>
                <w:sz w:val="18"/>
              </w:rPr>
              <w:t>...</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3acf79c5_6cfb_46e5_a174_54ec953316"/>
          <w:p>
            <w:pPr>
              <w:keepLines/>
              <w:spacing w:before="180" w:after="0" w:line="240" w:lineRule="auto"/>
            </w:pP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f20884ea_4b19_4557_99f2_72beb7e8dd"/>
          <w:p>
            <w:pPr>
              <w:keepLines/>
              <w:spacing w:before="180" w:after="0" w:line="240" w:lineRule="auto"/>
            </w:pP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4cb4b1af_d8eb_4308_a658_85611e6d28"/>
          <w:p>
            <w:pPr>
              <w:keepLines/>
              <w:spacing w:before="180" w:after="0" w:line="240" w:lineRule="auto"/>
            </w:pP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10028557_bcc9_4709_bd14_c75794060d"/>
          <w:p>
            <w:pPr>
              <w:spacing w:before="180" w:after="0" w:line="240" w:lineRule="auto"/>
            </w:pPr>
            <w:r>
              <w:rPr>
                <w:rFonts w:ascii="Arial" w:hAnsi="Arial"/>
                <w:color w:val="000000"/>
                <w:sz w:val="18"/>
              </w:rPr>
              <w:t>...</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9729563d_e8e9_4652_acee_7815573787"/>
          <w:p>
            <w:pPr>
              <w:keepLines/>
              <w:spacing w:before="180" w:after="0" w:line="240" w:lineRule="auto"/>
            </w:pP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7463e901_deb3_4949_9a27_dd565e6cbb"/>
          <w:p>
            <w:pPr>
              <w:keepLines/>
              <w:spacing w:before="180" w:after="0" w:line="240" w:lineRule="auto"/>
            </w:pP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28897974_3a5a_4526_a42f_7e1d8f4204"/>
          <w:p>
            <w:pPr>
              <w:keepLines/>
              <w:spacing w:before="180" w:after="0" w:line="240" w:lineRule="auto"/>
            </w:pPr>
          </w:p>
          <w:bookmarkEnd w:id="491"/>
        </w:tc>
      </w:tr>
    </w:tbl>
    <w:bookmarkStart w:id="492" w:name="para_ac02d66c_284a_43b1_8cd1_f0364a7a76"/>
    <w:p>
      <w:pPr>
        <w:spacing w:before="180" w:after="0" w:line="240" w:lineRule="auto"/>
        <w:jc w:val="both"/>
      </w:pPr>
      <w:r>
        <w:rPr>
          <w:rFonts w:ascii="Arial" w:hAnsi="Arial"/>
          <w:color w:val="000000"/>
          <w:sz w:val="18"/>
        </w:rPr>
        <w:t>For response header fields the Usage column defines requirements for the origin server to supply the header field.</w:t>
      </w:r>
    </w:p>
    <w:bookmarkEnd w:id="492"/>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93" w:name="chapter_6"/>
    <w:p>
      <w:pPr>
        <w:keepNext/>
        <w:spacing w:before="180" w:after="0" w:line="240" w:lineRule="auto"/>
      </w:pPr>
      <w:r>
        <w:rPr>
          <w:rFonts w:ascii="Arial" w:hAnsi="Arial"/>
          <w:b/>
          <w:color w:val="000000"/>
          <w:sz w:val="50"/>
        </w:rPr>
        <w:t>6 Conformance</w:t>
      </w:r>
    </w:p>
    <w:bookmarkEnd w:id="493"/>
    <w:bookmarkStart w:id="494" w:name="para_dffbedb8_7509_4987_9ee7_c6649f67fd"/>
    <w:p>
      <w:pPr>
        <w:spacing w:before="180" w:after="0" w:line="240" w:lineRule="auto"/>
        <w:jc w:val="both"/>
      </w:pPr>
      <w:r>
        <w:rPr>
          <w:rFonts w:ascii="Arial" w:hAnsi="Arial"/>
          <w:color w:val="000000"/>
          <w:sz w:val="18"/>
        </w:rPr>
        <w:t>An implementation claiming conformance to this Part of the Standard shall function in accordance with all its mandatory sections.</w:t>
      </w:r>
    </w:p>
    <w:bookmarkEnd w:id="494"/>
    <w:bookmarkStart w:id="495" w:name="para_28e24b18_67c1_428f_80b7_8dc90bd5b1"/>
    <w:p>
      <w:pPr>
        <w:spacing w:before="180" w:after="0" w:line="240" w:lineRule="auto"/>
        <w:jc w:val="both"/>
      </w:pPr>
      <w:r>
        <w:rPr>
          <w:rFonts w:ascii="Arial" w:hAnsi="Arial"/>
          <w:color w:val="000000"/>
          <w:sz w:val="18"/>
        </w:rPr>
        <w:t>DICOM Web Services are used to transmit Composite SOP Instances. All Composite SOP Instances transmitted shall conform to the requirements specified in other Parts of the Standard.</w:t>
      </w:r>
    </w:p>
    <w:bookmarkEnd w:id="495"/>
    <w:bookmarkStart w:id="496" w:name="para_c9ec676d_e27e_41de_b66c_7b0cac0c00"/>
    <w:p>
      <w:pPr>
        <w:spacing w:before="180" w:after="0" w:line="240" w:lineRule="auto"/>
        <w:jc w:val="both"/>
      </w:pPr>
      <w:r>
        <w:rPr>
          <w:rFonts w:ascii="Arial" w:hAnsi="Arial"/>
          <w:color w:val="000000"/>
          <w:sz w:val="18"/>
        </w:rPr>
        <w:t xml:space="preserve">An implementation may conform to the DICOM Web Services by supporting the role of origin server or user agent, or both, for any of the Services defined in this Part of the Standard. The structure of Conformance Statements is specified in </w:t>
      </w:r>
      <w:hyperlink r:id="r150">
        <w:r>
          <w:rPr>
            <w:rFonts w:ascii="Arial" w:hAnsi="Arial"/>
            <w:color w:val="000000"/>
            <w:sz w:val="18"/>
          </w:rPr>
          <w:t>PS3.2</w:t>
        </w:r>
      </w:hyperlink>
      <w:r>
        <w:rPr>
          <w:rFonts w:ascii="Arial" w:hAnsi="Arial"/>
          <w:color w:val="000000"/>
          <w:sz w:val="18"/>
        </w:rPr>
        <w:t>.</w:t>
      </w:r>
    </w:p>
    <w:bookmarkEnd w:id="496"/>
    <w:bookmarkStart w:id="497" w:name="para_0458efe6_0478_42b1_808e_3e41ddcd1f"/>
    <w:p>
      <w:pPr>
        <w:spacing w:before="180" w:after="0" w:line="240" w:lineRule="auto"/>
        <w:jc w:val="both"/>
      </w:pPr>
      <w:r>
        <w:rPr>
          <w:rFonts w:ascii="Arial" w:hAnsi="Arial"/>
          <w:color w:val="000000"/>
          <w:sz w:val="18"/>
        </w:rPr>
        <w:t>An implementation shall describe in its Conformance Statement the Real-World Activity associated with its use of DICOM Web Services, including any proxy functionality between a Web Service and the equivalent DIMSE Service.</w:t>
      </w:r>
    </w:p>
    <w:bookmarkEnd w:id="497"/>
    <w:bookmarkStart w:id="498" w:name="para_84e2cd0f_55f1_47ba_9842_01a5893ab7"/>
    <w:p>
      <w:pPr>
        <w:spacing w:before="180" w:after="0" w:line="240" w:lineRule="auto"/>
        <w:jc w:val="both"/>
      </w:pPr>
      <w:r>
        <w:rPr>
          <w:rFonts w:ascii="Arial" w:hAnsi="Arial"/>
          <w:color w:val="000000"/>
          <w:sz w:val="18"/>
        </w:rPr>
        <w:t>An implementation shall describe in its Conformance Statement the security mechanisms utilized by the implementation.</w:t>
      </w:r>
    </w:p>
    <w:bookmarkEnd w:id="498"/>
    <w:p>
      <w:pPr>
        <w:sectPr>
          <w:headerReference w:type="default" r:id="r145"/>
          <w:headerReference w:type="even" r:id="r146"/>
          <w:headerReference w:type="first" r:id="r144"/>
          <w:footerReference w:type="default" r:id="r148"/>
          <w:footerReference w:type="even" r:id="r149"/>
          <w:footerReference w:type="first" r:id="r147"/>
          <w:pgSz w:w="12240" w:h="15840"/>
          <w:pgMar w:top="1440" w:bottom="1440" w:left="1080" w:right="720" w:header="720" w:footer="720" w:gutter="0"/>
          <w:pgNumType w:fmt="decimal"/>
          <w:titlePg/>
        </w:sectPr>
      </w:pPr>
    </w:p>
    <w:bookmarkStart w:id="499" w:name="chapter_7"/>
    <w:p>
      <w:pPr>
        <w:keepNext/>
        <w:spacing w:before="180" w:after="0" w:line="240" w:lineRule="auto"/>
      </w:pPr>
      <w:r>
        <w:rPr>
          <w:rFonts w:ascii="Arial" w:hAnsi="Arial"/>
          <w:b/>
          <w:color w:val="000000"/>
          <w:sz w:val="50"/>
        </w:rPr>
        <w:t>7 Overview of DICOM Web Services (Informative)</w:t>
      </w:r>
    </w:p>
    <w:bookmarkEnd w:id="499"/>
    <w:bookmarkStart w:id="500" w:name="sect_7_1"/>
    <w:p>
      <w:pPr>
        <w:spacing w:before="180" w:after="0" w:line="240" w:lineRule="auto"/>
      </w:pPr>
      <w:r>
        <w:rPr>
          <w:rFonts w:ascii="Arial" w:hAnsi="Arial"/>
          <w:b/>
          <w:color w:val="000000"/>
          <w:sz w:val="28"/>
        </w:rPr>
        <w:t>7.1 DICOM Web Service Types</w:t>
      </w:r>
    </w:p>
    <w:bookmarkEnd w:id="500"/>
    <w:bookmarkStart w:id="501" w:name="para_6e234e40_944a_45ef_a425_bfd4b428de"/>
    <w:p>
      <w:pPr>
        <w:spacing w:before="180" w:after="0" w:line="240" w:lineRule="auto"/>
        <w:jc w:val="both"/>
      </w:pPr>
      <w:r>
        <w:rPr>
          <w:rFonts w:ascii="Arial" w:hAnsi="Arial"/>
          <w:color w:val="000000"/>
          <w:sz w:val="18"/>
        </w:rPr>
        <w:t>This Part of the Standard defines DICOM Web Services. Each service allows a user agent to interact with an origin server to manage a set of DICOM Resources. Each DICOM Web Service operates on a set of resources and defines a set of Transactions that operate on those resources. All Transactions are defined in terms of HTTP request/response message pairs.</w:t>
      </w:r>
    </w:p>
    <w:bookmarkEnd w:id="501"/>
    <w:bookmarkStart w:id="502" w:name="para_fb060cdc_153d_4c5f_91a2_4a931529d8"/>
    <w:p>
      <w:pPr>
        <w:spacing w:before="180" w:after="0" w:line="240" w:lineRule="auto"/>
        <w:jc w:val="both"/>
      </w:pPr>
      <w:r>
        <w:rPr>
          <w:rFonts w:ascii="Arial" w:hAnsi="Arial"/>
          <w:color w:val="000000"/>
          <w:sz w:val="18"/>
        </w:rPr>
        <w:t>When used in this Part of the Standard, the term HTTP refers to the family of HTTP protocols including: HTTP/1.1, HTTPS/1.1, HTTP/2, and HTTPS/2, as defined by the relevant IETF RFCs, but does not include HTTP/1.0 or HTTPS/1.0. The HTTP standards are normative for all aspects of HTTP message format and transmission.</w:t>
      </w:r>
    </w:p>
    <w:bookmarkEnd w:id="502"/>
    <w:bookmarkStart w:id="503" w:name="para_28066ce7_2cc8_4301_84ec_89b49e9ae5"/>
    <w:p>
      <w:pPr>
        <w:spacing w:before="180" w:after="0" w:line="240" w:lineRule="auto"/>
        <w:jc w:val="both"/>
      </w:pPr>
      <w:r>
        <w:rPr>
          <w:rFonts w:ascii="Arial" w:hAnsi="Arial"/>
          <w:color w:val="000000"/>
          <w:sz w:val="18"/>
        </w:rPr>
        <w:t>There are two general types of DICOM Web Services: URI and RESTful. This distinction is based on the type of web service protocol used to specify resources and transactions.</w:t>
      </w:r>
    </w:p>
    <w:bookmarkEnd w:id="503"/>
    <w:bookmarkStart w:id="504" w:name="sect_7_1_1"/>
    <w:p>
      <w:pPr>
        <w:spacing w:before="180" w:after="0" w:line="240" w:lineRule="auto"/>
      </w:pPr>
      <w:r>
        <w:rPr>
          <w:rFonts w:ascii="Arial" w:hAnsi="Arial"/>
          <w:b/>
          <w:color w:val="000000"/>
          <w:sz w:val="24"/>
        </w:rPr>
        <w:t>7.1.1 URI Web Service</w:t>
      </w:r>
    </w:p>
    <w:bookmarkEnd w:id="504"/>
    <w:bookmarkStart w:id="505" w:name="para_968183ce_83c9_4df7_93c6_3ad9fe088f"/>
    <w:p>
      <w:pPr>
        <w:spacing w:before="180" w:after="0" w:line="240" w:lineRule="auto"/>
        <w:jc w:val="both"/>
      </w:pPr>
      <w:r>
        <w:rPr>
          <w:rFonts w:ascii="Arial" w:hAnsi="Arial"/>
          <w:color w:val="000000"/>
          <w:sz w:val="18"/>
        </w:rPr>
        <w:t>The URI Web Service retrieves representations of its resources, those resources being Composite SOP Instances (Instance). The URI service defines two transactions that retrieve Instances in different media types. All URI transactions use the query component of the URI in the request message to specify the transaction.</w:t>
      </w:r>
    </w:p>
    <w:bookmarkEnd w:id="505"/>
    <w:bookmarkStart w:id="506" w:name="para_655da275_7afd_4bc9_ada7_3bb87b8feb"/>
    <w:p>
      <w:pPr>
        <w:spacing w:before="180" w:after="0" w:line="240" w:lineRule="auto"/>
        <w:jc w:val="both"/>
      </w:pPr>
      <w:r>
        <w:rPr>
          <w:rFonts w:ascii="Arial" w:hAnsi="Arial"/>
          <w:color w:val="000000"/>
          <w:sz w:val="18"/>
        </w:rPr>
        <w:t>The functionality of the URI Web Service Transactions is similar to, but more limited than, the Retrieve Transaction of the Studies Web Service.</w:t>
      </w:r>
    </w:p>
    <w:bookmarkEnd w:id="506"/>
    <w:bookmarkStart w:id="507" w:name="sect_7_1_2"/>
    <w:p>
      <w:pPr>
        <w:spacing w:before="180" w:after="0" w:line="240" w:lineRule="auto"/>
      </w:pPr>
      <w:r>
        <w:rPr>
          <w:rFonts w:ascii="Arial" w:hAnsi="Arial"/>
          <w:b/>
          <w:color w:val="000000"/>
          <w:sz w:val="24"/>
        </w:rPr>
        <w:t>7.1.2 RESTful Web Services and Resources</w:t>
      </w:r>
    </w:p>
    <w:bookmarkEnd w:id="507"/>
    <w:bookmarkStart w:id="508" w:name="para_106ed3da_cf7a_44ef_9c8e_fd1d1f7465"/>
    <w:p>
      <w:pPr>
        <w:spacing w:before="180" w:after="0" w:line="240" w:lineRule="auto"/>
        <w:jc w:val="both"/>
      </w:pPr>
      <w:r>
        <w:rPr>
          <w:rFonts w:ascii="Arial" w:hAnsi="Arial"/>
          <w:color w:val="000000"/>
          <w:sz w:val="18"/>
        </w:rPr>
        <w:t>Each RESTful Web Service defines the set of resources, and the transactions that can be applied to those resources.</w:t>
      </w:r>
    </w:p>
    <w:bookmarkEnd w:id="508"/>
    <w:bookmarkStart w:id="509" w:name="para_d5d866a8_ea65_425d_88bf_2cef081b6b"/>
    <w:p>
      <w:pPr>
        <w:spacing w:before="180" w:after="0" w:line="240" w:lineRule="auto"/>
        <w:jc w:val="both"/>
      </w:pPr>
      <w:r>
        <w:rPr>
          <w:rFonts w:ascii="Arial" w:hAnsi="Arial"/>
          <w:color w:val="000000"/>
          <w:sz w:val="18"/>
        </w:rPr>
        <w:t>The defined RESTful Web Services are:</w:t>
      </w:r>
    </w:p>
    <w:bookmarkEnd w:id="509"/>
    <w:bookmarkStart w:id="510" w:name="idm338734891184"/>
    <w:bookmarkStart w:id="511" w:name="idm338734890928"/>
    <w:bookmarkStart w:id="512" w:name="para_edc66b41_983c_454b_8d76_3ddd9aaad8"/>
    <w:p>
      <w:pPr>
        <w:tabs>
          <w:tab w:val="left" w:pos="2772"/>
        </w:tabs>
        <w:spacing w:before="180" w:after="0" w:line="240" w:lineRule="auto"/>
        <w:ind w:left="2772" w:right="0" w:hanging="2772"/>
        <w:jc w:val="both"/>
      </w:pPr>
      <w:r>
        <w:rPr>
          <w:rFonts w:ascii="Arial" w:hAnsi="Arial"/>
          <w:b/>
          <w:color w:val="000000"/>
          <w:sz w:val="18"/>
        </w:rPr>
        <w:t>Studies Web Service</w:t>
      </w:r>
      <w:r>
        <w:rPr>
          <w:rFonts w:ascii="Arial" w:hAnsi="Arial"/>
          <w:b/>
          <w:color w:val="000000"/>
          <w:sz w:val="18"/>
        </w:rPr>
        <w:tab/>
      </w:r>
      <w:r>
        <w:rPr>
          <w:rFonts w:ascii="Arial" w:hAnsi="Arial"/>
          <w:color w:val="000000"/>
          <w:sz w:val="18"/>
        </w:rPr>
        <w:t>Enables a user agent to manage Studies stored on an origin server.</w:t>
      </w:r>
    </w:p>
    <w:bookmarkEnd w:id="512"/>
    <w:bookmarkEnd w:id="511"/>
    <w:bookmarkEnd w:id="510"/>
    <w:bookmarkStart w:id="513" w:name="idm338734888816"/>
    <w:bookmarkStart w:id="514" w:name="para_1684da05_5bf5_42a8_a15e_b0fd00d7e0"/>
    <w:p>
      <w:pPr>
        <w:tabs>
          <w:tab w:val="left" w:pos="2772"/>
        </w:tabs>
        <w:spacing w:before="180" w:after="0" w:line="240" w:lineRule="auto"/>
        <w:ind w:left="2772" w:right="0" w:hanging="2772"/>
        <w:jc w:val="both"/>
      </w:pPr>
      <w:r>
        <w:rPr>
          <w:rFonts w:ascii="Arial" w:hAnsi="Arial"/>
          <w:b/>
          <w:color w:val="000000"/>
          <w:sz w:val="18"/>
        </w:rPr>
        <w:t>Worklist Web Service</w:t>
      </w:r>
      <w:r>
        <w:rPr>
          <w:rFonts w:ascii="Arial" w:hAnsi="Arial"/>
          <w:b/>
          <w:color w:val="000000"/>
          <w:sz w:val="18"/>
        </w:rPr>
        <w:tab/>
      </w:r>
      <w:r>
        <w:rPr>
          <w:rFonts w:ascii="Arial" w:hAnsi="Arial"/>
          <w:color w:val="000000"/>
          <w:sz w:val="18"/>
        </w:rPr>
        <w:t>Enables a user agent to manage the Worklist containing Workitems stored on an origin server.</w:t>
      </w:r>
    </w:p>
    <w:bookmarkEnd w:id="514"/>
    <w:bookmarkEnd w:id="513"/>
    <w:bookmarkStart w:id="515" w:name="idm338734886736"/>
    <w:bookmarkStart w:id="516" w:name="para_9748569b_3a58_4e7b_a3b6_c7038e3920"/>
    <w:p>
      <w:pPr>
        <w:tabs>
          <w:tab w:val="left" w:pos="2772"/>
        </w:tabs>
        <w:spacing w:before="180" w:after="0" w:line="240" w:lineRule="auto"/>
        <w:ind w:left="2772" w:right="0" w:hanging="2772"/>
        <w:jc w:val="both"/>
      </w:pPr>
      <w:r>
        <w:rPr>
          <w:rFonts w:ascii="Arial" w:hAnsi="Arial"/>
          <w:b/>
          <w:color w:val="000000"/>
          <w:sz w:val="18"/>
        </w:rPr>
        <w:t>Non-Patient Instance Web Service</w:t>
      </w:r>
      <w:r>
        <w:rPr>
          <w:rFonts w:ascii="Arial" w:hAnsi="Arial"/>
          <w:b/>
          <w:color w:val="000000"/>
          <w:sz w:val="18"/>
        </w:rPr>
        <w:tab/>
      </w:r>
      <w:r>
        <w:rPr>
          <w:rFonts w:ascii="Arial" w:hAnsi="Arial"/>
          <w:color w:val="000000"/>
          <w:sz w:val="18"/>
        </w:rPr>
        <w:t>Enables a user agent to manage Non-Patient Instances, e.g., Color Palettes, stored on an origin server.</w:t>
      </w:r>
    </w:p>
    <w:bookmarkEnd w:id="516"/>
    <w:bookmarkEnd w:id="515"/>
    <w:bookmarkStart w:id="517" w:name="sect_7_2"/>
    <w:p>
      <w:pPr>
        <w:spacing w:before="180" w:after="0" w:line="240" w:lineRule="auto"/>
      </w:pPr>
      <w:r>
        <w:rPr>
          <w:rFonts w:ascii="Arial" w:hAnsi="Arial"/>
          <w:b/>
          <w:color w:val="000000"/>
          <w:sz w:val="28"/>
        </w:rPr>
        <w:t>7.2 Resources, Representations, and Target URIs</w:t>
      </w:r>
    </w:p>
    <w:bookmarkEnd w:id="517"/>
    <w:bookmarkStart w:id="518" w:name="para_b60516c3_a2df_4d9c_ba35_1864f0ab2a"/>
    <w:p>
      <w:pPr>
        <w:spacing w:before="180" w:after="0" w:line="240" w:lineRule="auto"/>
        <w:jc w:val="both"/>
      </w:pPr>
      <w:r>
        <w:rPr>
          <w:rFonts w:ascii="Arial" w:hAnsi="Arial"/>
          <w:color w:val="000000"/>
          <w:sz w:val="18"/>
        </w:rPr>
        <w:t>In RESTful Web Services, a resource is an abstract object with a type, associated data, relationships to other resources,and a set of methods that operate on it. Resources are grouped into collections. Collections are themselves resources as well. Each collection is unordered and contains only one type of resource. Collections can exist globally, at the top level of an API, but can also be contained inside a resource. In the latter case, we refer to these collections as sub-collections. Sub-collections usually express some kind of "contained in" relationship.</w:t>
      </w:r>
    </w:p>
    <w:bookmarkEnd w:id="518"/>
    <w:bookmarkStart w:id="519" w:name="sect_7_2_1"/>
    <w:p>
      <w:pPr>
        <w:spacing w:before="180" w:after="0" w:line="240" w:lineRule="auto"/>
      </w:pPr>
      <w:r>
        <w:rPr>
          <w:rFonts w:ascii="Arial" w:hAnsi="Arial"/>
          <w:b/>
          <w:color w:val="000000"/>
          <w:sz w:val="24"/>
        </w:rPr>
        <w:t>7.2.1 DICOM Restful Resources</w:t>
      </w:r>
    </w:p>
    <w:bookmarkEnd w:id="519"/>
    <w:bookmarkStart w:id="520" w:name="para_b9b17635_6ce5_4234_9838_a9cddc6451"/>
    <w:p>
      <w:pPr>
        <w:spacing w:before="180" w:after="0" w:line="240" w:lineRule="auto"/>
        <w:jc w:val="both"/>
      </w:pPr>
      <w:r>
        <w:rPr>
          <w:rFonts w:ascii="Arial" w:hAnsi="Arial"/>
          <w:color w:val="000000"/>
          <w:sz w:val="18"/>
        </w:rPr>
        <w:t>The DICOM Resources defined in this Part of the Standard are typically either a DICOM Web Services or DICOM Information Objects. Examples include Studies, Series, Instances, Worklists, and Workitems.</w:t>
      </w:r>
    </w:p>
    <w:bookmarkEnd w:id="520"/>
    <w:bookmarkStart w:id="521" w:name="para_61154b01_bbeb_4618_b3b9_b88c6f730f"/>
    <w:p>
      <w:pPr>
        <w:spacing w:before="180" w:after="0" w:line="240" w:lineRule="auto"/>
        <w:jc w:val="both"/>
      </w:pPr>
      <w:r>
        <w:rPr>
          <w:rFonts w:ascii="Arial" w:hAnsi="Arial"/>
          <w:color w:val="000000"/>
          <w:sz w:val="18"/>
        </w:rPr>
        <w:t>DICOM Resources are grouped into collections and hierarchies. The following resources are examples of collections:</w:t>
      </w:r>
    </w:p>
    <w:bookmarkEnd w:id="521"/>
    <w:p>
      <w:pPr>
        <w:spacing w:before="0" w:after="0" w:line="240" w:lineRule="auto"/>
        <w:rPr>
          <w:sz w:val="18"/>
        </w:rPr>
      </w:pPr>
    </w:p>
    <w:tbl>
      <w:tblPr>
        <w:tblInd w:w="45" w:type="dxa"/>
        <w:tblLayout w:type="fixed"/>
      </w:tblPr>
      <w:tblGrid>
        <w:gridCol w:w="4900"/>
        <w:gridCol w:w="5541"/>
      </w:tblGrid>
      <w:bookmarkStart w:id="522" w:name="idm3387348777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3" w:name="para_2bad1816_bcc5_45d0_af81_76512d235f"/>
          <w:p>
            <w:pPr>
              <w:keepNext/>
              <w:spacing w:before="180" w:after="0" w:line="240" w:lineRule="auto"/>
              <w:jc w:val="center"/>
            </w:pPr>
            <w:r>
              <w:rPr>
                <w:rFonts w:ascii="Arial" w:hAnsi="Arial"/>
                <w:b/>
                <w:color w:val="000000"/>
                <w:sz w:val="18"/>
              </w:rPr>
              <w:t>Resource Path</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41ae00a9_eca2_430f_bfd4_6482febef3"/>
          <w:p>
            <w:pPr>
              <w:spacing w:before="180" w:after="0" w:line="240" w:lineRule="auto"/>
              <w:jc w:val="center"/>
            </w:pPr>
            <w:r>
              <w:rPr>
                <w:rFonts w:ascii="Arial" w:hAnsi="Arial"/>
                <w:b/>
                <w:color w:val="000000"/>
                <w:sz w:val="18"/>
              </w:rPr>
              <w:t>Contents</w:t>
            </w:r>
          </w:p>
          <w:bookmarkEnd w:id="524"/>
        </w:tc>
      </w:tr>
      <w:bookmarkEnd w:id="5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250e76c7_4818_431b_b133_ff8a69d2b2"/>
          <w:p>
            <w:pPr>
              <w:spacing w:before="180" w:after="0" w:line="240" w:lineRule="auto"/>
            </w:pPr>
            <w:r>
              <w:rPr>
                <w:rFonts w:ascii="Arial" w:hAnsi="Arial"/>
                <w:color w:val="000000"/>
                <w:sz w:val="18"/>
              </w:rPr>
              <w:t>/studies</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2dec5040_f24c_499a_aaaf_c59a618c51"/>
          <w:p>
            <w:pPr>
              <w:spacing w:before="180" w:after="0" w:line="240" w:lineRule="auto"/>
            </w:pPr>
            <w:r>
              <w:rPr>
                <w:rFonts w:ascii="Arial" w:hAnsi="Arial"/>
                <w:color w:val="000000"/>
                <w:sz w:val="18"/>
              </w:rPr>
              <w:t>A collection of Studies.</w:t>
            </w:r>
          </w:p>
          <w:bookmarkEnd w:id="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 w:name="para_a7d28ddf_06ac_4449_b67b_c7128faa7d"/>
          <w:p>
            <w:pPr>
              <w:spacing w:before="180" w:after="0" w:line="240" w:lineRule="auto"/>
            </w:pPr>
            <w:r>
              <w:rPr>
                <w:rFonts w:ascii="Arial" w:hAnsi="Arial"/>
                <w:color w:val="000000"/>
                <w:sz w:val="18"/>
              </w:rPr>
              <w:t>/series</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ad8447f4_c89c_4663_983c_d93f29c84a"/>
          <w:p>
            <w:pPr>
              <w:spacing w:before="180" w:after="0" w:line="240" w:lineRule="auto"/>
            </w:pPr>
            <w:r>
              <w:rPr>
                <w:rFonts w:ascii="Arial" w:hAnsi="Arial"/>
                <w:color w:val="000000"/>
                <w:sz w:val="18"/>
              </w:rPr>
              <w:t>A collection of Series.</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8c77c3a0_c451_4ceb_ae3a_b8398027db"/>
          <w:p>
            <w:pPr>
              <w:spacing w:before="180" w:after="0" w:line="240" w:lineRule="auto"/>
            </w:pPr>
            <w:r>
              <w:rPr>
                <w:rFonts w:ascii="Arial" w:hAnsi="Arial"/>
                <w:color w:val="000000"/>
                <w:sz w:val="18"/>
              </w:rPr>
              <w:t>/instance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69d32aec_a187_4d72_9996_b2a4c76096"/>
          <w:p>
            <w:pPr>
              <w:spacing w:before="180" w:after="0" w:line="240" w:lineRule="auto"/>
            </w:pPr>
            <w:r>
              <w:rPr>
                <w:rFonts w:ascii="Arial" w:hAnsi="Arial"/>
                <w:color w:val="000000"/>
                <w:sz w:val="18"/>
              </w:rPr>
              <w:t>A collection of Instance.</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b8296355_049c_41f4_9d7f_357f1ad8c6"/>
          <w:p>
            <w:pPr>
              <w:spacing w:before="180" w:after="0" w:line="240" w:lineRule="auto"/>
            </w:pPr>
            <w:r>
              <w:rPr>
                <w:rFonts w:ascii="Arial" w:hAnsi="Arial"/>
                <w:color w:val="000000"/>
                <w:sz w:val="18"/>
              </w:rPr>
              <w:t>/frames</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a03b250c_873d_419b_9790_2ae2809521"/>
          <w:p>
            <w:pPr>
              <w:spacing w:before="180" w:after="0" w:line="240" w:lineRule="auto"/>
            </w:pPr>
            <w:r>
              <w:rPr>
                <w:rFonts w:ascii="Arial" w:hAnsi="Arial"/>
                <w:color w:val="000000"/>
                <w:sz w:val="18"/>
              </w:rPr>
              <w:t>A sequence of Frames.</w:t>
            </w:r>
          </w:p>
          <w:bookmarkEnd w:id="532"/>
        </w:tc>
      </w:tr>
    </w:tbl>
    <w:bookmarkStart w:id="533" w:name="para_42e632fd_c86c_4993_820a_77d48359b9"/>
    <w:p>
      <w:pPr>
        <w:spacing w:before="180" w:after="0" w:line="240" w:lineRule="auto"/>
        <w:jc w:val="both"/>
      </w:pPr>
      <w:r>
        <w:rPr>
          <w:rFonts w:ascii="Arial" w:hAnsi="Arial"/>
          <w:color w:val="000000"/>
          <w:sz w:val="18"/>
        </w:rPr>
        <w:t>The following resources are examples of hierarchies:</w:t>
      </w:r>
    </w:p>
    <w:bookmarkEnd w:id="533"/>
    <w:p>
      <w:pPr>
        <w:spacing w:before="0" w:after="0" w:line="240" w:lineRule="auto"/>
        <w:rPr>
          <w:sz w:val="18"/>
        </w:rPr>
      </w:pPr>
    </w:p>
    <w:tbl>
      <w:tblPr>
        <w:tblInd w:w="45" w:type="dxa"/>
        <w:tblLayout w:type="fixed"/>
      </w:tblPr>
      <w:tblGrid>
        <w:gridCol w:w="6181"/>
        <w:gridCol w:w="4260"/>
      </w:tblGrid>
      <w:bookmarkStart w:id="534" w:name="idm3387348533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5" w:name="para_498f368a_03ab_4b13_9c38_16147e56e1"/>
          <w:p>
            <w:pPr>
              <w:spacing w:before="180" w:after="0" w:line="240" w:lineRule="auto"/>
            </w:pPr>
            <w:r>
              <w:rPr>
                <w:rFonts w:ascii="Arial" w:hAnsi="Arial"/>
                <w:color w:val="000000"/>
                <w:sz w:val="18"/>
              </w:rPr>
              <w:t>/studies/{study}/series</w:t>
            </w:r>
          </w:p>
          <w:bookmarkEnd w:id="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 w:name="para_24255c52_1ec2_44ba_ab98_15025c7fb3"/>
          <w:p>
            <w:pPr>
              <w:spacing w:before="180" w:after="0" w:line="240" w:lineRule="auto"/>
            </w:pPr>
            <w:r>
              <w:rPr>
                <w:rFonts w:ascii="Arial" w:hAnsi="Arial"/>
                <w:color w:val="000000"/>
                <w:sz w:val="18"/>
              </w:rPr>
              <w:t>Contains a collection of Series.</w:t>
            </w:r>
          </w:p>
          <w:bookmarkEnd w:id="536"/>
        </w:tc>
      </w:tr>
      <w:bookmarkEnd w:id="5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 w:name="para_ba0ed1c5_f702_41d4_ae1c_e0d24a5d5a"/>
          <w:p>
            <w:pPr>
              <w:spacing w:before="180" w:after="0" w:line="240" w:lineRule="auto"/>
            </w:pPr>
            <w:r>
              <w:rPr>
                <w:rFonts w:ascii="Arial" w:hAnsi="Arial"/>
                <w:color w:val="000000"/>
                <w:sz w:val="18"/>
              </w:rPr>
              <w:t>/studies/{study}/series/{series}/instances</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ad681d5f_f19c_4f1e_85d1_e766b7c7fd"/>
          <w:p>
            <w:pPr>
              <w:spacing w:before="180" w:after="0" w:line="240" w:lineRule="auto"/>
            </w:pPr>
            <w:r>
              <w:rPr>
                <w:rFonts w:ascii="Arial" w:hAnsi="Arial"/>
                <w:color w:val="000000"/>
                <w:sz w:val="18"/>
              </w:rPr>
              <w:t>Contains a collection of Instances.</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085fe3ac_e4f3_47d2_af19_708b535950"/>
          <w:p>
            <w:pPr>
              <w:spacing w:before="180" w:after="0" w:line="240" w:lineRule="auto"/>
            </w:pPr>
            <w:r>
              <w:rPr>
                <w:rFonts w:ascii="Arial" w:hAnsi="Arial"/>
                <w:color w:val="000000"/>
                <w:sz w:val="18"/>
              </w:rPr>
              <w:t>/studies/{study}/series/{series}/instances/{instance}/frames</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5d7c40bd_98d9_40a1_8ad6_1d4db2c149"/>
          <w:p>
            <w:pPr>
              <w:spacing w:before="180" w:after="0" w:line="240" w:lineRule="auto"/>
            </w:pPr>
            <w:r>
              <w:rPr>
                <w:rFonts w:ascii="Arial" w:hAnsi="Arial"/>
                <w:color w:val="000000"/>
                <w:sz w:val="18"/>
              </w:rPr>
              <w:t>Contains a sequence of frames.</w:t>
            </w:r>
          </w:p>
          <w:bookmarkEnd w:id="540"/>
        </w:tc>
      </w:tr>
    </w:tbl>
    <w:bookmarkStart w:id="541" w:name="para_8f0001ab_63de_4158_a99e_357b746225"/>
    <w:p>
      <w:pPr>
        <w:spacing w:before="180" w:after="0" w:line="240" w:lineRule="auto"/>
        <w:jc w:val="both"/>
      </w:pPr>
      <w:r>
        <w:rPr>
          <w:rFonts w:ascii="Arial" w:hAnsi="Arial"/>
          <w:color w:val="000000"/>
          <w:sz w:val="18"/>
        </w:rPr>
        <w:t>A DICOM Web Service origin server manages a collection of resources. This might not be done directly; for example, an origin server could act as a proxy, converting RESTful requests into DIMSE requests, and DIMSE responses into RESTful responses.</w:t>
      </w:r>
    </w:p>
    <w:bookmarkEnd w:id="541"/>
    <w:bookmarkStart w:id="542" w:name="para_901cd000_6df6_40f7_961c_fc70b59c16"/>
    <w:p>
      <w:pPr>
        <w:spacing w:before="180" w:after="0" w:line="240" w:lineRule="auto"/>
        <w:jc w:val="both"/>
      </w:pPr>
      <w:r>
        <w:rPr>
          <w:rFonts w:ascii="Arial" w:hAnsi="Arial"/>
          <w:color w:val="000000"/>
          <w:sz w:val="18"/>
        </w:rPr>
        <w:t>Resources are typically created and/or accessed by user agents.</w:t>
      </w:r>
    </w:p>
    <w:bookmarkEnd w:id="542"/>
    <w:bookmarkStart w:id="543" w:name="sect_7_2_2"/>
    <w:p>
      <w:pPr>
        <w:spacing w:before="180" w:after="0" w:line="240" w:lineRule="auto"/>
      </w:pPr>
      <w:r>
        <w:rPr>
          <w:rFonts w:ascii="Arial" w:hAnsi="Arial"/>
          <w:b/>
          <w:color w:val="000000"/>
          <w:sz w:val="24"/>
        </w:rPr>
        <w:t>7.2.2 Representations</w:t>
      </w:r>
    </w:p>
    <w:bookmarkEnd w:id="543"/>
    <w:bookmarkStart w:id="544" w:name="para_b388b548_6918_4c04_8463_3640286f06"/>
    <w:p>
      <w:pPr>
        <w:spacing w:before="180" w:after="0" w:line="240" w:lineRule="auto"/>
        <w:jc w:val="both"/>
      </w:pPr>
      <w:r>
        <w:rPr>
          <w:rFonts w:ascii="Arial" w:hAnsi="Arial"/>
          <w:color w:val="000000"/>
          <w:sz w:val="18"/>
        </w:rPr>
        <w:t xml:space="preserve">A resource is an abstract concept that is made concrete by a representation, which is a data object encoded in an octet-stream. For example, a DICOM Study (abstract) might be represented by a sequence of octets encoded in DICOM Media Type. See </w:t>
      </w:r>
      <w:hyperlink w:anchor="sect_8_7_3">
        <w:r>
          <w:rPr>
            <w:rFonts w:ascii="Arial" w:hAnsi="Arial"/>
            <w:color w:val="000000"/>
            <w:sz w:val="18"/>
          </w:rPr>
          <w:t>Section 8.7.3</w:t>
        </w:r>
      </w:hyperlink>
      <w:r>
        <w:rPr>
          <w:rFonts w:ascii="Arial" w:hAnsi="Arial"/>
          <w:color w:val="000000"/>
          <w:sz w:val="18"/>
        </w:rPr>
        <w:t>.</w:t>
      </w:r>
    </w:p>
    <w:bookmarkEnd w:id="544"/>
    <w:bookmarkStart w:id="545" w:name="para_e3a233c8_fed7_4373_b507_3c21c5f4c0"/>
    <w:p>
      <w:pPr>
        <w:spacing w:before="180" w:after="0" w:line="240" w:lineRule="auto"/>
        <w:jc w:val="both"/>
      </w:pPr>
      <w:r>
        <w:rPr>
          <w:rFonts w:ascii="Arial" w:hAnsi="Arial"/>
          <w:color w:val="000000"/>
          <w:sz w:val="18"/>
        </w:rPr>
        <w:t>A media type describes the format or encoding of a representation. Examples of media types are application/dicom, application/dicom+json, image/jpeg, and text/html.</w:t>
      </w:r>
    </w:p>
    <w:bookmarkEnd w:id="545"/>
    <w:bookmarkStart w:id="546" w:name="sect_7_2_3"/>
    <w:p>
      <w:pPr>
        <w:spacing w:before="180" w:after="0" w:line="240" w:lineRule="auto"/>
      </w:pPr>
      <w:r>
        <w:rPr>
          <w:rFonts w:ascii="Arial" w:hAnsi="Arial"/>
          <w:b/>
          <w:color w:val="000000"/>
          <w:sz w:val="24"/>
        </w:rPr>
        <w:t>7.2.3 Target URIs</w:t>
      </w:r>
    </w:p>
    <w:bookmarkEnd w:id="546"/>
    <w:bookmarkStart w:id="547" w:name="para_3d56ed72_ac75_496e_a97b_c017b94a4d"/>
    <w:p>
      <w:pPr>
        <w:spacing w:before="180" w:after="0" w:line="240" w:lineRule="auto"/>
        <w:jc w:val="both"/>
      </w:pPr>
      <w:r>
        <w:rPr>
          <w:rFonts w:ascii="Arial" w:hAnsi="Arial"/>
          <w:color w:val="000000"/>
          <w:sz w:val="18"/>
        </w:rPr>
        <w:t xml:space="preserve">Resources are identified by URIs. Each service defines the resources that it manages and the format of the URIs used to reference those resources. The format of URIs is defined using URI Templates. See </w:t>
      </w:r>
      <w:hyperlink w:anchor="biblio_RFC_6570">
        <w:r>
          <w:rPr>
            <w:rFonts w:ascii="Arial" w:hAnsi="Arial"/>
            <w:color w:val="000000"/>
            <w:sz w:val="18"/>
          </w:rPr>
          <w:t>[RFC6570]</w:t>
        </w:r>
      </w:hyperlink>
      <w:r>
        <w:rPr>
          <w:rFonts w:ascii="Arial" w:hAnsi="Arial"/>
          <w:color w:val="000000"/>
          <w:sz w:val="18"/>
        </w:rPr>
        <w:t>.</w:t>
      </w:r>
    </w:p>
    <w:bookmarkEnd w:id="547"/>
    <w:p>
      <w:pPr>
        <w:sectPr>
          <w:headerReference w:type="default" r:id="r152"/>
          <w:headerReference w:type="even" r:id="r153"/>
          <w:headerReference w:type="first" r:id="r151"/>
          <w:footerReference w:type="default" r:id="r155"/>
          <w:footerReference w:type="even" r:id="r156"/>
          <w:footerReference w:type="first" r:id="r154"/>
          <w:pgSz w:w="12240" w:h="15840"/>
          <w:pgMar w:top="1440" w:bottom="1440" w:left="1080" w:right="720" w:header="720" w:footer="720" w:gutter="0"/>
          <w:pgNumType w:fmt="decimal"/>
          <w:titlePg/>
        </w:sectPr>
      </w:pPr>
    </w:p>
    <w:bookmarkStart w:id="548" w:name="chapter_8"/>
    <w:p>
      <w:pPr>
        <w:keepNext/>
        <w:spacing w:before="180" w:after="0" w:line="240" w:lineRule="auto"/>
      </w:pPr>
      <w:r>
        <w:rPr>
          <w:rFonts w:ascii="Arial" w:hAnsi="Arial"/>
          <w:b/>
          <w:color w:val="000000"/>
          <w:sz w:val="50"/>
        </w:rPr>
        <w:t>8 Common Aspects of DICOM Web Services</w:t>
      </w:r>
    </w:p>
    <w:bookmarkEnd w:id="548"/>
    <w:bookmarkStart w:id="549" w:name="para_d61cbed0_c881_4dd2_b005_28c5f4039c"/>
    <w:p>
      <w:pPr>
        <w:spacing w:before="180" w:after="0" w:line="240" w:lineRule="auto"/>
        <w:jc w:val="both"/>
      </w:pPr>
      <w:r>
        <w:rPr>
          <w:rFonts w:ascii="Arial" w:hAnsi="Arial"/>
          <w:color w:val="000000"/>
          <w:sz w:val="18"/>
        </w:rPr>
        <w:t>This section describes details and requirements that are common to all Web Services defined in this Part of the Standard.</w:t>
      </w:r>
    </w:p>
    <w:bookmarkEnd w:id="549"/>
    <w:bookmarkStart w:id="550" w:name="para_59c76335_6584_4906_9a51_da24b12cd6"/>
    <w:p>
      <w:pPr>
        <w:spacing w:before="180" w:after="0" w:line="240" w:lineRule="auto"/>
        <w:jc w:val="both"/>
      </w:pPr>
      <w:r>
        <w:rPr>
          <w:rFonts w:ascii="Arial" w:hAnsi="Arial"/>
          <w:color w:val="000000"/>
          <w:sz w:val="18"/>
        </w:rPr>
        <w:t xml:space="preserve">A user agent or origin server that implements a Service in this Part of the Standard shall conform to </w:t>
      </w:r>
      <w:hyperlink w:anchor="chapter_8">
        <w:r>
          <w:rPr>
            <w:rFonts w:ascii="Arial" w:hAnsi="Arial"/>
            <w:color w:val="000000"/>
            <w:sz w:val="18"/>
          </w:rPr>
          <w:t>Chapter 8</w:t>
        </w:r>
      </w:hyperlink>
      <w:r>
        <w:rPr>
          <w:rFonts w:ascii="Arial" w:hAnsi="Arial"/>
          <w:color w:val="000000"/>
          <w:sz w:val="18"/>
        </w:rPr>
        <w:t xml:space="preserve"> unless stated otherwise in the specification of that Service and its Transactions.</w:t>
      </w:r>
    </w:p>
    <w:bookmarkEnd w:id="550"/>
    <w:bookmarkStart w:id="551" w:name="sect_8_1"/>
    <w:p>
      <w:pPr>
        <w:spacing w:before="180" w:after="0" w:line="240" w:lineRule="auto"/>
      </w:pPr>
      <w:r>
        <w:rPr>
          <w:rFonts w:ascii="Arial" w:hAnsi="Arial"/>
          <w:b/>
          <w:color w:val="000000"/>
          <w:sz w:val="28"/>
        </w:rPr>
        <w:t>8.1 Transactions</w:t>
      </w:r>
    </w:p>
    <w:bookmarkEnd w:id="551"/>
    <w:bookmarkStart w:id="552" w:name="para_2459bc04_1e0d_47c1_9e8d_0c243c4531"/>
    <w:p>
      <w:pPr>
        <w:spacing w:before="180" w:after="0" w:line="240" w:lineRule="auto"/>
        <w:jc w:val="both"/>
      </w:pPr>
      <w:r>
        <w:rPr>
          <w:rFonts w:ascii="Arial" w:hAnsi="Arial"/>
          <w:color w:val="000000"/>
          <w:sz w:val="18"/>
        </w:rPr>
        <w:t xml:space="preserve">Each transaction is composed of a request message and a response message, sometimes referred to as a request/response pair. When used in this Part of the Standard the term "request" means "request message", and "response" means "response message", unless clearly stated otherwise. </w:t>
      </w:r>
      <w:hyperlink w:anchor="figure_8_1_1">
        <w:r>
          <w:rPr>
            <w:rFonts w:ascii="Arial" w:hAnsi="Arial"/>
            <w:color w:val="000000"/>
            <w:sz w:val="18"/>
          </w:rPr>
          <w:t>Figure 8.1-1</w:t>
        </w:r>
      </w:hyperlink>
      <w:r>
        <w:rPr>
          <w:rFonts w:ascii="Arial" w:hAnsi="Arial"/>
          <w:color w:val="000000"/>
          <w:sz w:val="18"/>
        </w:rPr>
        <w:t xml:space="preserve"> is an interaction diagram that shows the message flow of a transaction. When it receives the request, the origin server processes it and returns a response.</w:t>
      </w:r>
    </w:p>
    <w:bookmarkEnd w:id="552"/>
    <w:bookmarkStart w:id="553" w:name="para_b17ea158_11a7_4c92_a717_31bca5de65"/>
    <w:p>
      <w:pPr>
        <w:spacing w:before="180" w:after="0" w:line="240" w:lineRule="auto"/>
        <w:jc w:val="both"/>
      </w:pPr>
      <w:r>
        <w:rPr>
          <w:rFonts w:ascii="Arial" w:hAnsi="Arial"/>
          <w:color w:val="000000"/>
          <w:sz w:val="18"/>
        </w:rPr>
        <w:t>The request includes a method, the URI of the Target Resource, and header fields. It might also include Query Parameters and a payload.</w:t>
      </w:r>
    </w:p>
    <w:bookmarkEnd w:id="553"/>
    <w:bookmarkStart w:id="554" w:name="para_b09267f6_408a_493b_a708_c9337111a7"/>
    <w:p>
      <w:pPr>
        <w:spacing w:before="180" w:after="0" w:line="240" w:lineRule="auto"/>
        <w:jc w:val="both"/>
      </w:pPr>
      <w:r>
        <w:rPr>
          <w:rFonts w:ascii="Arial" w:hAnsi="Arial"/>
          <w:color w:val="000000"/>
          <w:sz w:val="18"/>
        </w:rPr>
        <w:t>The response includes a status code, a reason phrase, header fields, and might also include a payload.</w:t>
      </w:r>
    </w:p>
    <w:bookmarkEnd w:id="554"/>
    <w:bookmarkStart w:id="555" w:name="para_e61a730a_339b_45dd_bb68_50e1356181"/>
    <w:p>
      <w:pPr>
        <w:spacing w:before="180" w:after="0" w:line="240" w:lineRule="auto"/>
        <w:jc w:val="both"/>
      </w:pPr>
    </w:p>
    <w:bookmarkEnd w:id="555"/>
    <w:bookmarkStart w:id="556" w:name="figure_8_1_1"/>
    <w:bookmarkStart w:id="557" w:name="idm338734817360"/>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163"/>
                    <a:srcRect/>
                    <a:stretch>
                      <a:fillRect/>
                    </a:stretch>
                  </p:blipFill>
                  <p:spPr>
                    <a:xfrm>
                      <a:off x="0" y="0"/>
                      <a:ext cx="3810000" cy="3810000"/>
                    </a:xfrm>
                    <a:prstGeom prst="rect"/>
                  </p:spPr>
                </p:pic>
              </a:graphicData>
            </a:graphic>
          </wp:inline>
        </w:drawing>
      </w:r>
    </w:p>
    <w:bookmarkEnd w:id="557"/>
    <w:bookmarkEnd w:id="556"/>
    <w:p>
      <w:pPr>
        <w:spacing w:before="216" w:after="0" w:line="240" w:lineRule="auto"/>
        <w:jc w:val="center"/>
      </w:pPr>
      <w:r>
        <w:rPr>
          <w:rFonts w:ascii="Arial" w:hAnsi="Arial"/>
          <w:b/>
          <w:color w:val="000000"/>
          <w:sz w:val="22"/>
        </w:rPr>
        <w:t>Figure 8.1-1. Interaction Diagram for Transactions</w:t>
      </w:r>
    </w:p>
    <w:bookmarkStart w:id="558" w:name="sect_8_1_1"/>
    <w:p>
      <w:pPr>
        <w:spacing w:before="180" w:after="0" w:line="240" w:lineRule="auto"/>
      </w:pPr>
      <w:r>
        <w:rPr>
          <w:rFonts w:ascii="Arial" w:hAnsi="Arial"/>
          <w:b/>
          <w:color w:val="000000"/>
          <w:sz w:val="24"/>
        </w:rPr>
        <w:t>8.1.1 Request Message Syntax</w:t>
      </w:r>
    </w:p>
    <w:bookmarkEnd w:id="558"/>
    <w:bookmarkStart w:id="559" w:name="para_99d98e31_d8ca_426c_a8a2_9f2d570c5e"/>
    <w:p>
      <w:pPr>
        <w:spacing w:before="180" w:after="0" w:line="240" w:lineRule="auto"/>
        <w:jc w:val="both"/>
      </w:pPr>
      <w:r>
        <w:rPr>
          <w:rFonts w:ascii="Arial" w:hAnsi="Arial"/>
          <w:color w:val="000000"/>
          <w:sz w:val="18"/>
        </w:rPr>
        <w:t xml:space="preserve">This Part of the Standard uses the ABNF defined in </w:t>
      </w:r>
      <w:hyperlink w:anchor="sect_5_1">
        <w:r>
          <w:rPr>
            <w:rFonts w:ascii="Arial" w:hAnsi="Arial"/>
            <w:color w:val="000000"/>
            <w:sz w:val="18"/>
          </w:rPr>
          <w:t>Section 5.1</w:t>
        </w:r>
      </w:hyperlink>
      <w:r>
        <w:rPr>
          <w:rFonts w:ascii="Arial" w:hAnsi="Arial"/>
          <w:color w:val="000000"/>
          <w:sz w:val="18"/>
        </w:rPr>
        <w:t xml:space="preserve"> to define the syntax of transactions.</w:t>
      </w:r>
    </w:p>
    <w:bookmarkEnd w:id="559"/>
    <w:bookmarkStart w:id="560" w:name="para_bbf8970d_0e11_4cb5_93fb_93718839af"/>
    <w:p>
      <w:pPr>
        <w:spacing w:before="180" w:after="0" w:line="240" w:lineRule="auto"/>
        <w:jc w:val="both"/>
      </w:pPr>
      <w:r>
        <w:rPr>
          <w:rFonts w:ascii="Arial" w:hAnsi="Arial"/>
          <w:color w:val="000000"/>
          <w:sz w:val="18"/>
        </w:rPr>
        <w:t>All Web Services API request messages have the following syntax:</w:t>
      </w:r>
    </w:p>
    <w:bookmarkEnd w:id="560"/>
    <w:bookmarkStart w:id="561" w:name="idm338734811712"/>
    <w:p>
      <w:pPr>
        <w:spacing w:before="180" w:after="0" w:line="240" w:lineRule="auto"/>
      </w:pPr>
      <w:r>
        <w:rPr>
          <w:rFonts w:ascii="Courier New" w:hAnsi="Courier New"/>
          <w:color w:val="000000"/>
          <w:sz w:val="18"/>
        </w:rPr>
        <w:t xml:space="preserve">method SP target-uri SP version CRLF</w:t>
      </w:r>
    </w:p>
    <w:bookmarkEnd w:id="561"/>
    <w:bookmarkStart w:id="562" w:name="idm338734811328"/>
    <w:p>
      <w:pPr>
        <w:spacing w:before="180" w:after="0" w:line="240" w:lineRule="auto"/>
      </w:pPr>
      <w:r>
        <w:rPr>
          <w:rFonts w:ascii="Courier New" w:hAnsi="Courier New"/>
          <w:color w:val="000000"/>
          <w:sz w:val="18"/>
        </w:rPr>
        <w:t xml:space="preserve">*(header-field CRLF)</w:t>
      </w:r>
    </w:p>
    <w:bookmarkEnd w:id="562"/>
    <w:bookmarkStart w:id="563" w:name="idm338734810912"/>
    <w:p>
      <w:pPr>
        <w:spacing w:before="180" w:after="0" w:line="240" w:lineRule="auto"/>
      </w:pPr>
      <w:r>
        <w:rPr>
          <w:rFonts w:ascii="Courier New" w:hAnsi="Courier New"/>
          <w:color w:val="000000"/>
          <w:sz w:val="18"/>
        </w:rPr>
        <w:t xml:space="preserve">CRLF</w:t>
      </w:r>
    </w:p>
    <w:bookmarkEnd w:id="563"/>
    <w:bookmarkStart w:id="564" w:name="idm338734810512"/>
    <w:p>
      <w:pPr>
        <w:spacing w:before="180" w:after="0" w:line="240" w:lineRule="auto"/>
      </w:pPr>
      <w:r>
        <w:rPr>
          <w:rFonts w:ascii="Courier New" w:hAnsi="Courier New"/>
          <w:color w:val="000000"/>
          <w:sz w:val="18"/>
        </w:rPr>
        <w:t xml:space="preserve">[payload]</w:t>
      </w:r>
    </w:p>
    <w:bookmarkEnd w:id="564"/>
    <w:bookmarkStart w:id="565" w:name="para_946d601e_d4a0_4f00_82ff_8dac02416e"/>
    <w:p>
      <w:pPr>
        <w:spacing w:before="180" w:after="0" w:line="240" w:lineRule="auto"/>
        <w:jc w:val="both"/>
      </w:pPr>
      <w:r>
        <w:rPr>
          <w:rFonts w:ascii="Arial" w:hAnsi="Arial"/>
          <w:color w:val="000000"/>
          <w:sz w:val="18"/>
        </w:rPr>
        <w:t>Where</w:t>
      </w:r>
    </w:p>
    <w:bookmarkEnd w:id="565"/>
    <w:p>
      <w:pPr>
        <w:spacing w:before="0" w:after="0" w:line="240" w:lineRule="auto"/>
        <w:rPr>
          <w:sz w:val="18"/>
        </w:rPr>
      </w:pPr>
    </w:p>
    <w:tbl>
      <w:tblPr>
        <w:tblInd w:w="40" w:type="dxa"/>
        <w:tblLayout w:type="fixed"/>
      </w:tblPr>
      <w:tblGrid>
        <w:gridCol w:w="5538"/>
        <w:gridCol w:w="4903"/>
      </w:tblGrid>
      <w:bookmarkStart w:id="566" w:name="idm338734809264"/>
      <w:tr>
        <w:tblPrEx/>
        <w:trPr/>
        <w:tc>
          <w:tcPr>
            <w:tcMar>
              <w:top w:w="40" w:type="dxa"/>
              <w:left w:w="40" w:type="dxa"/>
              <w:bottom w:w="40" w:type="dxa"/>
              <w:right w:w="40" w:type="dxa"/>
            </w:tcMar>
            <w:vAlign w:val="top"/>
          </w:tcPr>
          <w:bookmarkStart w:id="567" w:name="idm338734806848"/>
          <w:p>
            <w:pPr>
              <w:spacing w:before="180" w:after="0" w:line="240" w:lineRule="auto"/>
            </w:pPr>
            <w:r>
              <w:rPr>
                <w:rFonts w:ascii="Courier New" w:hAnsi="Courier New"/>
                <w:color w:val="000000"/>
                <w:sz w:val="18"/>
              </w:rPr>
              <w:t xml:space="preserve">method = "CONNECT" / "DELETE" / "GET" / "HEAD" / "OPTIONS" / "POST" / "PUT"</w:t>
            </w:r>
          </w:p>
          <w:bookmarkEnd w:id="567"/>
        </w:tc>
        <w:tc>
          <w:tcPr>
            <w:tcMar>
              <w:top w:w="40" w:type="dxa"/>
              <w:left w:w="40" w:type="dxa"/>
              <w:bottom w:w="40" w:type="dxa"/>
              <w:right w:w="40" w:type="dxa"/>
            </w:tcMar>
            <w:vAlign w:val="top"/>
          </w:tcPr>
          <w:bookmarkStart w:id="568" w:name="para_24ffe849_9cad_4a34_a95a_27d82a425b"/>
          <w:p>
            <w:pPr>
              <w:spacing w:before="180" w:after="0" w:line="240" w:lineRule="auto"/>
            </w:pPr>
            <w:r>
              <w:rPr>
                <w:rFonts w:ascii="Arial" w:hAnsi="Arial"/>
                <w:color w:val="000000"/>
                <w:sz w:val="18"/>
              </w:rPr>
              <w:t>Each transaction defines the method it uses.</w:t>
            </w:r>
          </w:p>
          <w:bookmarkEnd w:id="568"/>
        </w:tc>
      </w:tr>
      <w:bookmarkEnd w:id="566"/>
      <w:tr>
        <w:tblPrEx/>
        <w:trPr/>
        <w:tc>
          <w:tcPr>
            <w:tcMar>
              <w:top w:w="40" w:type="dxa"/>
              <w:left w:w="40" w:type="dxa"/>
              <w:bottom w:w="40" w:type="dxa"/>
              <w:right w:w="40" w:type="dxa"/>
            </w:tcMar>
            <w:vAlign w:val="top"/>
          </w:tcPr>
          <w:bookmarkStart w:id="569" w:name="idm338734802832"/>
          <w:p>
            <w:pPr>
              <w:spacing w:before="180" w:after="0" w:line="240" w:lineRule="auto"/>
            </w:pPr>
            <w:r>
              <w:rPr>
                <w:rFonts w:ascii="Courier New" w:hAnsi="Courier New"/>
                <w:color w:val="000000"/>
                <w:sz w:val="18"/>
              </w:rPr>
              <w:t xml:space="preserve">SP= %x20</w:t>
            </w:r>
          </w:p>
          <w:bookmarkEnd w:id="569"/>
        </w:tc>
        <w:tc>
          <w:tcPr>
            <w:tcMar>
              <w:top w:w="40" w:type="dxa"/>
              <w:left w:w="40" w:type="dxa"/>
              <w:bottom w:w="40" w:type="dxa"/>
              <w:right w:w="40" w:type="dxa"/>
            </w:tcMar>
            <w:vAlign w:val="top"/>
          </w:tcPr>
          <w:bookmarkStart w:id="570" w:name="para_62a9abc4_2074_41a7_b438_966491ea92"/>
          <w:p>
            <w:pPr>
              <w:spacing w:before="180" w:after="0" w:line="240" w:lineRule="auto"/>
            </w:pPr>
            <w:r>
              <w:rPr>
                <w:rFonts w:ascii="Arial" w:hAnsi="Arial"/>
                <w:color w:val="000000"/>
                <w:sz w:val="18"/>
              </w:rPr>
              <w:t>The US-ASCII Space character</w:t>
            </w:r>
          </w:p>
          <w:bookmarkEnd w:id="570"/>
        </w:tc>
      </w:tr>
      <w:tr>
        <w:tblPrEx/>
        <w:trPr/>
        <w:tc>
          <w:tcPr>
            <w:tcMar>
              <w:top w:w="40" w:type="dxa"/>
              <w:left w:w="40" w:type="dxa"/>
              <w:bottom w:w="40" w:type="dxa"/>
              <w:right w:w="40" w:type="dxa"/>
            </w:tcMar>
            <w:vAlign w:val="top"/>
          </w:tcPr>
          <w:bookmarkStart w:id="571" w:name="idm338734798800"/>
          <w:p>
            <w:pPr>
              <w:spacing w:before="180" w:after="0" w:line="240" w:lineRule="auto"/>
            </w:pPr>
            <w:r>
              <w:rPr>
                <w:rFonts w:ascii="Courier New" w:hAnsi="Courier New"/>
                <w:color w:val="000000"/>
                <w:sz w:val="18"/>
              </w:rPr>
              <w:t xml:space="preserve">target-uri = "/" {/resource} {?parameters*}</w:t>
            </w:r>
          </w:p>
          <w:bookmarkEnd w:id="571"/>
        </w:tc>
        <w:tc>
          <w:tcPr>
            <w:tcMar>
              <w:top w:w="40" w:type="dxa"/>
              <w:left w:w="40" w:type="dxa"/>
              <w:bottom w:w="40" w:type="dxa"/>
              <w:right w:w="40" w:type="dxa"/>
            </w:tcMar>
            <w:vAlign w:val="top"/>
          </w:tcPr>
          <w:bookmarkStart w:id="572" w:name="para_72339490_74cc_41d8_b190_00c91da8e7"/>
          <w:p>
            <w:pPr>
              <w:spacing w:before="180" w:after="0" w:line="240" w:lineRule="auto"/>
            </w:pPr>
            <w:r>
              <w:rPr>
                <w:rFonts w:ascii="Arial" w:hAnsi="Arial"/>
                <w:color w:val="000000"/>
                <w:sz w:val="18"/>
              </w:rPr>
              <w:t xml:space="preserve">Each transaction defines a URI Template for the Target Resource. The template specifies the format of URIs that reference the Target Resource of a request. See </w:t>
            </w:r>
            <w:hyperlink w:anchor="sect_8_1_1_2">
              <w:r>
                <w:rPr>
                  <w:rFonts w:ascii="Arial" w:hAnsi="Arial"/>
                  <w:color w:val="000000"/>
                  <w:sz w:val="18"/>
                </w:rPr>
                <w:t>Section 8.1.1.2</w:t>
              </w:r>
            </w:hyperlink>
            <w:r>
              <w:rPr>
                <w:rFonts w:ascii="Arial" w:hAnsi="Arial"/>
                <w:color w:val="000000"/>
                <w:sz w:val="18"/>
              </w:rPr>
              <w:t>.</w:t>
            </w:r>
          </w:p>
          <w:bookmarkEnd w:id="572"/>
        </w:tc>
      </w:tr>
      <w:tr>
        <w:tblPrEx/>
        <w:trPr/>
        <w:tc>
          <w:tcPr>
            <w:tcMar>
              <w:top w:w="40" w:type="dxa"/>
              <w:left w:w="40" w:type="dxa"/>
              <w:bottom w:w="40" w:type="dxa"/>
              <w:right w:w="40" w:type="dxa"/>
            </w:tcMar>
            <w:vAlign w:val="top"/>
          </w:tcPr>
          <w:bookmarkStart w:id="573" w:name="idm338734793904"/>
          <w:p>
            <w:pPr>
              <w:spacing w:before="180" w:after="0" w:line="240" w:lineRule="auto"/>
            </w:pPr>
            <w:r>
              <w:rPr>
                <w:rFonts w:ascii="Courier New" w:hAnsi="Courier New"/>
                <w:color w:val="000000"/>
                <w:sz w:val="18"/>
              </w:rPr>
              <w:t xml:space="preserve">version = ("HTTP" / "HTTPS") "/" ("1.1" / "2")</w:t>
            </w:r>
          </w:p>
          <w:bookmarkEnd w:id="573"/>
        </w:tc>
        <w:tc>
          <w:tcPr>
            <w:tcMar>
              <w:top w:w="40" w:type="dxa"/>
              <w:left w:w="40" w:type="dxa"/>
              <w:bottom w:w="40" w:type="dxa"/>
              <w:right w:w="40" w:type="dxa"/>
            </w:tcMar>
            <w:vAlign w:val="top"/>
          </w:tcPr>
          <w:bookmarkStart w:id="574" w:name="para_ffc0d74f_4bb6_49f4_be54_1b7534e270"/>
          <w:p>
            <w:pPr>
              <w:spacing w:before="180" w:after="0" w:line="240" w:lineRule="auto"/>
            </w:pPr>
            <w:r>
              <w:rPr>
                <w:rFonts w:ascii="Arial" w:hAnsi="Arial"/>
                <w:color w:val="000000"/>
                <w:sz w:val="18"/>
              </w:rPr>
              <w:t>The version of the HTTP protocol; one of "HTTP/1.1", "HTTP/2", "HTTPS/1.1", or "HTTPS/2".</w:t>
            </w:r>
          </w:p>
          <w:bookmarkEnd w:id="574"/>
        </w:tc>
      </w:tr>
      <w:tr>
        <w:tblPrEx/>
        <w:trPr/>
        <w:tc>
          <w:tcPr>
            <w:tcMar>
              <w:top w:w="40" w:type="dxa"/>
              <w:left w:w="40" w:type="dxa"/>
              <w:bottom w:w="40" w:type="dxa"/>
              <w:right w:w="40" w:type="dxa"/>
            </w:tcMar>
            <w:vAlign w:val="top"/>
          </w:tcPr>
          <w:bookmarkStart w:id="575" w:name="idm338734789824"/>
          <w:p>
            <w:pPr>
              <w:spacing w:before="180" w:after="0" w:line="240" w:lineRule="auto"/>
            </w:pPr>
            <w:r>
              <w:rPr>
                <w:rFonts w:ascii="Courier New" w:hAnsi="Courier New"/>
                <w:color w:val="000000"/>
                <w:sz w:val="18"/>
              </w:rPr>
              <w:t xml:space="preserve">CRLF = %x0D.0A</w:t>
            </w:r>
          </w:p>
          <w:bookmarkEnd w:id="575"/>
        </w:tc>
        <w:tc>
          <w:tcPr>
            <w:tcMar>
              <w:top w:w="40" w:type="dxa"/>
              <w:left w:w="40" w:type="dxa"/>
              <w:bottom w:w="40" w:type="dxa"/>
              <w:right w:w="40" w:type="dxa"/>
            </w:tcMar>
            <w:vAlign w:val="top"/>
          </w:tcPr>
          <w:bookmarkStart w:id="576" w:name="para_f45361d7_26d0_49c7_80eb_5cccec2284"/>
          <w:p>
            <w:pPr>
              <w:spacing w:before="180" w:after="0" w:line="240" w:lineRule="auto"/>
            </w:pPr>
            <w:r>
              <w:rPr>
                <w:rFonts w:ascii="Arial" w:hAnsi="Arial"/>
                <w:color w:val="000000"/>
                <w:sz w:val="18"/>
              </w:rPr>
              <w:t>A US-ASCII carriage return (%x0D) followed by a linefeed (%x0A).</w:t>
            </w:r>
          </w:p>
          <w:bookmarkEnd w:id="576"/>
        </w:tc>
      </w:tr>
      <w:tr>
        <w:tblPrEx/>
        <w:trPr/>
        <w:tc>
          <w:tcPr>
            <w:tcMar>
              <w:top w:w="40" w:type="dxa"/>
              <w:left w:w="40" w:type="dxa"/>
              <w:bottom w:w="40" w:type="dxa"/>
              <w:right w:w="40" w:type="dxa"/>
            </w:tcMar>
            <w:vAlign w:val="top"/>
          </w:tcPr>
          <w:bookmarkStart w:id="577" w:name="idm338734785760"/>
          <w:p>
            <w:pPr>
              <w:spacing w:before="180" w:after="0" w:line="240" w:lineRule="auto"/>
            </w:pPr>
            <w:r>
              <w:rPr>
                <w:rFonts w:ascii="Courier New" w:hAnsi="Courier New"/>
                <w:color w:val="000000"/>
                <w:sz w:val="18"/>
              </w:rPr>
              <w:t xml:space="preserve">*(header-field CRLF)</w:t>
            </w:r>
          </w:p>
          <w:bookmarkEnd w:id="577"/>
        </w:tc>
        <w:tc>
          <w:tcPr>
            <w:tcMar>
              <w:top w:w="40" w:type="dxa"/>
              <w:left w:w="40" w:type="dxa"/>
              <w:bottom w:w="40" w:type="dxa"/>
              <w:right w:w="40" w:type="dxa"/>
            </w:tcMar>
            <w:vAlign w:val="top"/>
          </w:tcPr>
          <w:bookmarkStart w:id="578" w:name="para_e8811103_33e4_4625_93bb_52291fac32"/>
          <w:p>
            <w:pPr>
              <w:spacing w:before="180" w:after="0" w:line="240" w:lineRule="auto"/>
            </w:pPr>
            <w:r>
              <w:rPr>
                <w:rFonts w:ascii="Arial" w:hAnsi="Arial"/>
                <w:color w:val="000000"/>
                <w:sz w:val="18"/>
              </w:rPr>
              <w:t>Zero or more header fields each followed by a CRLF delimiter.</w:t>
            </w:r>
          </w:p>
          <w:bookmarkEnd w:id="578"/>
        </w:tc>
      </w:tr>
      <w:tr>
        <w:tblPrEx/>
        <w:trPr/>
        <w:tc>
          <w:tcPr>
            <w:tcMar>
              <w:top w:w="40" w:type="dxa"/>
              <w:left w:w="40" w:type="dxa"/>
              <w:bottom w:w="40" w:type="dxa"/>
              <w:right w:w="40" w:type="dxa"/>
            </w:tcMar>
            <w:vAlign w:val="top"/>
          </w:tcPr>
          <w:bookmarkStart w:id="579" w:name="idm338734781776"/>
          <w:p>
            <w:pPr>
              <w:spacing w:before="180" w:after="0" w:line="240" w:lineRule="auto"/>
            </w:pPr>
            <w:r>
              <w:rPr>
                <w:rFonts w:ascii="Courier New" w:hAnsi="Courier New"/>
                <w:color w:val="000000"/>
                <w:sz w:val="18"/>
              </w:rPr>
              <w:t xml:space="preserve">[payload] = *OCTET / multipart-payload</w:t>
            </w:r>
          </w:p>
          <w:bookmarkEnd w:id="579"/>
        </w:tc>
        <w:tc>
          <w:tcPr>
            <w:tcMar>
              <w:top w:w="40" w:type="dxa"/>
              <w:left w:w="40" w:type="dxa"/>
              <w:bottom w:w="40" w:type="dxa"/>
              <w:right w:w="40" w:type="dxa"/>
            </w:tcMar>
            <w:vAlign w:val="top"/>
          </w:tcPr>
          <w:bookmarkStart w:id="580" w:name="para_98f36c65_446d_4fa9_8bc0_ed1e6807ef"/>
          <w:p>
            <w:pPr>
              <w:spacing w:before="180" w:after="0" w:line="240" w:lineRule="auto"/>
            </w:pPr>
            <w:r>
              <w:rPr>
                <w:rFonts w:ascii="Arial" w:hAnsi="Arial"/>
                <w:color w:val="000000"/>
                <w:sz w:val="18"/>
              </w:rPr>
              <w:t>An optional payload containing zero or more 8-bit OCTETs.</w:t>
            </w:r>
          </w:p>
          <w:bookmarkEnd w:id="580"/>
        </w:tc>
      </w:tr>
    </w:tbl>
    <w:bookmarkStart w:id="581" w:name="idm338734778896"/>
    <w:p>
      <w:pPr>
        <w:keepNext/>
        <w:spacing w:before="180" w:after="0" w:line="240" w:lineRule="auto"/>
        <w:ind w:left="360" w:right="360" w:firstLine="0"/>
        <w:jc w:val="both"/>
      </w:pPr>
      <w:r>
        <w:rPr>
          <w:rFonts w:ascii="Arial" w:hAnsi="Arial"/>
          <w:color w:val="000000"/>
          <w:sz w:val="18"/>
        </w:rPr>
        <w:t>Note</w:t>
      </w:r>
    </w:p>
    <w:bookmarkEnd w:id="581"/>
    <w:bookmarkStart w:id="582" w:name="para_cb4af3e8_25b4_4ac4_bb4c_38e22bece7"/>
    <w:p>
      <w:pPr>
        <w:spacing w:before="180" w:after="0" w:line="240" w:lineRule="auto"/>
        <w:ind w:left="360" w:right="360" w:firstLine="0"/>
        <w:jc w:val="both"/>
      </w:pPr>
      <w:r>
        <w:rPr>
          <w:rFonts w:ascii="Arial" w:hAnsi="Arial"/>
          <w:color w:val="000000"/>
          <w:sz w:val="18"/>
        </w:rPr>
        <w:t xml:space="preserve">The method, SP, version, CRLF, Accept, header-field, and payload are all HTTP productions from </w:t>
      </w:r>
      <w:hyperlink w:anchor="biblio_RFC_7230">
        <w:r>
          <w:rPr>
            <w:rFonts w:ascii="Arial" w:hAnsi="Arial"/>
            <w:color w:val="000000"/>
            <w:sz w:val="18"/>
          </w:rPr>
          <w:t>[RFC7230]</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 The definitions are reproduced here for convenience.</w:t>
      </w:r>
    </w:p>
    <w:bookmarkEnd w:id="582"/>
    <w:bookmarkStart w:id="583" w:name="sect_8_1_1_1"/>
    <w:p>
      <w:pPr>
        <w:spacing w:before="180" w:after="0" w:line="240" w:lineRule="auto"/>
      </w:pPr>
      <w:r>
        <w:rPr>
          <w:rFonts w:ascii="Arial" w:hAnsi="Arial"/>
          <w:b/>
          <w:color w:val="000000"/>
          <w:sz w:val="26"/>
        </w:rPr>
        <w:t>8.1.1.1 Method</w:t>
      </w:r>
    </w:p>
    <w:bookmarkEnd w:id="583"/>
    <w:bookmarkStart w:id="584" w:name="para_0d3eeef0_71fe_4d39_a6a7_79c4bc6e00"/>
    <w:p>
      <w:pPr>
        <w:spacing w:before="180" w:after="0" w:line="240" w:lineRule="auto"/>
        <w:jc w:val="both"/>
      </w:pPr>
      <w:r>
        <w:rPr>
          <w:rFonts w:ascii="Arial" w:hAnsi="Arial"/>
          <w:color w:val="000000"/>
          <w:sz w:val="18"/>
        </w:rPr>
        <w:t xml:space="preserve">The request method is one of the HTTP methods, such as CONNECT, DELETE, GET, HEAD, OPTIONS, POST, PUT. See </w:t>
      </w:r>
      <w:hyperlink w:anchor="biblio_RFC_7230">
        <w:r>
          <w:rPr>
            <w:rFonts w:ascii="Arial" w:hAnsi="Arial"/>
            <w:color w:val="000000"/>
            <w:sz w:val="18"/>
          </w:rPr>
          <w:t>[RFC7230]</w:t>
        </w:r>
      </w:hyperlink>
      <w:r>
        <w:rPr>
          <w:rFonts w:ascii="Arial" w:hAnsi="Arial"/>
          <w:color w:val="000000"/>
          <w:sz w:val="18"/>
        </w:rPr>
        <w:t xml:space="preserve"> </w:t>
      </w:r>
      <w:hyperlink r:id="r164">
        <w:r>
          <w:rPr>
            <w:rFonts w:ascii="Arial" w:hAnsi="Arial"/>
            <w:color w:val="000000"/>
            <w:sz w:val="18"/>
          </w:rPr>
          <w:t>Section 4</w:t>
        </w:r>
      </w:hyperlink>
      <w:r>
        <w:rPr>
          <w:rFonts w:ascii="Arial" w:hAnsi="Arial"/>
          <w:color w:val="000000"/>
          <w:sz w:val="18"/>
        </w:rPr>
        <w:t>.</w:t>
      </w:r>
    </w:p>
    <w:bookmarkEnd w:id="584"/>
    <w:bookmarkStart w:id="585" w:name="sect_8_1_1_2"/>
    <w:p>
      <w:pPr>
        <w:spacing w:before="180" w:after="0" w:line="240" w:lineRule="auto"/>
      </w:pPr>
      <w:r>
        <w:rPr>
          <w:rFonts w:ascii="Arial" w:hAnsi="Arial"/>
          <w:b/>
          <w:color w:val="000000"/>
          <w:sz w:val="26"/>
        </w:rPr>
        <w:t>8.1.1.2 Target Resource</w:t>
      </w:r>
    </w:p>
    <w:bookmarkEnd w:id="585"/>
    <w:bookmarkStart w:id="586" w:name="para_94a0d030_1c85_4ab8_b56b_7c3484fec4"/>
    <w:p>
      <w:pPr>
        <w:spacing w:before="180" w:after="0" w:line="240" w:lineRule="auto"/>
        <w:jc w:val="both"/>
      </w:pPr>
      <w:r>
        <w:rPr>
          <w:rFonts w:ascii="Arial" w:hAnsi="Arial"/>
          <w:color w:val="000000"/>
          <w:sz w:val="18"/>
        </w:rPr>
        <w:t xml:space="preserve">The Target Resource of a request is specified by the Target URI contained in the request message. See </w:t>
      </w:r>
      <w:hyperlink w:anchor="sect_8_2">
        <w:r>
          <w:rPr>
            <w:rFonts w:ascii="Arial" w:hAnsi="Arial"/>
            <w:color w:val="000000"/>
            <w:sz w:val="18"/>
          </w:rPr>
          <w:t>Section 8.2</w:t>
        </w:r>
      </w:hyperlink>
      <w:r>
        <w:rPr>
          <w:rFonts w:ascii="Arial" w:hAnsi="Arial"/>
          <w:color w:val="000000"/>
          <w:sz w:val="18"/>
        </w:rPr>
        <w:t>.</w:t>
      </w:r>
    </w:p>
    <w:bookmarkEnd w:id="586"/>
    <w:bookmarkStart w:id="587" w:name="sect_8_1_1_3"/>
    <w:p>
      <w:pPr>
        <w:spacing w:before="180" w:after="0" w:line="240" w:lineRule="auto"/>
      </w:pPr>
      <w:r>
        <w:rPr>
          <w:rFonts w:ascii="Arial" w:hAnsi="Arial"/>
          <w:b/>
          <w:color w:val="000000"/>
          <w:sz w:val="26"/>
        </w:rPr>
        <w:t>8.1.1.3 Query Parameters</w:t>
      </w:r>
    </w:p>
    <w:bookmarkEnd w:id="587"/>
    <w:bookmarkStart w:id="588" w:name="para_9f8f9b46_a551_4178_86ce_142f222d91"/>
    <w:p>
      <w:pPr>
        <w:spacing w:before="180" w:after="0" w:line="240" w:lineRule="auto"/>
        <w:jc w:val="both"/>
      </w:pPr>
      <w:r>
        <w:rPr>
          <w:rFonts w:ascii="Arial" w:hAnsi="Arial"/>
          <w:color w:val="000000"/>
          <w:sz w:val="18"/>
        </w:rPr>
        <w:t xml:space="preserve">Query parameters are contained in the query component (see </w:t>
      </w:r>
      <w:hyperlink w:anchor="biblio_RFC_3986">
        <w:r>
          <w:rPr>
            <w:rFonts w:ascii="Arial" w:hAnsi="Arial"/>
            <w:color w:val="000000"/>
            <w:sz w:val="18"/>
          </w:rPr>
          <w:t>[RFC3986]</w:t>
        </w:r>
      </w:hyperlink>
      <w:r>
        <w:rPr>
          <w:rFonts w:ascii="Arial" w:hAnsi="Arial"/>
          <w:color w:val="000000"/>
          <w:sz w:val="18"/>
        </w:rPr>
        <w:t xml:space="preserve">) of the URI. The user agent may use Query Parameters to supply parameters to the request. See </w:t>
      </w:r>
      <w:hyperlink w:anchor="sect_8_3">
        <w:r>
          <w:rPr>
            <w:rFonts w:ascii="Arial" w:hAnsi="Arial"/>
            <w:color w:val="000000"/>
            <w:sz w:val="18"/>
          </w:rPr>
          <w:t>Section 8.3</w:t>
        </w:r>
      </w:hyperlink>
      <w:r>
        <w:rPr>
          <w:rFonts w:ascii="Arial" w:hAnsi="Arial"/>
          <w:color w:val="000000"/>
          <w:sz w:val="18"/>
        </w:rPr>
        <w:t>.</w:t>
      </w:r>
    </w:p>
    <w:bookmarkEnd w:id="588"/>
    <w:bookmarkStart w:id="589" w:name="sect_8_1_1_4"/>
    <w:p>
      <w:pPr>
        <w:spacing w:before="180" w:after="0" w:line="240" w:lineRule="auto"/>
      </w:pPr>
      <w:r>
        <w:rPr>
          <w:rFonts w:ascii="Arial" w:hAnsi="Arial"/>
          <w:b/>
          <w:color w:val="000000"/>
          <w:sz w:val="26"/>
        </w:rPr>
        <w:t>8.1.1.4 Request Header Fields</w:t>
      </w:r>
    </w:p>
    <w:bookmarkEnd w:id="589"/>
    <w:bookmarkStart w:id="590" w:name="para_0650be94_15ac_4652_b31f_e06ff3daa0"/>
    <w:p>
      <w:pPr>
        <w:spacing w:before="180" w:after="0" w:line="240" w:lineRule="auto"/>
        <w:jc w:val="both"/>
      </w:pPr>
      <w:r>
        <w:rPr>
          <w:rFonts w:ascii="Arial" w:hAnsi="Arial"/>
          <w:color w:val="000000"/>
          <w:sz w:val="18"/>
        </w:rPr>
        <w:t xml:space="preserve">Request header fields are used to specify metadata for the request. Most requests have one or more Content Negotiation (see </w:t>
      </w:r>
      <w:hyperlink w:anchor="sect_8_4_1">
        <w:r>
          <w:rPr>
            <w:rFonts w:ascii="Arial" w:hAnsi="Arial"/>
            <w:color w:val="000000"/>
            <w:sz w:val="18"/>
          </w:rPr>
          <w:t>Section 8.4.1</w:t>
        </w:r>
      </w:hyperlink>
      <w:r>
        <w:rPr>
          <w:rFonts w:ascii="Arial" w:hAnsi="Arial"/>
          <w:color w:val="000000"/>
          <w:sz w:val="18"/>
        </w:rPr>
        <w:t xml:space="preserve">) header fields. If a request has a payload, the request will have the corresponding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w:t>
      </w:r>
    </w:p>
    <w:bookmarkEnd w:id="590"/>
    <w:bookmarkStart w:id="591" w:name="sect_8_1_1_5"/>
    <w:p>
      <w:pPr>
        <w:spacing w:before="180" w:after="0" w:line="240" w:lineRule="auto"/>
      </w:pPr>
      <w:r>
        <w:rPr>
          <w:rFonts w:ascii="Arial" w:hAnsi="Arial"/>
          <w:b/>
          <w:color w:val="000000"/>
          <w:sz w:val="26"/>
        </w:rPr>
        <w:t>8.1.1.5 Request Payload</w:t>
      </w:r>
    </w:p>
    <w:bookmarkEnd w:id="591"/>
    <w:bookmarkStart w:id="592" w:name="para_132242fb_d4d1_4f67_8464_4a8bd1aa4d"/>
    <w:p>
      <w:pPr>
        <w:spacing w:before="180" w:after="0" w:line="240" w:lineRule="auto"/>
        <w:jc w:val="both"/>
      </w:pPr>
      <w:r>
        <w:rPr>
          <w:rFonts w:ascii="Arial" w:hAnsi="Arial"/>
          <w:color w:val="000000"/>
          <w:sz w:val="18"/>
        </w:rPr>
        <w:t xml:space="preserve">The payload of the request is an octet-stream containing the content of the message. See </w:t>
      </w:r>
      <w:hyperlink w:anchor="sect_8_6">
        <w:r>
          <w:rPr>
            <w:rFonts w:ascii="Arial" w:hAnsi="Arial"/>
            <w:color w:val="000000"/>
            <w:sz w:val="18"/>
          </w:rPr>
          <w:t>Section 8.6</w:t>
        </w:r>
      </w:hyperlink>
      <w:r>
        <w:rPr>
          <w:rFonts w:ascii="Arial" w:hAnsi="Arial"/>
          <w:color w:val="000000"/>
          <w:sz w:val="18"/>
        </w:rPr>
        <w:t>. The presence of a payload in a request is signaled by a Content-Length or Content-Encoding header field.</w:t>
      </w:r>
    </w:p>
    <w:bookmarkEnd w:id="592"/>
    <w:bookmarkStart w:id="593" w:name="sect_8_1_2"/>
    <w:p>
      <w:pPr>
        <w:spacing w:before="180" w:after="0" w:line="240" w:lineRule="auto"/>
      </w:pPr>
      <w:r>
        <w:rPr>
          <w:rFonts w:ascii="Arial" w:hAnsi="Arial"/>
          <w:b/>
          <w:color w:val="000000"/>
          <w:sz w:val="24"/>
        </w:rPr>
        <w:t>8.1.2 Response Message Syntax</w:t>
      </w:r>
    </w:p>
    <w:bookmarkEnd w:id="593"/>
    <w:bookmarkStart w:id="594" w:name="para_78bcb611_c137_425f_a81b_d283fa8310"/>
    <w:p>
      <w:pPr>
        <w:spacing w:before="180" w:after="0" w:line="240" w:lineRule="auto"/>
        <w:jc w:val="both"/>
      </w:pPr>
      <w:r>
        <w:rPr>
          <w:rFonts w:ascii="Arial" w:hAnsi="Arial"/>
          <w:color w:val="000000"/>
          <w:sz w:val="18"/>
        </w:rPr>
        <w:t>The syntax of a response message is:</w:t>
      </w:r>
    </w:p>
    <w:bookmarkEnd w:id="594"/>
    <w:bookmarkStart w:id="595" w:name="idm338734754976"/>
    <w:p>
      <w:pPr>
        <w:spacing w:before="180" w:after="0" w:line="240" w:lineRule="auto"/>
      </w:pPr>
      <w:r>
        <w:rPr>
          <w:rFonts w:ascii="Courier New" w:hAnsi="Courier New"/>
          <w:color w:val="000000"/>
          <w:sz w:val="18"/>
        </w:rPr>
        <w:t xml:space="preserve">versionSP status-codeSP reason-phrase CRLF</w:t>
      </w:r>
    </w:p>
    <w:bookmarkEnd w:id="595"/>
    <w:bookmarkStart w:id="596" w:name="idm338734754544"/>
    <w:p>
      <w:pPr>
        <w:spacing w:before="180" w:after="0" w:line="240" w:lineRule="auto"/>
      </w:pPr>
      <w:r>
        <w:rPr>
          <w:rFonts w:ascii="Courier New" w:hAnsi="Courier New"/>
          <w:color w:val="000000"/>
          <w:sz w:val="18"/>
        </w:rPr>
        <w:t xml:space="preserve">*(header-field CRLF)</w:t>
      </w:r>
    </w:p>
    <w:bookmarkEnd w:id="596"/>
    <w:bookmarkStart w:id="597" w:name="idm338734754128"/>
    <w:p>
      <w:pPr>
        <w:spacing w:before="180" w:after="0" w:line="240" w:lineRule="auto"/>
      </w:pPr>
      <w:r>
        <w:rPr>
          <w:rFonts w:ascii="Courier New" w:hAnsi="Courier New"/>
          <w:color w:val="000000"/>
          <w:sz w:val="18"/>
        </w:rPr>
        <w:t xml:space="preserve">CRLF</w:t>
      </w:r>
    </w:p>
    <w:bookmarkEnd w:id="597"/>
    <w:bookmarkStart w:id="598" w:name="idm338734753744"/>
    <w:p>
      <w:pPr>
        <w:spacing w:before="180" w:after="0" w:line="240" w:lineRule="auto"/>
      </w:pPr>
      <w:r>
        <w:rPr>
          <w:rFonts w:ascii="Courier New" w:hAnsi="Courier New"/>
          <w:color w:val="000000"/>
          <w:sz w:val="18"/>
        </w:rPr>
        <w:t xml:space="preserve">[payload]</w:t>
      </w:r>
    </w:p>
    <w:bookmarkEnd w:id="598"/>
    <w:bookmarkStart w:id="599" w:name="para_76f251df_c0a6_45f0_99ff_1ccbd11b11"/>
    <w:p>
      <w:pPr>
        <w:spacing w:before="180" w:after="0" w:line="240" w:lineRule="auto"/>
        <w:jc w:val="both"/>
      </w:pPr>
      <w:r>
        <w:rPr>
          <w:rFonts w:ascii="Arial" w:hAnsi="Arial"/>
          <w:color w:val="000000"/>
          <w:sz w:val="18"/>
        </w:rPr>
        <w:t>Where</w:t>
      </w:r>
    </w:p>
    <w:bookmarkEnd w:id="599"/>
    <w:p>
      <w:pPr>
        <w:spacing w:before="0" w:after="0" w:line="240" w:lineRule="auto"/>
        <w:rPr>
          <w:sz w:val="18"/>
        </w:rPr>
      </w:pPr>
    </w:p>
    <w:tbl>
      <w:tblPr>
        <w:tblInd w:w="40" w:type="dxa"/>
        <w:tblLayout w:type="fixed"/>
      </w:tblPr>
      <w:tblGrid>
        <w:gridCol w:w="3998"/>
        <w:gridCol w:w="6442"/>
      </w:tblGrid>
      <w:bookmarkStart w:id="600" w:name="idm338734752448"/>
      <w:tr>
        <w:tblPrEx/>
        <w:trPr/>
        <w:tc>
          <w:tcPr>
            <w:tcMar>
              <w:top w:w="40" w:type="dxa"/>
              <w:left w:w="40" w:type="dxa"/>
              <w:bottom w:w="40" w:type="dxa"/>
              <w:right w:w="40" w:type="dxa"/>
            </w:tcMar>
            <w:vAlign w:val="top"/>
          </w:tcPr>
          <w:bookmarkStart w:id="601" w:name="idm338734750032"/>
          <w:p>
            <w:pPr>
              <w:spacing w:before="180" w:after="0" w:line="240" w:lineRule="auto"/>
            </w:pPr>
            <w:r>
              <w:rPr>
                <w:rFonts w:ascii="Courier New" w:hAnsi="Courier New"/>
                <w:color w:val="000000"/>
                <w:sz w:val="18"/>
              </w:rPr>
              <w:t xml:space="preserve">status-code = 3DIGIT</w:t>
            </w:r>
          </w:p>
          <w:bookmarkEnd w:id="601"/>
        </w:tc>
        <w:tc>
          <w:tcPr>
            <w:tcMar>
              <w:top w:w="40" w:type="dxa"/>
              <w:left w:w="40" w:type="dxa"/>
              <w:bottom w:w="40" w:type="dxa"/>
              <w:right w:w="40" w:type="dxa"/>
            </w:tcMar>
            <w:vAlign w:val="top"/>
          </w:tcPr>
          <w:bookmarkStart w:id="602" w:name="para_556e40f9_8f09_4156_ae58_98b0155f94"/>
          <w:p>
            <w:pPr>
              <w:spacing w:before="180" w:after="0" w:line="240" w:lineRule="auto"/>
            </w:pPr>
            <w:r>
              <w:rPr>
                <w:rFonts w:ascii="Arial" w:hAnsi="Arial"/>
                <w:color w:val="000000"/>
                <w:sz w:val="18"/>
              </w:rPr>
              <w:t>A three-digit code specifying the status of the response.</w:t>
            </w:r>
          </w:p>
          <w:bookmarkEnd w:id="602"/>
        </w:tc>
      </w:tr>
      <w:bookmarkEnd w:id="600"/>
      <w:tr>
        <w:tblPrEx/>
        <w:trPr/>
        <w:tc>
          <w:tcPr>
            <w:tcMar>
              <w:top w:w="40" w:type="dxa"/>
              <w:left w:w="40" w:type="dxa"/>
              <w:bottom w:w="40" w:type="dxa"/>
              <w:right w:w="40" w:type="dxa"/>
            </w:tcMar>
            <w:vAlign w:val="top"/>
          </w:tcPr>
          <w:bookmarkStart w:id="603" w:name="idm338734746048"/>
          <w:p>
            <w:pPr>
              <w:spacing w:before="180" w:after="0" w:line="240" w:lineRule="auto"/>
            </w:pPr>
            <w:r>
              <w:rPr>
                <w:rFonts w:ascii="Courier New" w:hAnsi="Courier New"/>
                <w:color w:val="000000"/>
                <w:sz w:val="18"/>
              </w:rPr>
              <w:t xml:space="preserve">reason-phrase = *(HTAB / SP / VCHAR)</w:t>
            </w:r>
          </w:p>
          <w:bookmarkEnd w:id="603"/>
        </w:tc>
        <w:tc>
          <w:tcPr>
            <w:tcMar>
              <w:top w:w="40" w:type="dxa"/>
              <w:left w:w="40" w:type="dxa"/>
              <w:bottom w:w="40" w:type="dxa"/>
              <w:right w:w="40" w:type="dxa"/>
            </w:tcMar>
            <w:vAlign w:val="top"/>
          </w:tcPr>
          <w:bookmarkStart w:id="604" w:name="para_5d0f6146_8145_48ad_b5bc_7c6f1ea70a"/>
          <w:p>
            <w:pPr>
              <w:spacing w:before="180" w:after="0" w:line="240" w:lineRule="auto"/>
              <w:jc w:val="both"/>
            </w:pPr>
            <w:r>
              <w:rPr>
                <w:rFonts w:ascii="Arial" w:hAnsi="Arial"/>
                <w:color w:val="000000"/>
                <w:sz w:val="18"/>
              </w:rPr>
              <w:t xml:space="preserve">A human readable phrase that corresponds to the status. An implementation may define its own reason phrases. The reason-phrase syntax is slightly modified from that in </w:t>
            </w:r>
            <w:hyperlink w:anchor="biblio_RFC_7230">
              <w:r>
                <w:rPr>
                  <w:rFonts w:ascii="Arial" w:hAnsi="Arial"/>
                  <w:color w:val="000000"/>
                  <w:sz w:val="18"/>
                </w:rPr>
                <w:t>[RFC7230]</w:t>
              </w:r>
            </w:hyperlink>
            <w:r>
              <w:rPr>
                <w:rFonts w:ascii="Arial" w:hAnsi="Arial"/>
                <w:color w:val="000000"/>
                <w:sz w:val="18"/>
              </w:rPr>
              <w:t>; this Part of the Standard does not allow obsolete text (obs-text) in the reason-phrase.</w:t>
            </w:r>
          </w:p>
          <w:bookmarkEnd w:id="604"/>
        </w:tc>
      </w:tr>
    </w:tbl>
    <w:bookmarkStart w:id="605" w:name="idm338734743120"/>
    <w:p>
      <w:pPr>
        <w:keepNext/>
        <w:spacing w:before="180" w:after="0" w:line="240" w:lineRule="auto"/>
        <w:ind w:left="360" w:right="360" w:firstLine="0"/>
        <w:jc w:val="both"/>
      </w:pPr>
      <w:r>
        <w:rPr>
          <w:rFonts w:ascii="Arial" w:hAnsi="Arial"/>
          <w:color w:val="000000"/>
          <w:sz w:val="18"/>
        </w:rPr>
        <w:t>Note</w:t>
      </w:r>
    </w:p>
    <w:bookmarkEnd w:id="605"/>
    <w:bookmarkStart w:id="606" w:name="para_d2f13103_9495_43a5_b13e_8454ac5c6c"/>
    <w:p>
      <w:pPr>
        <w:spacing w:before="180" w:after="0" w:line="240" w:lineRule="auto"/>
        <w:ind w:left="360" w:right="360" w:firstLine="0"/>
        <w:jc w:val="both"/>
      </w:pPr>
      <w:r>
        <w:rPr>
          <w:rFonts w:ascii="Arial" w:hAnsi="Arial"/>
          <w:color w:val="000000"/>
          <w:sz w:val="18"/>
        </w:rPr>
        <w:t xml:space="preserve">The status-code production is from </w:t>
      </w:r>
      <w:hyperlink w:anchor="biblio_RFC_7230">
        <w:r>
          <w:rPr>
            <w:rFonts w:ascii="Arial" w:hAnsi="Arial"/>
            <w:color w:val="000000"/>
            <w:sz w:val="18"/>
          </w:rPr>
          <w:t>[RFC7230]</w:t>
        </w:r>
      </w:hyperlink>
      <w:r>
        <w:rPr>
          <w:rFonts w:ascii="Arial" w:hAnsi="Arial"/>
          <w:color w:val="000000"/>
          <w:sz w:val="18"/>
        </w:rPr>
        <w:t>.</w:t>
      </w:r>
    </w:p>
    <w:bookmarkEnd w:id="606"/>
    <w:bookmarkStart w:id="607" w:name="para_cbb4c971_72ca_4d2f_be14_3654522377"/>
    <w:p>
      <w:pPr>
        <w:spacing w:before="180" w:after="0" w:line="240" w:lineRule="auto"/>
        <w:jc w:val="both"/>
      </w:pPr>
      <w:r>
        <w:rPr>
          <w:rFonts w:ascii="Arial" w:hAnsi="Arial"/>
          <w:color w:val="000000"/>
          <w:sz w:val="18"/>
        </w:rPr>
        <w:t>The origin server shall always return a response message.</w:t>
      </w:r>
    </w:p>
    <w:bookmarkEnd w:id="607"/>
    <w:bookmarkStart w:id="608" w:name="sect_8_1_2_1"/>
    <w:p>
      <w:pPr>
        <w:spacing w:before="180" w:after="0" w:line="240" w:lineRule="auto"/>
      </w:pPr>
      <w:r>
        <w:rPr>
          <w:rFonts w:ascii="Arial" w:hAnsi="Arial"/>
          <w:b/>
          <w:color w:val="000000"/>
          <w:sz w:val="26"/>
        </w:rPr>
        <w:t>8.1.2.1 Status Codes</w:t>
      </w:r>
    </w:p>
    <w:bookmarkEnd w:id="608"/>
    <w:bookmarkStart w:id="609" w:name="para_6c0375c9_6d37_4ca8_9a48_ee466d1723"/>
    <w:p>
      <w:pPr>
        <w:spacing w:before="180" w:after="0" w:line="240" w:lineRule="auto"/>
        <w:jc w:val="both"/>
      </w:pPr>
      <w:r>
        <w:rPr>
          <w:rFonts w:ascii="Arial" w:hAnsi="Arial"/>
          <w:color w:val="000000"/>
          <w:sz w:val="18"/>
        </w:rPr>
        <w:t xml:space="preserve">The response message shall always include a valid 3-digit status code. </w:t>
      </w:r>
      <w:hyperlink w:anchor="sect_8_5">
        <w:r>
          <w:rPr>
            <w:rFonts w:ascii="Arial" w:hAnsi="Arial"/>
            <w:color w:val="000000"/>
            <w:sz w:val="18"/>
          </w:rPr>
          <w:t>Section 8.5</w:t>
        </w:r>
      </w:hyperlink>
      <w:r>
        <w:rPr>
          <w:rFonts w:ascii="Arial" w:hAnsi="Arial"/>
          <w:color w:val="000000"/>
          <w:sz w:val="18"/>
        </w:rPr>
        <w:t xml:space="preserve"> defines the status codes used by transactions. IANA maintains a registry of HTTP Status codes. See </w:t>
      </w:r>
      <w:hyperlink w:anchor="biblio_IANA_HTTPStatusCodeRegistry">
        <w:r>
          <w:rPr>
            <w:rFonts w:ascii="Arial" w:hAnsi="Arial"/>
            <w:color w:val="000000"/>
            <w:sz w:val="18"/>
          </w:rPr>
          <w:t>[IANA HTTP Status Code Registry]</w:t>
        </w:r>
      </w:hyperlink>
      <w:r>
        <w:rPr>
          <w:rFonts w:ascii="Arial" w:hAnsi="Arial"/>
          <w:color w:val="000000"/>
          <w:sz w:val="18"/>
        </w:rPr>
        <w:t>.</w:t>
      </w:r>
    </w:p>
    <w:bookmarkEnd w:id="609"/>
    <w:bookmarkStart w:id="610" w:name="sect_8_1_2_2"/>
    <w:p>
      <w:pPr>
        <w:spacing w:before="180" w:after="0" w:line="240" w:lineRule="auto"/>
      </w:pPr>
      <w:r>
        <w:rPr>
          <w:rFonts w:ascii="Arial" w:hAnsi="Arial"/>
          <w:b/>
          <w:color w:val="000000"/>
          <w:sz w:val="26"/>
        </w:rPr>
        <w:t>8.1.2.2 Response Header Fields</w:t>
      </w:r>
    </w:p>
    <w:bookmarkEnd w:id="610"/>
    <w:bookmarkStart w:id="611" w:name="para_398325a3_51b7_470c_a346_923bfa7d6c"/>
    <w:p>
      <w:pPr>
        <w:spacing w:before="180" w:after="0" w:line="240" w:lineRule="auto"/>
        <w:jc w:val="both"/>
      </w:pPr>
      <w:r>
        <w:rPr>
          <w:rFonts w:ascii="Arial" w:hAnsi="Arial"/>
          <w:color w:val="000000"/>
          <w:sz w:val="18"/>
        </w:rPr>
        <w:t xml:space="preserve">Response header fields are used to specify metadata for the response. The response will have the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 that correspond to the contents of the payload.</w:t>
      </w:r>
    </w:p>
    <w:bookmarkEnd w:id="611"/>
    <w:bookmarkStart w:id="612" w:name="sect_8_1_2_3"/>
    <w:p>
      <w:pPr>
        <w:spacing w:before="180" w:after="0" w:line="240" w:lineRule="auto"/>
      </w:pPr>
      <w:r>
        <w:rPr>
          <w:rFonts w:ascii="Arial" w:hAnsi="Arial"/>
          <w:b/>
          <w:color w:val="000000"/>
          <w:sz w:val="26"/>
        </w:rPr>
        <w:t>8.1.2.3 Response Payload</w:t>
      </w:r>
    </w:p>
    <w:bookmarkEnd w:id="612"/>
    <w:bookmarkStart w:id="613" w:name="para_5715af4e_c185_4a04_9f08_688a8290a7"/>
    <w:p>
      <w:pPr>
        <w:spacing w:before="180" w:after="0" w:line="240" w:lineRule="auto"/>
        <w:jc w:val="both"/>
      </w:pPr>
      <w:r>
        <w:rPr>
          <w:rFonts w:ascii="Arial" w:hAnsi="Arial"/>
          <w:color w:val="000000"/>
          <w:sz w:val="18"/>
        </w:rPr>
        <w:t xml:space="preserve">The payload of the response is an octet-stream containing one or more representations. See </w:t>
      </w:r>
      <w:hyperlink w:anchor="sect_8_6">
        <w:r>
          <w:rPr>
            <w:rFonts w:ascii="Arial" w:hAnsi="Arial"/>
            <w:color w:val="000000"/>
            <w:sz w:val="18"/>
          </w:rPr>
          <w:t>Section 8.6</w:t>
        </w:r>
      </w:hyperlink>
      <w:r>
        <w:rPr>
          <w:rFonts w:ascii="Arial" w:hAnsi="Arial"/>
          <w:color w:val="000000"/>
          <w:sz w:val="18"/>
        </w:rPr>
        <w:t>.</w:t>
      </w:r>
    </w:p>
    <w:bookmarkEnd w:id="613"/>
    <w:bookmarkStart w:id="614" w:name="para_91ba23b3_2cb0_4927_91ac_cee8d325fb"/>
    <w:p>
      <w:pPr>
        <w:spacing w:before="180" w:after="0" w:line="240" w:lineRule="auto"/>
        <w:jc w:val="both"/>
      </w:pPr>
      <w:r>
        <w:rPr>
          <w:rFonts w:ascii="Arial" w:hAnsi="Arial"/>
          <w:color w:val="000000"/>
          <w:sz w:val="18"/>
        </w:rPr>
        <w:t>A transaction typically defines two types of payloads for a response message: a success payload, and a failure payload.</w:t>
      </w:r>
    </w:p>
    <w:bookmarkEnd w:id="614"/>
    <w:bookmarkStart w:id="615" w:name="para_02ccacb3_d8d4_42ca_b5ea_b2256eec07"/>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615"/>
    <w:bookmarkStart w:id="616" w:name="sect_8_2"/>
    <w:p>
      <w:pPr>
        <w:spacing w:before="180" w:after="0" w:line="240" w:lineRule="auto"/>
      </w:pPr>
      <w:r>
        <w:rPr>
          <w:rFonts w:ascii="Arial" w:hAnsi="Arial"/>
          <w:b/>
          <w:color w:val="000000"/>
          <w:sz w:val="28"/>
        </w:rPr>
        <w:t>8.2 Target Resources</w:t>
      </w:r>
    </w:p>
    <w:bookmarkEnd w:id="616"/>
    <w:bookmarkStart w:id="617" w:name="para_f3f74449_aa1f_4496_b23e_b00c8d651e"/>
    <w:p>
      <w:pPr>
        <w:spacing w:before="180" w:after="0" w:line="240" w:lineRule="auto"/>
        <w:jc w:val="both"/>
      </w:pPr>
      <w:r>
        <w:rPr>
          <w:rFonts w:ascii="Arial" w:hAnsi="Arial"/>
          <w:color w:val="000000"/>
          <w:sz w:val="18"/>
        </w:rPr>
        <w:t>Transaction specifications define what resource types are valid Target Resources for the transaction and define the format of the URI for the Target Resource (and Query Parameters) using URI Templates. The URI of a Target Resource is referred to as the Target URI. Transaction specifications also define what resource types are valid resources for the response.</w:t>
      </w:r>
    </w:p>
    <w:bookmarkEnd w:id="617"/>
    <w:bookmarkStart w:id="618" w:name="para_14b67e7f_aba1_4e10_854b_af57598f95"/>
    <w:p>
      <w:pPr>
        <w:spacing w:before="180" w:after="0" w:line="240" w:lineRule="auto"/>
        <w:jc w:val="both"/>
      </w:pPr>
      <w:r>
        <w:rPr>
          <w:rFonts w:ascii="Arial" w:hAnsi="Arial"/>
          <w:color w:val="000000"/>
          <w:sz w:val="18"/>
        </w:rPr>
        <w:t>A Target URI is composed of three components: The Base URI, the Target Resource Path, and Query Parameters (which are often optional).</w:t>
      </w:r>
    </w:p>
    <w:bookmarkEnd w:id="618"/>
    <w:bookmarkStart w:id="619" w:name="para_d9ba5ced_b830_4eb5_8258_ec71861e13"/>
    <w:p>
      <w:pPr>
        <w:spacing w:before="180" w:after="0" w:line="240" w:lineRule="auto"/>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619"/>
    <w:bookmarkStart w:id="620" w:name="para_f193b9bb_a9e8_4729_9273_68ebcfe3d5"/>
    <w:p>
      <w:pPr>
        <w:spacing w:before="180" w:after="0" w:line="240" w:lineRule="auto"/>
        <w:jc w:val="both"/>
      </w:pPr>
      <w:r>
        <w:rPr>
          <w:rFonts w:ascii="Arial" w:hAnsi="Arial"/>
          <w:color w:val="000000"/>
          <w:sz w:val="18"/>
        </w:rPr>
        <w:t>The most general template for a Target URI is:</w:t>
      </w:r>
    </w:p>
    <w:bookmarkEnd w:id="620"/>
    <w:bookmarkStart w:id="621" w:name="idm338734721344"/>
    <w:p>
      <w:pPr>
        <w:spacing w:before="180" w:after="0" w:line="240" w:lineRule="auto"/>
      </w:pPr>
      <w:r>
        <w:rPr>
          <w:rFonts w:ascii="Courier New" w:hAnsi="Courier New"/>
          <w:color w:val="000000"/>
          <w:sz w:val="18"/>
        </w:rPr>
        <w:t xml:space="preserve">target-uri = "/" {/resource} {?optional*}</w:t>
      </w:r>
    </w:p>
    <w:bookmarkEnd w:id="621"/>
    <w:bookmarkStart w:id="622" w:name="para_9bf26b7c_a3c5_40fa_b5ad_47016aa547"/>
    <w:p>
      <w:pPr>
        <w:spacing w:before="180" w:after="0" w:line="240" w:lineRule="auto"/>
        <w:jc w:val="both"/>
      </w:pPr>
      <w:r>
        <w:rPr>
          <w:rFonts w:ascii="Arial" w:hAnsi="Arial"/>
          <w:color w:val="000000"/>
          <w:sz w:val="18"/>
        </w:rPr>
        <w:t>or if any of the Query Parameters are required</w:t>
      </w:r>
    </w:p>
    <w:bookmarkEnd w:id="622"/>
    <w:bookmarkStart w:id="623" w:name="idm338734720032"/>
    <w:p>
      <w:pPr>
        <w:spacing w:before="180" w:after="0" w:line="240" w:lineRule="auto"/>
      </w:pPr>
      <w:r>
        <w:rPr>
          <w:rFonts w:ascii="Courier New" w:hAnsi="Courier New"/>
          <w:color w:val="000000"/>
          <w:sz w:val="18"/>
        </w:rPr>
        <w:t xml:space="preserve">target-uri = "/" {/resource} ?{required*}{&amp;optional*}</w:t>
      </w:r>
    </w:p>
    <w:bookmarkEnd w:id="623"/>
    <w:bookmarkStart w:id="624" w:name="para_7db41411_342e_4dec_9886_169053b086"/>
    <w:p>
      <w:pPr>
        <w:spacing w:before="180" w:after="0" w:line="240" w:lineRule="auto"/>
        <w:jc w:val="both"/>
      </w:pPr>
      <w:r>
        <w:rPr>
          <w:rFonts w:ascii="Arial" w:hAnsi="Arial"/>
          <w:color w:val="000000"/>
          <w:sz w:val="18"/>
        </w:rPr>
        <w:t>Where</w:t>
      </w:r>
    </w:p>
    <w:bookmarkEnd w:id="624"/>
    <w:p>
      <w:pPr>
        <w:spacing w:before="0" w:after="0" w:line="240" w:lineRule="auto"/>
        <w:rPr>
          <w:sz w:val="18"/>
        </w:rPr>
      </w:pPr>
    </w:p>
    <w:tbl>
      <w:tblPr>
        <w:tblInd w:w="40" w:type="dxa"/>
        <w:tblLayout w:type="fixed"/>
      </w:tblPr>
      <w:tblGrid>
        <w:gridCol w:w="1406"/>
        <w:gridCol w:w="9034"/>
      </w:tblGrid>
      <w:bookmarkStart w:id="625" w:name="idm338734718656"/>
      <w:tr>
        <w:tblPrEx/>
        <w:trPr/>
        <w:tc>
          <w:tcPr>
            <w:tcMar>
              <w:top w:w="40" w:type="dxa"/>
              <w:left w:w="40" w:type="dxa"/>
              <w:bottom w:w="40" w:type="dxa"/>
              <w:right w:w="40" w:type="dxa"/>
            </w:tcMar>
            <w:vAlign w:val="top"/>
          </w:tcPr>
          <w:bookmarkStart w:id="626" w:name="idm338734716240"/>
          <w:p>
            <w:pPr>
              <w:spacing w:before="180" w:after="0" w:line="240" w:lineRule="auto"/>
            </w:pPr>
            <w:r>
              <w:rPr>
                <w:rFonts w:ascii="Courier New" w:hAnsi="Courier New"/>
                <w:color w:val="000000"/>
                <w:sz w:val="18"/>
              </w:rPr>
              <w:t xml:space="preserve">"/"</w:t>
            </w:r>
          </w:p>
          <w:bookmarkEnd w:id="626"/>
        </w:tc>
        <w:tc>
          <w:tcPr>
            <w:tcMar>
              <w:top w:w="40" w:type="dxa"/>
              <w:left w:w="40" w:type="dxa"/>
              <w:bottom w:w="40" w:type="dxa"/>
              <w:right w:w="40" w:type="dxa"/>
            </w:tcMar>
            <w:vAlign w:val="top"/>
          </w:tcPr>
          <w:bookmarkStart w:id="627" w:name="para_1cf77e63_f339_43eb_a31f_5b040fc9a9"/>
          <w:p>
            <w:pPr>
              <w:spacing w:before="180" w:after="0" w:line="240" w:lineRule="auto"/>
            </w:pPr>
            <w:r>
              <w:rPr>
                <w:rFonts w:ascii="Arial" w:hAnsi="Arial"/>
                <w:color w:val="000000"/>
                <w:sz w:val="18"/>
              </w:rPr>
              <w:t>The slash character ('/') is used to designate the Base URI.</w:t>
            </w:r>
          </w:p>
          <w:bookmarkEnd w:id="627"/>
        </w:tc>
      </w:tr>
      <w:bookmarkEnd w:id="625"/>
      <w:tr>
        <w:tblPrEx/>
        <w:trPr/>
        <w:tc>
          <w:tcPr>
            <w:tcMar>
              <w:top w:w="40" w:type="dxa"/>
              <w:left w:w="40" w:type="dxa"/>
              <w:bottom w:w="40" w:type="dxa"/>
              <w:right w:w="40" w:type="dxa"/>
            </w:tcMar>
            <w:vAlign w:val="top"/>
          </w:tcPr>
          <w:bookmarkStart w:id="628" w:name="idm338734712176"/>
          <w:p>
            <w:pPr>
              <w:spacing w:before="180" w:after="0" w:line="240" w:lineRule="auto"/>
            </w:pPr>
            <w:r>
              <w:rPr>
                <w:rFonts w:ascii="Courier New" w:hAnsi="Courier New"/>
                <w:color w:val="000000"/>
                <w:sz w:val="18"/>
              </w:rPr>
              <w:t xml:space="preserve">{/resource}</w:t>
            </w:r>
          </w:p>
          <w:bookmarkEnd w:id="628"/>
        </w:tc>
        <w:tc>
          <w:tcPr>
            <w:tcMar>
              <w:top w:w="40" w:type="dxa"/>
              <w:left w:w="40" w:type="dxa"/>
              <w:bottom w:w="40" w:type="dxa"/>
              <w:right w:w="40" w:type="dxa"/>
            </w:tcMar>
            <w:vAlign w:val="top"/>
          </w:tcPr>
          <w:bookmarkStart w:id="629" w:name="para_296fce96_86ca_4233_8574_c63e7062c1"/>
          <w:p>
            <w:pPr>
              <w:spacing w:before="180" w:after="0" w:line="240" w:lineRule="auto"/>
            </w:pPr>
            <w:r>
              <w:rPr>
                <w:rFonts w:ascii="Arial" w:hAnsi="Arial"/>
                <w:color w:val="000000"/>
                <w:sz w:val="18"/>
              </w:rPr>
              <w:t xml:space="preserve">A URI template for the Target Resource Path, a relative path component that references the Target Resource. The '/' in the template indicates that reserved characters, such as '/', can be used in the template expansion. See </w:t>
            </w:r>
            <w:hyperlink w:anchor="biblio_RFC_6570">
              <w:r>
                <w:rPr>
                  <w:rFonts w:ascii="Arial" w:hAnsi="Arial"/>
                  <w:color w:val="000000"/>
                  <w:sz w:val="18"/>
                </w:rPr>
                <w:t>[RFC6570]</w:t>
              </w:r>
            </w:hyperlink>
            <w:r>
              <w:rPr>
                <w:rFonts w:ascii="Arial" w:hAnsi="Arial"/>
                <w:color w:val="000000"/>
                <w:sz w:val="18"/>
              </w:rPr>
              <w:t>.</w:t>
            </w:r>
          </w:p>
          <w:bookmarkEnd w:id="629"/>
          <w:bookmarkStart w:id="630" w:name="para_666cea11_a0bc_4628_8338_756e059fd5"/>
          <w:p>
            <w:pPr>
              <w:spacing w:before="180" w:after="0" w:line="240" w:lineRule="auto"/>
            </w:pPr>
            <w:r>
              <w:rPr>
                <w:rFonts w:ascii="Arial" w:hAnsi="Arial"/>
                <w:color w:val="000000"/>
                <w:sz w:val="18"/>
              </w:rPr>
              <w:t>"/{/resource}" indicates the absolute URI to the Target Resource on the origin server.</w:t>
            </w:r>
          </w:p>
          <w:bookmarkEnd w:id="630"/>
        </w:tc>
      </w:tr>
      <w:tr>
        <w:tblPrEx/>
        <w:trPr/>
        <w:tc>
          <w:tcPr>
            <w:tcMar>
              <w:top w:w="40" w:type="dxa"/>
              <w:left w:w="40" w:type="dxa"/>
              <w:bottom w:w="40" w:type="dxa"/>
              <w:right w:w="40" w:type="dxa"/>
            </w:tcMar>
            <w:vAlign w:val="top"/>
          </w:tcPr>
          <w:bookmarkStart w:id="631" w:name="idm338734706592"/>
          <w:p>
            <w:pPr>
              <w:spacing w:before="180" w:after="0" w:line="240" w:lineRule="auto"/>
            </w:pPr>
            <w:r>
              <w:rPr>
                <w:rFonts w:ascii="Courier New" w:hAnsi="Courier New"/>
                <w:color w:val="000000"/>
                <w:sz w:val="18"/>
              </w:rPr>
              <w:t xml:space="preserve">{required*}</w:t>
            </w:r>
          </w:p>
          <w:bookmarkEnd w:id="631"/>
        </w:tc>
        <w:tc>
          <w:tcPr>
            <w:tcMar>
              <w:top w:w="40" w:type="dxa"/>
              <w:left w:w="40" w:type="dxa"/>
              <w:bottom w:w="40" w:type="dxa"/>
              <w:right w:w="40" w:type="dxa"/>
            </w:tcMar>
            <w:vAlign w:val="top"/>
          </w:tcPr>
          <w:bookmarkStart w:id="632" w:name="para_c16de360_2a58_4319_a42f_b352152fdc"/>
          <w:p>
            <w:pPr>
              <w:spacing w:before="180" w:after="0" w:line="240" w:lineRule="auto"/>
            </w:pPr>
            <w:r>
              <w:rPr>
                <w:rFonts w:ascii="Arial" w:hAnsi="Arial"/>
                <w:color w:val="000000"/>
                <w:sz w:val="18"/>
              </w:rPr>
              <w:t xml:space="preserve">A URI Template for one or more required query parameters. See </w:t>
            </w:r>
            <w:hyperlink w:anchor="sect_8_1_1">
              <w:r>
                <w:rPr>
                  <w:rFonts w:ascii="Arial" w:hAnsi="Arial"/>
                  <w:color w:val="000000"/>
                  <w:sz w:val="18"/>
                </w:rPr>
                <w:t>Section 8.1.1</w:t>
              </w:r>
            </w:hyperlink>
            <w:r>
              <w:rPr>
                <w:rFonts w:ascii="Arial" w:hAnsi="Arial"/>
                <w:color w:val="000000"/>
                <w:sz w:val="18"/>
              </w:rPr>
              <w:t xml:space="preserve"> for an example.</w:t>
            </w:r>
          </w:p>
          <w:bookmarkEnd w:id="632"/>
        </w:tc>
      </w:tr>
      <w:tr>
        <w:tblPrEx/>
        <w:trPr/>
        <w:tc>
          <w:tcPr>
            <w:tcMar>
              <w:top w:w="40" w:type="dxa"/>
              <w:left w:w="40" w:type="dxa"/>
              <w:bottom w:w="40" w:type="dxa"/>
              <w:right w:w="40" w:type="dxa"/>
            </w:tcMar>
            <w:vAlign w:val="top"/>
          </w:tcPr>
          <w:bookmarkStart w:id="633" w:name="idm338734701824"/>
          <w:p>
            <w:pPr>
              <w:spacing w:before="180" w:after="0" w:line="240" w:lineRule="auto"/>
            </w:pPr>
            <w:r>
              <w:rPr>
                <w:rFonts w:ascii="Courier New" w:hAnsi="Courier New"/>
                <w:color w:val="000000"/>
                <w:sz w:val="18"/>
              </w:rPr>
              <w:t xml:space="preserve">{&amp;optional*)</w:t>
            </w:r>
          </w:p>
          <w:bookmarkEnd w:id="633"/>
        </w:tc>
        <w:tc>
          <w:tcPr>
            <w:tcMar>
              <w:top w:w="40" w:type="dxa"/>
              <w:left w:w="40" w:type="dxa"/>
              <w:bottom w:w="40" w:type="dxa"/>
              <w:right w:w="40" w:type="dxa"/>
            </w:tcMar>
            <w:vAlign w:val="top"/>
          </w:tcPr>
          <w:bookmarkStart w:id="634" w:name="para_c8d02914_7e6a_47ec_b2ab_d07231c7bb"/>
          <w:p>
            <w:pPr>
              <w:spacing w:before="180" w:after="0" w:line="240" w:lineRule="auto"/>
            </w:pPr>
            <w:r>
              <w:rPr>
                <w:rFonts w:ascii="Arial" w:hAnsi="Arial"/>
                <w:color w:val="000000"/>
                <w:sz w:val="18"/>
              </w:rPr>
              <w:t xml:space="preserve">A URI Template for zero or more optional query parameters. See </w:t>
            </w:r>
            <w:hyperlink w:anchor="sect_8_3_1">
              <w:r>
                <w:rPr>
                  <w:rFonts w:ascii="Arial" w:hAnsi="Arial"/>
                  <w:color w:val="000000"/>
                  <w:sz w:val="18"/>
                </w:rPr>
                <w:t>Section 8.3.1</w:t>
              </w:r>
            </w:hyperlink>
            <w:r>
              <w:rPr>
                <w:rFonts w:ascii="Arial" w:hAnsi="Arial"/>
                <w:color w:val="000000"/>
                <w:sz w:val="18"/>
              </w:rPr>
              <w:t xml:space="preserve"> for an example.</w:t>
            </w:r>
          </w:p>
          <w:bookmarkEnd w:id="634"/>
        </w:tc>
      </w:tr>
    </w:tbl>
    <w:bookmarkStart w:id="635" w:name="para_7a47172b_783f_44cc_95d4_e421f9a011"/>
    <w:p>
      <w:pPr>
        <w:spacing w:before="180" w:after="0" w:line="240" w:lineRule="auto"/>
        <w:jc w:val="both"/>
      </w:pPr>
      <w:r>
        <w:rPr>
          <w:rFonts w:ascii="Arial" w:hAnsi="Arial"/>
          <w:color w:val="000000"/>
          <w:sz w:val="18"/>
        </w:rPr>
        <w:t>The Base URI of a Service is an absolute URI that specifies the location of the origin server implementing the Service. Each Target URI defined by this Part of the Standard starts with a "/", which is a shorthand that designates the Base URI of the Service. The Base URI may support more than one Service.</w:t>
      </w:r>
    </w:p>
    <w:bookmarkEnd w:id="635"/>
    <w:bookmarkStart w:id="636" w:name="para_32098f39_e1d4_4212_b768_1248bf2375"/>
    <w:p>
      <w:pPr>
        <w:spacing w:before="180" w:after="0" w:line="240" w:lineRule="auto"/>
        <w:jc w:val="both"/>
      </w:pPr>
      <w:r>
        <w:rPr>
          <w:rFonts w:ascii="Arial" w:hAnsi="Arial"/>
          <w:color w:val="000000"/>
          <w:sz w:val="18"/>
        </w:rPr>
        <w:t>The Service Root Path is the Base URI without the Scheme and Authority components.</w:t>
      </w:r>
    </w:p>
    <w:bookmarkEnd w:id="636"/>
    <w:bookmarkStart w:id="637" w:name="para_5a5f4727_01e8_4580_9d16_f25a6e9146"/>
    <w:p>
      <w:pPr>
        <w:spacing w:before="180" w:after="0" w:line="240" w:lineRule="auto"/>
        <w:jc w:val="both"/>
      </w:pPr>
      <w:r>
        <w:rPr>
          <w:rFonts w:ascii="Arial" w:hAnsi="Arial"/>
          <w:color w:val="000000"/>
          <w:sz w:val="18"/>
        </w:rPr>
        <w:t xml:space="preserve">The Target Resource Path is a relative URI that specifies the path to the resource from the Base URI of the Service. It is specified by a URI Template that uses Path Expansion {/var} as defined in </w:t>
      </w:r>
      <w:hyperlink w:anchor="biblio_RFC_6570">
        <w:r>
          <w:rPr>
            <w:rFonts w:ascii="Arial" w:hAnsi="Arial"/>
            <w:color w:val="000000"/>
            <w:sz w:val="18"/>
          </w:rPr>
          <w:t>[RFC6570]</w:t>
        </w:r>
      </w:hyperlink>
      <w:r>
        <w:rPr>
          <w:rFonts w:ascii="Arial" w:hAnsi="Arial"/>
          <w:color w:val="000000"/>
          <w:sz w:val="18"/>
        </w:rPr>
        <w:t>.</w:t>
      </w:r>
    </w:p>
    <w:bookmarkEnd w:id="637"/>
    <w:bookmarkStart w:id="638" w:name="para_7818b044_b6a5_48d7_ab1d_14c348cb99"/>
    <w:p>
      <w:pPr>
        <w:spacing w:before="180" w:after="0" w:line="240" w:lineRule="auto"/>
        <w:jc w:val="both"/>
      </w:pPr>
      <w:r>
        <w:rPr>
          <w:rFonts w:ascii="Arial" w:hAnsi="Arial"/>
          <w:color w:val="000000"/>
          <w:sz w:val="18"/>
        </w:rPr>
        <w:t>For example, given the URI:</w:t>
      </w:r>
    </w:p>
    <w:bookmarkEnd w:id="638"/>
    <w:bookmarkStart w:id="639" w:name="idm338734693904"/>
    <w:p>
      <w:pPr>
        <w:spacing w:before="180" w:after="0" w:line="240" w:lineRule="auto"/>
      </w:pPr>
      <w:r>
        <w:rPr>
          <w:rFonts w:ascii="Courier New" w:hAnsi="Courier New"/>
          <w:color w:val="000000"/>
          <w:sz w:val="18"/>
        </w:rPr>
        <w:t xml:space="preserve">http://dicom.nema.org/service/studies/2.25.123456789/series/2.25.987654321</w:t>
      </w:r>
    </w:p>
    <w:bookmarkEnd w:id="639"/>
    <w:bookmarkStart w:id="640" w:name="para_b4649f9e_9329_4bc4_b346_7473c0bb79"/>
    <w:p>
      <w:pPr>
        <w:spacing w:before="180" w:after="0" w:line="240" w:lineRule="auto"/>
        <w:jc w:val="both"/>
      </w:pPr>
      <w:r>
        <w:rPr>
          <w:rFonts w:ascii="Arial" w:hAnsi="Arial"/>
          <w:color w:val="000000"/>
          <w:sz w:val="18"/>
        </w:rPr>
        <w:t>The Base URI is:</w:t>
      </w:r>
    </w:p>
    <w:bookmarkEnd w:id="640"/>
    <w:bookmarkStart w:id="641" w:name="idm338734692608"/>
    <w:p>
      <w:pPr>
        <w:spacing w:before="180" w:after="0" w:line="240" w:lineRule="auto"/>
      </w:pPr>
      <w:r>
        <w:rPr>
          <w:rFonts w:ascii="Courier New" w:hAnsi="Courier New"/>
          <w:color w:val="000000"/>
          <w:sz w:val="18"/>
        </w:rPr>
        <w:t xml:space="preserve">http://dicom.nema.org/service</w:t>
      </w:r>
    </w:p>
    <w:bookmarkEnd w:id="641"/>
    <w:bookmarkStart w:id="642" w:name="para_cc236c39_6164_4262_b9dd_0dada4d420"/>
    <w:p>
      <w:pPr>
        <w:spacing w:before="180" w:after="0" w:line="240" w:lineRule="auto"/>
        <w:jc w:val="both"/>
      </w:pPr>
      <w:r>
        <w:rPr>
          <w:rFonts w:ascii="Arial" w:hAnsi="Arial"/>
          <w:color w:val="000000"/>
          <w:sz w:val="18"/>
        </w:rPr>
        <w:t>The Service Root Path is:</w:t>
      </w:r>
    </w:p>
    <w:bookmarkEnd w:id="642"/>
    <w:bookmarkStart w:id="643" w:name="idm338734691328"/>
    <w:p>
      <w:pPr>
        <w:spacing w:before="180" w:after="0" w:line="240" w:lineRule="auto"/>
      </w:pPr>
      <w:r>
        <w:rPr>
          <w:rFonts w:ascii="Courier New" w:hAnsi="Courier New"/>
          <w:color w:val="000000"/>
          <w:sz w:val="18"/>
        </w:rPr>
        <w:t xml:space="preserve">/service</w:t>
      </w:r>
    </w:p>
    <w:bookmarkEnd w:id="643"/>
    <w:bookmarkStart w:id="644" w:name="para_12ab8d59_99f7_4210_bea9_8575c01b8a"/>
    <w:p>
      <w:pPr>
        <w:spacing w:before="180" w:after="0" w:line="240" w:lineRule="auto"/>
        <w:jc w:val="both"/>
      </w:pPr>
      <w:r>
        <w:rPr>
          <w:rFonts w:ascii="Arial" w:hAnsi="Arial"/>
          <w:color w:val="000000"/>
          <w:sz w:val="18"/>
        </w:rPr>
        <w:t>The Target Resource Path is:</w:t>
      </w:r>
    </w:p>
    <w:bookmarkEnd w:id="644"/>
    <w:bookmarkStart w:id="645" w:name="idm338734690096"/>
    <w:p>
      <w:pPr>
        <w:spacing w:before="180" w:after="0" w:line="240" w:lineRule="auto"/>
      </w:pPr>
      <w:r>
        <w:rPr>
          <w:rFonts w:ascii="Courier New" w:hAnsi="Courier New"/>
          <w:color w:val="000000"/>
          <w:sz w:val="18"/>
        </w:rPr>
        <w:t xml:space="preserve">/studies/2.25.123456789/series/2.25.987654321</w:t>
      </w:r>
    </w:p>
    <w:bookmarkEnd w:id="645"/>
    <w:bookmarkStart w:id="646" w:name="para_6995e395_3d99_42c5_b425_0d8763f090"/>
    <w:p>
      <w:pPr>
        <w:spacing w:before="180" w:after="0" w:line="240" w:lineRule="auto"/>
        <w:jc w:val="both"/>
      </w:pPr>
      <w:r>
        <w:rPr>
          <w:rFonts w:ascii="Arial" w:hAnsi="Arial"/>
          <w:color w:val="000000"/>
          <w:sz w:val="18"/>
        </w:rPr>
        <w:t>The URI Template for this resource is:</w:t>
      </w:r>
    </w:p>
    <w:bookmarkEnd w:id="646"/>
    <w:bookmarkStart w:id="647" w:name="idm338734688864"/>
    <w:p>
      <w:pPr>
        <w:spacing w:before="180" w:after="0" w:line="240" w:lineRule="auto"/>
      </w:pPr>
      <w:r>
        <w:rPr>
          <w:rFonts w:ascii="Courier New" w:hAnsi="Courier New"/>
          <w:color w:val="000000"/>
          <w:sz w:val="18"/>
        </w:rPr>
        <w:t xml:space="preserve">/studies/{study}/series/{series}</w:t>
      </w:r>
    </w:p>
    <w:bookmarkEnd w:id="647"/>
    <w:bookmarkStart w:id="648" w:name="para_7f783126_9d3f_482b_ab74_e52e8d4e27"/>
    <w:p>
      <w:pPr>
        <w:spacing w:before="180" w:after="0" w:line="240" w:lineRule="auto"/>
        <w:jc w:val="both"/>
      </w:pPr>
      <w:r>
        <w:rPr>
          <w:rFonts w:ascii="Arial" w:hAnsi="Arial"/>
          <w:color w:val="000000"/>
          <w:sz w:val="18"/>
        </w:rPr>
        <w:t>Where</w:t>
      </w:r>
    </w:p>
    <w:bookmarkEnd w:id="648"/>
    <w:p>
      <w:pPr>
        <w:spacing w:before="0" w:after="0" w:line="240" w:lineRule="auto"/>
        <w:rPr>
          <w:sz w:val="18"/>
        </w:rPr>
      </w:pPr>
    </w:p>
    <w:tbl>
      <w:tblPr>
        <w:tblInd w:w="40" w:type="dxa"/>
        <w:tblLayout w:type="fixed"/>
      </w:tblPr>
      <w:tblGrid>
        <w:gridCol w:w="4157"/>
        <w:gridCol w:w="6284"/>
      </w:tblGrid>
      <w:bookmarkStart w:id="649" w:name="idm338734687568"/>
      <w:tr>
        <w:tblPrEx/>
        <w:trPr/>
        <w:tc>
          <w:tcPr>
            <w:tcMar>
              <w:top w:w="40" w:type="dxa"/>
              <w:left w:w="40" w:type="dxa"/>
              <w:bottom w:w="40" w:type="dxa"/>
              <w:right w:w="40" w:type="dxa"/>
            </w:tcMar>
            <w:vAlign w:val="top"/>
          </w:tcPr>
          <w:bookmarkStart w:id="650" w:name="idm338734685152"/>
          <w:p>
            <w:pPr>
              <w:spacing w:before="180" w:after="0" w:line="240" w:lineRule="auto"/>
            </w:pPr>
            <w:r>
              <w:rPr>
                <w:rFonts w:ascii="Courier New" w:hAnsi="Courier New"/>
                <w:color w:val="000000"/>
                <w:sz w:val="18"/>
              </w:rPr>
              <w:t xml:space="preserve">{study}</w:t>
            </w:r>
          </w:p>
          <w:bookmarkEnd w:id="650"/>
        </w:tc>
        <w:tc>
          <w:tcPr>
            <w:tcMar>
              <w:top w:w="40" w:type="dxa"/>
              <w:left w:w="40" w:type="dxa"/>
              <w:bottom w:w="40" w:type="dxa"/>
              <w:right w:w="40" w:type="dxa"/>
            </w:tcMar>
            <w:vAlign w:val="top"/>
          </w:tcPr>
          <w:bookmarkStart w:id="651" w:name="para_dfd06d3a_4bb1_43ac_96e3_0c0a83385d"/>
          <w:p>
            <w:pPr>
              <w:spacing w:before="180" w:after="0" w:line="240" w:lineRule="auto"/>
            </w:pPr>
            <w:r>
              <w:rPr>
                <w:rFonts w:ascii="Arial" w:hAnsi="Arial"/>
                <w:color w:val="000000"/>
                <w:sz w:val="18"/>
              </w:rPr>
              <w:t>is the Study Instance UID of a Study</w:t>
            </w:r>
          </w:p>
          <w:bookmarkEnd w:id="651"/>
        </w:tc>
      </w:tr>
      <w:bookmarkEnd w:id="649"/>
      <w:tr>
        <w:tblPrEx/>
        <w:trPr/>
        <w:tc>
          <w:tcPr>
            <w:tcMar>
              <w:top w:w="40" w:type="dxa"/>
              <w:left w:w="40" w:type="dxa"/>
              <w:bottom w:w="40" w:type="dxa"/>
              <w:right w:w="40" w:type="dxa"/>
            </w:tcMar>
            <w:vAlign w:val="top"/>
          </w:tcPr>
          <w:bookmarkStart w:id="652" w:name="idm338734681200"/>
          <w:p>
            <w:pPr>
              <w:spacing w:before="180" w:after="0" w:line="240" w:lineRule="auto"/>
            </w:pPr>
            <w:r>
              <w:rPr>
                <w:rFonts w:ascii="Courier New" w:hAnsi="Courier New"/>
                <w:color w:val="000000"/>
                <w:sz w:val="18"/>
              </w:rPr>
              <w:t xml:space="preserve">{series}</w:t>
            </w:r>
          </w:p>
          <w:bookmarkEnd w:id="652"/>
        </w:tc>
        <w:tc>
          <w:tcPr>
            <w:tcMar>
              <w:top w:w="40" w:type="dxa"/>
              <w:left w:w="40" w:type="dxa"/>
              <w:bottom w:w="40" w:type="dxa"/>
              <w:right w:w="40" w:type="dxa"/>
            </w:tcMar>
            <w:vAlign w:val="top"/>
          </w:tcPr>
          <w:bookmarkStart w:id="653" w:name="para_01f90e4c_f26e_40d8_885c_209d5ad858"/>
          <w:p>
            <w:pPr>
              <w:spacing w:before="180" w:after="0" w:line="240" w:lineRule="auto"/>
            </w:pPr>
            <w:r>
              <w:rPr>
                <w:rFonts w:ascii="Arial" w:hAnsi="Arial"/>
                <w:color w:val="000000"/>
                <w:sz w:val="18"/>
              </w:rPr>
              <w:t>is the Series Instance UID of a Series</w:t>
            </w:r>
          </w:p>
          <w:bookmarkEnd w:id="653"/>
        </w:tc>
      </w:tr>
    </w:tbl>
    <w:bookmarkStart w:id="654" w:name="sect_8_3"/>
    <w:p>
      <w:pPr>
        <w:spacing w:before="180" w:after="0" w:line="240" w:lineRule="auto"/>
      </w:pPr>
      <w:r>
        <w:rPr>
          <w:rFonts w:ascii="Arial" w:hAnsi="Arial"/>
          <w:b/>
          <w:color w:val="000000"/>
          <w:sz w:val="28"/>
        </w:rPr>
        <w:t>8.3 Query Parameters</w:t>
      </w:r>
    </w:p>
    <w:bookmarkEnd w:id="654"/>
    <w:bookmarkStart w:id="655" w:name="para_d6429a01_8b94_458f_a204_8a8d6dc075"/>
    <w:p>
      <w:pPr>
        <w:spacing w:before="180" w:after="0" w:line="240" w:lineRule="auto"/>
        <w:jc w:val="both"/>
      </w:pPr>
      <w:r>
        <w:rPr>
          <w:rFonts w:ascii="Arial" w:hAnsi="Arial"/>
          <w:color w:val="000000"/>
          <w:sz w:val="18"/>
        </w:rPr>
        <w:t xml:space="preserve">Query Parameters are specified in the query component of the URI (see </w:t>
      </w:r>
      <w:hyperlink w:anchor="biblio_RFC_3986">
        <w:r>
          <w:rPr>
            <w:rFonts w:ascii="Arial" w:hAnsi="Arial"/>
            <w:color w:val="000000"/>
            <w:sz w:val="18"/>
          </w:rPr>
          <w:t>[RFC3986]</w:t>
        </w:r>
      </w:hyperlink>
      <w:r>
        <w:rPr>
          <w:rFonts w:ascii="Arial" w:hAnsi="Arial"/>
          <w:color w:val="000000"/>
          <w:sz w:val="18"/>
        </w:rPr>
        <w:t xml:space="preserve"> </w:t>
      </w:r>
      <w:hyperlink r:id="r165">
        <w:r>
          <w:rPr>
            <w:rFonts w:ascii="Arial" w:hAnsi="Arial"/>
            <w:color w:val="000000"/>
            <w:sz w:val="18"/>
          </w:rPr>
          <w:t>Section 3.4</w:t>
        </w:r>
      </w:hyperlink>
      <w:r>
        <w:rPr>
          <w:rFonts w:ascii="Arial" w:hAnsi="Arial"/>
          <w:color w:val="000000"/>
          <w:sz w:val="18"/>
        </w:rPr>
        <w:t>.</w:t>
      </w:r>
    </w:p>
    <w:bookmarkEnd w:id="655"/>
    <w:bookmarkStart w:id="656" w:name="para_5875ec3e_4053_4db8_ac37_c349f3b1fe"/>
    <w:p>
      <w:pPr>
        <w:spacing w:before="180" w:after="0" w:line="240" w:lineRule="auto"/>
        <w:jc w:val="both"/>
      </w:pPr>
      <w:r>
        <w:rPr>
          <w:rFonts w:ascii="Arial" w:hAnsi="Arial"/>
          <w:color w:val="000000"/>
          <w:sz w:val="18"/>
        </w:rPr>
        <w:t>The query component of a request URI may only be used to specify one or more Query Parameters. These parameters are referred to as Query Parameters to distinguish them from header field parameters or other types of parameters that may be contained in the payload.</w:t>
      </w:r>
    </w:p>
    <w:bookmarkEnd w:id="656"/>
    <w:bookmarkStart w:id="657" w:name="para_51806b3a_22db_4811_a842_8d38b7cfd2"/>
    <w:p>
      <w:pPr>
        <w:spacing w:before="180" w:after="0" w:line="240" w:lineRule="auto"/>
        <w:jc w:val="both"/>
      </w:pPr>
      <w:r>
        <w:rPr>
          <w:rFonts w:ascii="Arial" w:hAnsi="Arial"/>
          <w:color w:val="000000"/>
          <w:sz w:val="18"/>
        </w:rPr>
        <w:t xml:space="preserve">The Query Parameters are specified using a URI Template that uses Form {?var} and Query Continuation Style {&amp;var} Query Expansion as defined in </w:t>
      </w:r>
      <w:hyperlink w:anchor="biblio_RFC_6570">
        <w:r>
          <w:rPr>
            <w:rFonts w:ascii="Arial" w:hAnsi="Arial"/>
            <w:color w:val="000000"/>
            <w:sz w:val="18"/>
          </w:rPr>
          <w:t>[RFC6570]</w:t>
        </w:r>
      </w:hyperlink>
      <w:r>
        <w:rPr>
          <w:rFonts w:ascii="Arial" w:hAnsi="Arial"/>
          <w:color w:val="000000"/>
          <w:sz w:val="18"/>
        </w:rPr>
        <w:t>.</w:t>
      </w:r>
    </w:p>
    <w:bookmarkEnd w:id="657"/>
    <w:bookmarkStart w:id="658" w:name="para_41ac9dbf_4ff2_4ca0_90a6_015a1a17ad"/>
    <w:p>
      <w:pPr>
        <w:spacing w:before="180" w:after="0" w:line="240" w:lineRule="auto"/>
        <w:jc w:val="both"/>
      </w:pPr>
      <w:r>
        <w:rPr>
          <w:rFonts w:ascii="Arial" w:hAnsi="Arial"/>
          <w:color w:val="000000"/>
          <w:sz w:val="18"/>
        </w:rPr>
        <w:t xml:space="preserve">If a Target URI includes a "query component" (see </w:t>
      </w:r>
      <w:hyperlink w:anchor="biblio_RFC_3986">
        <w:r>
          <w:rPr>
            <w:rFonts w:ascii="Arial" w:hAnsi="Arial"/>
            <w:color w:val="000000"/>
            <w:sz w:val="18"/>
          </w:rPr>
          <w:t>[RFC3986]</w:t>
        </w:r>
      </w:hyperlink>
      <w:r>
        <w:rPr>
          <w:rFonts w:ascii="Arial" w:hAnsi="Arial"/>
          <w:color w:val="000000"/>
          <w:sz w:val="18"/>
        </w:rPr>
        <w:t xml:space="preserve"> </w:t>
      </w:r>
      <w:hyperlink r:id="r166">
        <w:r>
          <w:rPr>
            <w:rFonts w:ascii="Arial" w:hAnsi="Arial"/>
            <w:color w:val="000000"/>
            <w:sz w:val="18"/>
          </w:rPr>
          <w:t>Section 3.4</w:t>
        </w:r>
      </w:hyperlink>
      <w:r>
        <w:rPr>
          <w:rFonts w:ascii="Arial" w:hAnsi="Arial"/>
          <w:color w:val="000000"/>
          <w:sz w:val="18"/>
        </w:rPr>
        <w:t>), it shall contain Query Parameters that conform to the syntax defined here.</w:t>
      </w:r>
    </w:p>
    <w:bookmarkEnd w:id="658"/>
    <w:bookmarkStart w:id="659" w:name="para_b8e4dc05_1723_49b6_afa9_0377ec2a01"/>
    <w:p>
      <w:pPr>
        <w:spacing w:before="180" w:after="0" w:line="240" w:lineRule="auto"/>
        <w:jc w:val="both"/>
      </w:pPr>
      <w:r>
        <w:rPr>
          <w:rFonts w:ascii="Arial" w:hAnsi="Arial"/>
          <w:color w:val="000000"/>
          <w:sz w:val="18"/>
        </w:rPr>
        <w:t>The Services and Transactions defined elsewhere in this Part of the Standard may further refine the qp-name and qp-value rules defined below.</w:t>
      </w:r>
    </w:p>
    <w:bookmarkEnd w:id="659"/>
    <w:bookmarkStart w:id="660" w:name="para_2a1e1784_efb0_47ea_ba00_7aa9899b6f"/>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660"/>
    <w:bookmarkStart w:id="661" w:name="para_032b9745_bbe5_40dc_b1d6_40b01ca27b"/>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documented in the Conformance Statement and, if the service supports it, the Retrieve Capabilities response.</w:t>
      </w:r>
    </w:p>
    <w:bookmarkEnd w:id="661"/>
    <w:bookmarkStart w:id="662" w:name="para_549029bf_5e06_4a8e_b90a_ef8669839d"/>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may return a response containing appropriate warning and/or error messages.</w:t>
      </w:r>
    </w:p>
    <w:bookmarkEnd w:id="662"/>
    <w:bookmarkStart w:id="663" w:name="para_51899380_8294_488d_a5ac_31bd3dc6aa"/>
    <w:p>
      <w:pPr>
        <w:spacing w:before="180" w:after="0" w:line="240" w:lineRule="auto"/>
        <w:jc w:val="both"/>
      </w:pPr>
      <w:r>
        <w:rPr>
          <w:rFonts w:ascii="Arial" w:hAnsi="Arial"/>
          <w:color w:val="000000"/>
          <w:sz w:val="18"/>
        </w:rPr>
        <w:t>If a supported Query Parameter has an invalid value, the origin server shall return a 400 (Bad Request) error response and may include a payload containing an appropriate Status Report.</w:t>
      </w:r>
    </w:p>
    <w:bookmarkEnd w:id="663"/>
    <w:bookmarkStart w:id="664" w:name="sect_8_3_1"/>
    <w:p>
      <w:pPr>
        <w:spacing w:before="180" w:after="0" w:line="240" w:lineRule="auto"/>
      </w:pPr>
      <w:r>
        <w:rPr>
          <w:rFonts w:ascii="Arial" w:hAnsi="Arial"/>
          <w:b/>
          <w:color w:val="000000"/>
          <w:sz w:val="24"/>
        </w:rPr>
        <w:t>8.3.1 Query Parameter Syntax</w:t>
      </w:r>
    </w:p>
    <w:bookmarkEnd w:id="664"/>
    <w:bookmarkStart w:id="665" w:name="para_514567f7_cf17_46b3_ab1b_a3c448204f"/>
    <w:p>
      <w:pPr>
        <w:spacing w:before="180" w:after="0" w:line="240" w:lineRule="auto"/>
        <w:jc w:val="both"/>
      </w:pPr>
      <w:r>
        <w:rPr>
          <w:rFonts w:ascii="Arial" w:hAnsi="Arial"/>
          <w:color w:val="000000"/>
          <w:sz w:val="18"/>
        </w:rPr>
        <w:t>Query parameters have the following syntax:</w:t>
      </w:r>
    </w:p>
    <w:bookmarkEnd w:id="665"/>
    <w:bookmarkStart w:id="666" w:name="idm338734662080"/>
    <w:p>
      <w:pPr>
        <w:spacing w:before="180" w:after="0" w:line="240" w:lineRule="auto"/>
      </w:pPr>
      <w:r>
        <w:rPr>
          <w:rFonts w:ascii="Courier New" w:hAnsi="Courier New"/>
          <w:color w:val="000000"/>
          <w:sz w:val="18"/>
        </w:rPr>
        <w:t xml:space="preserve">query-parameters = "?" parameter [*("&amp;" parameter) ]</w:t>
      </w:r>
    </w:p>
    <w:bookmarkEnd w:id="666"/>
    <w:bookmarkStart w:id="667" w:name="para_4b1e246a_7298_4597_9116_e57433f62f"/>
    <w:p>
      <w:pPr>
        <w:spacing w:before="180" w:after="0" w:line="240" w:lineRule="auto"/>
        <w:jc w:val="both"/>
      </w:pPr>
      <w:r>
        <w:rPr>
          <w:rFonts w:ascii="Arial" w:hAnsi="Arial"/>
          <w:color w:val="000000"/>
          <w:sz w:val="18"/>
        </w:rPr>
        <w:t>Each parameter after the first, is separated from the following parameter by the "&amp;" character. Each parameter has the following syntax:</w:t>
      </w:r>
    </w:p>
    <w:bookmarkEnd w:id="667"/>
    <w:bookmarkStart w:id="668" w:name="idm3387346604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parameter = qp-name </w:t>
      </w:r>
      <w:r>
        <w:rPr>
          <w:rFonts w:ascii="Courier New" w:hAnsi="Courier New"/>
          <w:color w:val="000000"/>
          <w:sz w:val="18"/>
        </w:rPr>
        <w:br w:type="textWrapping"/>
      </w:r>
      <w:r>
        <w:rPr>
          <w:rFonts w:ascii="Courier New" w:hAnsi="Courier New"/>
          <w:color w:val="000000"/>
          <w:sz w:val="18"/>
        </w:rPr>
        <w:t xml:space="preserve">          / qp-name "=" 1#qp-value</w:t>
      </w:r>
      <w:r>
        <w:rPr>
          <w:rFonts w:ascii="Courier New" w:hAnsi="Courier New"/>
          <w:color w:val="000000"/>
          <w:sz w:val="18"/>
        </w:rPr>
        <w:br w:type="textWrapping"/>
      </w:r>
      <w:r>
        <w:rPr>
          <w:rFonts w:ascii="Courier New" w:hAnsi="Courier New"/>
          <w:color w:val="000000"/>
          <w:sz w:val="18"/>
        </w:rPr>
        <w:t xml:space="preserve">          / qp-name "=" 1#attribute</w:t>
      </w:r>
      <w:r>
        <w:rPr>
          <w:rFonts w:ascii="Courier New" w:hAnsi="Courier New"/>
          <w:color w:val="000000"/>
          <w:sz w:val="18"/>
        </w:rPr>
        <w:br w:type="textWrapping"/>
      </w:r>
      <w:r>
        <w:rPr>
          <w:rFonts w:ascii="Courier New" w:hAnsi="Courier New"/>
          <w:color w:val="000000"/>
          <w:sz w:val="18"/>
        </w:rPr>
        <w:t xml:space="preserve">          / attribute </w:t>
      </w:r>
      <w:r>
        <w:rPr>
          <w:rFonts w:ascii="Courier New" w:hAnsi="Courier New"/>
          <w:color w:val="000000"/>
          <w:sz w:val="18"/>
        </w:rPr>
        <w:br w:type="textWrapping"/>
      </w:r>
      <w:r>
        <w:rPr>
          <w:rFonts w:ascii="Courier New" w:hAnsi="Courier New"/>
          <w:color w:val="000000"/>
          <w:sz w:val="18"/>
        </w:rPr>
        <w:t xml:space="preserve">          / attribute "=" 1#qp-value</w:t>
      </w:r>
      <w:r>
        <w:rPr>
          <w:rFonts w:ascii="Courier New" w:hAnsi="Courier New"/>
          <w:color w:val="000000"/>
          <w:sz w:val="18"/>
        </w:rPr>
        <w:br w:type="textWrapping"/>
      </w:r>
    </w:p>
    <w:bookmarkEnd w:id="668"/>
    <w:bookmarkStart w:id="669" w:name="para_cc638749_7d03_4da8_9d37_bcd1597c8b"/>
    <w:p>
      <w:pPr>
        <w:spacing w:before="180" w:after="0" w:line="240" w:lineRule="auto"/>
        <w:jc w:val="both"/>
      </w:pPr>
      <w:r>
        <w:rPr>
          <w:rFonts w:ascii="Arial" w:hAnsi="Arial"/>
          <w:color w:val="000000"/>
          <w:sz w:val="18"/>
        </w:rPr>
        <w:t>The qp-name is case sensitive, and starts with an alphabetic or underscore character, followed by zero or more alphanumeric or underscore "_" characters:</w:t>
      </w:r>
    </w:p>
    <w:bookmarkEnd w:id="669"/>
    <w:bookmarkStart w:id="670" w:name="idm338734658960"/>
    <w:p>
      <w:pPr>
        <w:spacing w:before="180" w:after="0" w:line="240" w:lineRule="auto"/>
      </w:pPr>
      <w:r>
        <w:rPr>
          <w:rFonts w:ascii="Courier New" w:hAnsi="Courier New"/>
          <w:color w:val="000000"/>
          <w:sz w:val="18"/>
        </w:rPr>
        <w:t xml:space="preserve">name =%s DQ 1*(ALPHA / "_") *(ALPHA / DIGIT / "_") DQ</w:t>
      </w:r>
    </w:p>
    <w:bookmarkEnd w:id="670"/>
    <w:bookmarkStart w:id="671" w:name="para_44cba91b_69f5_442b_b5be_8e82ea2575"/>
    <w:p>
      <w:pPr>
        <w:spacing w:before="180" w:after="0" w:line="240" w:lineRule="auto"/>
        <w:jc w:val="both"/>
      </w:pPr>
      <w:r>
        <w:rPr>
          <w:rFonts w:ascii="Arial" w:hAnsi="Arial"/>
          <w:color w:val="000000"/>
          <w:sz w:val="18"/>
        </w:rPr>
        <w:t>A qp-name by itself (with no values) is a legal Query Parameter. A parameter &lt;name&gt; may also be followed by a comma-separated list of one or more qp-values, or one or more Attributes.</w:t>
      </w:r>
    </w:p>
    <w:bookmarkEnd w:id="671"/>
    <w:bookmarkStart w:id="672" w:name="para_c581666e_88fd_4c05_9e23_6fee9859ef"/>
    <w:p>
      <w:pPr>
        <w:spacing w:before="180" w:after="0" w:line="240" w:lineRule="auto"/>
        <w:jc w:val="both"/>
      </w:pPr>
      <w:r>
        <w:rPr>
          <w:rFonts w:ascii="Arial" w:hAnsi="Arial"/>
          <w:color w:val="000000"/>
          <w:sz w:val="18"/>
        </w:rPr>
        <w:t xml:space="preserve">The qp-values are case-sensitive. A qp-value is composed of qp-chars, where qp-char is the set of legal query component characters as defined by </w:t>
      </w:r>
      <w:hyperlink w:anchor="biblio_RFC_3986">
        <w:r>
          <w:rPr>
            <w:rFonts w:ascii="Arial" w:hAnsi="Arial"/>
            <w:color w:val="000000"/>
            <w:sz w:val="18"/>
          </w:rPr>
          <w:t>[RFC3986]</w:t>
        </w:r>
      </w:hyperlink>
      <w:r>
        <w:rPr>
          <w:rFonts w:ascii="Arial" w:hAnsi="Arial"/>
          <w:color w:val="000000"/>
          <w:sz w:val="18"/>
        </w:rPr>
        <w:t>, minus the equal ("="), ampersand ("&amp;"), and comma (",") characters.</w:t>
      </w:r>
    </w:p>
    <w:bookmarkEnd w:id="672"/>
    <w:bookmarkStart w:id="673" w:name="idm3387346557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qp-value   = %s DQ 1*qp-char DQ</w:t>
      </w:r>
      <w:r>
        <w:rPr>
          <w:rFonts w:ascii="Courier New" w:hAnsi="Courier New"/>
          <w:color w:val="000000"/>
          <w:sz w:val="18"/>
        </w:rPr>
        <w:br w:type="textWrapping"/>
      </w:r>
      <w:r>
        <w:rPr>
          <w:rFonts w:ascii="Courier New" w:hAnsi="Courier New"/>
          <w:color w:val="000000"/>
          <w:sz w:val="18"/>
        </w:rPr>
        <w:t xml:space="preserve">qp-char    = unreserved / pct-encoded / qp-special</w:t>
      </w:r>
      <w:r>
        <w:rPr>
          <w:rFonts w:ascii="Courier New" w:hAnsi="Courier New"/>
          <w:color w:val="000000"/>
          <w:sz w:val="18"/>
        </w:rPr>
        <w:br w:type="textWrapping"/>
      </w:r>
      <w:r>
        <w:rPr>
          <w:rFonts w:ascii="Courier New" w:hAnsi="Courier New"/>
          <w:color w:val="000000"/>
          <w:sz w:val="18"/>
        </w:rPr>
        <w:t xml:space="preserve">qp-special = "!" / "$" / "'" / "(" / ")" / "*" / "+" / ";" /":" / "@" / "/" / "?"</w:t>
      </w:r>
      <w:r>
        <w:rPr>
          <w:rFonts w:ascii="Courier New" w:hAnsi="Courier New"/>
          <w:color w:val="000000"/>
          <w:sz w:val="18"/>
        </w:rPr>
        <w:br w:type="textWrapping"/>
      </w:r>
    </w:p>
    <w:bookmarkEnd w:id="673"/>
    <w:bookmarkStart w:id="674" w:name="para_8ad789f8_0f26_4ff6_8cf4_9d12b002fc"/>
    <w:p>
      <w:pPr>
        <w:spacing w:before="180" w:after="0" w:line="240" w:lineRule="auto"/>
        <w:jc w:val="both"/>
      </w:pPr>
      <w:r>
        <w:rPr>
          <w:rFonts w:ascii="Arial" w:hAnsi="Arial"/>
          <w:color w:val="000000"/>
          <w:sz w:val="18"/>
        </w:rPr>
        <w:t xml:space="preserve">The only visible US-ASCII characters disallowed in the query component by </w:t>
      </w:r>
      <w:hyperlink w:anchor="biblio_RFC_3986">
        <w:r>
          <w:rPr>
            <w:rFonts w:ascii="Arial" w:hAnsi="Arial"/>
            <w:color w:val="000000"/>
            <w:sz w:val="18"/>
          </w:rPr>
          <w:t>[RFC3986]</w:t>
        </w:r>
      </w:hyperlink>
      <w:r>
        <w:rPr>
          <w:rFonts w:ascii="Arial" w:hAnsi="Arial"/>
          <w:color w:val="000000"/>
          <w:sz w:val="18"/>
        </w:rPr>
        <w:t xml:space="preserve"> are "#", "[", "]". This Part of the Standard further disallows "&amp;", "=", and ",". However, the characters ("#", "[", "]" "&amp;", "=", and ",".) may be included in qp-values if they are percent encoded.</w:t>
      </w:r>
    </w:p>
    <w:bookmarkEnd w:id="674"/>
    <w:bookmarkStart w:id="675" w:name="para_774114d3_651e_4a9e_aa74_c94cc988bd"/>
    <w:p>
      <w:pPr>
        <w:spacing w:before="180" w:after="0" w:line="240" w:lineRule="auto"/>
        <w:jc w:val="both"/>
      </w:pPr>
      <w:r>
        <w:rPr>
          <w:rFonts w:ascii="Arial" w:hAnsi="Arial"/>
          <w:color w:val="000000"/>
          <w:sz w:val="18"/>
        </w:rPr>
        <w:t>Each Attribute is either a simple-attribute or a sequence-attribute:</w:t>
      </w:r>
    </w:p>
    <w:bookmarkEnd w:id="675"/>
    <w:bookmarkStart w:id="676" w:name="idm338734652464"/>
    <w:p>
      <w:pPr>
        <w:spacing w:before="180" w:after="0" w:line="240" w:lineRule="auto"/>
      </w:pPr>
      <w:r>
        <w:rPr>
          <w:rFonts w:ascii="Courier New" w:hAnsi="Courier New"/>
          <w:color w:val="000000"/>
          <w:sz w:val="18"/>
        </w:rPr>
        <w:t xml:space="preserve">attribute = simple-attribute / sequence-attribute</w:t>
      </w:r>
    </w:p>
    <w:bookmarkEnd w:id="676"/>
    <w:bookmarkStart w:id="677" w:name="para_a606b14a_cc71_4084_be97_7c27b0d7ca"/>
    <w:p>
      <w:pPr>
        <w:spacing w:before="180" w:after="0" w:line="240" w:lineRule="auto"/>
        <w:jc w:val="both"/>
      </w:pPr>
      <w:r>
        <w:rPr>
          <w:rFonts w:ascii="Arial" w:hAnsi="Arial"/>
          <w:color w:val="000000"/>
          <w:sz w:val="18"/>
        </w:rPr>
        <w:t xml:space="preserve">A simple-attribute is a single Data Element Tag or Keyword (see </w:t>
      </w:r>
      <w:hyperlink r:id="r167">
        <w:r>
          <w:rPr>
            <w:rFonts w:ascii="Arial" w:hAnsi="Arial"/>
            <w:color w:val="000000"/>
            <w:sz w:val="18"/>
          </w:rPr>
          <w:t>Table 6-1 “Registry of DICOM Data Elements” in PS3.6</w:t>
        </w:r>
      </w:hyperlink>
      <w:r>
        <w:rPr>
          <w:rFonts w:ascii="Arial" w:hAnsi="Arial"/>
          <w:color w:val="000000"/>
          <w:sz w:val="18"/>
        </w:rPr>
        <w:t>) that does not have a VR of SQ:</w:t>
      </w:r>
    </w:p>
    <w:bookmarkEnd w:id="677"/>
    <w:bookmarkStart w:id="678" w:name="idm3387346500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simple-attribute = keyword / tag</w:t>
      </w:r>
      <w:r>
        <w:rPr>
          <w:rFonts w:ascii="Courier New" w:hAnsi="Courier New"/>
          <w:color w:val="000000"/>
          <w:sz w:val="18"/>
        </w:rPr>
        <w:br w:type="textWrapping"/>
      </w:r>
      <w:r>
        <w:rPr>
          <w:rFonts w:ascii="Courier New" w:hAnsi="Courier New"/>
          <w:color w:val="000000"/>
          <w:sz w:val="18"/>
        </w:rPr>
        <w:t xml:space="preserve">keyword          = %s DQ 1*ALPHA *(ALPHA / DIGIT) DQ</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678"/>
    <w:bookmarkStart w:id="679" w:name="para_44a5fe8a_1d05_4899_a33e_08963492da"/>
    <w:p>
      <w:pPr>
        <w:spacing w:before="180" w:after="0" w:line="240" w:lineRule="auto"/>
        <w:jc w:val="both"/>
      </w:pPr>
      <w:r>
        <w:rPr>
          <w:rFonts w:ascii="Arial" w:hAnsi="Arial"/>
          <w:color w:val="000000"/>
          <w:sz w:val="18"/>
        </w:rPr>
        <w:t xml:space="preserve">DICOM keywords are case sensitive; they shall start with an alphabetic character followed by zero or more alphanumeric characters. See </w:t>
      </w:r>
      <w:hyperlink r:id="r168">
        <w:r>
          <w:rPr>
            <w:rFonts w:ascii="Arial" w:hAnsi="Arial"/>
            <w:color w:val="000000"/>
            <w:sz w:val="18"/>
          </w:rPr>
          <w:t>PS3.6</w:t>
        </w:r>
      </w:hyperlink>
      <w:r>
        <w:rPr>
          <w:rFonts w:ascii="Arial" w:hAnsi="Arial"/>
          <w:color w:val="000000"/>
          <w:sz w:val="18"/>
        </w:rPr>
        <w:t>.</w:t>
      </w:r>
    </w:p>
    <w:bookmarkEnd w:id="679"/>
    <w:bookmarkStart w:id="680" w:name="para_2dd37ffb_46a9_41fb_8ec0_c60e8831f8"/>
    <w:p>
      <w:pPr>
        <w:spacing w:before="180" w:after="0" w:line="240" w:lineRule="auto"/>
        <w:jc w:val="both"/>
      </w:pPr>
      <w:r>
        <w:rPr>
          <w:rFonts w:ascii="Arial" w:hAnsi="Arial"/>
          <w:color w:val="000000"/>
          <w:sz w:val="18"/>
        </w:rPr>
        <w:t>A sequence-attribute is two or more attributes separated by the dot character ("."), all but the last attribute shall have a VR of SQ, and the last attribute shall not have a VR of SQ.</w:t>
      </w:r>
    </w:p>
    <w:bookmarkEnd w:id="680"/>
    <w:bookmarkStart w:id="681" w:name="para_a491db19_9887_4344_97a0_62712e06e1"/>
    <w:p>
      <w:pPr>
        <w:spacing w:before="180" w:after="0" w:line="240" w:lineRule="auto"/>
        <w:jc w:val="both"/>
      </w:pPr>
      <w:r>
        <w:rPr>
          <w:rFonts w:ascii="Arial" w:hAnsi="Arial"/>
          <w:color w:val="000000"/>
          <w:sz w:val="18"/>
        </w:rPr>
        <w:t>sequence-attribute = (keyword / tag) *("." attribute)</w:t>
      </w:r>
    </w:p>
    <w:bookmarkEnd w:id="681"/>
    <w:bookmarkStart w:id="682" w:name="para_ed620001_cd0f_4ef4_901b_a80a64102d"/>
    <w:p>
      <w:pPr>
        <w:spacing w:before="180" w:after="0" w:line="240" w:lineRule="auto"/>
        <w:jc w:val="both"/>
      </w:pPr>
      <w:r>
        <w:rPr>
          <w:rFonts w:ascii="Arial" w:hAnsi="Arial"/>
          <w:color w:val="000000"/>
          <w:sz w:val="18"/>
        </w:rPr>
        <w:t>The following are examples of valid values for attribute:</w:t>
      </w:r>
    </w:p>
    <w:bookmarkEnd w:id="682"/>
    <w:bookmarkStart w:id="683" w:name="idm338734644960"/>
    <w:p>
      <w:pPr>
        <w:spacing w:before="180" w:after="0" w:line="240" w:lineRule="auto"/>
      </w:pPr>
      <w:r>
        <w:rPr>
          <w:rFonts w:ascii="Courier New" w:hAnsi="Courier New"/>
          <w:color w:val="000000"/>
          <w:sz w:val="18"/>
        </w:rPr>
        <w:t xml:space="preserve">0020000D</w:t>
      </w:r>
    </w:p>
    <w:bookmarkEnd w:id="683"/>
    <w:bookmarkStart w:id="684" w:name="idm338734644560"/>
    <w:p>
      <w:pPr>
        <w:spacing w:before="180" w:after="0" w:line="240" w:lineRule="auto"/>
      </w:pPr>
      <w:r>
        <w:rPr>
          <w:rFonts w:ascii="Courier New" w:hAnsi="Courier New"/>
          <w:color w:val="000000"/>
          <w:sz w:val="18"/>
        </w:rPr>
        <w:t xml:space="preserve">StudyInstanceUID</w:t>
      </w:r>
    </w:p>
    <w:bookmarkEnd w:id="684"/>
    <w:bookmarkStart w:id="685" w:name="idm338734644144"/>
    <w:p>
      <w:pPr>
        <w:spacing w:before="180" w:after="0" w:line="240" w:lineRule="auto"/>
      </w:pPr>
      <w:r>
        <w:rPr>
          <w:rFonts w:ascii="Courier New" w:hAnsi="Courier New"/>
          <w:color w:val="000000"/>
          <w:sz w:val="18"/>
        </w:rPr>
        <w:t xml:space="preserve">00101002.00100020</w:t>
      </w:r>
    </w:p>
    <w:bookmarkEnd w:id="685"/>
    <w:bookmarkStart w:id="686" w:name="idm338734643728"/>
    <w:p>
      <w:pPr>
        <w:spacing w:before="180" w:after="0" w:line="240" w:lineRule="auto"/>
      </w:pPr>
      <w:r>
        <w:rPr>
          <w:rFonts w:ascii="Courier New" w:hAnsi="Courier New"/>
          <w:color w:val="000000"/>
          <w:sz w:val="18"/>
        </w:rPr>
        <w:t xml:space="preserve">OtherPatientIDsSequence.PatientID</w:t>
      </w:r>
    </w:p>
    <w:bookmarkEnd w:id="686"/>
    <w:bookmarkStart w:id="687" w:name="idm338734643344"/>
    <w:p>
      <w:pPr>
        <w:spacing w:before="180" w:after="0" w:line="240" w:lineRule="auto"/>
      </w:pPr>
      <w:r>
        <w:rPr>
          <w:rFonts w:ascii="Courier New" w:hAnsi="Courier New"/>
          <w:color w:val="000000"/>
          <w:sz w:val="18"/>
        </w:rPr>
        <w:t xml:space="preserve">00101002.00100024.00400032</w:t>
      </w:r>
    </w:p>
    <w:bookmarkEnd w:id="687"/>
    <w:bookmarkStart w:id="688" w:name="idm338734642928"/>
    <w:p>
      <w:pPr>
        <w:spacing w:before="180" w:after="0" w:line="240" w:lineRule="auto"/>
      </w:pPr>
      <w:r>
        <w:rPr>
          <w:rFonts w:ascii="Courier New" w:hAnsi="Courier New"/>
          <w:color w:val="000000"/>
          <w:sz w:val="18"/>
        </w:rPr>
        <w:t xml:space="preserve">OtherPatientIDsSequence.IssuerOfPatientIDQualifiersSequence.UniversalEntityID</w:t>
      </w:r>
    </w:p>
    <w:bookmarkEnd w:id="688"/>
    <w:bookmarkStart w:id="689" w:name="para_cfc7fac0_e1ff_4f1a_a355_d78072a6cc"/>
    <w:p>
      <w:pPr>
        <w:spacing w:before="180" w:after="0" w:line="240" w:lineRule="auto"/>
        <w:jc w:val="both"/>
      </w:pPr>
      <w:r>
        <w:rPr>
          <w:rFonts w:ascii="Arial" w:hAnsi="Arial"/>
          <w:color w:val="000000"/>
          <w:sz w:val="18"/>
        </w:rPr>
        <w:t xml:space="preserve">Some Query Parameters have a qp-name, which is an attribute, and a value that is a comma-separated list of one or more qp-values. The qp-values of an attribute parameter shall satisfy its Value Representation and Value Multiplicity, as defined in </w:t>
      </w:r>
      <w:hyperlink r:id="r169">
        <w:r>
          <w:rPr>
            <w:rFonts w:ascii="Arial" w:hAnsi="Arial"/>
            <w:color w:val="000000"/>
            <w:sz w:val="18"/>
          </w:rPr>
          <w:t>PS3.5</w:t>
        </w:r>
      </w:hyperlink>
      <w:r>
        <w:rPr>
          <w:rFonts w:ascii="Arial" w:hAnsi="Arial"/>
          <w:color w:val="000000"/>
          <w:sz w:val="18"/>
        </w:rPr>
        <w:t xml:space="preserve"> and </w:t>
      </w:r>
      <w:hyperlink r:id="r170">
        <w:r>
          <w:rPr>
            <w:rFonts w:ascii="Arial" w:hAnsi="Arial"/>
            <w:color w:val="000000"/>
            <w:sz w:val="18"/>
          </w:rPr>
          <w:t>PS3.6</w:t>
        </w:r>
      </w:hyperlink>
      <w:r>
        <w:rPr>
          <w:rFonts w:ascii="Arial" w:hAnsi="Arial"/>
          <w:color w:val="000000"/>
          <w:sz w:val="18"/>
        </w:rPr>
        <w:t>, of the corresponding attribute.</w:t>
      </w:r>
    </w:p>
    <w:bookmarkEnd w:id="689"/>
    <w:bookmarkStart w:id="690" w:name="para_715b7314_8fe3_463b_9112_b89bce0974"/>
    <w:p>
      <w:pPr>
        <w:spacing w:before="180" w:after="0" w:line="240" w:lineRule="auto"/>
        <w:jc w:val="both"/>
      </w:pPr>
      <w:r>
        <w:rPr>
          <w:rFonts w:ascii="Arial" w:hAnsi="Arial"/>
          <w:color w:val="000000"/>
          <w:sz w:val="18"/>
        </w:rPr>
        <w:t xml:space="preserve">Unlike the Value Representations defined in </w:t>
      </w:r>
      <w:hyperlink r:id="r171">
        <w:r>
          <w:rPr>
            <w:rFonts w:ascii="Arial" w:hAnsi="Arial"/>
            <w:color w:val="000000"/>
            <w:sz w:val="18"/>
          </w:rPr>
          <w:t>PS3.5</w:t>
        </w:r>
      </w:hyperlink>
      <w:r>
        <w:rPr>
          <w:rFonts w:ascii="Arial" w:hAnsi="Arial"/>
          <w:color w:val="000000"/>
          <w:sz w:val="18"/>
        </w:rPr>
        <w:t>, Query Parameters:</w:t>
      </w:r>
    </w:p>
    <w:bookmarkEnd w:id="690"/>
    <w:bookmarkStart w:id="691" w:name="idm338734637552"/>
    <w:bookmarkStart w:id="692" w:name="idm338734637296"/>
    <w:bookmarkStart w:id="693" w:name="para_a3af2f3a_b601_4e25_8444_ca12afda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be padded to an even length</w:t>
      </w:r>
    </w:p>
    <w:bookmarkEnd w:id="693"/>
    <w:bookmarkEnd w:id="692"/>
    <w:bookmarkEnd w:id="691"/>
    <w:bookmarkStart w:id="694" w:name="idm338734636112"/>
    <w:bookmarkStart w:id="695" w:name="para_e6e54ed0_cb38_4ea8_bfe6_7143f2ae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contain any NULL (%x00) characters</w:t>
      </w:r>
    </w:p>
    <w:bookmarkEnd w:id="695"/>
    <w:bookmarkEnd w:id="694"/>
    <w:bookmarkStart w:id="696" w:name="idm338734634928"/>
    <w:bookmarkStart w:id="697" w:name="para_b94072c3_c709_4216_8f67_f0471530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encode UIDs as specified in </w:t>
      </w:r>
      <w:hyperlink r:id="r172">
        <w:r>
          <w:rPr>
            <w:rFonts w:ascii="Arial" w:hAnsi="Arial"/>
            <w:color w:val="000000"/>
            <w:sz w:val="18"/>
          </w:rPr>
          <w:t>PS3.5</w:t>
        </w:r>
      </w:hyperlink>
      <w:r>
        <w:rPr>
          <w:rFonts w:ascii="Arial" w:hAnsi="Arial"/>
          <w:color w:val="000000"/>
          <w:sz w:val="18"/>
        </w:rPr>
        <w:t>, except that they shall not be padded to an even length</w:t>
      </w:r>
    </w:p>
    <w:bookmarkEnd w:id="697"/>
    <w:bookmarkEnd w:id="696"/>
    <w:bookmarkStart w:id="698" w:name="sect_8_3_1_1"/>
    <w:p>
      <w:pPr>
        <w:spacing w:before="180" w:after="0" w:line="240" w:lineRule="auto"/>
      </w:pPr>
      <w:r>
        <w:rPr>
          <w:rFonts w:ascii="Arial" w:hAnsi="Arial"/>
          <w:b/>
          <w:color w:val="000000"/>
          <w:sz w:val="26"/>
        </w:rPr>
        <w:t>8.3.1.1 Query Parameter Syntax</w:t>
      </w:r>
    </w:p>
    <w:bookmarkEnd w:id="698"/>
    <w:bookmarkStart w:id="699" w:name="para_bb757508_55ce_49d9_bb44_75cf3d836b"/>
    <w:p>
      <w:pPr>
        <w:spacing w:before="180" w:after="0" w:line="240" w:lineRule="auto"/>
        <w:jc w:val="both"/>
      </w:pPr>
      <w:r>
        <w:rPr>
          <w:rFonts w:ascii="Arial" w:hAnsi="Arial"/>
          <w:color w:val="000000"/>
          <w:sz w:val="18"/>
        </w:rPr>
        <w:t>The syntax and semantics of valid qp-names, qp-values and attributes are specified by the defining Service or Transaction; however, they shall conform to the rules in this Section.</w:t>
      </w:r>
    </w:p>
    <w:bookmarkEnd w:id="699"/>
    <w:bookmarkStart w:id="700" w:name="para_6d305e4d_04d7_49f4_8550_1ecb0e9c16"/>
    <w:p>
      <w:pPr>
        <w:spacing w:before="180" w:after="0" w:line="240" w:lineRule="auto"/>
        <w:jc w:val="both"/>
      </w:pPr>
      <w:hyperlink w:anchor="table_8_3_1_1">
        <w:r>
          <w:rPr>
            <w:rFonts w:ascii="Arial" w:hAnsi="Arial"/>
            <w:color w:val="000000"/>
            <w:sz w:val="18"/>
          </w:rPr>
          <w:t>Table 8.3.1-1</w:t>
        </w:r>
      </w:hyperlink>
      <w:r>
        <w:rPr>
          <w:rFonts w:ascii="Arial" w:hAnsi="Arial"/>
          <w:color w:val="000000"/>
          <w:sz w:val="18"/>
        </w:rPr>
        <w:t xml:space="preserve"> contains the collected syntax of Query Parameters. The Services and Transactions defined elsewhere in this Part of the Standard may further refine the qp-name, attribute, and qp-value rules.</w:t>
      </w:r>
    </w:p>
    <w:bookmarkEnd w:id="700"/>
    <w:bookmarkStart w:id="701" w:name="para_1279cb94_74f8_4024_9c75_f7c4616873"/>
    <w:p>
      <w:pPr>
        <w:spacing w:before="180" w:after="0" w:line="240" w:lineRule="auto"/>
        <w:jc w:val="both"/>
      </w:pPr>
      <w:r>
        <w:rPr>
          <w:rFonts w:ascii="Arial" w:hAnsi="Arial"/>
          <w:color w:val="000000"/>
          <w:sz w:val="18"/>
        </w:rPr>
        <w:t>All qp-names are case sensitive.</w:t>
      </w:r>
    </w:p>
    <w:bookmarkEnd w:id="701"/>
    <w:bookmarkStart w:id="702" w:name="table_8_3_1_1"/>
    <w:p>
      <w:pPr>
        <w:keepNext/>
        <w:spacing w:before="216" w:after="0" w:line="240" w:lineRule="auto"/>
        <w:jc w:val="center"/>
      </w:pPr>
      <w:r>
        <w:rPr>
          <w:rFonts w:ascii="Arial" w:hAnsi="Arial"/>
          <w:b/>
          <w:color w:val="000000"/>
          <w:sz w:val="22"/>
        </w:rPr>
        <w:t>Table 8.3.1-1. ABNF for Query Parameter</w:t>
      </w:r>
    </w:p>
    <w:bookmarkEnd w:id="702"/>
    <w:p>
      <w:pPr>
        <w:spacing w:before="0" w:after="0" w:line="240" w:lineRule="auto"/>
        <w:rPr>
          <w:sz w:val="13"/>
        </w:rPr>
      </w:pPr>
    </w:p>
    <w:tbl>
      <w:tblPr>
        <w:tblInd w:w="45" w:type="dxa"/>
        <w:tblLayout w:type="fixed"/>
      </w:tblPr>
      <w:tblGrid>
        <w:gridCol w:w="2412"/>
        <w:gridCol w:w="80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3" w:name="para_9109a1af_6831_497c_a19c_e19d13fae6"/>
          <w:p>
            <w:pPr>
              <w:keepNext/>
              <w:spacing w:before="180" w:after="0" w:line="240" w:lineRule="auto"/>
              <w:jc w:val="center"/>
            </w:pPr>
            <w:r>
              <w:rPr>
                <w:rFonts w:ascii="Arial" w:hAnsi="Arial"/>
                <w:b/>
                <w:color w:val="000000"/>
                <w:sz w:val="18"/>
              </w:rPr>
              <w:t>Name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5f171697_3666_418d_b993_b16d30afbc"/>
          <w:p>
            <w:pPr>
              <w:spacing w:before="180" w:after="0" w:line="240" w:lineRule="auto"/>
              <w:jc w:val="center"/>
            </w:pPr>
            <w:r>
              <w:rPr>
                <w:rFonts w:ascii="Arial" w:hAnsi="Arial"/>
                <w:b/>
                <w:color w:val="000000"/>
                <w:sz w:val="18"/>
              </w:rPr>
              <w:t>Rule</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idm338734619120"/>
          <w:p>
            <w:pPr>
              <w:spacing w:before="180" w:after="0" w:line="240" w:lineRule="auto"/>
            </w:pPr>
            <w:r>
              <w:rPr>
                <w:rFonts w:ascii="Courier New" w:hAnsi="Courier New"/>
                <w:color w:val="000000"/>
                <w:sz w:val="18"/>
              </w:rPr>
              <w:t xml:space="preserve">query-parameters</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idm338734617632"/>
          <w:p>
            <w:pPr>
              <w:spacing w:before="180" w:after="0" w:line="240" w:lineRule="auto"/>
            </w:pPr>
            <w:r>
              <w:rPr>
                <w:rFonts w:ascii="Courier New" w:hAnsi="Courier New"/>
                <w:color w:val="000000"/>
                <w:sz w:val="18"/>
              </w:rPr>
              <w:t xml:space="preserve">= "?" parameter *("&amp;" parameter)</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idm338734615536"/>
          <w:p>
            <w:pPr>
              <w:spacing w:before="180" w:after="0" w:line="240" w:lineRule="auto"/>
            </w:pPr>
            <w:r>
              <w:rPr>
                <w:rFonts w:ascii="Courier New" w:hAnsi="Courier New"/>
                <w:color w:val="000000"/>
                <w:sz w:val="18"/>
              </w:rPr>
              <w:t xml:space="preserve">parameter</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idm338734614064"/>
          <w:p>
            <w:pPr>
              <w:spacing w:before="180" w:after="0" w:line="240" w:lineRule="auto"/>
            </w:pPr>
            <w:r>
              <w:rPr>
                <w:rFonts w:ascii="Courier New" w:hAnsi="Courier New"/>
                <w:color w:val="000000"/>
                <w:sz w:val="18"/>
              </w:rPr>
              <w:t xml:space="preserve">= qp-name; a name only</w:t>
            </w:r>
          </w:p>
          <w:bookmarkEnd w:id="708"/>
          <w:bookmarkStart w:id="709" w:name="idm338734613680"/>
          <w:p>
            <w:pPr>
              <w:spacing w:before="180" w:after="0" w:line="240" w:lineRule="auto"/>
            </w:pPr>
            <w:r>
              <w:rPr>
                <w:rFonts w:ascii="Courier New" w:hAnsi="Courier New"/>
                <w:color w:val="000000"/>
                <w:sz w:val="18"/>
              </w:rPr>
              <w:t xml:space="preserve">/ qp-name "=" 1#qp-value ; a name with one or more values</w:t>
            </w:r>
          </w:p>
          <w:bookmarkEnd w:id="709"/>
          <w:bookmarkStart w:id="710" w:name="idm338734613232"/>
          <w:p>
            <w:pPr>
              <w:spacing w:before="180" w:after="0" w:line="240" w:lineRule="auto"/>
            </w:pPr>
            <w:r>
              <w:rPr>
                <w:rFonts w:ascii="Courier New" w:hAnsi="Courier New"/>
                <w:color w:val="000000"/>
                <w:sz w:val="18"/>
              </w:rPr>
              <w:t xml:space="preserve">/ qp-name "=" 1#attribute; a name with one or more attributes</w:t>
            </w:r>
          </w:p>
          <w:bookmarkEnd w:id="710"/>
          <w:bookmarkStart w:id="711" w:name="idm338734612784"/>
          <w:p>
            <w:pPr>
              <w:spacing w:before="180" w:after="0" w:line="240" w:lineRule="auto"/>
            </w:pPr>
            <w:r>
              <w:rPr>
                <w:rFonts w:ascii="Courier New" w:hAnsi="Courier New"/>
                <w:color w:val="000000"/>
                <w:sz w:val="18"/>
              </w:rPr>
              <w:t xml:space="preserve">/ attribute; an attribute only</w:t>
            </w:r>
          </w:p>
          <w:bookmarkEnd w:id="711"/>
          <w:bookmarkStart w:id="712" w:name="idm338734612368"/>
          <w:p>
            <w:pPr>
              <w:spacing w:before="180" w:after="0" w:line="240" w:lineRule="auto"/>
            </w:pPr>
            <w:r>
              <w:rPr>
                <w:rFonts w:ascii="Courier New" w:hAnsi="Courier New"/>
                <w:color w:val="000000"/>
                <w:sz w:val="18"/>
              </w:rPr>
              <w:t xml:space="preserve">/ attribute "=" 1#qp-value ; an attribute with one or more values</w:t>
            </w:r>
          </w:p>
          <w:bookmarkEnd w:id="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 w:name="idm338734610224"/>
          <w:p>
            <w:pPr>
              <w:spacing w:before="180" w:after="0" w:line="240" w:lineRule="auto"/>
            </w:pPr>
            <w:r>
              <w:rPr>
                <w:rFonts w:ascii="Courier New" w:hAnsi="Courier New"/>
                <w:color w:val="000000"/>
                <w:sz w:val="18"/>
              </w:rPr>
              <w:t xml:space="preserve">qp-name</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idm338734608752"/>
          <w:p>
            <w:pPr>
              <w:spacing w:before="180" w:after="0" w:line="240" w:lineRule="auto"/>
            </w:pPr>
            <w:r>
              <w:rPr>
                <w:rFonts w:ascii="Courier New" w:hAnsi="Courier New"/>
                <w:color w:val="000000"/>
                <w:sz w:val="18"/>
              </w:rPr>
              <w:t xml:space="preserve">= %s (ALPHA / "_") *(ALPHA / DIGIT / "_")</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idm338734606640"/>
          <w:p>
            <w:pPr>
              <w:spacing w:before="180" w:after="0" w:line="240" w:lineRule="auto"/>
            </w:pPr>
            <w:r>
              <w:rPr>
                <w:rFonts w:ascii="Courier New" w:hAnsi="Courier New"/>
                <w:color w:val="000000"/>
                <w:sz w:val="18"/>
              </w:rPr>
              <w:t xml:space="preserve">qp-value</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idm338734605168"/>
          <w:p>
            <w:pPr>
              <w:spacing w:before="180" w:after="0" w:line="240" w:lineRule="auto"/>
            </w:pPr>
            <w:r>
              <w:rPr>
                <w:rFonts w:ascii="Courier New" w:hAnsi="Courier New"/>
                <w:color w:val="000000"/>
                <w:sz w:val="18"/>
              </w:rPr>
              <w:t xml:space="preserve">=int / uint / pos-int / decimal / float /string / base64 / uid</w:t>
            </w:r>
          </w:p>
          <w:bookmarkEnd w:id="716"/>
          <w:bookmarkStart w:id="717" w:name="idm338734604720"/>
          <w:p>
            <w:pPr>
              <w:spacing w:before="180" w:after="0" w:line="240" w:lineRule="auto"/>
            </w:pPr>
            <w:r>
              <w:rPr>
                <w:rFonts w:ascii="Courier New" w:hAnsi="Courier New"/>
                <w:color w:val="000000"/>
                <w:sz w:val="18"/>
              </w:rPr>
              <w:t xml:space="preserve">/ %s 1*qp-char/ %s DQ 1*qp-special DQ; See </w:t>
            </w:r>
            <w:hyperlink w:anchor="sect_5_1_1">
              <w:r>
                <w:rPr>
                  <w:rFonts w:ascii="Courier New" w:hAnsi="Courier New"/>
                  <w:color w:val="000000"/>
                  <w:sz w:val="18"/>
                </w:rPr>
                <w:t xml:space="preserve">Section 5.1.1</w:t>
              </w:r>
            </w:hyperlink>
            <w:r>
              <w:rPr>
                <w:rFonts w:ascii="Courier New" w:hAnsi="Courier New"/>
                <w:color w:val="000000"/>
                <w:sz w:val="18"/>
              </w:rPr>
              <w:br w:type="textWrapping"/>
            </w:r>
          </w:p>
          <w:bookmarkEnd w:id="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idm338734601552"/>
          <w:p>
            <w:pPr>
              <w:spacing w:before="180" w:after="0" w:line="240" w:lineRule="auto"/>
            </w:pPr>
            <w:r>
              <w:rPr>
                <w:rFonts w:ascii="Courier New" w:hAnsi="Courier New"/>
                <w:color w:val="000000"/>
                <w:sz w:val="18"/>
              </w:rPr>
              <w:t xml:space="preserve">qp-char</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idm338734600080"/>
          <w:p>
            <w:pPr>
              <w:spacing w:before="180" w:after="0" w:line="240" w:lineRule="auto"/>
            </w:pPr>
            <w:r>
              <w:rPr>
                <w:rFonts w:ascii="Courier New" w:hAnsi="Courier New"/>
                <w:color w:val="000000"/>
                <w:sz w:val="18"/>
              </w:rPr>
              <w:t xml:space="preserve">= unreserved / pct-encoded</w:t>
            </w:r>
          </w:p>
          <w:bookmarkEnd w:id="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idm338734597984"/>
          <w:p>
            <w:pPr>
              <w:spacing w:before="180" w:after="0" w:line="240" w:lineRule="auto"/>
            </w:pPr>
            <w:r>
              <w:rPr>
                <w:rFonts w:ascii="Courier New" w:hAnsi="Courier New"/>
                <w:color w:val="000000"/>
                <w:sz w:val="18"/>
              </w:rPr>
              <w:t xml:space="preserve">qp-special</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idm338734596512"/>
          <w:p>
            <w:pPr>
              <w:spacing w:before="180" w:after="0" w:line="240" w:lineRule="auto"/>
            </w:pPr>
            <w:r>
              <w:rPr>
                <w:rFonts w:ascii="Courier New" w:hAnsi="Courier New"/>
                <w:color w:val="000000"/>
                <w:sz w:val="18"/>
              </w:rPr>
              <w:t xml:space="preserve">= "!" / "$" / "'" / "(" / ") " / "*" / "+" / ";"/":" / "@" / "/" / "?"</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idm338734594368"/>
          <w:p>
            <w:pPr>
              <w:spacing w:before="180" w:after="0" w:line="240" w:lineRule="auto"/>
            </w:pPr>
            <w:r>
              <w:rPr>
                <w:rFonts w:ascii="Courier New" w:hAnsi="Courier New"/>
                <w:color w:val="000000"/>
                <w:sz w:val="18"/>
              </w:rPr>
              <w:t xml:space="preserve">simple-attribute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idm338734592880"/>
          <w:p>
            <w:pPr>
              <w:spacing w:before="180" w:after="0" w:line="240" w:lineRule="auto"/>
            </w:pPr>
            <w:r>
              <w:rPr>
                <w:rFonts w:ascii="Courier New" w:hAnsi="Courier New"/>
                <w:color w:val="000000"/>
                <w:sz w:val="18"/>
              </w:rPr>
              <w:t xml:space="preserve">= keyword / tag</w:t>
            </w:r>
          </w:p>
          <w:bookmarkEnd w:id="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idm338734590800"/>
          <w:p>
            <w:pPr>
              <w:spacing w:before="180" w:after="0" w:line="240" w:lineRule="auto"/>
            </w:pPr>
            <w:r>
              <w:rPr>
                <w:rFonts w:ascii="Courier New" w:hAnsi="Courier New"/>
                <w:color w:val="000000"/>
                <w:sz w:val="18"/>
              </w:rPr>
              <w:t xml:space="preserve">sequence-attribute</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idm338734589312"/>
          <w:p>
            <w:pPr>
              <w:spacing w:before="180" w:after="0" w:line="240" w:lineRule="auto"/>
            </w:pPr>
            <w:r>
              <w:rPr>
                <w:rFonts w:ascii="Courier New" w:hAnsi="Courier New"/>
                <w:color w:val="000000"/>
                <w:sz w:val="18"/>
              </w:rPr>
              <w:t xml:space="preserve">= keyword *( "." attribute) / tag *( "." attribute )</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idm338734587184"/>
          <w:p>
            <w:pPr>
              <w:spacing w:before="180" w:after="0" w:line="240" w:lineRule="auto"/>
            </w:pPr>
            <w:r>
              <w:rPr>
                <w:rFonts w:ascii="Courier New" w:hAnsi="Courier New"/>
                <w:color w:val="000000"/>
                <w:sz w:val="18"/>
              </w:rPr>
              <w:t xml:space="preserve">keyword</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idm338734585712"/>
          <w:p>
            <w:pPr>
              <w:spacing w:before="180" w:after="0" w:line="240" w:lineRule="auto"/>
            </w:pPr>
            <w:r>
              <w:rPr>
                <w:rFonts w:ascii="Courier New" w:hAnsi="Courier New"/>
                <w:color w:val="000000"/>
                <w:sz w:val="18"/>
              </w:rPr>
              <w:t xml:space="preserve">= %suppercase *( ALPHA / DIGIT )</w:t>
            </w:r>
          </w:p>
          <w:bookmarkEnd w:id="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 w:name="idm338734583600"/>
          <w:p>
            <w:pPr>
              <w:spacing w:before="180" w:after="0" w:line="240" w:lineRule="auto"/>
            </w:pPr>
            <w:r>
              <w:rPr>
                <w:rFonts w:ascii="Courier New" w:hAnsi="Courier New"/>
                <w:color w:val="000000"/>
                <w:sz w:val="18"/>
              </w:rPr>
              <w:t xml:space="preserve">uppercase</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idm338734582128"/>
          <w:p>
            <w:pPr>
              <w:spacing w:before="180" w:after="0" w:line="240" w:lineRule="auto"/>
            </w:pPr>
            <w:r>
              <w:rPr>
                <w:rFonts w:ascii="Courier New" w:hAnsi="Courier New"/>
                <w:color w:val="000000"/>
                <w:sz w:val="18"/>
              </w:rPr>
              <w:t xml:space="preserve">=%x41-5A</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idm338734580048"/>
          <w:p>
            <w:pPr>
              <w:spacing w:before="180" w:after="0" w:line="240" w:lineRule="auto"/>
            </w:pPr>
            <w:r>
              <w:rPr>
                <w:rFonts w:ascii="Courier New" w:hAnsi="Courier New"/>
                <w:color w:val="000000"/>
                <w:sz w:val="18"/>
              </w:rPr>
              <w:t xml:space="preserve">tag</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idm338734578592"/>
          <w:p>
            <w:pPr>
              <w:spacing w:before="180" w:after="0" w:line="240" w:lineRule="auto"/>
            </w:pPr>
            <w:r>
              <w:rPr>
                <w:rFonts w:ascii="Courier New" w:hAnsi="Courier New"/>
                <w:color w:val="000000"/>
                <w:sz w:val="18"/>
              </w:rPr>
              <w:t xml:space="preserve">= 8HEXDIG</w:t>
            </w:r>
          </w:p>
          <w:bookmarkEnd w:id="731"/>
        </w:tc>
      </w:tr>
    </w:tbl>
    <w:bookmarkStart w:id="732" w:name="idm338734577680"/>
    <w:p>
      <w:pPr>
        <w:keepNext/>
        <w:spacing w:before="180" w:after="0" w:line="240" w:lineRule="auto"/>
        <w:ind w:left="360" w:right="360" w:firstLine="0"/>
        <w:jc w:val="both"/>
      </w:pPr>
      <w:r>
        <w:rPr>
          <w:rFonts w:ascii="Arial" w:hAnsi="Arial"/>
          <w:color w:val="000000"/>
          <w:sz w:val="18"/>
        </w:rPr>
        <w:t>Note</w:t>
      </w:r>
    </w:p>
    <w:bookmarkEnd w:id="732"/>
    <w:bookmarkStart w:id="733" w:name="para_d5faacf8_9464_4692_a41c_5ca2ae7431"/>
    <w:p>
      <w:pPr>
        <w:spacing w:before="180" w:after="0" w:line="240" w:lineRule="auto"/>
        <w:ind w:left="360" w:right="360" w:firstLine="0"/>
        <w:jc w:val="both"/>
      </w:pPr>
      <w:r>
        <w:rPr>
          <w:rFonts w:ascii="Arial" w:hAnsi="Arial"/>
          <w:color w:val="000000"/>
          <w:sz w:val="18"/>
        </w:rPr>
        <w:t xml:space="preserve">The syntax of qp-values is defined in </w:t>
      </w:r>
      <w:hyperlink w:anchor="sect_5_1_1">
        <w:r>
          <w:rPr>
            <w:rFonts w:ascii="Arial" w:hAnsi="Arial"/>
            <w:color w:val="000000"/>
            <w:sz w:val="18"/>
          </w:rPr>
          <w:t>Section 5.1.1</w:t>
        </w:r>
      </w:hyperlink>
      <w:r>
        <w:rPr>
          <w:rFonts w:ascii="Arial" w:hAnsi="Arial"/>
          <w:color w:val="000000"/>
          <w:sz w:val="18"/>
        </w:rPr>
        <w:t>.</w:t>
      </w:r>
    </w:p>
    <w:bookmarkEnd w:id="733"/>
    <w:bookmarkStart w:id="734" w:name="para_45bef02a_4e37_4f76_b040_453e292a83"/>
    <w:p>
      <w:pPr>
        <w:spacing w:before="180" w:after="0" w:line="240" w:lineRule="auto"/>
        <w:ind w:left="360" w:right="360" w:firstLine="0"/>
        <w:jc w:val="both"/>
      </w:pPr>
      <w:r>
        <w:rPr>
          <w:rFonts w:ascii="Arial" w:hAnsi="Arial"/>
          <w:color w:val="000000"/>
          <w:sz w:val="18"/>
        </w:rPr>
        <w:t xml:space="preserve">The qp-char (Query Parameter characters) rule defined above is the query rule of </w:t>
      </w:r>
      <w:hyperlink w:anchor="biblio_RFC_3986">
        <w:r>
          <w:rPr>
            <w:rFonts w:ascii="Arial" w:hAnsi="Arial"/>
            <w:color w:val="000000"/>
            <w:sz w:val="18"/>
          </w:rPr>
          <w:t>[RFC3986]</w:t>
        </w:r>
      </w:hyperlink>
      <w:r>
        <w:rPr>
          <w:rFonts w:ascii="Arial" w:hAnsi="Arial"/>
          <w:color w:val="000000"/>
          <w:sz w:val="18"/>
        </w:rPr>
        <w:t>, which defines the legal characters for the query component, minus the equal sign ("="), comma (","), and ampersand ("&amp;"). So, the qp-char rule is the VCHAR rule minus "#", "[", "]", "=", "&amp;", and ",".</w:t>
      </w:r>
    </w:p>
    <w:bookmarkEnd w:id="734"/>
    <w:bookmarkStart w:id="735" w:name="para_d70d7fe7_9d1d_4b2c_bb37_15657e2111"/>
    <w:p>
      <w:pPr>
        <w:spacing w:before="180" w:after="0" w:line="240" w:lineRule="auto"/>
        <w:jc w:val="both"/>
      </w:pPr>
      <w:r>
        <w:rPr>
          <w:rFonts w:ascii="Arial" w:hAnsi="Arial"/>
          <w:color w:val="000000"/>
          <w:sz w:val="18"/>
        </w:rPr>
        <w:t xml:space="preserve">All DICOM keywords are case sensitive. See </w:t>
      </w:r>
      <w:hyperlink r:id="r173">
        <w:r>
          <w:rPr>
            <w:rFonts w:ascii="Arial" w:hAnsi="Arial"/>
            <w:color w:val="000000"/>
            <w:sz w:val="18"/>
          </w:rPr>
          <w:t>PS3.6</w:t>
        </w:r>
      </w:hyperlink>
      <w:r>
        <w:rPr>
          <w:rFonts w:ascii="Arial" w:hAnsi="Arial"/>
          <w:color w:val="000000"/>
          <w:sz w:val="18"/>
        </w:rPr>
        <w:t>.</w:t>
      </w:r>
    </w:p>
    <w:bookmarkEnd w:id="735"/>
    <w:bookmarkStart w:id="736" w:name="sect_8_3_2"/>
    <w:p>
      <w:pPr>
        <w:spacing w:before="180" w:after="0" w:line="240" w:lineRule="auto"/>
      </w:pPr>
      <w:r>
        <w:rPr>
          <w:rFonts w:ascii="Arial" w:hAnsi="Arial"/>
          <w:b/>
          <w:color w:val="000000"/>
          <w:sz w:val="24"/>
        </w:rPr>
        <w:t>8.3.2 Query Parameter Usage</w:t>
      </w:r>
    </w:p>
    <w:bookmarkEnd w:id="736"/>
    <w:bookmarkStart w:id="737" w:name="para_6ee5d4eb_4303_43eb_9bcd_ab5d3bdceb"/>
    <w:p>
      <w:pPr>
        <w:spacing w:before="180" w:after="0" w:line="240" w:lineRule="auto"/>
        <w:jc w:val="both"/>
      </w:pPr>
      <w:r>
        <w:rPr>
          <w:rFonts w:ascii="Arial" w:hAnsi="Arial"/>
          <w:color w:val="000000"/>
          <w:sz w:val="18"/>
        </w:rPr>
        <w:t xml:space="preserve">An implementation's support for Query Parameters is either Mandatory or Optional. Each Query Parameter section contains a table specifying Query Parameter keys, values, user agent and origin server usage requirements. </w:t>
      </w:r>
      <w:hyperlink w:anchor="table_8_3_2_1">
        <w:r>
          <w:rPr>
            <w:rFonts w:ascii="Arial" w:hAnsi="Arial"/>
            <w:color w:val="000000"/>
            <w:sz w:val="18"/>
          </w:rPr>
          <w:t>Table 8.3.2-1</w:t>
        </w:r>
      </w:hyperlink>
      <w:r>
        <w:rPr>
          <w:rFonts w:ascii="Arial" w:hAnsi="Arial"/>
          <w:color w:val="000000"/>
          <w:sz w:val="18"/>
        </w:rPr>
        <w:t xml:space="preserve"> specifies the usage symbols, types, and definitions.</w:t>
      </w:r>
    </w:p>
    <w:bookmarkEnd w:id="737"/>
    <w:bookmarkStart w:id="738" w:name="table_8_3_2_1"/>
    <w:p>
      <w:pPr>
        <w:keepNext/>
        <w:spacing w:before="216" w:after="0" w:line="240" w:lineRule="auto"/>
        <w:jc w:val="center"/>
      </w:pPr>
      <w:r>
        <w:rPr>
          <w:rFonts w:ascii="Arial" w:hAnsi="Arial"/>
          <w:b/>
          <w:color w:val="000000"/>
          <w:sz w:val="22"/>
        </w:rPr>
        <w:t>Table 8.3.2-1. Query Parameter Usage</w:t>
      </w:r>
    </w:p>
    <w:bookmarkEnd w:id="738"/>
    <w:p>
      <w:pPr>
        <w:spacing w:before="0" w:after="0" w:line="240" w:lineRule="auto"/>
        <w:rPr>
          <w:sz w:val="13"/>
        </w:rPr>
      </w:pPr>
    </w:p>
    <w:tbl>
      <w:tblPr>
        <w:tblInd w:w="45" w:type="dxa"/>
        <w:tblLayout w:type="fixed"/>
      </w:tblPr>
      <w:tblGrid>
        <w:gridCol w:w="5095"/>
        <w:gridCol w:w="53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9" w:name="para_38b352e8_64f4_4b6f_a01d_422f6e0056"/>
          <w:p>
            <w:pPr>
              <w:keepNext/>
              <w:spacing w:before="180" w:after="0" w:line="240" w:lineRule="auto"/>
              <w:jc w:val="center"/>
            </w:pPr>
            <w:r>
              <w:rPr>
                <w:rFonts w:ascii="Arial" w:hAnsi="Arial"/>
                <w:b/>
                <w:color w:val="000000"/>
                <w:sz w:val="18"/>
              </w:rPr>
              <w:t>Symbol</w:t>
            </w:r>
          </w:p>
          <w:bookmarkEnd w:id="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0" w:name="para_fac0fc22_4967_4fda_939c_2c340eaf30"/>
          <w:p>
            <w:pPr>
              <w:spacing w:before="180" w:after="0" w:line="240" w:lineRule="auto"/>
              <w:jc w:val="center"/>
            </w:pPr>
            <w:r>
              <w:rPr>
                <w:rFonts w:ascii="Arial" w:hAnsi="Arial"/>
                <w:b/>
                <w:color w:val="000000"/>
                <w:sz w:val="18"/>
              </w:rPr>
              <w:t>Type</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83c447fe_7e32_4377_9391_7b0037a78a"/>
          <w:p>
            <w:pPr>
              <w:spacing w:before="180" w:after="0" w:line="240" w:lineRule="auto"/>
              <w:jc w:val="center"/>
            </w:pPr>
            <w:r>
              <w:rPr>
                <w:rFonts w:ascii="Arial" w:hAnsi="Arial"/>
                <w:color w:val="000000"/>
                <w:sz w:val="18"/>
              </w:rPr>
              <w:t>M</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01bec5a5_576a_49f6_9b1b_381a132249"/>
          <w:p>
            <w:pPr>
              <w:spacing w:before="180" w:after="0" w:line="240" w:lineRule="auto"/>
              <w:jc w:val="center"/>
            </w:pPr>
            <w:r>
              <w:rPr>
                <w:rFonts w:ascii="Arial" w:hAnsi="Arial"/>
                <w:color w:val="000000"/>
                <w:sz w:val="18"/>
              </w:rPr>
              <w:t>Mandatory</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1f4332d7_2167_4e4b_9b24_a5276479e9"/>
          <w:p>
            <w:pPr>
              <w:spacing w:before="180" w:after="0" w:line="240" w:lineRule="auto"/>
              <w:jc w:val="center"/>
            </w:pPr>
            <w:r>
              <w:rPr>
                <w:rFonts w:ascii="Arial" w:hAnsi="Arial"/>
                <w:color w:val="000000"/>
                <w:sz w:val="18"/>
              </w:rPr>
              <w:t>C</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cdea7b2a_715f_4048_a27d_ea547d17f1"/>
          <w:p>
            <w:pPr>
              <w:spacing w:before="180" w:after="0" w:line="240" w:lineRule="auto"/>
              <w:jc w:val="center"/>
            </w:pPr>
            <w:r>
              <w:rPr>
                <w:rFonts w:ascii="Arial" w:hAnsi="Arial"/>
                <w:color w:val="000000"/>
                <w:sz w:val="18"/>
              </w:rPr>
              <w:t>Conditional</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eeb5bf66_7222_4ce5_882a_12754f17a5"/>
          <w:p>
            <w:pPr>
              <w:spacing w:before="180" w:after="0" w:line="240" w:lineRule="auto"/>
              <w:jc w:val="center"/>
            </w:pPr>
            <w:r>
              <w:rPr>
                <w:rFonts w:ascii="Arial" w:hAnsi="Arial"/>
                <w:color w:val="000000"/>
                <w:sz w:val="18"/>
              </w:rPr>
              <w:t>O</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8fbdd5ae_e9da_473b_9859_71acb08eb3"/>
          <w:p>
            <w:pPr>
              <w:spacing w:before="180" w:after="0" w:line="240" w:lineRule="auto"/>
              <w:jc w:val="center"/>
            </w:pPr>
            <w:r>
              <w:rPr>
                <w:rFonts w:ascii="Arial" w:hAnsi="Arial"/>
                <w:color w:val="000000"/>
                <w:sz w:val="18"/>
              </w:rPr>
              <w:t>Optional</w:t>
            </w:r>
          </w:p>
          <w:bookmarkEnd w:id="746"/>
        </w:tc>
      </w:tr>
    </w:tbl>
    <w:bookmarkStart w:id="747" w:name="para_41ce1e2f_d785_4546_8529_f87261eceb"/>
    <w:p>
      <w:pPr>
        <w:spacing w:before="180" w:after="0" w:line="240" w:lineRule="auto"/>
        <w:jc w:val="both"/>
      </w:pPr>
      <w:hyperlink w:anchor="table_8_3_2_2">
        <w:r>
          <w:rPr>
            <w:rFonts w:ascii="Arial" w:hAnsi="Arial"/>
            <w:color w:val="000000"/>
            <w:sz w:val="18"/>
          </w:rPr>
          <w:t>Table 8.3.2-2</w:t>
        </w:r>
      </w:hyperlink>
      <w:r>
        <w:rPr>
          <w:rFonts w:ascii="Arial" w:hAnsi="Arial"/>
          <w:color w:val="000000"/>
          <w:sz w:val="18"/>
        </w:rPr>
        <w:t xml:space="preserve"> shows an example Query Parameter table.</w:t>
      </w:r>
    </w:p>
    <w:bookmarkEnd w:id="747"/>
    <w:bookmarkStart w:id="748" w:name="table_8_3_2_2"/>
    <w:p>
      <w:pPr>
        <w:keepNext/>
        <w:spacing w:before="216" w:after="0" w:line="240" w:lineRule="auto"/>
        <w:jc w:val="center"/>
      </w:pPr>
      <w:r>
        <w:rPr>
          <w:rFonts w:ascii="Arial" w:hAnsi="Arial"/>
          <w:b/>
          <w:color w:val="000000"/>
          <w:sz w:val="22"/>
        </w:rPr>
        <w:t>Table 8.3.2-2. Example Query Parameter Table</w:t>
      </w:r>
    </w:p>
    <w:bookmarkEnd w:id="748"/>
    <w:p>
      <w:pPr>
        <w:spacing w:before="0" w:after="0" w:line="240" w:lineRule="auto"/>
        <w:rPr>
          <w:sz w:val="13"/>
        </w:rPr>
      </w:pPr>
    </w:p>
    <w:tbl>
      <w:tblPr>
        <w:tblInd w:w="45" w:type="dxa"/>
        <w:tblLayout w:type="fixed"/>
      </w:tblPr>
      <w:tblGrid>
        <w:gridCol w:w="2003"/>
        <w:gridCol w:w="1686"/>
        <w:gridCol w:w="2058"/>
        <w:gridCol w:w="2238"/>
        <w:gridCol w:w="245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749" w:name="para_40661696_cb58_478a_a02e_ff48bd4515"/>
          <w:p>
            <w:pPr>
              <w:keepNext/>
              <w:spacing w:before="180" w:after="0" w:line="240" w:lineRule="auto"/>
              <w:jc w:val="center"/>
            </w:pPr>
            <w:r>
              <w:rPr>
                <w:rFonts w:ascii="Arial" w:hAnsi="Arial"/>
                <w:b/>
                <w:color w:val="000000"/>
                <w:sz w:val="18"/>
              </w:rPr>
              <w:t>Name</w:t>
            </w:r>
          </w:p>
          <w:bookmarkEnd w:id="749"/>
        </w:tc>
        <w:tc>
          <w:tcPr>
            <w:vMerge w:val="restart"/>
            <w:tcBorders>
              <w:top w:val="single" w:sz="4" w:color="000000"/>
              <w:right w:val="single" w:sz="4" w:color="000000"/>
            </w:tcBorders>
            <w:tcMar>
              <w:top w:w="40" w:type="dxa"/>
              <w:left w:w="40" w:type="dxa"/>
              <w:right w:w="40" w:type="dxa"/>
            </w:tcMar>
            <w:vAlign w:val="top"/>
          </w:tcPr>
          <w:bookmarkStart w:id="750" w:name="para_8f60d9db_6af9_4803_9371_1a5613797c"/>
          <w:p>
            <w:pPr>
              <w:spacing w:before="180" w:after="0" w:line="240" w:lineRule="auto"/>
              <w:jc w:val="center"/>
            </w:pPr>
            <w:r>
              <w:rPr>
                <w:rFonts w:ascii="Arial" w:hAnsi="Arial"/>
                <w:b/>
                <w:color w:val="000000"/>
                <w:sz w:val="18"/>
              </w:rPr>
              <w:t>Values</w:t>
            </w:r>
          </w:p>
          <w:bookmarkEnd w:id="750"/>
        </w:tc>
        <w:tc>
          <w:tcPr>
            <w:hMerge w:val="restart"/>
            <w:tcBorders>
              <w:top w:val="single" w:sz="4" w:color="000000"/>
              <w:bottom w:val="single" w:sz="4" w:color="000000"/>
            </w:tcBorders>
            <w:tcMar>
              <w:top w:w="40" w:type="dxa"/>
              <w:left w:w="40" w:type="dxa"/>
              <w:bottom w:w="40" w:type="dxa"/>
            </w:tcMar>
            <w:vAlign w:val="top"/>
          </w:tcPr>
          <w:bookmarkStart w:id="751" w:name="para_a7279d77_d8ab_48ee_b56f_9cb279a12a"/>
          <w:p>
            <w:pPr>
              <w:spacing w:before="180" w:after="0" w:line="240" w:lineRule="auto"/>
              <w:jc w:val="center"/>
            </w:pPr>
            <w:r>
              <w:rPr>
                <w:rFonts w:ascii="Arial" w:hAnsi="Arial"/>
                <w:b/>
                <w:color w:val="000000"/>
                <w:sz w:val="18"/>
              </w:rPr>
              <w:t>Usage</w:t>
            </w:r>
          </w:p>
          <w:bookmarkEnd w:id="75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752" w:name="para_0a60664a_e151_4280_9743_dc194d5dec"/>
          <w:p>
            <w:pPr>
              <w:spacing w:before="180" w:after="0" w:line="240" w:lineRule="auto"/>
              <w:jc w:val="center"/>
            </w:pPr>
            <w:r>
              <w:rPr>
                <w:rFonts w:ascii="Arial" w:hAnsi="Arial"/>
                <w:b/>
                <w:color w:val="000000"/>
                <w:sz w:val="18"/>
              </w:rPr>
              <w:t>Section</w:t>
            </w:r>
          </w:p>
          <w:bookmarkEnd w:id="75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 w:name="para_34f4ca4c_01d0_40f3_89c9_8d7fe62529"/>
          <w:p>
            <w:pPr>
              <w:spacing w:before="180" w:after="0" w:line="240" w:lineRule="auto"/>
              <w:jc w:val="center"/>
            </w:pPr>
            <w:r>
              <w:rPr>
                <w:rFonts w:ascii="Arial" w:hAnsi="Arial"/>
                <w:b/>
                <w:color w:val="000000"/>
                <w:sz w:val="18"/>
              </w:rPr>
              <w:t>User Agent</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31d77e45_3a71_4436_816e_26636cae7f"/>
          <w:p>
            <w:pPr>
              <w:spacing w:before="180" w:after="0" w:line="240" w:lineRule="auto"/>
              <w:jc w:val="center"/>
            </w:pPr>
            <w:r>
              <w:rPr>
                <w:rFonts w:ascii="Arial" w:hAnsi="Arial"/>
                <w:b/>
                <w:color w:val="000000"/>
                <w:sz w:val="18"/>
              </w:rPr>
              <w:t>Origin Server</w:t>
            </w:r>
          </w:p>
          <w:bookmarkEnd w:id="75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382fad15_cc3c_424e_ad7b_bc20c900be"/>
          <w:p>
            <w:pPr>
              <w:spacing w:before="180" w:after="0" w:line="240" w:lineRule="auto"/>
            </w:pPr>
            <w:r>
              <w:rPr>
                <w:rFonts w:ascii="Arial" w:hAnsi="Arial"/>
                <w:color w:val="000000"/>
                <w:sz w:val="18"/>
              </w:rPr>
              <w:t>requestType</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cad313fe_e05a_438b_b14d_c05758d6c1"/>
          <w:p>
            <w:pPr>
              <w:spacing w:before="180" w:after="0" w:line="240" w:lineRule="auto"/>
              <w:jc w:val="center"/>
            </w:pPr>
            <w:r>
              <w:rPr>
                <w:rFonts w:ascii="Arial" w:hAnsi="Arial"/>
                <w:color w:val="000000"/>
                <w:sz w:val="18"/>
              </w:rPr>
              <w:t>"WADO"</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6383f266_abc1_4ff1_b0d1_42a7cea17c"/>
          <w:p>
            <w:pPr>
              <w:spacing w:before="180" w:after="0" w:line="240" w:lineRule="auto"/>
              <w:jc w:val="center"/>
            </w:pPr>
            <w:r>
              <w:rPr>
                <w:rFonts w:ascii="Arial" w:hAnsi="Arial"/>
                <w:color w:val="000000"/>
                <w:sz w:val="18"/>
              </w:rPr>
              <w:t>M</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f4ef1689_7c20_493a_ba78_fe42edd08c"/>
          <w:p>
            <w:pPr>
              <w:spacing w:before="180" w:after="0" w:line="240" w:lineRule="auto"/>
              <w:jc w:val="center"/>
            </w:pPr>
            <w:r>
              <w:rPr>
                <w:rFonts w:ascii="Arial" w:hAnsi="Arial"/>
                <w:color w:val="000000"/>
                <w:sz w:val="18"/>
              </w:rPr>
              <w:t>M</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7b93f6f4_fbd2_4611_8de9_a8678cc7a1"/>
          <w:p>
            <w:pPr>
              <w:spacing w:before="180" w:after="0" w:line="240" w:lineRule="auto"/>
            </w:pPr>
            <w:hyperlink w:anchor="sect_9_1_2_1_1">
              <w:r>
                <w:rPr>
                  <w:rFonts w:ascii="Arial" w:hAnsi="Arial"/>
                  <w:color w:val="000000"/>
                  <w:sz w:val="18"/>
                </w:rPr>
                <w:t>Section 9.1.2.1.1</w:t>
              </w:r>
            </w:hyperlink>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805a96d6_9d75_4852_a039_78dc484435"/>
          <w:p>
            <w:pPr>
              <w:spacing w:before="180" w:after="0" w:line="240" w:lineRule="auto"/>
            </w:pPr>
            <w:r>
              <w:rPr>
                <w:rFonts w:ascii="Arial" w:hAnsi="Arial"/>
                <w:color w:val="000000"/>
                <w:sz w:val="18"/>
              </w:rPr>
              <w:t>studyUID</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4bc7d811_c566_4d7f_9fce_1601b8b061"/>
          <w:p>
            <w:pPr>
              <w:spacing w:before="180" w:after="0" w:line="240" w:lineRule="auto"/>
              <w:jc w:val="center"/>
            </w:pPr>
            <w:r>
              <w:rPr>
                <w:rFonts w:ascii="Arial" w:hAnsi="Arial"/>
                <w:color w:val="000000"/>
                <w:sz w:val="18"/>
              </w:rPr>
              <w:t>uid</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9dbb3f61_1886_4c79_ae84_2d64da84f8"/>
          <w:p>
            <w:pPr>
              <w:spacing w:before="180" w:after="0" w:line="240" w:lineRule="auto"/>
              <w:jc w:val="center"/>
            </w:pPr>
            <w:r>
              <w:rPr>
                <w:rFonts w:ascii="Arial" w:hAnsi="Arial"/>
                <w:color w:val="000000"/>
                <w:sz w:val="18"/>
              </w:rPr>
              <w:t>M</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2cfe272_7fe2_472e_8614_19a59cae09"/>
          <w:p>
            <w:pPr>
              <w:spacing w:before="180" w:after="0" w:line="240" w:lineRule="auto"/>
              <w:jc w:val="center"/>
            </w:pPr>
            <w:r>
              <w:rPr>
                <w:rFonts w:ascii="Arial" w:hAnsi="Arial"/>
                <w:color w:val="000000"/>
                <w:sz w:val="18"/>
              </w:rPr>
              <w:t>M</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4ff5bbb4_cacb_477e_ac3c_54f2077688"/>
          <w:p>
            <w:pPr>
              <w:spacing w:before="180" w:after="0" w:line="240" w:lineRule="auto"/>
            </w:pPr>
            <w:hyperlink w:anchor="sect_9_1_2_1_3">
              <w:r>
                <w:rPr>
                  <w:rFonts w:ascii="Arial" w:hAnsi="Arial"/>
                  <w:color w:val="000000"/>
                  <w:sz w:val="18"/>
                </w:rPr>
                <w:t>Section 9.1.2.1.3</w:t>
              </w:r>
            </w:hyperlink>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f690ccb2_235f_4549_b535_f2ca428e91"/>
          <w:p>
            <w:pPr>
              <w:spacing w:before="180" w:after="0" w:line="240" w:lineRule="auto"/>
            </w:pPr>
            <w:r>
              <w:rPr>
                <w:rFonts w:ascii="Arial" w:hAnsi="Arial"/>
                <w:color w:val="000000"/>
                <w:sz w:val="18"/>
              </w:rPr>
              <w:t>seriesUID</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c0d298d5_2300_42d7_88f6_467653d9f3"/>
          <w:p>
            <w:pPr>
              <w:spacing w:before="180" w:after="0" w:line="240" w:lineRule="auto"/>
              <w:jc w:val="center"/>
            </w:pPr>
            <w:r>
              <w:rPr>
                <w:rFonts w:ascii="Arial" w:hAnsi="Arial"/>
                <w:color w:val="000000"/>
                <w:sz w:val="18"/>
              </w:rPr>
              <w:t>uid</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14affa91_69bb_4449_94dd_f89793240c"/>
          <w:p>
            <w:pPr>
              <w:spacing w:before="180" w:after="0" w:line="240" w:lineRule="auto"/>
              <w:jc w:val="center"/>
            </w:pPr>
            <w:r>
              <w:rPr>
                <w:rFonts w:ascii="Arial" w:hAnsi="Arial"/>
                <w:color w:val="000000"/>
                <w:sz w:val="18"/>
              </w:rPr>
              <w:t>M</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8099dca8_b5b6_4ee1_a3d6_9a1fa80df7"/>
          <w:p>
            <w:pPr>
              <w:spacing w:before="180" w:after="0" w:line="240" w:lineRule="auto"/>
              <w:jc w:val="center"/>
            </w:pPr>
            <w:r>
              <w:rPr>
                <w:rFonts w:ascii="Arial" w:hAnsi="Arial"/>
                <w:color w:val="000000"/>
                <w:sz w:val="18"/>
              </w:rPr>
              <w:t>M</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fa84f058_bc63_4b4b_87c7_0b16f7ed47"/>
          <w:p>
            <w:pPr>
              <w:spacing w:before="180" w:after="0" w:line="240" w:lineRule="auto"/>
            </w:pPr>
            <w:hyperlink w:anchor="sect_9_1_2_1_3">
              <w:r>
                <w:rPr>
                  <w:rFonts w:ascii="Arial" w:hAnsi="Arial"/>
                  <w:color w:val="000000"/>
                  <w:sz w:val="18"/>
                </w:rPr>
                <w:t>Section 9.1.2.1.3</w:t>
              </w:r>
            </w:hyperlink>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b2fd857c_baa9_4864_988a_8ccacf12ba"/>
          <w:p>
            <w:pPr>
              <w:spacing w:before="180" w:after="0" w:line="240" w:lineRule="auto"/>
            </w:pPr>
            <w:r>
              <w:rPr>
                <w:rFonts w:ascii="Arial" w:hAnsi="Arial"/>
                <w:color w:val="000000"/>
                <w:sz w:val="18"/>
              </w:rPr>
              <w:t>objectUID</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626013f7_c08a_4afd_acef_62a6b888bc"/>
          <w:p>
            <w:pPr>
              <w:spacing w:before="180" w:after="0" w:line="240" w:lineRule="auto"/>
              <w:jc w:val="center"/>
            </w:pPr>
            <w:r>
              <w:rPr>
                <w:rFonts w:ascii="Arial" w:hAnsi="Arial"/>
                <w:color w:val="000000"/>
                <w:sz w:val="18"/>
              </w:rPr>
              <w:t>uid</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df0b50bd_7191_4a44_a58e_b7c41c6b45"/>
          <w:p>
            <w:pPr>
              <w:spacing w:before="180" w:after="0" w:line="240" w:lineRule="auto"/>
              <w:jc w:val="center"/>
            </w:pPr>
            <w:r>
              <w:rPr>
                <w:rFonts w:ascii="Arial" w:hAnsi="Arial"/>
                <w:color w:val="000000"/>
                <w:sz w:val="18"/>
              </w:rPr>
              <w:t>M</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a6aedcc0_42be_4861_aeb0_15807be321"/>
          <w:p>
            <w:pPr>
              <w:spacing w:before="180" w:after="0" w:line="240" w:lineRule="auto"/>
              <w:jc w:val="center"/>
            </w:pPr>
            <w:r>
              <w:rPr>
                <w:rFonts w:ascii="Arial" w:hAnsi="Arial"/>
                <w:color w:val="000000"/>
                <w:sz w:val="18"/>
              </w:rPr>
              <w:t>M</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71a4eb17_5b15_45e8_b22a_bb8776e55c"/>
          <w:p>
            <w:pPr>
              <w:spacing w:before="180" w:after="0" w:line="240" w:lineRule="auto"/>
            </w:pPr>
            <w:hyperlink w:anchor="sect_9_1_2_1_4">
              <w:r>
                <w:rPr>
                  <w:rFonts w:ascii="Arial" w:hAnsi="Arial"/>
                  <w:color w:val="000000"/>
                  <w:sz w:val="18"/>
                </w:rPr>
                <w:t>Section 9.1.2.1.4</w:t>
              </w:r>
            </w:hyperlink>
          </w:p>
          <w:bookmarkEnd w:id="774"/>
        </w:tc>
      </w:tr>
    </w:tbl>
    <w:bookmarkStart w:id="775" w:name="para_8009741b_fa56_42c0_941e_c5a9e4a3bc"/>
    <w:p>
      <w:pPr>
        <w:spacing w:before="180" w:after="0" w:line="240" w:lineRule="auto"/>
        <w:jc w:val="both"/>
      </w:pPr>
      <w:r>
        <w:rPr>
          <w:rFonts w:ascii="Arial" w:hAnsi="Arial"/>
          <w:color w:val="000000"/>
          <w:sz w:val="18"/>
        </w:rPr>
        <w:t>The usage columns specify the Query Parameters that the user agent must supply, and the origin server must support.</w:t>
      </w:r>
    </w:p>
    <w:bookmarkEnd w:id="775"/>
    <w:bookmarkStart w:id="776" w:name="sect_8_3_3"/>
    <w:p>
      <w:pPr>
        <w:spacing w:before="180" w:after="0" w:line="240" w:lineRule="auto"/>
      </w:pPr>
      <w:r>
        <w:rPr>
          <w:rFonts w:ascii="Arial" w:hAnsi="Arial"/>
          <w:b/>
          <w:color w:val="000000"/>
          <w:sz w:val="24"/>
        </w:rPr>
        <w:t>8.3.3 Content Negotiation Query Parameters</w:t>
      </w:r>
    </w:p>
    <w:bookmarkEnd w:id="776"/>
    <w:bookmarkStart w:id="777" w:name="para_4637b68f_93d2_4214_b115_660196c587"/>
    <w:p>
      <w:pPr>
        <w:spacing w:before="180" w:after="0" w:line="240" w:lineRule="auto"/>
        <w:jc w:val="both"/>
      </w:pPr>
      <w:r>
        <w:rPr>
          <w:rFonts w:ascii="Arial" w:hAnsi="Arial"/>
          <w:color w:val="000000"/>
          <w:sz w:val="18"/>
        </w:rPr>
        <w:t xml:space="preserve">The parameters defined in this section are primarily designed for use in hyperlinks, i.e., URIs embedded in documents, where the Content Negotiation header fields (see </w:t>
      </w:r>
      <w:hyperlink w:anchor="sect_8_3_3">
        <w:r>
          <w:rPr>
            <w:rFonts w:ascii="Arial" w:hAnsi="Arial"/>
            <w:color w:val="000000"/>
            <w:sz w:val="18"/>
          </w:rPr>
          <w:t>Section 8.3.3</w:t>
        </w:r>
      </w:hyperlink>
      <w:r>
        <w:rPr>
          <w:rFonts w:ascii="Arial" w:hAnsi="Arial"/>
          <w:color w:val="000000"/>
          <w:sz w:val="18"/>
        </w:rPr>
        <w:t>) are not accessible.</w:t>
      </w:r>
    </w:p>
    <w:bookmarkEnd w:id="777"/>
    <w:bookmarkStart w:id="778" w:name="sect_8_3_3_1"/>
    <w:p>
      <w:pPr>
        <w:spacing w:before="180" w:after="0" w:line="240" w:lineRule="auto"/>
      </w:pPr>
      <w:r>
        <w:rPr>
          <w:rFonts w:ascii="Arial" w:hAnsi="Arial"/>
          <w:b/>
          <w:color w:val="000000"/>
          <w:sz w:val="26"/>
        </w:rPr>
        <w:t>8.3.3.1 Accept Query Parameter</w:t>
      </w:r>
    </w:p>
    <w:bookmarkEnd w:id="778"/>
    <w:bookmarkStart w:id="779" w:name="para_b00ca85f_8570_4045_ae60_6ca92690ca"/>
    <w:p>
      <w:pPr>
        <w:spacing w:before="180" w:after="0" w:line="240" w:lineRule="auto"/>
        <w:jc w:val="both"/>
      </w:pPr>
      <w:r>
        <w:rPr>
          <w:rFonts w:ascii="Arial" w:hAnsi="Arial"/>
          <w:color w:val="000000"/>
          <w:sz w:val="18"/>
        </w:rPr>
        <w:t>The Accept Query Parameter has the following syntax:</w:t>
      </w:r>
    </w:p>
    <w:bookmarkEnd w:id="779"/>
    <w:bookmarkStart w:id="780" w:name="idm3387358453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accept-name "=" 1#(media-type [weight])</w:t>
      </w:r>
      <w:r>
        <w:rPr>
          <w:rFonts w:ascii="Courier New" w:hAnsi="Courier New"/>
          <w:color w:val="000000"/>
          <w:sz w:val="18"/>
        </w:rPr>
        <w:br w:type="textWrapping"/>
      </w:r>
      <w:r>
        <w:rPr>
          <w:rFonts w:ascii="Courier New" w:hAnsi="Courier New"/>
          <w:color w:val="000000"/>
          <w:sz w:val="18"/>
        </w:rPr>
        <w:t xml:space="preserve">accept-name = %s"accept"</w:t>
      </w:r>
      <w:r>
        <w:rPr>
          <w:rFonts w:ascii="Courier New" w:hAnsi="Courier New"/>
          <w:color w:val="000000"/>
          <w:sz w:val="18"/>
        </w:rPr>
        <w:br w:type="textWrapping"/>
      </w:r>
    </w:p>
    <w:bookmarkEnd w:id="780"/>
    <w:bookmarkStart w:id="781" w:name="para_aa68b770_0af2_4146_b3c2_4f293f3de2"/>
    <w:p>
      <w:pPr>
        <w:spacing w:before="180" w:after="0" w:line="240" w:lineRule="auto"/>
        <w:jc w:val="both"/>
      </w:pPr>
      <w:r>
        <w:rPr>
          <w:rFonts w:ascii="Arial" w:hAnsi="Arial"/>
          <w:color w:val="000000"/>
          <w:sz w:val="18"/>
        </w:rPr>
        <w:t xml:space="preserve">The Accept Query Parameter has the same syntax as the Accept header field (see </w:t>
      </w:r>
      <w:hyperlink w:anchor="sect_8_4_3">
        <w:r>
          <w:rPr>
            <w:rFonts w:ascii="Arial" w:hAnsi="Arial"/>
            <w:color w:val="000000"/>
            <w:sz w:val="18"/>
          </w:rPr>
          <w:t>Section 8.4.3</w:t>
        </w:r>
      </w:hyperlink>
      <w:r>
        <w:rPr>
          <w:rFonts w:ascii="Arial" w:hAnsi="Arial"/>
          <w:color w:val="000000"/>
          <w:sz w:val="18"/>
        </w:rPr>
        <w:t xml:space="preserve">), except that it shall not have wildcards (&lt;type&gt;/* or */*). See </w:t>
      </w:r>
      <w:hyperlink w:anchor="sect_8_7">
        <w:r>
          <w:rPr>
            <w:rFonts w:ascii="Arial" w:hAnsi="Arial"/>
            <w:color w:val="000000"/>
            <w:sz w:val="18"/>
          </w:rPr>
          <w:t>Section 8.7</w:t>
        </w:r>
      </w:hyperlink>
      <w:r>
        <w:rPr>
          <w:rFonts w:ascii="Arial" w:hAnsi="Arial"/>
          <w:color w:val="000000"/>
          <w:sz w:val="18"/>
        </w:rPr>
        <w:t>.</w:t>
      </w:r>
    </w:p>
    <w:bookmarkEnd w:id="781"/>
    <w:bookmarkStart w:id="782" w:name="idm338735842528"/>
    <w:p>
      <w:pPr>
        <w:keepNext/>
        <w:spacing w:before="180" w:after="0" w:line="240" w:lineRule="auto"/>
        <w:ind w:left="360" w:right="360" w:firstLine="0"/>
        <w:jc w:val="both"/>
      </w:pPr>
      <w:r>
        <w:rPr>
          <w:rFonts w:ascii="Arial" w:hAnsi="Arial"/>
          <w:color w:val="000000"/>
          <w:sz w:val="18"/>
        </w:rPr>
        <w:t>Note</w:t>
      </w:r>
    </w:p>
    <w:bookmarkEnd w:id="782"/>
    <w:bookmarkStart w:id="783" w:name="idm338735842272"/>
    <w:bookmarkStart w:id="784" w:name="idm338735842016"/>
    <w:bookmarkStart w:id="785" w:name="para_a8e2a672_28c7_41bc_b5db_15be8fb14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normal name of this parameter is "accept"; however, the URI Service uses an accept-name of "contentType". See </w:t>
      </w:r>
      <w:hyperlink w:anchor="sect_9_1_2_2_1">
        <w:r>
          <w:rPr>
            <w:rFonts w:ascii="Arial" w:hAnsi="Arial"/>
            <w:color w:val="000000"/>
            <w:sz w:val="18"/>
          </w:rPr>
          <w:t>Section 9.1.2.2.1</w:t>
        </w:r>
      </w:hyperlink>
      <w:r>
        <w:rPr>
          <w:rFonts w:ascii="Arial" w:hAnsi="Arial"/>
          <w:color w:val="000000"/>
          <w:sz w:val="18"/>
        </w:rPr>
        <w:t>.</w:t>
      </w:r>
    </w:p>
    <w:bookmarkEnd w:id="785"/>
    <w:bookmarkEnd w:id="784"/>
    <w:bookmarkEnd w:id="783"/>
    <w:bookmarkStart w:id="786" w:name="idm338735840000"/>
    <w:bookmarkStart w:id="787" w:name="para_ac68f643_d028_4411_bb6a_7462ac05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 that prefixes the accept-name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787"/>
    <w:bookmarkEnd w:id="786"/>
    <w:bookmarkStart w:id="788" w:name="para_27b15721_aafc_48b8_afc0_622c1a9198"/>
    <w:p>
      <w:pPr>
        <w:spacing w:before="180" w:after="0" w:line="240" w:lineRule="auto"/>
        <w:jc w:val="both"/>
      </w:pPr>
      <w:r>
        <w:rPr>
          <w:rFonts w:ascii="Arial" w:hAnsi="Arial"/>
          <w:color w:val="000000"/>
          <w:sz w:val="18"/>
        </w:rPr>
        <w:t>The parameter value is a comma-separated list of one or more media-types.</w:t>
      </w:r>
    </w:p>
    <w:bookmarkEnd w:id="788"/>
    <w:bookmarkStart w:id="789" w:name="para_8d0a2d4b_4373_44e3_a479_df2df08352"/>
    <w:p>
      <w:pPr>
        <w:spacing w:before="180" w:after="0" w:line="240" w:lineRule="auto"/>
        <w:jc w:val="both"/>
      </w:pPr>
      <w:r>
        <w:rPr>
          <w:rFonts w:ascii="Arial" w:hAnsi="Arial"/>
          <w:color w:val="000000"/>
          <w:sz w:val="18"/>
        </w:rPr>
        <w:t>The Accept Query Parameter should not be used when the user agent can specify the values by using the Accept header field.</w:t>
      </w:r>
    </w:p>
    <w:bookmarkEnd w:id="789"/>
    <w:bookmarkStart w:id="790" w:name="para_d25035a8_917a_4b11_a307_68c61d6d55"/>
    <w:p>
      <w:pPr>
        <w:spacing w:before="180" w:after="0" w:line="240" w:lineRule="auto"/>
        <w:jc w:val="both"/>
      </w:pPr>
      <w:r>
        <w:rPr>
          <w:rFonts w:ascii="Arial" w:hAnsi="Arial"/>
          <w:color w:val="000000"/>
          <w:sz w:val="18"/>
        </w:rPr>
        <w:t>All media types present in an Accept Query Parameter shall be compatible with a media range in the Accept header field, either explicitly or implicitly through wildcards.</w:t>
      </w:r>
    </w:p>
    <w:bookmarkEnd w:id="790"/>
    <w:bookmarkStart w:id="791" w:name="idm338735835200"/>
    <w:p>
      <w:pPr>
        <w:keepNext/>
        <w:spacing w:before="180" w:after="0" w:line="240" w:lineRule="auto"/>
        <w:ind w:left="360" w:right="360" w:firstLine="0"/>
        <w:jc w:val="both"/>
      </w:pPr>
      <w:r>
        <w:rPr>
          <w:rFonts w:ascii="Arial" w:hAnsi="Arial"/>
          <w:color w:val="000000"/>
          <w:sz w:val="18"/>
        </w:rPr>
        <w:t>Note</w:t>
      </w:r>
    </w:p>
    <w:bookmarkEnd w:id="791"/>
    <w:bookmarkStart w:id="792" w:name="para_0027bd8c_42cc_4e40_81be_b3bb5045b2"/>
    <w:p>
      <w:pPr>
        <w:spacing w:before="180" w:after="0" w:line="240" w:lineRule="auto"/>
        <w:ind w:left="360" w:right="360" w:firstLine="0"/>
        <w:jc w:val="both"/>
      </w:pPr>
      <w:r>
        <w:rPr>
          <w:rFonts w:ascii="Arial" w:hAnsi="Arial"/>
          <w:color w:val="000000"/>
          <w:sz w:val="18"/>
        </w:rPr>
        <w:t>For example, the presence of image/jpeg in the Accept Query Parameter will require the Accept header field to include one or more of the following values: image/jpeg, image/*, or */*.</w:t>
      </w:r>
    </w:p>
    <w:bookmarkEnd w:id="792"/>
    <w:bookmarkStart w:id="793" w:name="para_75f6f64b_9edc_48e1_9878_45ad015efc"/>
    <w:p>
      <w:pPr>
        <w:spacing w:before="180" w:after="0" w:line="240" w:lineRule="auto"/>
        <w:jc w:val="both"/>
      </w:pPr>
      <w:r>
        <w:rPr>
          <w:rFonts w:ascii="Arial" w:hAnsi="Arial"/>
          <w:color w:val="000000"/>
          <w:sz w:val="18"/>
        </w:rPr>
        <w:t xml:space="preserve">If none of the Acceptable Media Types (see </w:t>
      </w:r>
      <w:hyperlink w:anchor="sect_8_7_5">
        <w:r>
          <w:rPr>
            <w:rFonts w:ascii="Arial" w:hAnsi="Arial"/>
            <w:color w:val="000000"/>
            <w:sz w:val="18"/>
          </w:rPr>
          <w:t>Section 8.7.5</w:t>
        </w:r>
      </w:hyperlink>
      <w:r>
        <w:rPr>
          <w:rFonts w:ascii="Arial" w:hAnsi="Arial"/>
          <w:color w:val="000000"/>
          <w:sz w:val="18"/>
        </w:rPr>
        <w:t>) are supported by the origin server, the origin server response shall be in the default media type for the Resource Category of the Target Resource. If there is no default media type defined for the Target Resource, the origin server response shall be 406 (Not Acceptable) and may include a payload containing an appropriate Status Report.</w:t>
      </w:r>
    </w:p>
    <w:bookmarkEnd w:id="793"/>
    <w:bookmarkStart w:id="794" w:name="para_e50b0405_9e47_43f2_ae3b_bdb687b533"/>
    <w:p>
      <w:pPr>
        <w:spacing w:before="180" w:after="0" w:line="240" w:lineRule="auto"/>
        <w:jc w:val="both"/>
      </w:pPr>
      <w:r>
        <w:rPr>
          <w:rFonts w:ascii="Arial" w:hAnsi="Arial"/>
          <w:color w:val="000000"/>
          <w:sz w:val="18"/>
        </w:rPr>
        <w:t>If a DICOM Media Type is present, non-DICOM Media Types shall not be present. If both DICOM and non-DICOM Media Types are present, the response shall be 400 (Bad Request), and may include a payload containing an appropriate Status Report.</w:t>
      </w:r>
    </w:p>
    <w:bookmarkEnd w:id="794"/>
    <w:bookmarkStart w:id="795" w:name="sect_8_3_3_2"/>
    <w:p>
      <w:pPr>
        <w:spacing w:before="180" w:after="0" w:line="240" w:lineRule="auto"/>
      </w:pPr>
      <w:r>
        <w:rPr>
          <w:rFonts w:ascii="Arial" w:hAnsi="Arial"/>
          <w:b/>
          <w:color w:val="000000"/>
          <w:sz w:val="26"/>
        </w:rPr>
        <w:t>8.3.3.2 Character Set Query Parameter</w:t>
      </w:r>
    </w:p>
    <w:bookmarkEnd w:id="795"/>
    <w:bookmarkStart w:id="796" w:name="para_0f9aa2ed_6ebc_4b25_82ce_5a7929c0d5"/>
    <w:p>
      <w:pPr>
        <w:spacing w:before="180" w:after="0" w:line="240" w:lineRule="auto"/>
        <w:jc w:val="both"/>
      </w:pPr>
      <w:r>
        <w:rPr>
          <w:rFonts w:ascii="Arial" w:hAnsi="Arial"/>
          <w:color w:val="000000"/>
          <w:sz w:val="18"/>
        </w:rPr>
        <w:t>The Character Set Query Parameter has the following syntax:</w:t>
      </w:r>
    </w:p>
    <w:bookmarkEnd w:id="796"/>
    <w:bookmarkStart w:id="797" w:name="idm338735828384"/>
    <w:p>
      <w:pPr>
        <w:spacing w:before="180" w:after="0" w:line="240" w:lineRule="auto"/>
      </w:pPr>
      <w:r>
        <w:rPr>
          <w:rFonts w:ascii="Courier New" w:hAnsi="Courier New"/>
          <w:color w:val="000000"/>
          <w:sz w:val="18"/>
        </w:rPr>
        <w:t xml:space="preserve">character-set = "charset" "=" 1#(charset [weight])</w:t>
      </w:r>
    </w:p>
    <w:bookmarkEnd w:id="797"/>
    <w:bookmarkStart w:id="798" w:name="para_e6d77144_80dd_4dca_9281_6b18bace7e"/>
    <w:p>
      <w:pPr>
        <w:spacing w:before="180" w:after="0" w:line="240" w:lineRule="auto"/>
        <w:jc w:val="both"/>
      </w:pPr>
      <w:r>
        <w:rPr>
          <w:rFonts w:ascii="Arial" w:hAnsi="Arial"/>
          <w:color w:val="000000"/>
          <w:sz w:val="18"/>
        </w:rPr>
        <w:t xml:space="preserve">The Character Set Query Parameter value is a comma-separated list of one or more character set identifiers. It is like the Accept-Charset header field, except that it shall not have wildcards. See </w:t>
      </w:r>
      <w:hyperlink w:anchor="sect_8_8">
        <w:r>
          <w:rPr>
            <w:rFonts w:ascii="Arial" w:hAnsi="Arial"/>
            <w:color w:val="000000"/>
            <w:sz w:val="18"/>
          </w:rPr>
          <w:t>Section 8.8</w:t>
        </w:r>
      </w:hyperlink>
      <w:r>
        <w:rPr>
          <w:rFonts w:ascii="Arial" w:hAnsi="Arial"/>
          <w:color w:val="000000"/>
          <w:sz w:val="18"/>
        </w:rPr>
        <w:t>.</w:t>
      </w:r>
    </w:p>
    <w:bookmarkEnd w:id="798"/>
    <w:bookmarkStart w:id="799" w:name="idm338735826192"/>
    <w:p>
      <w:pPr>
        <w:keepNext/>
        <w:spacing w:before="180" w:after="0" w:line="240" w:lineRule="auto"/>
        <w:ind w:left="360" w:right="360" w:firstLine="0"/>
        <w:jc w:val="both"/>
      </w:pPr>
      <w:r>
        <w:rPr>
          <w:rFonts w:ascii="Arial" w:hAnsi="Arial"/>
          <w:color w:val="000000"/>
          <w:sz w:val="18"/>
        </w:rPr>
        <w:t>Note</w:t>
      </w:r>
    </w:p>
    <w:bookmarkEnd w:id="799"/>
    <w:bookmarkStart w:id="800" w:name="para_b0159d2a_59f4_48f0_98d4_50414c0be8"/>
    <w:p>
      <w:pPr>
        <w:spacing w:before="180" w:after="0" w:line="240" w:lineRule="auto"/>
        <w:ind w:left="360" w:right="360" w:firstLine="0"/>
        <w:jc w:val="both"/>
      </w:pPr>
      <w:r>
        <w:rPr>
          <w:rFonts w:ascii="Arial" w:hAnsi="Arial"/>
          <w:color w:val="000000"/>
          <w:sz w:val="18"/>
        </w:rPr>
        <w:t>Character set identifiers present in the character set Query Parameter typically have a corresponding character set identifier in the Accept-Charset header field, either explicitly or implicitly through wildcards.</w:t>
      </w:r>
    </w:p>
    <w:bookmarkEnd w:id="800"/>
    <w:bookmarkStart w:id="801" w:name="para_fa96ed59_41d0_4bb3_8ab0_c0bec40ef5"/>
    <w:p>
      <w:pPr>
        <w:spacing w:before="180" w:after="0" w:line="240" w:lineRule="auto"/>
        <w:jc w:val="both"/>
      </w:pPr>
      <w:r>
        <w:rPr>
          <w:rFonts w:ascii="Arial" w:hAnsi="Arial"/>
          <w:color w:val="000000"/>
          <w:sz w:val="18"/>
        </w:rPr>
        <w:t xml:space="preserve">If this parameter has a value that is not a valid or supported character set, the origin server shall return a 400 (Bad Request) response and may include a payload containing an appropriate Status Report. See </w:t>
      </w:r>
      <w:hyperlink w:anchor="sect_8_6_3">
        <w:r>
          <w:rPr>
            <w:rFonts w:ascii="Arial" w:hAnsi="Arial"/>
            <w:color w:val="000000"/>
            <w:sz w:val="18"/>
          </w:rPr>
          <w:t>Section 8.6.3</w:t>
        </w:r>
      </w:hyperlink>
      <w:r>
        <w:rPr>
          <w:rFonts w:ascii="Arial" w:hAnsi="Arial"/>
          <w:color w:val="000000"/>
          <w:sz w:val="18"/>
        </w:rPr>
        <w:t>.</w:t>
      </w:r>
    </w:p>
    <w:bookmarkEnd w:id="801"/>
    <w:bookmarkStart w:id="802" w:name="sect_8_3_4"/>
    <w:p>
      <w:pPr>
        <w:spacing w:before="180" w:after="0" w:line="240" w:lineRule="auto"/>
      </w:pPr>
      <w:r>
        <w:rPr>
          <w:rFonts w:ascii="Arial" w:hAnsi="Arial"/>
          <w:b/>
          <w:color w:val="000000"/>
          <w:sz w:val="24"/>
        </w:rPr>
        <w:t>8.3.4 Search Query Parameters</w:t>
      </w:r>
    </w:p>
    <w:bookmarkEnd w:id="802"/>
    <w:bookmarkStart w:id="803" w:name="para_4aaf6893_6af9_4dba_874a_ec41f445a1"/>
    <w:p>
      <w:pPr>
        <w:spacing w:before="180" w:after="0" w:line="240" w:lineRule="auto"/>
        <w:jc w:val="both"/>
      </w:pPr>
      <w:hyperlink w:anchor="table_8_3_4_1">
        <w:r>
          <w:rPr>
            <w:rFonts w:ascii="Arial" w:hAnsi="Arial"/>
            <w:color w:val="000000"/>
            <w:sz w:val="18"/>
          </w:rPr>
          <w:t>Table 8.3.4-1</w:t>
        </w:r>
      </w:hyperlink>
      <w:r>
        <w:rPr>
          <w:rFonts w:ascii="Arial" w:hAnsi="Arial"/>
          <w:color w:val="000000"/>
          <w:sz w:val="18"/>
        </w:rPr>
        <w:t xml:space="preserve"> contains the syntax for the names and values of search parameters, along with a reference to the section where their meaning is defined. Search transactions shall support these parameters. The ABNF for the various search parameters is:</w:t>
      </w:r>
    </w:p>
    <w:bookmarkEnd w:id="803"/>
    <w:bookmarkStart w:id="804" w:name="table_8_3_4_1"/>
    <w:p>
      <w:pPr>
        <w:keepNext/>
        <w:spacing w:before="216" w:after="0" w:line="240" w:lineRule="auto"/>
        <w:jc w:val="center"/>
      </w:pPr>
      <w:r>
        <w:rPr>
          <w:rFonts w:ascii="Arial" w:hAnsi="Arial"/>
          <w:b/>
          <w:color w:val="000000"/>
          <w:sz w:val="22"/>
        </w:rPr>
        <w:t>Table 8.3.4-1. Query Parameter Syntax</w:t>
      </w:r>
    </w:p>
    <w:bookmarkEnd w:id="804"/>
    <w:p>
      <w:pPr>
        <w:spacing w:before="0" w:after="0" w:line="240" w:lineRule="auto"/>
        <w:rPr>
          <w:sz w:val="13"/>
        </w:rPr>
      </w:pPr>
    </w:p>
    <w:tbl>
      <w:tblPr>
        <w:tblInd w:w="45" w:type="dxa"/>
        <w:tblLayout w:type="fixed"/>
      </w:tblPr>
      <w:tblGrid>
        <w:gridCol w:w="1529"/>
        <w:gridCol w:w="5145"/>
        <w:gridCol w:w="1080"/>
        <w:gridCol w:w="1260"/>
        <w:gridCol w:w="142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805" w:name="para_79ee5b1b_878a_43ab_8f54_faa648e073"/>
          <w:p>
            <w:pPr>
              <w:keepNext/>
              <w:spacing w:before="180" w:after="0" w:line="240" w:lineRule="auto"/>
              <w:jc w:val="center"/>
            </w:pPr>
            <w:r>
              <w:rPr>
                <w:rFonts w:ascii="Arial" w:hAnsi="Arial"/>
                <w:b/>
                <w:color w:val="000000"/>
                <w:sz w:val="18"/>
              </w:rPr>
              <w:t>Term</w:t>
            </w:r>
          </w:p>
          <w:bookmarkEnd w:id="805"/>
        </w:tc>
        <w:tc>
          <w:tcPr>
            <w:vMerge w:val="restart"/>
            <w:tcBorders>
              <w:top w:val="single" w:sz="4" w:color="000000"/>
              <w:right w:val="single" w:sz="4" w:color="000000"/>
            </w:tcBorders>
            <w:tcMar>
              <w:top w:w="40" w:type="dxa"/>
              <w:left w:w="40" w:type="dxa"/>
              <w:right w:w="40" w:type="dxa"/>
            </w:tcMar>
            <w:vAlign w:val="top"/>
          </w:tcPr>
          <w:bookmarkStart w:id="806" w:name="para_60ecb959_0deb_457b_b250_399e6aed3c"/>
          <w:p>
            <w:pPr>
              <w:spacing w:before="180" w:after="0" w:line="240" w:lineRule="auto"/>
              <w:jc w:val="center"/>
            </w:pPr>
            <w:r>
              <w:rPr>
                <w:rFonts w:ascii="Arial" w:hAnsi="Arial"/>
                <w:b/>
                <w:color w:val="000000"/>
                <w:sz w:val="18"/>
              </w:rPr>
              <w:t>Value</w:t>
            </w:r>
          </w:p>
          <w:bookmarkEnd w:id="806"/>
        </w:tc>
        <w:tc>
          <w:tcPr>
            <w:hMerge w:val="restart"/>
            <w:tcBorders>
              <w:top w:val="single" w:sz="4" w:color="000000"/>
              <w:bottom w:val="single" w:sz="4" w:color="000000"/>
            </w:tcBorders>
            <w:tcMar>
              <w:top w:w="40" w:type="dxa"/>
              <w:left w:w="40" w:type="dxa"/>
              <w:bottom w:w="40" w:type="dxa"/>
            </w:tcMar>
            <w:vAlign w:val="top"/>
          </w:tcPr>
          <w:bookmarkStart w:id="807" w:name="para_4feaa20c_3fb5_4e6f_be2f_01dab31c72"/>
          <w:p>
            <w:pPr>
              <w:spacing w:before="180" w:after="0" w:line="240" w:lineRule="auto"/>
              <w:jc w:val="center"/>
            </w:pPr>
            <w:r>
              <w:rPr>
                <w:rFonts w:ascii="Arial" w:hAnsi="Arial"/>
                <w:b/>
                <w:color w:val="000000"/>
                <w:sz w:val="18"/>
              </w:rPr>
              <w:t>Usage</w:t>
            </w:r>
          </w:p>
          <w:bookmarkEnd w:id="80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808" w:name="para_1f1a83cb_b63d_42b2_a46b_fa87c64e98"/>
          <w:p>
            <w:pPr>
              <w:spacing w:before="180" w:after="0" w:line="240" w:lineRule="auto"/>
              <w:jc w:val="center"/>
            </w:pPr>
            <w:r>
              <w:rPr>
                <w:rFonts w:ascii="Arial" w:hAnsi="Arial"/>
                <w:b/>
                <w:color w:val="000000"/>
                <w:sz w:val="18"/>
              </w:rPr>
              <w:t>Description</w:t>
            </w:r>
          </w:p>
          <w:bookmarkEnd w:id="80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f481f7ba_d93e_4e12_b80e_60b3ed92e9"/>
          <w:p>
            <w:pPr>
              <w:spacing w:before="180" w:after="0" w:line="240" w:lineRule="auto"/>
              <w:jc w:val="center"/>
            </w:pPr>
            <w:r>
              <w:rPr>
                <w:rFonts w:ascii="Arial" w:hAnsi="Arial"/>
                <w:b/>
                <w:color w:val="000000"/>
                <w:sz w:val="18"/>
              </w:rPr>
              <w:t>User Agent</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8aae736_9595_4292_a458_986612d549"/>
          <w:p>
            <w:pPr>
              <w:spacing w:before="180" w:after="0" w:line="240" w:lineRule="auto"/>
              <w:jc w:val="center"/>
            </w:pPr>
            <w:r>
              <w:rPr>
                <w:rFonts w:ascii="Arial" w:hAnsi="Arial"/>
                <w:b/>
                <w:color w:val="000000"/>
                <w:sz w:val="18"/>
              </w:rPr>
              <w:t>Origin Server</w:t>
            </w:r>
          </w:p>
          <w:bookmarkEnd w:id="81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idm338735803440"/>
          <w:p>
            <w:pPr>
              <w:spacing w:before="180" w:after="0" w:line="240" w:lineRule="auto"/>
            </w:pPr>
            <w:r>
              <w:rPr>
                <w:rFonts w:ascii="Courier New" w:hAnsi="Courier New"/>
                <w:color w:val="000000"/>
                <w:sz w:val="18"/>
              </w:rPr>
              <w:t xml:space="preserve">search</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idm338735802000"/>
          <w:p>
            <w:pPr>
              <w:spacing w:before="180" w:after="0" w:line="240" w:lineRule="auto"/>
            </w:pPr>
            <w:r>
              <w:rPr>
                <w:rFonts w:ascii="Courier New" w:hAnsi="Courier New"/>
                <w:color w:val="000000"/>
                <w:sz w:val="18"/>
              </w:rPr>
              <w:t xml:space="preserve">= match / fuzzymatching / includefield</w:t>
            </w:r>
          </w:p>
          <w:bookmarkEnd w:id="812"/>
          <w:bookmarkStart w:id="813" w:name="idm338735801616"/>
          <w:p>
            <w:pPr>
              <w:spacing w:before="180" w:after="0" w:line="240" w:lineRule="auto"/>
            </w:pPr>
            <w:r>
              <w:rPr>
                <w:rFonts w:ascii="Courier New" w:hAnsi="Courier New"/>
                <w:color w:val="000000"/>
                <w:sz w:val="18"/>
              </w:rPr>
              <w:t xml:space="preserve">/ limit / offset</w:t>
            </w:r>
          </w:p>
          <w:bookmarkEnd w:id="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idm338735796752"/>
          <w:p>
            <w:pPr>
              <w:spacing w:before="180" w:after="0" w:line="240" w:lineRule="auto"/>
            </w:pPr>
            <w:r>
              <w:rPr>
                <w:rFonts w:ascii="Courier New" w:hAnsi="Courier New"/>
                <w:color w:val="000000"/>
                <w:sz w:val="18"/>
              </w:rPr>
              <w:t xml:space="preserve">match</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idm338735795312"/>
          <w:p>
            <w:pPr>
              <w:spacing w:before="180" w:after="0" w:line="240" w:lineRule="auto"/>
            </w:pPr>
            <w:r>
              <w:rPr>
                <w:rFonts w:ascii="Courier New" w:hAnsi="Courier New"/>
                <w:color w:val="000000"/>
                <w:sz w:val="18"/>
              </w:rPr>
              <w:t xml:space="preserve">; See attribute matching rules below</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46edab8_3926_4b4a_8963_bfa7acfe21"/>
          <w:p>
            <w:pPr>
              <w:spacing w:before="180" w:after="0" w:line="240" w:lineRule="auto"/>
              <w:jc w:val="center"/>
            </w:pPr>
            <w:r>
              <w:rPr>
                <w:rFonts w:ascii="Arial" w:hAnsi="Arial"/>
                <w:color w:val="000000"/>
                <w:sz w:val="18"/>
              </w:rPr>
              <w:t>O</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b4ae92ca_8073_4b6d_ade0_2e26571bc2"/>
          <w:p>
            <w:pPr>
              <w:spacing w:before="180" w:after="0" w:line="240" w:lineRule="auto"/>
              <w:jc w:val="center"/>
            </w:pPr>
            <w:r>
              <w:rPr>
                <w:rFonts w:ascii="Arial" w:hAnsi="Arial"/>
                <w:color w:val="000000"/>
                <w:sz w:val="18"/>
              </w:rPr>
              <w:t>M</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1a6e2104_053a_4898_b8e8_9827d6bd3d"/>
          <w:p>
            <w:pPr>
              <w:spacing w:before="180" w:after="0" w:line="240" w:lineRule="auto"/>
            </w:pPr>
            <w:hyperlink w:anchor="sect_8_3_4_1">
              <w:r>
                <w:rPr>
                  <w:rFonts w:ascii="Arial" w:hAnsi="Arial"/>
                  <w:color w:val="000000"/>
                  <w:sz w:val="18"/>
                </w:rPr>
                <w:t>Section 8.3.4.1</w:t>
              </w:r>
            </w:hyperlink>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idm338735786880"/>
          <w:p>
            <w:pPr>
              <w:spacing w:before="180" w:after="0" w:line="240" w:lineRule="auto"/>
            </w:pPr>
            <w:r>
              <w:rPr>
                <w:rFonts w:ascii="Courier New" w:hAnsi="Courier New"/>
                <w:color w:val="000000"/>
                <w:sz w:val="18"/>
              </w:rPr>
              <w:t xml:space="preserve">fuzzymatching</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idm338735785440"/>
          <w:p>
            <w:pPr>
              <w:spacing w:before="180" w:after="0" w:line="240" w:lineRule="auto"/>
            </w:pPr>
            <w:r>
              <w:rPr>
                <w:rFonts w:ascii="Courier New" w:hAnsi="Courier New"/>
                <w:color w:val="000000"/>
                <w:sz w:val="18"/>
              </w:rPr>
              <w:t xml:space="preserve">= "fuzzymatching" "=" true / false</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bac2c874_cd9a_4253_82c6_c4da1b74ae"/>
          <w:p>
            <w:pPr>
              <w:spacing w:before="180" w:after="0" w:line="240" w:lineRule="auto"/>
              <w:jc w:val="center"/>
            </w:pPr>
            <w:r>
              <w:rPr>
                <w:rFonts w:ascii="Arial" w:hAnsi="Arial"/>
                <w:color w:val="000000"/>
                <w:sz w:val="18"/>
              </w:rPr>
              <w:t>O</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a809caea_5309_475d_9450_109960b268"/>
          <w:p>
            <w:pPr>
              <w:spacing w:before="180" w:after="0" w:line="240" w:lineRule="auto"/>
              <w:jc w:val="center"/>
            </w:pPr>
            <w:r>
              <w:rPr>
                <w:rFonts w:ascii="Arial" w:hAnsi="Arial"/>
                <w:color w:val="000000"/>
                <w:sz w:val="18"/>
              </w:rPr>
              <w:t>M</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0660c8f9_7a1b_42dc_9bfd_b6bd511af6"/>
          <w:p>
            <w:pPr>
              <w:spacing w:before="180" w:after="0" w:line="240" w:lineRule="auto"/>
            </w:pPr>
            <w:hyperlink w:anchor="sect_8_3_4_2">
              <w:r>
                <w:rPr>
                  <w:rFonts w:ascii="Arial" w:hAnsi="Arial"/>
                  <w:color w:val="000000"/>
                  <w:sz w:val="18"/>
                </w:rPr>
                <w:t>Section 8.3.4.2</w:t>
              </w:r>
            </w:hyperlink>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idm338735777040"/>
          <w:p>
            <w:pPr>
              <w:spacing w:before="180" w:after="0" w:line="240" w:lineRule="auto"/>
            </w:pPr>
            <w:r>
              <w:rPr>
                <w:rFonts w:ascii="Courier New" w:hAnsi="Courier New"/>
                <w:color w:val="000000"/>
                <w:sz w:val="18"/>
              </w:rPr>
              <w:t xml:space="preserve">includefield</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idm338735775600"/>
          <w:p>
            <w:pPr>
              <w:spacing w:before="180" w:after="0" w:line="240" w:lineRule="auto"/>
            </w:pPr>
            <w:r>
              <w:rPr>
                <w:rFonts w:ascii="Courier New" w:hAnsi="Courier New"/>
                <w:color w:val="000000"/>
                <w:sz w:val="18"/>
              </w:rPr>
              <w:t xml:space="preserve">= "includefield" "=" 1#attribute / "all"</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13c9a02e_f63c_49a8_9dd2_5f55c6c46f"/>
          <w:p>
            <w:pPr>
              <w:spacing w:before="180" w:after="0" w:line="240" w:lineRule="auto"/>
              <w:jc w:val="center"/>
            </w:pPr>
            <w:r>
              <w:rPr>
                <w:rFonts w:ascii="Arial" w:hAnsi="Arial"/>
                <w:color w:val="000000"/>
                <w:sz w:val="18"/>
              </w:rPr>
              <w:t>O</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13f502a3_548a_4ec5_b942_c07a2f0600"/>
          <w:p>
            <w:pPr>
              <w:spacing w:before="180" w:after="0" w:line="240" w:lineRule="auto"/>
              <w:jc w:val="center"/>
            </w:pPr>
            <w:r>
              <w:rPr>
                <w:rFonts w:ascii="Arial" w:hAnsi="Arial"/>
                <w:color w:val="000000"/>
                <w:sz w:val="18"/>
              </w:rPr>
              <w:t>M</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ca58015_9d2f_412c_95a4_c6af9f6a16"/>
          <w:p>
            <w:pPr>
              <w:spacing w:before="180" w:after="0" w:line="240" w:lineRule="auto"/>
            </w:pPr>
            <w:hyperlink w:anchor="sect_8_3_4_3">
              <w:r>
                <w:rPr>
                  <w:rFonts w:ascii="Arial" w:hAnsi="Arial"/>
                  <w:color w:val="000000"/>
                  <w:sz w:val="18"/>
                </w:rPr>
                <w:t>Section 8.3.4.3</w:t>
              </w:r>
            </w:hyperlink>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idm338735767168"/>
          <w:p>
            <w:pPr>
              <w:spacing w:before="180" w:after="0" w:line="240" w:lineRule="auto"/>
            </w:pPr>
            <w:r>
              <w:rPr>
                <w:rFonts w:ascii="Courier New" w:hAnsi="Courier New"/>
                <w:color w:val="000000"/>
                <w:sz w:val="18"/>
              </w:rPr>
              <w:t xml:space="preserve">limit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idm338735765728"/>
          <w:p>
            <w:pPr>
              <w:spacing w:before="180" w:after="0" w:line="240" w:lineRule="auto"/>
            </w:pPr>
            <w:r>
              <w:rPr>
                <w:rFonts w:ascii="Courier New" w:hAnsi="Courier New"/>
                <w:color w:val="000000"/>
                <w:sz w:val="18"/>
              </w:rPr>
              <w:t xml:space="preserve">= "limit" "=" uint ; Maximum number of results</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851f43d0_20ff_4ff8_a875_8f5acb919a"/>
          <w:p>
            <w:pPr>
              <w:spacing w:before="180" w:after="0" w:line="240" w:lineRule="auto"/>
              <w:jc w:val="center"/>
            </w:pPr>
            <w:r>
              <w:rPr>
                <w:rFonts w:ascii="Arial" w:hAnsi="Arial"/>
                <w:color w:val="000000"/>
                <w:sz w:val="18"/>
              </w:rPr>
              <w:t>O</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42073d09_c155_49a3_a6a4_cc927d6131"/>
          <w:p>
            <w:pPr>
              <w:spacing w:before="180" w:after="0" w:line="240" w:lineRule="auto"/>
              <w:jc w:val="center"/>
            </w:pPr>
            <w:r>
              <w:rPr>
                <w:rFonts w:ascii="Arial" w:hAnsi="Arial"/>
                <w:color w:val="000000"/>
                <w:sz w:val="18"/>
              </w:rPr>
              <w:t>M</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ba0372e9_56a5_462d_8446_e3f8a37453"/>
          <w:p>
            <w:pPr>
              <w:spacing w:before="180" w:after="0" w:line="240" w:lineRule="auto"/>
            </w:pPr>
            <w:hyperlink w:anchor="sect_8_3_4_4">
              <w:r>
                <w:rPr>
                  <w:rFonts w:ascii="Arial" w:hAnsi="Arial"/>
                  <w:color w:val="000000"/>
                  <w:sz w:val="18"/>
                </w:rPr>
                <w:t>Section 8.3.4.4</w:t>
              </w:r>
            </w:hyperlink>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idm338735757296"/>
          <w:p>
            <w:pPr>
              <w:spacing w:before="180" w:after="0" w:line="240" w:lineRule="auto"/>
            </w:pPr>
            <w:r>
              <w:rPr>
                <w:rFonts w:ascii="Courier New" w:hAnsi="Courier New"/>
                <w:color w:val="000000"/>
                <w:sz w:val="18"/>
              </w:rPr>
              <w:t xml:space="preserve">offset</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idm338735755856"/>
          <w:p>
            <w:pPr>
              <w:spacing w:before="180" w:after="0" w:line="240" w:lineRule="auto"/>
            </w:pPr>
            <w:r>
              <w:rPr>
                <w:rFonts w:ascii="Courier New" w:hAnsi="Courier New"/>
                <w:color w:val="000000"/>
                <w:sz w:val="18"/>
              </w:rPr>
              <w:t xml:space="preserve">= "offset" "=" uint ; Number of skipped results</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a789f4b7_b02b_478e_9e33_c9a150182a"/>
          <w:p>
            <w:pPr>
              <w:spacing w:before="180" w:after="0" w:line="240" w:lineRule="auto"/>
              <w:jc w:val="center"/>
            </w:pPr>
            <w:r>
              <w:rPr>
                <w:rFonts w:ascii="Arial" w:hAnsi="Arial"/>
                <w:color w:val="000000"/>
                <w:sz w:val="18"/>
              </w:rPr>
              <w:t>O</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246d76bc_12c7_4ce3_a9cf_fac9a701da"/>
          <w:p>
            <w:pPr>
              <w:spacing w:before="180" w:after="0" w:line="240" w:lineRule="auto"/>
              <w:jc w:val="center"/>
            </w:pPr>
            <w:r>
              <w:rPr>
                <w:rFonts w:ascii="Arial" w:hAnsi="Arial"/>
                <w:color w:val="000000"/>
                <w:sz w:val="18"/>
              </w:rPr>
              <w:t>M</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c51fc40a_5d53_4ffd_ba4b_6cc02c1a12"/>
          <w:p>
            <w:pPr>
              <w:spacing w:before="180" w:after="0" w:line="240" w:lineRule="auto"/>
            </w:pPr>
            <w:hyperlink w:anchor="sect_8_3_4_4">
              <w:r>
                <w:rPr>
                  <w:rFonts w:ascii="Arial" w:hAnsi="Arial"/>
                  <w:color w:val="000000"/>
                  <w:sz w:val="18"/>
                </w:rPr>
                <w:t>Section 8.3.4.4</w:t>
              </w:r>
            </w:hyperlink>
          </w:p>
          <w:bookmarkEnd w:id="838"/>
        </w:tc>
      </w:tr>
    </w:tbl>
    <w:bookmarkStart w:id="839" w:name="para_ac9dbb3b_bf27_4b54_8724_a706334db4"/>
    <w:p>
      <w:pPr>
        <w:spacing w:before="180" w:after="0" w:line="240" w:lineRule="auto"/>
        <w:jc w:val="both"/>
      </w:pPr>
      <w:r>
        <w:rPr>
          <w:rFonts w:ascii="Arial" w:hAnsi="Arial"/>
          <w:color w:val="000000"/>
          <w:sz w:val="18"/>
        </w:rPr>
        <w:t>The following sections describe these parameters in detail.</w:t>
      </w:r>
    </w:p>
    <w:bookmarkEnd w:id="839"/>
    <w:bookmarkStart w:id="840" w:name="sect_8_3_4_1"/>
    <w:p>
      <w:pPr>
        <w:spacing w:before="180" w:after="0" w:line="240" w:lineRule="auto"/>
      </w:pPr>
      <w:r>
        <w:rPr>
          <w:rFonts w:ascii="Arial" w:hAnsi="Arial"/>
          <w:b/>
          <w:color w:val="000000"/>
          <w:sz w:val="26"/>
        </w:rPr>
        <w:t>8.3.4.1 Attribute Matching</w:t>
      </w:r>
    </w:p>
    <w:bookmarkEnd w:id="840"/>
    <w:bookmarkStart w:id="841" w:name="para_a831c943_46cf_4e9b_a6d7_a84e20b859"/>
    <w:p>
      <w:pPr>
        <w:spacing w:before="180" w:after="0" w:line="240" w:lineRule="auto"/>
        <w:jc w:val="both"/>
      </w:pPr>
      <w:r>
        <w:rPr>
          <w:rFonts w:ascii="Arial" w:hAnsi="Arial"/>
          <w:color w:val="000000"/>
          <w:sz w:val="18"/>
        </w:rPr>
        <w:t>The syntax of the match Query Parameter shall be:</w:t>
      </w:r>
    </w:p>
    <w:bookmarkEnd w:id="841"/>
    <w:bookmarkStart w:id="842" w:name="idm3387357453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match          = normal-match / uid-list-match</w:t>
      </w:r>
      <w:r>
        <w:rPr>
          <w:rFonts w:ascii="Courier New" w:hAnsi="Courier New"/>
          <w:color w:val="000000"/>
          <w:sz w:val="18"/>
        </w:rPr>
        <w:br w:type="textWrapping"/>
      </w:r>
      <w:r>
        <w:rPr>
          <w:rFonts w:ascii="Courier New" w:hAnsi="Courier New"/>
          <w:color w:val="000000"/>
          <w:sz w:val="18"/>
        </w:rPr>
        <w:t xml:space="preserve">normal-match   = 1*("&amp;" attribute "=" value)</w:t>
      </w:r>
      <w:r>
        <w:rPr>
          <w:rFonts w:ascii="Courier New" w:hAnsi="Courier New"/>
          <w:color w:val="000000"/>
          <w:sz w:val="18"/>
        </w:rPr>
        <w:br w:type="textWrapping"/>
      </w:r>
      <w:r>
        <w:rPr>
          <w:rFonts w:ascii="Courier New" w:hAnsi="Courier New"/>
          <w:color w:val="000000"/>
          <w:sz w:val="18"/>
        </w:rPr>
        <w:t xml:space="preserve">uid-list-match = 1*("&amp;" attribute "=" 1#value)</w:t>
      </w:r>
      <w:r>
        <w:rPr>
          <w:rFonts w:ascii="Courier New" w:hAnsi="Courier New"/>
          <w:color w:val="000000"/>
          <w:sz w:val="18"/>
        </w:rPr>
        <w:br w:type="textWrapping"/>
      </w:r>
      <w:r>
        <w:rPr>
          <w:rFonts w:ascii="Courier New" w:hAnsi="Courier New"/>
          <w:color w:val="000000"/>
          <w:sz w:val="18"/>
        </w:rPr>
        <w:t xml:space="preserve">attribute      = (attribute-id) *("." attribute-id)</w:t>
      </w:r>
      <w:r>
        <w:rPr>
          <w:rFonts w:ascii="Courier New" w:hAnsi="Courier New"/>
          <w:color w:val="000000"/>
          <w:sz w:val="18"/>
        </w:rPr>
        <w:br w:type="textWrapping"/>
      </w:r>
      <w:r>
        <w:rPr>
          <w:rFonts w:ascii="Courier New" w:hAnsi="Courier New"/>
          <w:color w:val="000000"/>
          <w:sz w:val="18"/>
        </w:rPr>
        <w:t xml:space="preserve">attribute-id   = tag *("." tag) / keyword *("." keyword)</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842"/>
    <w:bookmarkStart w:id="843" w:name="idm338735744800"/>
    <w:p>
      <w:pPr>
        <w:spacing w:before="180" w:after="0" w:line="240" w:lineRule="auto"/>
      </w:pPr>
      <w:r>
        <w:rPr>
          <w:rFonts w:ascii="Courier New" w:hAnsi="Courier New"/>
          <w:color w:val="000000"/>
          <w:sz w:val="18"/>
        </w:rPr>
        <w:t xml:space="preserve">keyword= ;A keyword from </w:t>
      </w:r>
      <w:hyperlink r:id="r174">
        <w:r>
          <w:rPr>
            <w:rFonts w:ascii="Courier New" w:hAnsi="Courier New"/>
            <w:color w:val="000000"/>
            <w:sz w:val="18"/>
          </w:rPr>
          <w:t xml:space="preserve">Table 6-1 “Registry of DICOM Data Elements” in PS3.6</w:t>
        </w:r>
      </w:hyperlink>
      <w:r>
        <w:rPr>
          <w:rFonts w:ascii="Courier New" w:hAnsi="Courier New"/>
          <w:color w:val="000000"/>
          <w:sz w:val="18"/>
        </w:rPr>
        <w:t xml:space="preserve">.</w:t>
      </w:r>
    </w:p>
    <w:bookmarkEnd w:id="843"/>
    <w:bookmarkStart w:id="844" w:name="para_1977e49c_c679_44f7_a0c4_ac8a7d4205"/>
    <w:p>
      <w:pPr>
        <w:spacing w:before="180" w:after="0" w:line="240" w:lineRule="auto"/>
        <w:jc w:val="both"/>
      </w:pPr>
      <w:r>
        <w:rPr>
          <w:rFonts w:ascii="Arial" w:hAnsi="Arial"/>
          <w:color w:val="000000"/>
          <w:sz w:val="18"/>
        </w:rPr>
        <w:t>One or more DICOM Attribute/Values pairs specify the matching criteria for the search.</w:t>
      </w:r>
    </w:p>
    <w:bookmarkEnd w:id="844"/>
    <w:bookmarkStart w:id="845" w:name="para_53fdb605_0a86_4ec9_9638_7f7fa92b20"/>
    <w:p>
      <w:pPr>
        <w:spacing w:before="180" w:after="0" w:line="240" w:lineRule="auto"/>
        <w:jc w:val="both"/>
      </w:pPr>
      <w:r>
        <w:rPr>
          <w:rFonts w:ascii="Arial" w:hAnsi="Arial"/>
          <w:color w:val="000000"/>
          <w:sz w:val="18"/>
        </w:rPr>
        <w:t>Each search transaction defines which Attributes are required or permitted.</w:t>
      </w:r>
    </w:p>
    <w:bookmarkEnd w:id="845"/>
    <w:bookmarkStart w:id="846" w:name="idm338735741456"/>
    <w:p>
      <w:pPr>
        <w:keepNext/>
        <w:spacing w:before="180" w:after="0" w:line="240" w:lineRule="auto"/>
        <w:ind w:left="360" w:right="360" w:firstLine="0"/>
        <w:jc w:val="both"/>
      </w:pPr>
      <w:r>
        <w:rPr>
          <w:rFonts w:ascii="Arial" w:hAnsi="Arial"/>
          <w:color w:val="000000"/>
          <w:sz w:val="18"/>
        </w:rPr>
        <w:t>Note</w:t>
      </w:r>
    </w:p>
    <w:bookmarkEnd w:id="846"/>
    <w:bookmarkStart w:id="847" w:name="para_c0ec027b_ea71_4ca3_8de4_bb99bc583f"/>
    <w:p>
      <w:pPr>
        <w:spacing w:before="180" w:after="0" w:line="240" w:lineRule="auto"/>
        <w:ind w:left="360" w:right="360" w:firstLine="0"/>
        <w:jc w:val="both"/>
      </w:pPr>
      <w:r>
        <w:rPr>
          <w:rFonts w:ascii="Arial" w:hAnsi="Arial"/>
          <w:color w:val="000000"/>
          <w:sz w:val="18"/>
        </w:rPr>
        <w:t xml:space="preserve">DICOM Attributes should not be confused with XML attributes. The Tags and Keywords for DICOM Attributes are defined in </w:t>
      </w:r>
      <w:hyperlink r:id="r175">
        <w:r>
          <w:rPr>
            <w:rFonts w:ascii="Arial" w:hAnsi="Arial"/>
            <w:color w:val="000000"/>
            <w:sz w:val="18"/>
          </w:rPr>
          <w:t>Table 6-1 “Registry of DICOM Data Elements” in PS3.6</w:t>
        </w:r>
      </w:hyperlink>
      <w:r>
        <w:rPr>
          <w:rFonts w:ascii="Arial" w:hAnsi="Arial"/>
          <w:color w:val="000000"/>
          <w:sz w:val="18"/>
        </w:rPr>
        <w:t>.</w:t>
      </w:r>
    </w:p>
    <w:bookmarkEnd w:id="847"/>
    <w:bookmarkStart w:id="848" w:name="para_a1ab8615_2be7_45d5_9acc_04c0b71a9c"/>
    <w:p>
      <w:pPr>
        <w:spacing w:before="180" w:after="0" w:line="240" w:lineRule="auto"/>
        <w:jc w:val="both"/>
      </w:pPr>
      <w:r>
        <w:rPr>
          <w:rFonts w:ascii="Arial" w:hAnsi="Arial"/>
          <w:color w:val="000000"/>
          <w:sz w:val="18"/>
        </w:rPr>
        <w:t>DICOM Attribute/Values pairs shall satisfy the following requirements:</w:t>
      </w:r>
    </w:p>
    <w:bookmarkEnd w:id="848"/>
    <w:bookmarkStart w:id="849" w:name="idm338735738224"/>
    <w:bookmarkStart w:id="850" w:name="idm338735737968"/>
    <w:bookmarkStart w:id="851" w:name="para_607bee0b_85e5_4fda_bd2c_000269a89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Each attribute-id shall be a Data Element Tag or Keyword.</w:t>
      </w:r>
    </w:p>
    <w:bookmarkEnd w:id="851"/>
    <w:bookmarkEnd w:id="850"/>
    <w:bookmarkEnd w:id="849"/>
    <w:bookmarkStart w:id="852" w:name="idm338735736720"/>
    <w:bookmarkStart w:id="853" w:name="para_782c65b4_f2cd_44fe_ad56_f723532f1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in the Query Parameter shall be not be repeated.</w:t>
      </w:r>
    </w:p>
    <w:bookmarkEnd w:id="853"/>
    <w:bookmarkEnd w:id="852"/>
    <w:bookmarkStart w:id="854" w:name="idm338735735472"/>
    <w:bookmarkStart w:id="855" w:name="para_2bb886d8_d7d2_4f78_b518_c5f84d49d7"/>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attribute in the Query Parameter shall have a single value, unless the associated DICOM Attribute allows UID List matching (see </w:t>
      </w:r>
      <w:hyperlink r:id="r176">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the value is a comma-separated list of UIDs.</w:t>
      </w:r>
    </w:p>
    <w:bookmarkEnd w:id="855"/>
    <w:bookmarkEnd w:id="854"/>
    <w:bookmarkStart w:id="856" w:name="idm338735733152"/>
    <w:bookmarkStart w:id="857" w:name="para_9e977efe_506d_4353_ab46_8e7b0c22f4"/>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a tag represents a Private Data Element the query shall also include a corresponding Private Creator Element (see </w:t>
      </w:r>
      <w:hyperlink r:id="r177">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57"/>
    <w:bookmarkEnd w:id="856"/>
    <w:bookmarkStart w:id="858" w:name="idm338735730912"/>
    <w:bookmarkStart w:id="859" w:name="para_72e5413a_2f15_4736_b514_54275c68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acceptable values are determined by the types of matching allowed by C-FIND for its associated attribute. See </w:t>
      </w:r>
      <w:hyperlink r:id="r178">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values that are not qp-chars shall be percent-encoded. All non-ASCII characters shall be percent 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859"/>
    <w:bookmarkEnd w:id="858"/>
    <w:bookmarkStart w:id="860" w:name="para_dbb6a498_1557_472c_bc63_325e5df860"/>
    <w:p>
      <w:pPr>
        <w:spacing w:before="180" w:after="0" w:line="240" w:lineRule="auto"/>
        <w:jc w:val="both"/>
      </w:pPr>
      <w:r>
        <w:rPr>
          <w:rFonts w:ascii="Arial" w:hAnsi="Arial"/>
          <w:color w:val="000000"/>
          <w:sz w:val="18"/>
        </w:rPr>
        <w:t>The following US-ASCII characters"#", "[", "]", "&amp;", "=", and "," shall be percent encoded in any Query Parameter.</w:t>
      </w:r>
    </w:p>
    <w:bookmarkEnd w:id="860"/>
    <w:bookmarkStart w:id="861" w:name="para_f2ada6b0_9ecc_4dc3_9ae3_652d5d011e"/>
    <w:p>
      <w:pPr>
        <w:spacing w:before="180" w:after="0" w:line="240" w:lineRule="auto"/>
        <w:jc w:val="both"/>
      </w:pPr>
      <w:r>
        <w:rPr>
          <w:rFonts w:ascii="Arial" w:hAnsi="Arial"/>
          <w:color w:val="000000"/>
          <w:sz w:val="18"/>
        </w:rPr>
        <w:t xml:space="preserve">The match Query Parameter corresponds to DIMSE Matching Keys. See </w:t>
      </w:r>
      <w:hyperlink r:id="r179">
        <w:r>
          <w:rPr>
            <w:rFonts w:ascii="Arial" w:hAnsi="Arial"/>
            <w:color w:val="000000"/>
            <w:sz w:val="18"/>
          </w:rPr>
          <w:t xml:space="preserve">Section K.2.2.1.1 in </w:t>
        </w:r>
        <w:r>
          <w:rPr>
            <w:rFonts w:ascii="Arial" w:hAnsi="Arial"/>
            <w:color w:val="000000"/>
            <w:sz w:val="18"/>
          </w:rPr>
          <w:t>PS3.4</w:t>
        </w:r>
      </w:hyperlink>
      <w:r>
        <w:rPr>
          <w:rFonts w:ascii="Arial" w:hAnsi="Arial"/>
          <w:color w:val="000000"/>
          <w:sz w:val="18"/>
        </w:rPr>
        <w:t>.</w:t>
      </w:r>
    </w:p>
    <w:bookmarkEnd w:id="861"/>
    <w:bookmarkStart w:id="862" w:name="sect_8_3_4_1_1"/>
    <w:p>
      <w:pPr>
        <w:spacing w:before="180" w:after="0" w:line="240" w:lineRule="auto"/>
      </w:pPr>
      <w:r>
        <w:rPr>
          <w:rFonts w:ascii="Arial" w:hAnsi="Arial"/>
          <w:b/>
          <w:color w:val="000000"/>
          <w:sz w:val="22"/>
        </w:rPr>
        <w:t>8.3.4.1.1 Matching Rules</w:t>
      </w:r>
    </w:p>
    <w:bookmarkEnd w:id="862"/>
    <w:bookmarkStart w:id="863" w:name="para_53c30afc_351b_4609_a52c_ad679ea26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80">
        <w:r>
          <w:rPr>
            <w:rFonts w:ascii="Arial" w:hAnsi="Arial"/>
            <w:color w:val="000000"/>
            <w:sz w:val="18"/>
          </w:rPr>
          <w:t>Section C.2.2.2 “Attribute Matching” in PS3.4</w:t>
        </w:r>
      </w:hyperlink>
      <w:r>
        <w:rPr>
          <w:rFonts w:ascii="Arial" w:hAnsi="Arial"/>
          <w:color w:val="000000"/>
          <w:sz w:val="18"/>
        </w:rPr>
        <w:t>.</w:t>
      </w:r>
    </w:p>
    <w:bookmarkEnd w:id="863"/>
    <w:bookmarkStart w:id="864" w:name="para_72e5ff3d_2910_4dc2_bedc_d886059698"/>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1">
        <w:r>
          <w:rPr>
            <w:rFonts w:ascii="Arial" w:hAnsi="Arial"/>
            <w:color w:val="000000"/>
            <w:sz w:val="18"/>
          </w:rPr>
          <w:t>Section C.4.1.3.1.1 “Hierarchical Search Method” in PS3.4</w:t>
        </w:r>
      </w:hyperlink>
      <w:r>
        <w:rPr>
          <w:rFonts w:ascii="Arial" w:hAnsi="Arial"/>
          <w:color w:val="000000"/>
          <w:sz w:val="18"/>
        </w:rPr>
        <w:t>.</w:t>
      </w:r>
    </w:p>
    <w:bookmarkEnd w:id="864"/>
    <w:bookmarkStart w:id="865" w:name="para_d2f0d5f2_9b0a_49da_a8a0_86d87e672f"/>
    <w:p>
      <w:pPr>
        <w:spacing w:before="180" w:after="0" w:line="240" w:lineRule="auto"/>
        <w:jc w:val="both"/>
      </w:pPr>
      <w:r>
        <w:rPr>
          <w:rFonts w:ascii="Arial" w:hAnsi="Arial"/>
          <w:color w:val="000000"/>
          <w:sz w:val="18"/>
        </w:rPr>
        <w:t xml:space="preserve">Combined date-time matching shall be performed as specified in </w:t>
      </w:r>
      <w:hyperlink r:id="r182">
        <w:r>
          <w:rPr>
            <w:rFonts w:ascii="Arial" w:hAnsi="Arial"/>
            <w:color w:val="000000"/>
            <w:sz w:val="18"/>
          </w:rPr>
          <w:t>Section C.2.2.2.5 “Range Matching” in PS3.4</w:t>
        </w:r>
      </w:hyperlink>
      <w:r>
        <w:rPr>
          <w:rFonts w:ascii="Arial" w:hAnsi="Arial"/>
          <w:color w:val="000000"/>
          <w:sz w:val="18"/>
        </w:rPr>
        <w:t>.</w:t>
      </w:r>
    </w:p>
    <w:bookmarkEnd w:id="865"/>
    <w:bookmarkStart w:id="866" w:name="idm338735717888"/>
    <w:p>
      <w:pPr>
        <w:keepNext/>
        <w:spacing w:before="180" w:after="0" w:line="240" w:lineRule="auto"/>
        <w:ind w:left="360" w:right="360" w:firstLine="0"/>
        <w:jc w:val="both"/>
      </w:pPr>
      <w:r>
        <w:rPr>
          <w:rFonts w:ascii="Arial" w:hAnsi="Arial"/>
          <w:color w:val="000000"/>
          <w:sz w:val="18"/>
        </w:rPr>
        <w:t>Note</w:t>
      </w:r>
    </w:p>
    <w:bookmarkEnd w:id="866"/>
    <w:bookmarkStart w:id="867" w:name="para_4d20f63d_2969_41d9_b177_1e5084a082"/>
    <w:p>
      <w:pPr>
        <w:spacing w:before="180" w:after="0" w:line="240" w:lineRule="auto"/>
        <w:ind w:left="360" w:right="360" w:firstLine="0"/>
        <w:jc w:val="both"/>
      </w:pPr>
      <w:r>
        <w:rPr>
          <w:rFonts w:ascii="Arial" w:hAnsi="Arial"/>
          <w:color w:val="000000"/>
          <w:sz w:val="18"/>
        </w:rPr>
        <w:t>If an origin server is acting as a proxy for a C-FIND SCP that does not support combined date-time matching, it shall perform a C-FIND request using only the date and filter any results that are outside the time range before returning a response.</w:t>
      </w:r>
    </w:p>
    <w:bookmarkEnd w:id="867"/>
    <w:bookmarkStart w:id="868" w:name="para_09990f89_bb95_4285_a9bd_28e216eaac"/>
    <w:p>
      <w:pPr>
        <w:spacing w:before="180" w:after="0" w:line="240" w:lineRule="auto"/>
        <w:jc w:val="both"/>
      </w:pPr>
      <w:r>
        <w:rPr>
          <w:rFonts w:ascii="Arial" w:hAnsi="Arial"/>
          <w:color w:val="000000"/>
          <w:sz w:val="18"/>
        </w:rPr>
        <w:t xml:space="preserve">If the Timezone Offset From UTC (0008,0201) Attribute is specified in the request, dates and times in the request are to be interpreted in the specified time zone. See </w:t>
      </w:r>
      <w:hyperlink r:id="r183">
        <w:r>
          <w:rPr>
            <w:rFonts w:ascii="Arial" w:hAnsi="Arial"/>
            <w:color w:val="000000"/>
            <w:sz w:val="18"/>
          </w:rPr>
          <w:t xml:space="preserve">Section C.4.1.1 in </w:t>
        </w:r>
        <w:r>
          <w:rPr>
            <w:rFonts w:ascii="Arial" w:hAnsi="Arial"/>
            <w:color w:val="000000"/>
            <w:sz w:val="18"/>
          </w:rPr>
          <w:t>PS3.4</w:t>
        </w:r>
      </w:hyperlink>
      <w:r>
        <w:rPr>
          <w:rFonts w:ascii="Arial" w:hAnsi="Arial"/>
          <w:color w:val="000000"/>
          <w:sz w:val="18"/>
        </w:rPr>
        <w:t>.</w:t>
      </w:r>
    </w:p>
    <w:bookmarkEnd w:id="868"/>
    <w:bookmarkStart w:id="869" w:name="sect_8_3_4_2"/>
    <w:p>
      <w:pPr>
        <w:spacing w:before="180" w:after="0" w:line="240" w:lineRule="auto"/>
      </w:pPr>
      <w:r>
        <w:rPr>
          <w:rFonts w:ascii="Arial" w:hAnsi="Arial"/>
          <w:b/>
          <w:color w:val="000000"/>
          <w:sz w:val="26"/>
        </w:rPr>
        <w:t>8.3.4.2 Fuzzy Matching of Person Names</w:t>
      </w:r>
    </w:p>
    <w:bookmarkEnd w:id="869"/>
    <w:bookmarkStart w:id="870" w:name="para_8c0ed99e_f64b_4292_94e3_5fb1b3002d"/>
    <w:p>
      <w:pPr>
        <w:spacing w:before="180" w:after="0" w:line="240" w:lineRule="auto"/>
        <w:jc w:val="both"/>
      </w:pPr>
      <w:r>
        <w:rPr>
          <w:rFonts w:ascii="Arial" w:hAnsi="Arial"/>
          <w:color w:val="000000"/>
          <w:sz w:val="18"/>
        </w:rPr>
        <w:t>A single parameter specifies whether Fuzzy Matching of Person Names is to be performed.</w:t>
      </w:r>
    </w:p>
    <w:bookmarkEnd w:id="870"/>
    <w:bookmarkStart w:id="871" w:name="para_af50588d_f4fe_4a0f_bd2f_685c69ebc0"/>
    <w:p>
      <w:pPr>
        <w:spacing w:before="180" w:after="0" w:line="240" w:lineRule="auto"/>
        <w:jc w:val="both"/>
      </w:pPr>
      <w:r>
        <w:rPr>
          <w:rFonts w:ascii="Arial" w:hAnsi="Arial"/>
          <w:color w:val="000000"/>
          <w:sz w:val="18"/>
        </w:rPr>
        <w:t>This parameter is optional for the user agent.</w:t>
      </w:r>
    </w:p>
    <w:bookmarkEnd w:id="871"/>
    <w:bookmarkStart w:id="872" w:name="para_7a13fb2a_1d22_4aa6_8ec7_1eaa3efbae"/>
    <w:p>
      <w:pPr>
        <w:spacing w:before="180" w:after="0" w:line="240" w:lineRule="auto"/>
        <w:jc w:val="both"/>
      </w:pPr>
      <w:r>
        <w:rPr>
          <w:rFonts w:ascii="Arial" w:hAnsi="Arial"/>
          <w:color w:val="000000"/>
          <w:sz w:val="18"/>
        </w:rPr>
        <w:t>This parameter is optional for the origin server.</w:t>
      </w:r>
    </w:p>
    <w:bookmarkEnd w:id="872"/>
    <w:bookmarkStart w:id="873" w:name="para_afb73ea0_699e_400f_a76b_241b3690c0"/>
    <w:p>
      <w:pPr>
        <w:spacing w:before="180" w:after="0" w:line="240" w:lineRule="auto"/>
        <w:jc w:val="both"/>
      </w:pPr>
      <w:r>
        <w:rPr>
          <w:rFonts w:ascii="Arial" w:hAnsi="Arial"/>
          <w:color w:val="000000"/>
          <w:sz w:val="18"/>
        </w:rPr>
        <w:t>If this parameter is not present its value is "false".</w:t>
      </w:r>
    </w:p>
    <w:bookmarkEnd w:id="873"/>
    <w:bookmarkStart w:id="874" w:name="idm338735709504"/>
    <w:p>
      <w:pPr>
        <w:spacing w:before="180" w:after="0" w:line="240" w:lineRule="auto"/>
      </w:pPr>
      <w:r>
        <w:rPr>
          <w:rFonts w:ascii="Courier New" w:hAnsi="Courier New"/>
          <w:color w:val="000000"/>
          <w:sz w:val="18"/>
        </w:rPr>
        <w:t xml:space="preserve">fuzzymatching = "fuzzymatching" "=" ("true" / "false")</w:t>
      </w:r>
    </w:p>
    <w:bookmarkEnd w:id="874"/>
    <w:bookmarkStart w:id="875" w:name="para_d448d489_9d69_45a6_bab2_303e6b386e"/>
    <w:p>
      <w:pPr>
        <w:spacing w:before="180" w:after="0" w:line="240" w:lineRule="auto"/>
        <w:jc w:val="both"/>
      </w:pPr>
      <w:r>
        <w:rPr>
          <w:rFonts w:ascii="Arial" w:hAnsi="Arial"/>
          <w:color w:val="000000"/>
          <w:sz w:val="18"/>
        </w:rPr>
        <w:t>If the value is "false", then the search shall be performed without Fuzzy Matching.</w:t>
      </w:r>
    </w:p>
    <w:bookmarkEnd w:id="875"/>
    <w:bookmarkStart w:id="876" w:name="para_50f440bd_c9ae_4374_ad0d_0e5c36c65f"/>
    <w:p>
      <w:pPr>
        <w:spacing w:before="180" w:after="0" w:line="240" w:lineRule="auto"/>
        <w:jc w:val="both"/>
      </w:pPr>
      <w:r>
        <w:rPr>
          <w:rFonts w:ascii="Arial" w:hAnsi="Arial"/>
          <w:color w:val="000000"/>
          <w:sz w:val="18"/>
        </w:rPr>
        <w:t xml:space="preserve">If the value is "true" and the origin server supports Fuzzy Matching, then the search shall be performed with Fuzzy Matching of Person Name Attributes as specified in </w:t>
      </w:r>
      <w:hyperlink r:id="r184">
        <w:r>
          <w:rPr>
            <w:rFonts w:ascii="Arial" w:hAnsi="Arial"/>
            <w:color w:val="000000"/>
            <w:sz w:val="18"/>
          </w:rPr>
          <w:t xml:space="preserve">Section C.2.2.2.1.1 in </w:t>
        </w:r>
        <w:r>
          <w:rPr>
            <w:rFonts w:ascii="Arial" w:hAnsi="Arial"/>
            <w:color w:val="000000"/>
            <w:sz w:val="18"/>
          </w:rPr>
          <w:t>PS3.4</w:t>
        </w:r>
      </w:hyperlink>
      <w:r>
        <w:rPr>
          <w:rFonts w:ascii="Arial" w:hAnsi="Arial"/>
          <w:color w:val="000000"/>
          <w:sz w:val="18"/>
        </w:rPr>
        <w:t xml:space="preserve"> and shall be documented in the Conformance Statement and, if the service supports it, the Retrieve Capabilities response.</w:t>
      </w:r>
    </w:p>
    <w:bookmarkEnd w:id="876"/>
    <w:bookmarkStart w:id="877" w:name="para_25a80f98_22a1_43cc_a8e6_c84a035332"/>
    <w:p>
      <w:pPr>
        <w:spacing w:before="180" w:after="0" w:line="240" w:lineRule="auto"/>
        <w:jc w:val="both"/>
      </w:pPr>
      <w:r>
        <w:rPr>
          <w:rFonts w:ascii="Arial" w:hAnsi="Arial"/>
          <w:color w:val="000000"/>
          <w:sz w:val="18"/>
        </w:rPr>
        <w:t>If the value is "true" and the origin server does not support Fuzzy Matching, then:</w:t>
      </w:r>
    </w:p>
    <w:bookmarkEnd w:id="877"/>
    <w:bookmarkStart w:id="878" w:name="idm338735705232"/>
    <w:bookmarkStart w:id="879" w:name="idm338735704976"/>
    <w:bookmarkStart w:id="880" w:name="para_66970a89_1d4c_4d2e_8d84_5a485695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search shall be performed without Fuzzy Matching.</w:t>
      </w:r>
    </w:p>
    <w:bookmarkEnd w:id="880"/>
    <w:bookmarkEnd w:id="879"/>
    <w:bookmarkEnd w:id="878"/>
    <w:bookmarkStart w:id="881" w:name="idm338735703728"/>
    <w:bookmarkStart w:id="882" w:name="para_f0aa36e8_f923_4a67_a04c_6d63c2de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5">
        <w:r>
          <w:rPr>
            <w:rFonts w:ascii="Arial" w:hAnsi="Arial"/>
            <w:color w:val="000000"/>
            <w:sz w:val="18"/>
          </w:rPr>
          <w:t>Section 5.5</w:t>
        </w:r>
      </w:hyperlink>
      <w:r>
        <w:rPr>
          <w:rFonts w:ascii="Arial" w:hAnsi="Arial"/>
          <w:color w:val="000000"/>
          <w:sz w:val="18"/>
        </w:rPr>
        <w:t>) :</w:t>
      </w:r>
    </w:p>
    <w:bookmarkEnd w:id="882"/>
    <w:bookmarkEnd w:id="881"/>
    <w:bookmarkStart w:id="883" w:name="idm338735701504"/>
    <w:p>
      <w:pPr>
        <w:spacing w:before="180" w:after="0" w:line="240" w:lineRule="auto"/>
        <w:ind w:left="180" w:right="0" w:firstLine="0"/>
      </w:pPr>
      <w:r>
        <w:rPr>
          <w:rFonts w:ascii="Courier New" w:hAnsi="Courier New"/>
          <w:color w:val="000000"/>
          <w:sz w:val="18"/>
        </w:rPr>
        <w:t xml:space="preserve">Warning: 299 &lt;service&gt;: The fuzzymatching parameter is not supported. Only literal matching has been performed.</w:t>
      </w:r>
    </w:p>
    <w:bookmarkEnd w:id="883"/>
    <w:bookmarkStart w:id="884" w:name="para_545f4880_cb3d_4f90_bda5_908f2bd300"/>
    <w:p>
      <w:pPr>
        <w:spacing w:before="180" w:after="0" w:line="240" w:lineRule="auto"/>
        <w:ind w:left="180" w:right="0" w:firstLine="0"/>
        <w:jc w:val="both"/>
      </w:pPr>
      <w:r>
        <w:rPr>
          <w:rFonts w:ascii="Arial" w:hAnsi="Arial"/>
          <w:color w:val="000000"/>
          <w:sz w:val="18"/>
        </w:rPr>
        <w:t>where &lt;service&gt; is the base URI for the origin server. This may be a combination of scheme, authority, and path.</w:t>
      </w:r>
    </w:p>
    <w:bookmarkEnd w:id="884"/>
    <w:bookmarkStart w:id="885" w:name="idm338735699712"/>
    <w:bookmarkStart w:id="886" w:name="para_6da2ca2c_860d_43d5_beb7_c0d3adb8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response may include a payload containing an appropriate Status Report.</w:t>
      </w:r>
    </w:p>
    <w:bookmarkEnd w:id="886"/>
    <w:bookmarkEnd w:id="885"/>
    <w:bookmarkStart w:id="887" w:name="sect_8_3_4_3"/>
    <w:p>
      <w:pPr>
        <w:spacing w:before="180" w:after="0" w:line="240" w:lineRule="auto"/>
      </w:pPr>
      <w:r>
        <w:rPr>
          <w:rFonts w:ascii="Arial" w:hAnsi="Arial"/>
          <w:b/>
          <w:color w:val="000000"/>
          <w:sz w:val="26"/>
        </w:rPr>
        <w:t>8.3.4.3 Attributes Included in the Response</w:t>
      </w:r>
    </w:p>
    <w:bookmarkEnd w:id="887"/>
    <w:bookmarkStart w:id="888" w:name="para_6c1c6d97_603f_4c92_b8bc_cd8e4d71b0"/>
    <w:p>
      <w:pPr>
        <w:spacing w:before="180" w:after="0" w:line="240" w:lineRule="auto"/>
        <w:jc w:val="both"/>
      </w:pPr>
      <w:r>
        <w:rPr>
          <w:rFonts w:ascii="Arial" w:hAnsi="Arial"/>
          <w:color w:val="000000"/>
          <w:sz w:val="18"/>
        </w:rPr>
        <w:t>A parameter specifies the Attributes that should be included in the response. The value is either a comma-separated list of attributes, or the single keyword "all", which means that all available attributes of the object should be included in the response.</w:t>
      </w:r>
    </w:p>
    <w:bookmarkEnd w:id="888"/>
    <w:bookmarkStart w:id="889" w:name="idm338735695712"/>
    <w:p>
      <w:pPr>
        <w:spacing w:before="180" w:after="0" w:line="240" w:lineRule="auto"/>
      </w:pPr>
      <w:r>
        <w:rPr>
          <w:rFonts w:ascii="Courier New" w:hAnsi="Courier New"/>
          <w:color w:val="000000"/>
          <w:sz w:val="18"/>
        </w:rPr>
        <w:t xml:space="preserve">includefield = *("includefield" "=" (1#attribute / "all") )</w:t>
      </w:r>
    </w:p>
    <w:bookmarkEnd w:id="889"/>
    <w:bookmarkStart w:id="890" w:name="para_5a71829e_51bb_4d4c_979c_7c5b336920"/>
    <w:p>
      <w:pPr>
        <w:spacing w:before="180" w:after="0" w:line="240" w:lineRule="auto"/>
        <w:jc w:val="both"/>
      </w:pPr>
      <w:r>
        <w:rPr>
          <w:rFonts w:ascii="Arial" w:hAnsi="Arial"/>
          <w:color w:val="000000"/>
          <w:sz w:val="18"/>
        </w:rPr>
        <w:t xml:space="preserve">The request may contain one or more include parameters; however, if a parameter with the value of "all" is present, then other includefield parameters shall not be present. If an attribute is a value of an includefield parameter, it is equivalent to C-FIND Universal matching for that attribute. See </w:t>
      </w:r>
      <w:hyperlink r:id="r186">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890"/>
    <w:bookmarkStart w:id="891" w:name="para_2a016e37_82c7_4096_ad3d_cbe76cf07c"/>
    <w:p>
      <w:pPr>
        <w:spacing w:before="180" w:after="0" w:line="240" w:lineRule="auto"/>
        <w:jc w:val="both"/>
      </w:pPr>
      <w:r>
        <w:rPr>
          <w:rFonts w:ascii="Arial" w:hAnsi="Arial"/>
          <w:color w:val="000000"/>
          <w:sz w:val="18"/>
        </w:rPr>
        <w:t xml:space="preserve">If an include parameter represents a Private Data Element a corresponding Private Creator Element shall be specified as an additional match parameter (see </w:t>
      </w:r>
      <w:hyperlink r:id="r187">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91"/>
    <w:bookmarkStart w:id="892" w:name="para_9d35058d_4dfc_4018_a841_bd8040db6d"/>
    <w:p>
      <w:pPr>
        <w:spacing w:before="180" w:after="0" w:line="240" w:lineRule="auto"/>
        <w:jc w:val="both"/>
      </w:pPr>
      <w:r>
        <w:rPr>
          <w:rFonts w:ascii="Arial" w:hAnsi="Arial"/>
          <w:color w:val="000000"/>
          <w:sz w:val="18"/>
        </w:rPr>
        <w:t xml:space="preserve">The includefield Query Parameter corresponds to DIMSE Return Keys. See </w:t>
      </w:r>
      <w:hyperlink r:id="r188">
        <w:r>
          <w:rPr>
            <w:rFonts w:ascii="Arial" w:hAnsi="Arial"/>
            <w:color w:val="000000"/>
            <w:sz w:val="18"/>
          </w:rPr>
          <w:t xml:space="preserve">Section K.2.2.1.2 in </w:t>
        </w:r>
        <w:r>
          <w:rPr>
            <w:rFonts w:ascii="Arial" w:hAnsi="Arial"/>
            <w:color w:val="000000"/>
            <w:sz w:val="18"/>
          </w:rPr>
          <w:t>PS3.4</w:t>
        </w:r>
      </w:hyperlink>
      <w:r>
        <w:rPr>
          <w:rFonts w:ascii="Arial" w:hAnsi="Arial"/>
          <w:color w:val="000000"/>
          <w:sz w:val="18"/>
        </w:rPr>
        <w:t>.</w:t>
      </w:r>
    </w:p>
    <w:bookmarkEnd w:id="892"/>
    <w:bookmarkStart w:id="893" w:name="sect_8_3_4_4"/>
    <w:p>
      <w:pPr>
        <w:spacing w:before="180" w:after="0" w:line="240" w:lineRule="auto"/>
      </w:pPr>
      <w:r>
        <w:rPr>
          <w:rFonts w:ascii="Arial" w:hAnsi="Arial"/>
          <w:b/>
          <w:color w:val="000000"/>
          <w:sz w:val="26"/>
        </w:rPr>
        <w:t>8.3.4.4 Response Pagination</w:t>
      </w:r>
    </w:p>
    <w:bookmarkEnd w:id="893"/>
    <w:bookmarkStart w:id="894" w:name="para_5e08265b_56eb_4142_81be_0afd8b4086"/>
    <w:p>
      <w:pPr>
        <w:spacing w:before="180" w:after="0" w:line="240" w:lineRule="auto"/>
        <w:jc w:val="both"/>
      </w:pPr>
      <w:r>
        <w:rPr>
          <w:rFonts w:ascii="Arial" w:hAnsi="Arial"/>
          <w:color w:val="000000"/>
          <w:sz w:val="18"/>
        </w:rPr>
        <w:t>The following two parameters can be used to paginate a search response that might contain more matches than can readily be handled.</w:t>
      </w:r>
    </w:p>
    <w:bookmarkEnd w:id="894"/>
    <w:bookmarkStart w:id="895" w:name="idm338735687056"/>
    <w:p>
      <w:pPr>
        <w:spacing w:before="180" w:after="0" w:line="240" w:lineRule="auto"/>
      </w:pPr>
      <w:r>
        <w:rPr>
          <w:rFonts w:ascii="Courier New" w:hAnsi="Courier New"/>
          <w:color w:val="000000"/>
          <w:sz w:val="18"/>
        </w:rPr>
        <w:t xml:space="preserve">offset = "offset" "=" uint</w:t>
      </w:r>
    </w:p>
    <w:bookmarkEnd w:id="895"/>
    <w:bookmarkStart w:id="896" w:name="para_13300589_9be5_4cb6_a559_2fb1062703"/>
    <w:p>
      <w:pPr>
        <w:spacing w:before="180" w:after="0" w:line="240" w:lineRule="auto"/>
        <w:jc w:val="both"/>
      </w:pPr>
      <w:r>
        <w:rPr>
          <w:rFonts w:ascii="Arial" w:hAnsi="Arial"/>
          <w:color w:val="000000"/>
          <w:sz w:val="18"/>
        </w:rPr>
        <w:t>A single parameter specifies the number of matches the origin server shall skip before the first returned match. The "offset" parameter value is an unsigned integer (uint). If this Query Parameter is not present, its value defaults to 0.</w:t>
      </w:r>
    </w:p>
    <w:bookmarkEnd w:id="896"/>
    <w:bookmarkStart w:id="897" w:name="idm338735685680"/>
    <w:p>
      <w:pPr>
        <w:spacing w:before="180" w:after="0" w:line="240" w:lineRule="auto"/>
      </w:pPr>
      <w:r>
        <w:rPr>
          <w:rFonts w:ascii="Courier New" w:hAnsi="Courier New"/>
          <w:color w:val="000000"/>
          <w:sz w:val="18"/>
        </w:rPr>
        <w:t xml:space="preserve">limit = "limit" "=" uint</w:t>
      </w:r>
    </w:p>
    <w:bookmarkEnd w:id="897"/>
    <w:bookmarkStart w:id="898" w:name="para_1256fe54_be78_422c_93c6_0b7d797838"/>
    <w:p>
      <w:pPr>
        <w:spacing w:before="180" w:after="0" w:line="240" w:lineRule="auto"/>
        <w:jc w:val="both"/>
      </w:pPr>
      <w:r>
        <w:rPr>
          <w:rFonts w:ascii="Arial" w:hAnsi="Arial"/>
          <w:color w:val="000000"/>
          <w:sz w:val="18"/>
        </w:rPr>
        <w:t>A single parameter specifies the maximum number of matches the origin server shall return in a single response. The "limit" parameter value is an unsigned integer. If this parameter is not present, its value is determined by the origin server.</w:t>
      </w:r>
    </w:p>
    <w:bookmarkEnd w:id="898"/>
    <w:bookmarkStart w:id="899" w:name="sect_8_3_4_4_1"/>
    <w:p>
      <w:pPr>
        <w:spacing w:before="180" w:after="0" w:line="240" w:lineRule="auto"/>
      </w:pPr>
      <w:r>
        <w:rPr>
          <w:rFonts w:ascii="Arial" w:hAnsi="Arial"/>
          <w:b/>
          <w:color w:val="000000"/>
          <w:sz w:val="22"/>
        </w:rPr>
        <w:t>8.3.4.4.1 Paging Behavior</w:t>
      </w:r>
    </w:p>
    <w:bookmarkEnd w:id="899"/>
    <w:bookmarkStart w:id="900" w:name="para_027877dd_7e8e_4bc4_8239_b1161c3ba2"/>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matches, if the set of matches on the origin server has not changed.</w:t>
      </w:r>
    </w:p>
    <w:bookmarkEnd w:id="900"/>
    <w:bookmarkStart w:id="901" w:name="para_08358468_7558_42eb_b501_e1ea195c6c"/>
    <w:p>
      <w:pPr>
        <w:spacing w:before="180" w:after="0" w:line="240" w:lineRule="auto"/>
        <w:jc w:val="both"/>
      </w:pPr>
      <w:r>
        <w:rPr>
          <w:rFonts w:ascii="Arial" w:hAnsi="Arial"/>
          <w:color w:val="000000"/>
          <w:sz w:val="18"/>
        </w:rPr>
        <w:t>Given the following definitions:</w:t>
      </w:r>
    </w:p>
    <w:bookmarkEnd w:id="901"/>
    <w:p>
      <w:pPr>
        <w:spacing w:before="0" w:after="0" w:line="240" w:lineRule="auto"/>
        <w:rPr>
          <w:sz w:val="18"/>
        </w:rPr>
      </w:pPr>
    </w:p>
    <w:tbl>
      <w:tblPr>
        <w:tblInd w:w="40" w:type="dxa"/>
        <w:tblLayout w:type="fixed"/>
      </w:tblPr>
      <w:tblGrid>
        <w:gridCol w:w="2704"/>
        <w:gridCol w:w="7736"/>
      </w:tblGrid>
      <w:bookmarkStart w:id="902" w:name="idm338735680976"/>
      <w:tr>
        <w:tblPrEx/>
        <w:trPr/>
        <w:tc>
          <w:tcPr>
            <w:tcMar>
              <w:top w:w="40" w:type="dxa"/>
              <w:left w:w="40" w:type="dxa"/>
              <w:bottom w:w="40" w:type="dxa"/>
              <w:right w:w="40" w:type="dxa"/>
            </w:tcMar>
            <w:vAlign w:val="top"/>
          </w:tcPr>
          <w:bookmarkStart w:id="903" w:name="idm338735678608"/>
          <w:p>
            <w:pPr>
              <w:spacing w:before="180" w:after="0" w:line="240" w:lineRule="auto"/>
            </w:pPr>
            <w:r>
              <w:rPr>
                <w:rFonts w:ascii="Courier New" w:hAnsi="Courier New"/>
                <w:color w:val="000000"/>
                <w:sz w:val="18"/>
              </w:rPr>
              <w:t xml:space="preserve">offset</w:t>
            </w:r>
          </w:p>
          <w:bookmarkEnd w:id="903"/>
        </w:tc>
        <w:tc>
          <w:tcPr>
            <w:tcMar>
              <w:top w:w="40" w:type="dxa"/>
              <w:left w:w="40" w:type="dxa"/>
              <w:bottom w:w="40" w:type="dxa"/>
              <w:right w:w="40" w:type="dxa"/>
            </w:tcMar>
            <w:vAlign w:val="top"/>
          </w:tcPr>
          <w:bookmarkStart w:id="904" w:name="para_68b54ebe_3e42_4abe_9532_79bebcfdb1"/>
          <w:p>
            <w:pPr>
              <w:spacing w:before="180" w:after="0" w:line="240" w:lineRule="auto"/>
            </w:pPr>
            <w:r>
              <w:rPr>
                <w:rFonts w:ascii="Arial" w:hAnsi="Arial"/>
                <w:color w:val="000000"/>
                <w:sz w:val="18"/>
              </w:rPr>
              <w:t>the value of the "offset" query parameter.</w:t>
            </w:r>
          </w:p>
          <w:bookmarkEnd w:id="904"/>
        </w:tc>
      </w:tr>
      <w:bookmarkEnd w:id="902"/>
      <w:tr>
        <w:tblPrEx/>
        <w:trPr/>
        <w:tc>
          <w:tcPr>
            <w:tcMar>
              <w:top w:w="40" w:type="dxa"/>
              <w:left w:w="40" w:type="dxa"/>
              <w:bottom w:w="40" w:type="dxa"/>
              <w:right w:w="40" w:type="dxa"/>
            </w:tcMar>
            <w:vAlign w:val="top"/>
          </w:tcPr>
          <w:bookmarkStart w:id="905" w:name="idm338735674704"/>
          <w:p>
            <w:pPr>
              <w:spacing w:before="180" w:after="0" w:line="240" w:lineRule="auto"/>
            </w:pPr>
            <w:r>
              <w:rPr>
                <w:rFonts w:ascii="Courier New" w:hAnsi="Courier New"/>
                <w:color w:val="000000"/>
                <w:sz w:val="18"/>
              </w:rPr>
              <w:t xml:space="preserve">limit</w:t>
            </w:r>
          </w:p>
          <w:bookmarkEnd w:id="905"/>
        </w:tc>
        <w:tc>
          <w:tcPr>
            <w:tcMar>
              <w:top w:w="40" w:type="dxa"/>
              <w:left w:w="40" w:type="dxa"/>
              <w:bottom w:w="40" w:type="dxa"/>
              <w:right w:w="40" w:type="dxa"/>
            </w:tcMar>
            <w:vAlign w:val="top"/>
          </w:tcPr>
          <w:bookmarkStart w:id="906" w:name="para_4e0a126c_dc59_404b_8ea8_90e1528b4d"/>
          <w:p>
            <w:pPr>
              <w:spacing w:before="180" w:after="0" w:line="240" w:lineRule="auto"/>
            </w:pPr>
            <w:r>
              <w:rPr>
                <w:rFonts w:ascii="Arial" w:hAnsi="Arial"/>
                <w:color w:val="000000"/>
                <w:sz w:val="18"/>
              </w:rPr>
              <w:t>the value of the "limit" query parameter.</w:t>
            </w:r>
          </w:p>
          <w:bookmarkEnd w:id="906"/>
        </w:tc>
      </w:tr>
      <w:tr>
        <w:tblPrEx/>
        <w:trPr/>
        <w:tc>
          <w:tcPr>
            <w:tcMar>
              <w:top w:w="40" w:type="dxa"/>
              <w:left w:w="40" w:type="dxa"/>
              <w:bottom w:w="40" w:type="dxa"/>
              <w:right w:w="40" w:type="dxa"/>
            </w:tcMar>
            <w:vAlign w:val="top"/>
          </w:tcPr>
          <w:bookmarkStart w:id="907" w:name="idm338735670752"/>
          <w:p>
            <w:pPr>
              <w:spacing w:before="180" w:after="0" w:line="240" w:lineRule="auto"/>
            </w:pPr>
            <w:r>
              <w:rPr>
                <w:rFonts w:ascii="Courier New" w:hAnsi="Courier New"/>
                <w:color w:val="000000"/>
                <w:sz w:val="18"/>
              </w:rPr>
              <w:t xml:space="preserve">maxResults</w:t>
            </w:r>
          </w:p>
          <w:bookmarkEnd w:id="907"/>
        </w:tc>
        <w:tc>
          <w:tcPr>
            <w:tcMar>
              <w:top w:w="40" w:type="dxa"/>
              <w:left w:w="40" w:type="dxa"/>
              <w:bottom w:w="40" w:type="dxa"/>
              <w:right w:w="40" w:type="dxa"/>
            </w:tcMar>
            <w:vAlign w:val="top"/>
          </w:tcPr>
          <w:bookmarkStart w:id="908" w:name="para_00ca7d3f_6b77_4a84_866d_10116b1852"/>
          <w:p>
            <w:pPr>
              <w:spacing w:before="180" w:after="0" w:line="240" w:lineRule="auto"/>
            </w:pPr>
            <w:r>
              <w:rPr>
                <w:rFonts w:ascii="Arial" w:hAnsi="Arial"/>
                <w:color w:val="000000"/>
                <w:sz w:val="18"/>
              </w:rPr>
              <w:t>the maximum number of results the origin server allows in a single response.</w:t>
            </w:r>
          </w:p>
          <w:bookmarkEnd w:id="908"/>
        </w:tc>
      </w:tr>
      <w:tr>
        <w:tblPrEx/>
        <w:trPr/>
        <w:tc>
          <w:tcPr>
            <w:tcMar>
              <w:top w:w="40" w:type="dxa"/>
              <w:left w:w="40" w:type="dxa"/>
              <w:bottom w:w="40" w:type="dxa"/>
              <w:right w:w="40" w:type="dxa"/>
            </w:tcMar>
            <w:vAlign w:val="top"/>
          </w:tcPr>
          <w:bookmarkStart w:id="909" w:name="idm338735666720"/>
          <w:p>
            <w:pPr>
              <w:spacing w:before="180" w:after="0" w:line="240" w:lineRule="auto"/>
            </w:pPr>
            <w:r>
              <w:rPr>
                <w:rFonts w:ascii="Courier New" w:hAnsi="Courier New"/>
                <w:color w:val="000000"/>
                <w:sz w:val="18"/>
              </w:rPr>
              <w:t xml:space="preserve">matches</w:t>
            </w:r>
          </w:p>
          <w:bookmarkEnd w:id="909"/>
        </w:tc>
        <w:tc>
          <w:tcPr>
            <w:tcMar>
              <w:top w:w="40" w:type="dxa"/>
              <w:left w:w="40" w:type="dxa"/>
              <w:bottom w:w="40" w:type="dxa"/>
              <w:right w:w="40" w:type="dxa"/>
            </w:tcMar>
            <w:vAlign w:val="top"/>
          </w:tcPr>
          <w:bookmarkStart w:id="910" w:name="para_4b0a3af4_5390_4a99_bde8_9600549443"/>
          <w:p>
            <w:pPr>
              <w:spacing w:before="180" w:after="0" w:line="240" w:lineRule="auto"/>
            </w:pPr>
            <w:r>
              <w:rPr>
                <w:rFonts w:ascii="Arial" w:hAnsi="Arial"/>
                <w:color w:val="000000"/>
                <w:sz w:val="18"/>
              </w:rPr>
              <w:t>the number of matches resulting from the search.</w:t>
            </w:r>
          </w:p>
          <w:bookmarkEnd w:id="910"/>
        </w:tc>
      </w:tr>
      <w:tr>
        <w:tblPrEx/>
        <w:trPr/>
        <w:tc>
          <w:tcPr>
            <w:tcMar>
              <w:top w:w="40" w:type="dxa"/>
              <w:left w:w="40" w:type="dxa"/>
              <w:bottom w:w="40" w:type="dxa"/>
              <w:right w:w="40" w:type="dxa"/>
            </w:tcMar>
            <w:vAlign w:val="top"/>
          </w:tcPr>
          <w:bookmarkStart w:id="911" w:name="idm338735662752"/>
          <w:p>
            <w:pPr>
              <w:spacing w:before="180" w:after="0" w:line="240" w:lineRule="auto"/>
            </w:pPr>
            <w:r>
              <w:rPr>
                <w:rFonts w:ascii="Courier New" w:hAnsi="Courier New"/>
                <w:color w:val="000000"/>
                <w:sz w:val="18"/>
              </w:rPr>
              <w:t xml:space="preserve">results</w:t>
            </w:r>
          </w:p>
          <w:bookmarkEnd w:id="911"/>
        </w:tc>
        <w:tc>
          <w:tcPr>
            <w:tcMar>
              <w:top w:w="40" w:type="dxa"/>
              <w:left w:w="40" w:type="dxa"/>
              <w:bottom w:w="40" w:type="dxa"/>
              <w:right w:w="40" w:type="dxa"/>
            </w:tcMar>
            <w:vAlign w:val="top"/>
          </w:tcPr>
          <w:bookmarkStart w:id="912" w:name="para_2e918892_9564_49b9_bfd1_a45abd86eb"/>
          <w:p>
            <w:pPr>
              <w:spacing w:before="180" w:after="0" w:line="240" w:lineRule="auto"/>
            </w:pPr>
            <w:r>
              <w:rPr>
                <w:rFonts w:ascii="Arial" w:hAnsi="Arial"/>
                <w:color w:val="000000"/>
                <w:sz w:val="18"/>
              </w:rPr>
              <w:t>the number of results returned in the response. It is equal to the minimum of:</w:t>
            </w:r>
          </w:p>
          <w:bookmarkEnd w:id="912"/>
          <w:bookmarkStart w:id="913" w:name="idm338735660432"/>
          <w:bookmarkStart w:id="914" w:name="idm338735660176"/>
          <w:bookmarkStart w:id="915" w:name="para_837537e9_005f_4503_a83f_fd7ae7e99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maximum of zero and the value of matches - offset</w:t>
            </w:r>
          </w:p>
          <w:bookmarkEnd w:id="915"/>
          <w:bookmarkEnd w:id="914"/>
          <w:bookmarkEnd w:id="913"/>
          <w:bookmarkStart w:id="916" w:name="idm338735658928"/>
          <w:bookmarkStart w:id="917" w:name="para_1896a2e1_0b60_483b_93e7_3bdad391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maxResults</w:t>
            </w:r>
          </w:p>
          <w:bookmarkEnd w:id="917"/>
          <w:bookmarkEnd w:id="916"/>
          <w:bookmarkStart w:id="918" w:name="idm338735657744"/>
          <w:bookmarkStart w:id="919" w:name="para_988d2fa0_bd48_4468_ace2_3978989d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limit</w:t>
            </w:r>
          </w:p>
          <w:bookmarkEnd w:id="919"/>
          <w:bookmarkEnd w:id="918"/>
        </w:tc>
      </w:tr>
      <w:tr>
        <w:tblPrEx/>
        <w:trPr/>
        <w:tc>
          <w:tcPr>
            <w:tcMar>
              <w:top w:w="40" w:type="dxa"/>
              <w:left w:w="40" w:type="dxa"/>
              <w:bottom w:w="40" w:type="dxa"/>
              <w:right w:w="40" w:type="dxa"/>
            </w:tcMar>
            <w:vAlign w:val="top"/>
          </w:tcPr>
          <w:bookmarkStart w:id="920" w:name="idm338735654736"/>
          <w:p>
            <w:pPr>
              <w:spacing w:before="180" w:after="0" w:line="240" w:lineRule="auto"/>
            </w:pPr>
            <w:r>
              <w:rPr>
                <w:rFonts w:ascii="Courier New" w:hAnsi="Courier New"/>
                <w:color w:val="000000"/>
                <w:sz w:val="18"/>
              </w:rPr>
              <w:t xml:space="preserve">remaining</w:t>
            </w:r>
          </w:p>
          <w:bookmarkEnd w:id="920"/>
        </w:tc>
        <w:tc>
          <w:tcPr>
            <w:tcMar>
              <w:top w:w="40" w:type="dxa"/>
              <w:left w:w="40" w:type="dxa"/>
              <w:bottom w:w="40" w:type="dxa"/>
              <w:right w:w="40" w:type="dxa"/>
            </w:tcMar>
            <w:vAlign w:val="top"/>
          </w:tcPr>
          <w:bookmarkStart w:id="921" w:name="para_5f8400a6_f272_4fe8_8f60_2671d91aae"/>
          <w:p>
            <w:pPr>
              <w:spacing w:before="180" w:after="0" w:line="240" w:lineRule="auto"/>
            </w:pPr>
            <w:r>
              <w:rPr>
                <w:rFonts w:ascii="Arial" w:hAnsi="Arial"/>
                <w:color w:val="000000"/>
                <w:sz w:val="18"/>
              </w:rPr>
              <w:t>the number of matches that were not yet returned.</w:t>
            </w:r>
          </w:p>
          <w:bookmarkEnd w:id="921"/>
        </w:tc>
      </w:tr>
    </w:tbl>
    <w:bookmarkStart w:id="922" w:name="para_48b6ce91_b6d7_4a09_8328_fd9b01adb0"/>
    <w:p>
      <w:pPr>
        <w:spacing w:before="180" w:after="0" w:line="240" w:lineRule="auto"/>
        <w:jc w:val="both"/>
      </w:pPr>
      <w:r>
        <w:rPr>
          <w:rFonts w:ascii="Arial" w:hAnsi="Arial"/>
          <w:color w:val="000000"/>
          <w:sz w:val="18"/>
        </w:rPr>
        <w:t>The results returned in the response are determined as follows:</w:t>
      </w:r>
    </w:p>
    <w:bookmarkEnd w:id="922"/>
    <w:bookmarkStart w:id="923" w:name="idm338735651104"/>
    <w:bookmarkStart w:id="924" w:name="idm338735650848"/>
    <w:bookmarkStart w:id="925" w:name="para_3c040ce6_8f90_4c23_920b_ec8654c0a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(results &lt;= 0) then there are no matches, and a 204 (No Content) response shall be returned with an empty payload.</w:t>
      </w:r>
    </w:p>
    <w:bookmarkEnd w:id="925"/>
    <w:bookmarkEnd w:id="924"/>
    <w:bookmarkEnd w:id="923"/>
    <w:bookmarkStart w:id="926" w:name="idm338735649328"/>
    <w:bookmarkStart w:id="927" w:name="para_6ee5b6bd_9fe6_470a_85cc_a98d7352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a 200 (OK) response shall be returned with a payload containing the results.</w:t>
      </w:r>
    </w:p>
    <w:bookmarkEnd w:id="927"/>
    <w:bookmarkEnd w:id="926"/>
    <w:bookmarkStart w:id="928" w:name="idm338735648096"/>
    <w:bookmarkStart w:id="929" w:name="para_c110adae_c52c_4c58_8637_35e5644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89">
        <w:r>
          <w:rPr>
            <w:rFonts w:ascii="Arial" w:hAnsi="Arial"/>
            <w:color w:val="000000"/>
            <w:sz w:val="18"/>
          </w:rPr>
          <w:t>Section 5.5</w:t>
        </w:r>
      </w:hyperlink>
      <w:r>
        <w:rPr>
          <w:rFonts w:ascii="Arial" w:hAnsi="Arial"/>
          <w:color w:val="000000"/>
          <w:sz w:val="18"/>
        </w:rPr>
        <w:t>) containing the following:</w:t>
      </w:r>
    </w:p>
    <w:bookmarkEnd w:id="929"/>
    <w:bookmarkEnd w:id="928"/>
    <w:bookmarkStart w:id="930" w:name="idm338735645728"/>
    <w:p>
      <w:pPr>
        <w:spacing w:before="180" w:after="0" w:line="240" w:lineRule="auto"/>
        <w:ind w:left="180" w:right="0" w:firstLine="0"/>
      </w:pPr>
      <w:r>
        <w:rPr>
          <w:rFonts w:ascii="Courier New" w:hAnsi="Courier New"/>
          <w:color w:val="000000"/>
          <w:sz w:val="18"/>
        </w:rPr>
        <w:t xml:space="preserve">Warning: 299 &lt;service&gt;: There are &lt;remaining&gt; additional results that can be requested</w:t>
      </w:r>
    </w:p>
    <w:bookmarkEnd w:id="930"/>
    <w:bookmarkStart w:id="931" w:name="para_bb6183a5_4dd9_4095_add5_e8e60d1d48"/>
    <w:p>
      <w:pPr>
        <w:spacing w:before="180" w:after="0" w:line="240" w:lineRule="auto"/>
        <w:jc w:val="both"/>
      </w:pPr>
      <w:r>
        <w:rPr>
          <w:rFonts w:ascii="Arial" w:hAnsi="Arial"/>
          <w:color w:val="000000"/>
          <w:sz w:val="18"/>
        </w:rPr>
        <w:t>The response may include a payload containing an appropriate Status Report.</w:t>
      </w:r>
    </w:p>
    <w:bookmarkEnd w:id="931"/>
    <w:bookmarkStart w:id="932" w:name="para_468854d3_96c5_4bac_895f_ed4ab544e0"/>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"offset" and "limit" parameters may be inconsistent.</w:t>
      </w:r>
    </w:p>
    <w:bookmarkEnd w:id="932"/>
    <w:bookmarkStart w:id="933" w:name="sect_8_3_5"/>
    <w:p>
      <w:pPr>
        <w:spacing w:before="180" w:after="0" w:line="240" w:lineRule="auto"/>
      </w:pPr>
      <w:r>
        <w:rPr>
          <w:rFonts w:ascii="Arial" w:hAnsi="Arial"/>
          <w:b/>
          <w:color w:val="000000"/>
          <w:sz w:val="24"/>
        </w:rPr>
        <w:t>8.3.5 Rendering Query Parameters</w:t>
      </w:r>
    </w:p>
    <w:bookmarkEnd w:id="933"/>
    <w:bookmarkStart w:id="934" w:name="para_500a839e_fab7_4077_9759_452ddeaea1"/>
    <w:p>
      <w:pPr>
        <w:spacing w:before="180" w:after="0" w:line="240" w:lineRule="auto"/>
        <w:jc w:val="both"/>
      </w:pPr>
      <w:r>
        <w:rPr>
          <w:rFonts w:ascii="Arial" w:hAnsi="Arial"/>
          <w:color w:val="000000"/>
          <w:sz w:val="18"/>
        </w:rPr>
        <w:t>This section defines the Query Parameter syntax and behavior for Retrieve requests for Rendered Media Types.</w:t>
      </w:r>
    </w:p>
    <w:bookmarkEnd w:id="934"/>
    <w:bookmarkStart w:id="935" w:name="para_f1bc0f2d_0986_42ee_985d_08f235d870"/>
    <w:p>
      <w:pPr>
        <w:spacing w:before="180" w:after="0" w:line="240" w:lineRule="auto"/>
        <w:jc w:val="both"/>
      </w:pPr>
      <w:r>
        <w:rPr>
          <w:rFonts w:ascii="Arial" w:hAnsi="Arial"/>
          <w:color w:val="000000"/>
          <w:sz w:val="18"/>
        </w:rPr>
        <w:t>All Retrieve transactions for Rendered Media Types shall support these parameters.</w:t>
      </w:r>
    </w:p>
    <w:bookmarkEnd w:id="935"/>
    <w:bookmarkStart w:id="936" w:name="sect_8_3_5_1"/>
    <w:p>
      <w:pPr>
        <w:spacing w:before="180" w:after="0" w:line="240" w:lineRule="auto"/>
      </w:pPr>
      <w:r>
        <w:rPr>
          <w:rFonts w:ascii="Arial" w:hAnsi="Arial"/>
          <w:b/>
          <w:color w:val="000000"/>
          <w:sz w:val="26"/>
        </w:rPr>
        <w:t>8.3.5.1 Query Parameters For Rendered Resources</w:t>
      </w:r>
    </w:p>
    <w:bookmarkEnd w:id="936"/>
    <w:bookmarkStart w:id="937" w:name="para_e69b4f13_c6f8_47ad_aa37_f3f9630628"/>
    <w:p>
      <w:pPr>
        <w:spacing w:before="180" w:after="0" w:line="240" w:lineRule="auto"/>
        <w:jc w:val="both"/>
      </w:pPr>
      <w:r>
        <w:rPr>
          <w:rFonts w:ascii="Arial" w:hAnsi="Arial"/>
          <w:color w:val="000000"/>
          <w:sz w:val="18"/>
        </w:rPr>
        <w:t>The Query Parameters defined in this section specify various rendering transformations to be applied to the DICOM images, video, and text contained in the parent DICOM Resource.</w:t>
      </w:r>
    </w:p>
    <w:bookmarkEnd w:id="937"/>
    <w:bookmarkStart w:id="938" w:name="para_e47cab06_4d5e_4d48_af1e_e0b84543ee"/>
    <w:p>
      <w:pPr>
        <w:spacing w:before="180" w:after="0" w:line="240" w:lineRule="auto"/>
        <w:jc w:val="both"/>
      </w:pPr>
      <w:r>
        <w:rPr>
          <w:rFonts w:ascii="Arial" w:hAnsi="Arial"/>
          <w:color w:val="000000"/>
          <w:sz w:val="18"/>
        </w:rPr>
        <w:t>The following rules pertain to all parameters defined in this section:</w:t>
      </w:r>
    </w:p>
    <w:bookmarkEnd w:id="938"/>
    <w:bookmarkStart w:id="939" w:name="idm338735635920"/>
    <w:bookmarkStart w:id="940" w:name="idm338735635664"/>
    <w:bookmarkStart w:id="941" w:name="para_7a3d4b94_b128_4953_9348_ecf37b5b1f"/>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All parameters are optional for the user agent.</w:t>
      </w:r>
    </w:p>
    <w:bookmarkEnd w:id="941"/>
    <w:bookmarkEnd w:id="940"/>
    <w:bookmarkEnd w:id="939"/>
    <w:bookmarkStart w:id="942" w:name="idm338735634480"/>
    <w:bookmarkStart w:id="943" w:name="para_8ab44514_5aab_4c1c_8109_0e8cdd37a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Not all parameters are required to be supported by the origin server.</w:t>
      </w:r>
    </w:p>
    <w:bookmarkEnd w:id="943"/>
    <w:bookmarkEnd w:id="942"/>
    <w:bookmarkStart w:id="944" w:name="idm338735633168"/>
    <w:bookmarkStart w:id="945" w:name="para_b3bb6d83_4b0f_49c0_aef3_8ccce19dbf"/>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These parameters only apply to resources that are images and video.</w:t>
      </w:r>
    </w:p>
    <w:bookmarkEnd w:id="945"/>
    <w:bookmarkEnd w:id="944"/>
    <w:bookmarkStart w:id="946" w:name="para_e8848285_3e85_4f78_b93d_ac2efbf698"/>
    <w:p>
      <w:pPr>
        <w:spacing w:before="180" w:after="0" w:line="240" w:lineRule="auto"/>
        <w:jc w:val="both"/>
      </w:pPr>
      <w:r>
        <w:rPr>
          <w:rFonts w:ascii="Arial" w:hAnsi="Arial"/>
          <w:color w:val="000000"/>
          <w:sz w:val="18"/>
        </w:rPr>
        <w:t xml:space="preserve">The set of transformations specified by the parameters in this section shall be applied to the images as if the parameters were a Presentation State, that is, in the order specified by the applicable image rendering pipeline specified in </w:t>
      </w:r>
      <w:hyperlink r:id="r190">
        <w:r>
          <w:rPr>
            <w:rFonts w:ascii="Arial" w:hAnsi="Arial"/>
            <w:color w:val="000000"/>
            <w:sz w:val="18"/>
          </w:rPr>
          <w:t>PS3.4</w:t>
        </w:r>
      </w:hyperlink>
      <w:r>
        <w:rPr>
          <w:rFonts w:ascii="Arial" w:hAnsi="Arial"/>
          <w:color w:val="000000"/>
          <w:sz w:val="18"/>
        </w:rPr>
        <w:t>.</w:t>
      </w:r>
    </w:p>
    <w:bookmarkEnd w:id="946"/>
    <w:bookmarkStart w:id="947" w:name="para_470a0b04_a22d_4de6_a520_9a9480ae4b"/>
    <w:p>
      <w:pPr>
        <w:spacing w:before="180" w:after="0" w:line="240" w:lineRule="auto"/>
        <w:jc w:val="both"/>
      </w:pPr>
      <w:hyperlink w:anchor="table_8_3_5_1">
        <w:r>
          <w:rPr>
            <w:rFonts w:ascii="Arial" w:hAnsi="Arial"/>
            <w:color w:val="000000"/>
            <w:sz w:val="18"/>
          </w:rPr>
          <w:t>Table 8.3.5-1</w:t>
        </w:r>
      </w:hyperlink>
      <w:r>
        <w:rPr>
          <w:rFonts w:ascii="Arial" w:hAnsi="Arial"/>
          <w:color w:val="000000"/>
          <w:sz w:val="18"/>
        </w:rPr>
        <w:t xml:space="preserve"> shows the Query Parameters that may be used when requesting a Rendered Representation.</w:t>
      </w:r>
    </w:p>
    <w:bookmarkEnd w:id="947"/>
    <w:bookmarkStart w:id="948" w:name="table_8_3_5_1"/>
    <w:p>
      <w:pPr>
        <w:keepNext/>
        <w:spacing w:before="216" w:after="0" w:line="240" w:lineRule="auto"/>
        <w:jc w:val="center"/>
      </w:pPr>
      <w:r>
        <w:rPr>
          <w:rFonts w:ascii="Arial" w:hAnsi="Arial"/>
          <w:b/>
          <w:color w:val="000000"/>
          <w:sz w:val="22"/>
        </w:rPr>
        <w:t>Table 8.3.5-1. Retrieve Rendered Query Parameters</w:t>
      </w:r>
    </w:p>
    <w:bookmarkEnd w:id="948"/>
    <w:p>
      <w:pPr>
        <w:spacing w:before="0" w:after="0" w:line="240" w:lineRule="auto"/>
        <w:rPr>
          <w:sz w:val="13"/>
        </w:rPr>
      </w:pPr>
    </w:p>
    <w:tbl>
      <w:tblPr>
        <w:tblInd w:w="45" w:type="dxa"/>
        <w:tblLayout w:type="fixed"/>
      </w:tblPr>
      <w:tblGrid>
        <w:gridCol w:w="1205"/>
        <w:gridCol w:w="4518"/>
        <w:gridCol w:w="3141"/>
        <w:gridCol w:w="15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49" w:name="para_0a379a6e_dbae_4598_ac47_2158096258"/>
          <w:p>
            <w:pPr>
              <w:keepNext/>
              <w:spacing w:before="180" w:after="0" w:line="240" w:lineRule="auto"/>
              <w:jc w:val="center"/>
            </w:pPr>
            <w:r>
              <w:rPr>
                <w:rFonts w:ascii="Arial" w:hAnsi="Arial"/>
                <w:b/>
                <w:color w:val="000000"/>
                <w:sz w:val="18"/>
              </w:rPr>
              <w:t>Key</w:t>
            </w:r>
          </w:p>
          <w:bookmarkEnd w:id="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0" w:name="para_2bfbffee_126d_4ac6_8a76_0b8bf868fc"/>
          <w:p>
            <w:pPr>
              <w:spacing w:before="180" w:after="0" w:line="240" w:lineRule="auto"/>
              <w:jc w:val="center"/>
            </w:pPr>
            <w:r>
              <w:rPr>
                <w:rFonts w:ascii="Arial" w:hAnsi="Arial"/>
                <w:b/>
                <w:color w:val="000000"/>
                <w:sz w:val="18"/>
              </w:rPr>
              <w:t>Values</w:t>
            </w:r>
          </w:p>
          <w:bookmarkEnd w:id="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1" w:name="para_d07bddef_c894_4100_9a71_a6bdd3ff49"/>
          <w:p>
            <w:pPr>
              <w:spacing w:before="180" w:after="0" w:line="240" w:lineRule="auto"/>
              <w:jc w:val="center"/>
            </w:pPr>
            <w:r>
              <w:rPr>
                <w:rFonts w:ascii="Arial" w:hAnsi="Arial"/>
                <w:b/>
                <w:color w:val="000000"/>
                <w:sz w:val="18"/>
              </w:rPr>
              <w:t>Target Resource Category</w:t>
            </w:r>
          </w:p>
          <w:bookmarkEnd w:id="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2" w:name="para_9413ce8c_4111_43f4_872e_ef1c05176b"/>
          <w:p>
            <w:pPr>
              <w:spacing w:before="180" w:after="0" w:line="240" w:lineRule="auto"/>
              <w:jc w:val="center"/>
            </w:pPr>
            <w:r>
              <w:rPr>
                <w:rFonts w:ascii="Arial" w:hAnsi="Arial"/>
                <w:b/>
                <w:color w:val="000000"/>
                <w:sz w:val="18"/>
              </w:rPr>
              <w:t>Section</w:t>
            </w:r>
          </w:p>
          <w:bookmarkEnd w:id="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 w:name="idm338735616352"/>
          <w:p>
            <w:pPr>
              <w:spacing w:before="180" w:after="0" w:line="240" w:lineRule="auto"/>
            </w:pPr>
            <w:r>
              <w:rPr>
                <w:rFonts w:ascii="Courier New" w:hAnsi="Courier New"/>
                <w:color w:val="000000"/>
                <w:sz w:val="18"/>
              </w:rPr>
              <w:t xml:space="preserve">accept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idm338735614912"/>
          <w:p>
            <w:pPr>
              <w:spacing w:before="180" w:after="0" w:line="240" w:lineRule="auto"/>
            </w:pPr>
            <w:r>
              <w:rPr>
                <w:rFonts w:ascii="Courier New" w:hAnsi="Courier New"/>
                <w:color w:val="000000"/>
                <w:sz w:val="18"/>
              </w:rPr>
              <w:t xml:space="preserve">Rendered Media Type</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05191df_f35a_4bf0_86fe_332b42c246"/>
          <w:p>
            <w:pPr>
              <w:spacing w:before="180" w:after="0" w:line="240" w:lineRule="auto"/>
            </w:pPr>
            <w:r>
              <w:rPr>
                <w:rFonts w:ascii="Arial" w:hAnsi="Arial"/>
                <w:color w:val="000000"/>
                <w:sz w:val="18"/>
              </w:rPr>
              <w:t>All Categories</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b1bcc95f_c0a0_4961_8d94_b6ecd0558f"/>
          <w:p>
            <w:pPr>
              <w:spacing w:before="180" w:after="0" w:line="240" w:lineRule="auto"/>
            </w:pPr>
            <w:hyperlink w:anchor="sect_8_3_3_1">
              <w:r>
                <w:rPr>
                  <w:rFonts w:ascii="Arial" w:hAnsi="Arial"/>
                  <w:color w:val="000000"/>
                  <w:sz w:val="18"/>
                </w:rPr>
                <w:t>Section 8.3.3.1</w:t>
              </w:r>
            </w:hyperlink>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idm338735608416"/>
          <w:p>
            <w:pPr>
              <w:spacing w:before="180" w:after="0" w:line="240" w:lineRule="auto"/>
            </w:pPr>
            <w:r>
              <w:rPr>
                <w:rFonts w:ascii="Courier New" w:hAnsi="Courier New"/>
                <w:color w:val="000000"/>
                <w:sz w:val="18"/>
              </w:rPr>
              <w:t xml:space="preserve">annotation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idm338735606976"/>
          <w:p>
            <w:pPr>
              <w:spacing w:before="180" w:after="0" w:line="240" w:lineRule="auto"/>
            </w:pPr>
            <w:r>
              <w:rPr>
                <w:rFonts w:ascii="Courier New" w:hAnsi="Courier New"/>
                <w:color w:val="000000"/>
                <w:sz w:val="18"/>
              </w:rPr>
              <w:t xml:space="preserve">"patient" and/or "technique"</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83e62151_c0bd_4818_8ca9_c937303bf7"/>
          <w:p>
            <w:pPr>
              <w:spacing w:before="180" w:after="0" w:line="240" w:lineRule="auto"/>
            </w:pPr>
            <w:r>
              <w:rPr>
                <w:rFonts w:ascii="Arial" w:hAnsi="Arial"/>
                <w:color w:val="000000"/>
                <w:sz w:val="18"/>
              </w:rPr>
              <w:t>Image (single or multi-frame) or Video</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0bc9443a_279d_4527_aafb_187d4ae1f9"/>
          <w:p>
            <w:pPr>
              <w:spacing w:before="180" w:after="0" w:line="240" w:lineRule="auto"/>
            </w:pPr>
            <w:hyperlink w:anchor="sect_8_3_5_1_1">
              <w:r>
                <w:rPr>
                  <w:rFonts w:ascii="Arial" w:hAnsi="Arial"/>
                  <w:color w:val="000000"/>
                  <w:sz w:val="18"/>
                </w:rPr>
                <w:t>Section 8.3.5.1.1</w:t>
              </w:r>
            </w:hyperlink>
          </w:p>
          <w:bookmarkEnd w:id="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idm338735600432"/>
          <w:p>
            <w:pPr>
              <w:spacing w:before="180" w:after="0" w:line="240" w:lineRule="auto"/>
            </w:pPr>
            <w:r>
              <w:rPr>
                <w:rFonts w:ascii="Courier New" w:hAnsi="Courier New"/>
                <w:color w:val="000000"/>
                <w:sz w:val="18"/>
              </w:rPr>
              <w:t xml:space="preserve">charset</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idm338735598992"/>
          <w:p>
            <w:pPr>
              <w:spacing w:before="180" w:after="0" w:line="240" w:lineRule="auto"/>
            </w:pPr>
            <w:r>
              <w:rPr>
                <w:rFonts w:ascii="Courier New" w:hAnsi="Courier New"/>
                <w:color w:val="000000"/>
                <w:sz w:val="18"/>
              </w:rPr>
              <w:t xml:space="preserve">character set token</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7d03ae93_01d2_4a32_b6ca_055f925f85"/>
          <w:p>
            <w:pPr>
              <w:spacing w:before="180" w:after="0" w:line="240" w:lineRule="auto"/>
            </w:pPr>
            <w:r>
              <w:rPr>
                <w:rFonts w:ascii="Arial" w:hAnsi="Arial"/>
                <w:color w:val="000000"/>
                <w:sz w:val="18"/>
              </w:rPr>
              <w:t>All Categories</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b6ebc6b_b2c5_4f5d_a9bb_454b1f7556"/>
          <w:p>
            <w:pPr>
              <w:spacing w:before="180" w:after="0" w:line="240" w:lineRule="auto"/>
            </w:pPr>
            <w:hyperlink w:anchor="sect_8_3_3_2">
              <w:r>
                <w:rPr>
                  <w:rFonts w:ascii="Arial" w:hAnsi="Arial"/>
                  <w:color w:val="000000"/>
                  <w:sz w:val="18"/>
                </w:rPr>
                <w:t>Section 8.3.3.2</w:t>
              </w:r>
            </w:hyperlink>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idm338735592544"/>
          <w:p>
            <w:pPr>
              <w:spacing w:before="180" w:after="0" w:line="240" w:lineRule="auto"/>
            </w:pPr>
            <w:r>
              <w:rPr>
                <w:rFonts w:ascii="Courier New" w:hAnsi="Courier New"/>
                <w:color w:val="000000"/>
                <w:sz w:val="18"/>
              </w:rPr>
              <w:t xml:space="preserve">quality</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idm338735591104"/>
          <w:p>
            <w:pPr>
              <w:spacing w:before="180" w:after="0" w:line="240" w:lineRule="auto"/>
            </w:pPr>
            <w:r>
              <w:rPr>
                <w:rFonts w:ascii="Courier New" w:hAnsi="Courier New"/>
                <w:color w:val="000000"/>
                <w:sz w:val="18"/>
              </w:rPr>
              <w:t xml:space="preserve">Integer</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ddd8282d_fc24_46cc_b8b2_9be0dd45bb"/>
          <w:p>
            <w:pPr>
              <w:spacing w:before="180" w:after="0" w:line="240" w:lineRule="auto"/>
            </w:pPr>
            <w:r>
              <w:rPr>
                <w:rFonts w:ascii="Arial" w:hAnsi="Arial"/>
                <w:color w:val="000000"/>
                <w:sz w:val="18"/>
              </w:rPr>
              <w:t>Image (single or multi-frame) or Video</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6d77ecdd_23ea_4011_a48e_46856034bd"/>
          <w:p>
            <w:pPr>
              <w:spacing w:before="180" w:after="0" w:line="240" w:lineRule="auto"/>
            </w:pPr>
            <w:hyperlink w:anchor="sect_8_3_5_1_2">
              <w:r>
                <w:rPr>
                  <w:rFonts w:ascii="Arial" w:hAnsi="Arial"/>
                  <w:color w:val="000000"/>
                  <w:sz w:val="18"/>
                </w:rPr>
                <w:t>Section 8.3.5.1.2</w:t>
              </w:r>
            </w:hyperlink>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idm338735584640"/>
          <w:p>
            <w:pPr>
              <w:spacing w:before="180" w:after="0" w:line="240" w:lineRule="auto"/>
            </w:pPr>
            <w:r>
              <w:rPr>
                <w:rFonts w:ascii="Courier New" w:hAnsi="Courier New"/>
                <w:color w:val="000000"/>
                <w:sz w:val="18"/>
              </w:rPr>
              <w:t xml:space="preserve">viewport</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idm338735583200"/>
          <w:p>
            <w:pPr>
              <w:spacing w:before="180" w:after="0" w:line="240" w:lineRule="auto"/>
            </w:pPr>
            <w:r>
              <w:rPr>
                <w:rFonts w:ascii="Courier New" w:hAnsi="Courier New"/>
                <w:color w:val="000000"/>
                <w:sz w:val="18"/>
              </w:rPr>
              <w:t xml:space="preserve">vw, vh, [ sx, sy, sw, sh ]</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bb4a26ab_b15b_482a_99e6_0a2b21e196"/>
          <w:p>
            <w:pPr>
              <w:spacing w:before="180" w:after="0" w:line="240" w:lineRule="auto"/>
            </w:pPr>
            <w:r>
              <w:rPr>
                <w:rFonts w:ascii="Arial" w:hAnsi="Arial"/>
                <w:color w:val="000000"/>
                <w:sz w:val="18"/>
              </w:rPr>
              <w:t>Non-Presentation States</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0eda1bdf_b736_4cdd_aeba_dcd262c217"/>
          <w:p>
            <w:pPr>
              <w:spacing w:before="180" w:after="0" w:line="240" w:lineRule="auto"/>
            </w:pPr>
            <w:hyperlink w:anchor="sect_8_3_5_1_3">
              <w:r>
                <w:rPr>
                  <w:rFonts w:ascii="Arial" w:hAnsi="Arial"/>
                  <w:color w:val="000000"/>
                  <w:sz w:val="18"/>
                </w:rPr>
                <w:t>Section 8.3.5.1.3</w:t>
              </w:r>
            </w:hyperlink>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idm338735576672"/>
          <w:p>
            <w:pPr>
              <w:spacing w:before="180" w:after="0" w:line="240" w:lineRule="auto"/>
            </w:pPr>
            <w:r>
              <w:rPr>
                <w:rFonts w:ascii="Courier New" w:hAnsi="Courier New"/>
                <w:color w:val="000000"/>
                <w:sz w:val="18"/>
              </w:rPr>
              <w:t xml:space="preserve">viewport</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idm338735575232"/>
          <w:p>
            <w:pPr>
              <w:spacing w:before="180" w:after="0" w:line="240" w:lineRule="auto"/>
            </w:pPr>
            <w:r>
              <w:rPr>
                <w:rFonts w:ascii="Courier New" w:hAnsi="Courier New"/>
                <w:color w:val="000000"/>
                <w:sz w:val="18"/>
              </w:rPr>
              <w:t xml:space="preserve">vw, vh,</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a48144af_97de_4c8a_a448_4018aa3443"/>
          <w:p>
            <w:pPr>
              <w:spacing w:before="180" w:after="0" w:line="240" w:lineRule="auto"/>
            </w:pPr>
            <w:r>
              <w:rPr>
                <w:rFonts w:ascii="Arial" w:hAnsi="Arial"/>
                <w:color w:val="000000"/>
                <w:sz w:val="18"/>
              </w:rPr>
              <w:t>Presentation States</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12974600_2738_40aa_b132_19ddca68a9"/>
          <w:p>
            <w:pPr>
              <w:spacing w:before="180" w:after="0" w:line="240" w:lineRule="auto"/>
            </w:pPr>
            <w:hyperlink w:anchor="sect_8_3_5_1_3">
              <w:r>
                <w:rPr>
                  <w:rFonts w:ascii="Arial" w:hAnsi="Arial"/>
                  <w:color w:val="000000"/>
                  <w:sz w:val="18"/>
                </w:rPr>
                <w:t>Section 8.3.5.1.3</w:t>
              </w:r>
            </w:hyperlink>
          </w:p>
          <w:bookmarkEnd w:id="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7" w:name="idm338735568736"/>
          <w:p>
            <w:pPr>
              <w:spacing w:before="180" w:after="0" w:line="240" w:lineRule="auto"/>
            </w:pPr>
            <w:r>
              <w:rPr>
                <w:rFonts w:ascii="Courier New" w:hAnsi="Courier New"/>
                <w:color w:val="000000"/>
                <w:sz w:val="18"/>
              </w:rPr>
              <w:t xml:space="preserve">window</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idm338735567296"/>
          <w:p>
            <w:pPr>
              <w:spacing w:before="180" w:after="0" w:line="240" w:lineRule="auto"/>
            </w:pPr>
            <w:r>
              <w:rPr>
                <w:rFonts w:ascii="Courier New" w:hAnsi="Courier New"/>
                <w:color w:val="000000"/>
                <w:sz w:val="18"/>
              </w:rPr>
              <w:t xml:space="preserve">center, width, shape</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f5d7e38c_ac70_4003_b7e3_6cbb3b6aff"/>
          <w:p>
            <w:pPr>
              <w:spacing w:before="180" w:after="0" w:line="240" w:lineRule="auto"/>
            </w:pPr>
            <w:r>
              <w:rPr>
                <w:rFonts w:ascii="Arial" w:hAnsi="Arial"/>
                <w:color w:val="000000"/>
                <w:sz w:val="18"/>
              </w:rPr>
              <w:t>Non-Presentation States</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15fa752c_10ac_4bc1_8b73_70407b8bd5"/>
          <w:p>
            <w:pPr>
              <w:spacing w:before="180" w:after="0" w:line="240" w:lineRule="auto"/>
            </w:pPr>
            <w:hyperlink w:anchor="sect_8_3_5_1_4">
              <w:r>
                <w:rPr>
                  <w:rFonts w:ascii="Arial" w:hAnsi="Arial"/>
                  <w:color w:val="000000"/>
                  <w:sz w:val="18"/>
                </w:rPr>
                <w:t>Section 8.3.5.1.4</w:t>
              </w:r>
            </w:hyperlink>
          </w:p>
          <w:bookmarkEnd w:id="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idm338735560768"/>
          <w:p>
            <w:pPr>
              <w:spacing w:before="180" w:after="0" w:line="240" w:lineRule="auto"/>
            </w:pPr>
            <w:r>
              <w:rPr>
                <w:rFonts w:ascii="Courier New" w:hAnsi="Courier New"/>
                <w:color w:val="000000"/>
                <w:sz w:val="18"/>
              </w:rPr>
              <w:t xml:space="preserve">iccprofile</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idm338735559328"/>
          <w:p>
            <w:pPr>
              <w:spacing w:before="180" w:after="0" w:line="240" w:lineRule="auto"/>
            </w:pPr>
            <w:r>
              <w:rPr>
                <w:rFonts w:ascii="Courier New" w:hAnsi="Courier New"/>
                <w:color w:val="000000"/>
                <w:sz w:val="18"/>
              </w:rPr>
              <w:t xml:space="preserve">"no", "yes", "srgb", "adobergb" or "rommrgb"</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5cbbf2a5_6658_49a2_abc9_ced2836ba2"/>
          <w:p>
            <w:pPr>
              <w:spacing w:before="180" w:after="0" w:line="240" w:lineRule="auto"/>
            </w:pPr>
            <w:r>
              <w:rPr>
                <w:rFonts w:ascii="Arial" w:hAnsi="Arial"/>
                <w:color w:val="000000"/>
                <w:sz w:val="18"/>
              </w:rPr>
              <w:t>Image (single or multi-frame) or Video</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9067773_f633_490d_ae9d_f660abb0d9"/>
          <w:p>
            <w:pPr>
              <w:spacing w:before="180" w:after="0" w:line="240" w:lineRule="auto"/>
            </w:pPr>
            <w:hyperlink w:anchor="sect_8_3_5_1_5">
              <w:r>
                <w:rPr>
                  <w:rFonts w:ascii="Arial" w:hAnsi="Arial"/>
                  <w:color w:val="000000"/>
                  <w:sz w:val="18"/>
                </w:rPr>
                <w:t>Section 8.3.5.1.5</w:t>
              </w:r>
            </w:hyperlink>
          </w:p>
          <w:bookmarkEnd w:id="984"/>
        </w:tc>
      </w:tr>
    </w:tbl>
    <w:bookmarkStart w:id="985" w:name="sect_8_3_5_1_1"/>
    <w:p>
      <w:pPr>
        <w:spacing w:before="180" w:after="0" w:line="240" w:lineRule="auto"/>
      </w:pPr>
      <w:r>
        <w:rPr>
          <w:rFonts w:ascii="Arial" w:hAnsi="Arial"/>
          <w:b/>
          <w:color w:val="000000"/>
          <w:sz w:val="22"/>
        </w:rPr>
        <w:t>8.3.5.1.1 Image Annotation</w:t>
      </w:r>
    </w:p>
    <w:bookmarkEnd w:id="985"/>
    <w:bookmarkStart w:id="986" w:name="para_cd6062dc_7545_4370_8692_fdc7ba91f1"/>
    <w:p>
      <w:pPr>
        <w:spacing w:before="180" w:after="0" w:line="240" w:lineRule="auto"/>
        <w:jc w:val="both"/>
      </w:pPr>
      <w:r>
        <w:rPr>
          <w:rFonts w:ascii="Arial" w:hAnsi="Arial"/>
          <w:color w:val="000000"/>
          <w:sz w:val="18"/>
        </w:rPr>
        <w:t>This parameter specifies that the rendered images or video will have annotations. Its name is "annotation" and its value is a comma-separated list of one or more keywords. It has the following syntax:</w:t>
      </w:r>
    </w:p>
    <w:bookmarkEnd w:id="986"/>
    <w:bookmarkStart w:id="987" w:name="idm338735551440"/>
    <w:p>
      <w:pPr>
        <w:spacing w:before="180" w:after="0" w:line="240" w:lineRule="auto"/>
      </w:pPr>
      <w:r>
        <w:rPr>
          <w:rFonts w:ascii="Courier New" w:hAnsi="Courier New"/>
          <w:color w:val="000000"/>
          <w:sz w:val="18"/>
        </w:rPr>
        <w:t xml:space="preserve">annotation = %s"annotation=" 1#( %s"patient" / %s"technique" )</w:t>
      </w:r>
    </w:p>
    <w:bookmarkEnd w:id="987"/>
    <w:bookmarkStart w:id="988" w:name="para_00f077fe_6b9e_45b6_ad8c_af22e3c770"/>
    <w:p>
      <w:pPr>
        <w:spacing w:before="180" w:after="0" w:line="240" w:lineRule="auto"/>
        <w:jc w:val="both"/>
      </w:pPr>
      <w:r>
        <w:rPr>
          <w:rFonts w:ascii="Arial" w:hAnsi="Arial"/>
          <w:color w:val="000000"/>
          <w:sz w:val="18"/>
        </w:rPr>
        <w:t>Where</w:t>
      </w:r>
    </w:p>
    <w:bookmarkEnd w:id="988"/>
    <w:p>
      <w:pPr>
        <w:spacing w:before="0" w:after="0" w:line="240" w:lineRule="auto"/>
        <w:rPr>
          <w:sz w:val="18"/>
        </w:rPr>
      </w:pPr>
    </w:p>
    <w:tbl>
      <w:tblPr>
        <w:tblInd w:w="40" w:type="dxa"/>
        <w:tblLayout w:type="fixed"/>
      </w:tblPr>
      <w:tblGrid>
        <w:gridCol w:w="1298"/>
        <w:gridCol w:w="9142"/>
      </w:tblGrid>
      <w:bookmarkStart w:id="989" w:name="idm338735550192"/>
      <w:tr>
        <w:tblPrEx/>
        <w:trPr/>
        <w:tc>
          <w:tcPr>
            <w:tcMar>
              <w:top w:w="40" w:type="dxa"/>
              <w:left w:w="40" w:type="dxa"/>
              <w:bottom w:w="40" w:type="dxa"/>
              <w:right w:w="40" w:type="dxa"/>
            </w:tcMar>
            <w:vAlign w:val="top"/>
          </w:tcPr>
          <w:bookmarkStart w:id="990" w:name="idm338735547824"/>
          <w:p>
            <w:pPr>
              <w:spacing w:before="180" w:after="0" w:line="240" w:lineRule="auto"/>
            </w:pPr>
            <w:r>
              <w:rPr>
                <w:rFonts w:ascii="Courier New" w:hAnsi="Courier New"/>
                <w:color w:val="000000"/>
                <w:sz w:val="18"/>
              </w:rPr>
              <w:t xml:space="preserve">"patient"</w:t>
            </w:r>
          </w:p>
          <w:bookmarkEnd w:id="990"/>
        </w:tc>
        <w:tc>
          <w:tcPr>
            <w:tcMar>
              <w:top w:w="40" w:type="dxa"/>
              <w:left w:w="40" w:type="dxa"/>
              <w:bottom w:w="40" w:type="dxa"/>
              <w:right w:w="40" w:type="dxa"/>
            </w:tcMar>
            <w:vAlign w:val="top"/>
          </w:tcPr>
          <w:bookmarkStart w:id="991" w:name="para_30bb7926_7a5f_425b_ab44_4b284d4fea"/>
          <w:p>
            <w:pPr>
              <w:spacing w:before="180" w:after="0" w:line="240" w:lineRule="auto"/>
            </w:pPr>
            <w:r>
              <w:rPr>
                <w:rFonts w:ascii="Arial" w:hAnsi="Arial"/>
                <w:color w:val="000000"/>
                <w:sz w:val="18"/>
              </w:rPr>
              <w:t>Indicates that the rendered images shall be annotated with patient information (e.g., patient name, birth date, etc.).</w:t>
            </w:r>
          </w:p>
          <w:bookmarkEnd w:id="991"/>
        </w:tc>
      </w:tr>
      <w:bookmarkEnd w:id="989"/>
      <w:tr>
        <w:tblPrEx/>
        <w:trPr/>
        <w:tc>
          <w:tcPr>
            <w:tcMar>
              <w:top w:w="40" w:type="dxa"/>
              <w:left w:w="40" w:type="dxa"/>
              <w:bottom w:w="40" w:type="dxa"/>
              <w:right w:w="40" w:type="dxa"/>
            </w:tcMar>
            <w:vAlign w:val="top"/>
          </w:tcPr>
          <w:bookmarkStart w:id="992" w:name="idm338735543792"/>
          <w:p>
            <w:pPr>
              <w:spacing w:before="180" w:after="0" w:line="240" w:lineRule="auto"/>
            </w:pPr>
            <w:r>
              <w:rPr>
                <w:rFonts w:ascii="Courier New" w:hAnsi="Courier New"/>
                <w:color w:val="000000"/>
                <w:sz w:val="18"/>
              </w:rPr>
              <w:t xml:space="preserve">"technique"</w:t>
            </w:r>
          </w:p>
          <w:bookmarkEnd w:id="992"/>
        </w:tc>
        <w:tc>
          <w:tcPr>
            <w:tcMar>
              <w:top w:w="40" w:type="dxa"/>
              <w:left w:w="40" w:type="dxa"/>
              <w:bottom w:w="40" w:type="dxa"/>
              <w:right w:w="40" w:type="dxa"/>
            </w:tcMar>
            <w:vAlign w:val="top"/>
          </w:tcPr>
          <w:bookmarkStart w:id="993" w:name="para_248195e9_ac67_454a_86c2_6beeeae8bb"/>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993"/>
        </w:tc>
      </w:tr>
    </w:tbl>
    <w:bookmarkStart w:id="994" w:name="para_7f5f222d_e75b_413f_8399_0bfceb1af6"/>
    <w:p>
      <w:pPr>
        <w:spacing w:before="180" w:after="0" w:line="240" w:lineRule="auto"/>
        <w:jc w:val="both"/>
      </w:pPr>
      <w:r>
        <w:rPr>
          <w:rFonts w:ascii="Arial" w:hAnsi="Arial"/>
          <w:color w:val="000000"/>
          <w:sz w:val="18"/>
        </w:rPr>
        <w:t>When this parameter is not present, no annotations shall be applied.</w:t>
      </w:r>
    </w:p>
    <w:bookmarkEnd w:id="994"/>
    <w:bookmarkStart w:id="995" w:name="para_b72f563c_3a21_45c6_b619_bad81eccc1"/>
    <w:p>
      <w:pPr>
        <w:spacing w:before="180" w:after="0" w:line="240" w:lineRule="auto"/>
        <w:jc w:val="both"/>
      </w:pPr>
      <w:r>
        <w:rPr>
          <w:rFonts w:ascii="Arial" w:hAnsi="Arial"/>
          <w:color w:val="000000"/>
          <w:sz w:val="18"/>
        </w:rPr>
        <w:t xml:space="preserve">The image rendering pipelines specified in </w:t>
      </w:r>
      <w:hyperlink r:id="r191">
        <w:r>
          <w:rPr>
            <w:rFonts w:ascii="Arial" w:hAnsi="Arial"/>
            <w:color w:val="000000"/>
            <w:sz w:val="18"/>
          </w:rPr>
          <w:t>PS3.4</w:t>
        </w:r>
      </w:hyperlink>
      <w:r>
        <w:rPr>
          <w:rFonts w:ascii="Arial" w:hAnsi="Arial"/>
          <w:color w:val="000000"/>
          <w:sz w:val="18"/>
        </w:rPr>
        <w:t xml:space="preserve"> require that annotations be applied after all other parameters have been applied and the image or video has been rendered. The exact nature and presentation of the annotations is determined by the origin server and is "burned-in" to the rendered content.</w:t>
      </w:r>
    </w:p>
    <w:bookmarkEnd w:id="995"/>
    <w:bookmarkStart w:id="996" w:name="para_14178571_e3ac_47f8_a2ec_7b12cf7103"/>
    <w:p>
      <w:pPr>
        <w:spacing w:before="180" w:after="0" w:line="240" w:lineRule="auto"/>
        <w:jc w:val="both"/>
      </w:pPr>
      <w:r>
        <w:rPr>
          <w:rFonts w:ascii="Arial" w:hAnsi="Arial"/>
          <w:color w:val="000000"/>
          <w:sz w:val="18"/>
        </w:rPr>
        <w:t>The origin server may support additional keywords, which shall be documented in the Conformance Statement and, if the service supports it, the Retrieve Capabilities response.</w:t>
      </w:r>
    </w:p>
    <w:bookmarkEnd w:id="996"/>
    <w:bookmarkStart w:id="997" w:name="para_1e9f7655_a901_462a_a252_ad85bfe2a4"/>
    <w:p>
      <w:pPr>
        <w:spacing w:before="180" w:after="0" w:line="240" w:lineRule="auto"/>
        <w:jc w:val="both"/>
      </w:pPr>
      <w:r>
        <w:rPr>
          <w:rFonts w:ascii="Arial" w:hAnsi="Arial"/>
          <w:color w:val="000000"/>
          <w:sz w:val="18"/>
        </w:rPr>
        <w:t>If any of the parameter values are not keywords, or there are no parameter values, the origin server shall return a 400 (Bad Request) response and may include a payload containing an appropriate error message.</w:t>
      </w:r>
    </w:p>
    <w:bookmarkEnd w:id="997"/>
    <w:bookmarkStart w:id="998" w:name="para_8a351b94_75d1_43a5_bcbd_a2561ccb6a"/>
    <w:p>
      <w:pPr>
        <w:spacing w:before="180" w:after="0" w:line="240" w:lineRule="auto"/>
        <w:jc w:val="both"/>
      </w:pPr>
      <w:r>
        <w:rPr>
          <w:rFonts w:ascii="Arial" w:hAnsi="Arial"/>
          <w:color w:val="000000"/>
          <w:sz w:val="18"/>
        </w:rPr>
        <w:t>The origin server shall ignore any unsupported parameter values. If unsupported values are present, the origin server shall include the following header field:</w:t>
      </w:r>
    </w:p>
    <w:bookmarkEnd w:id="998"/>
    <w:bookmarkStart w:id="999" w:name="idm338735534960"/>
    <w:p>
      <w:pPr>
        <w:spacing w:before="180" w:after="0" w:line="240" w:lineRule="auto"/>
      </w:pPr>
      <w:r>
        <w:rPr>
          <w:rFonts w:ascii="Courier New" w:hAnsi="Courier New"/>
          <w:color w:val="000000"/>
          <w:sz w:val="18"/>
        </w:rPr>
        <w:t xml:space="preserve">Warning 299 &lt;service&gt;: The following annotation values are not supported: &lt;values&gt;</w:t>
      </w:r>
    </w:p>
    <w:bookmarkEnd w:id="999"/>
    <w:bookmarkStart w:id="1000" w:name="para_f4bded98_e92d_4a67_a695_c7e9e07a6a"/>
    <w:p>
      <w:pPr>
        <w:spacing w:before="180" w:after="0" w:line="240" w:lineRule="auto"/>
        <w:jc w:val="both"/>
      </w:pPr>
      <w:r>
        <w:rPr>
          <w:rFonts w:ascii="Arial" w:hAnsi="Arial"/>
          <w:color w:val="000000"/>
          <w:sz w:val="18"/>
        </w:rPr>
        <w:t>and may include a payload containing an appropriate warning message.</w:t>
      </w:r>
    </w:p>
    <w:bookmarkEnd w:id="1000"/>
    <w:bookmarkStart w:id="1001" w:name="idm338735533488"/>
    <w:p>
      <w:pPr>
        <w:keepNext/>
        <w:spacing w:before="180" w:after="0" w:line="240" w:lineRule="auto"/>
        <w:ind w:left="360" w:right="360" w:firstLine="0"/>
        <w:jc w:val="both"/>
      </w:pPr>
      <w:r>
        <w:rPr>
          <w:rFonts w:ascii="Arial" w:hAnsi="Arial"/>
          <w:color w:val="000000"/>
          <w:sz w:val="18"/>
        </w:rPr>
        <w:t>Note</w:t>
      </w:r>
    </w:p>
    <w:bookmarkEnd w:id="1001"/>
    <w:bookmarkStart w:id="1002" w:name="idm338735533232"/>
    <w:bookmarkStart w:id="1003" w:name="idm338735532976"/>
    <w:bookmarkStart w:id="1004" w:name="para_7c5e7b1a_b8e5_4572_95b7_bafba363a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exact nature and presentation of the annotation is determined by the origin server. The annotation is burned into the rendered image pixels.</w:t>
      </w:r>
    </w:p>
    <w:bookmarkEnd w:id="1004"/>
    <w:bookmarkEnd w:id="1003"/>
    <w:bookmarkEnd w:id="1002"/>
    <w:bookmarkStart w:id="1005" w:name="idm338735531632"/>
    <w:bookmarkStart w:id="1006" w:name="para_26c990d2_a513_40f2_ac05_343d495a8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006"/>
    <w:bookmarkEnd w:id="1005"/>
    <w:bookmarkStart w:id="1007" w:name="idm338735530240"/>
    <w:bookmarkStart w:id="1008" w:name="para_743f3a0a_5f73_4acb_bef5_14e811e9b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user agent wanting more control over annotations can retrieve an image, omitting the "annotation" parameter, separately retrieve the metadata, and create customized annotations on the image.</w:t>
      </w:r>
    </w:p>
    <w:bookmarkEnd w:id="1008"/>
    <w:bookmarkEnd w:id="1007"/>
    <w:bookmarkStart w:id="1009" w:name="idm338735528848"/>
    <w:bookmarkStart w:id="1010" w:name="para_52a9c361_c0a4_4017_9e96_d4152f94f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Target Resource could already contain "burned-in" text that is beyond the control of this parameter.</w:t>
      </w:r>
    </w:p>
    <w:bookmarkEnd w:id="1010"/>
    <w:bookmarkEnd w:id="1009"/>
    <w:bookmarkStart w:id="1011" w:name="sect_8_3_5_1_2"/>
    <w:p>
      <w:pPr>
        <w:spacing w:before="180" w:after="0" w:line="240" w:lineRule="auto"/>
      </w:pPr>
      <w:r>
        <w:rPr>
          <w:rFonts w:ascii="Arial" w:hAnsi="Arial"/>
          <w:b/>
          <w:color w:val="000000"/>
          <w:sz w:val="22"/>
        </w:rPr>
        <w:t>8.3.5.1.2 Image Quality</w:t>
      </w:r>
    </w:p>
    <w:bookmarkEnd w:id="1011"/>
    <w:bookmarkStart w:id="1012" w:name="para_f5075b6d_ac29_476f_8320_eb0a9582a3"/>
    <w:p>
      <w:pPr>
        <w:spacing w:before="180" w:after="0" w:line="240" w:lineRule="auto"/>
        <w:jc w:val="both"/>
      </w:pPr>
      <w:r>
        <w:rPr>
          <w:rFonts w:ascii="Arial" w:hAnsi="Arial"/>
          <w:color w:val="000000"/>
          <w:sz w:val="18"/>
        </w:rPr>
        <w:t>The "quality" parameter specifies the requested quality of the rendered images or video. It has the following syntax:</w:t>
      </w:r>
    </w:p>
    <w:bookmarkEnd w:id="1012"/>
    <w:bookmarkStart w:id="1013" w:name="idm338734460048"/>
    <w:p>
      <w:pPr>
        <w:spacing w:before="180" w:after="0" w:line="240" w:lineRule="auto"/>
      </w:pPr>
      <w:r>
        <w:rPr>
          <w:rFonts w:ascii="Courier New" w:hAnsi="Courier New"/>
          <w:color w:val="000000"/>
          <w:sz w:val="18"/>
        </w:rPr>
        <w:t xml:space="preserve">quality = %s"quality=" integer</w:t>
      </w:r>
    </w:p>
    <w:bookmarkEnd w:id="1013"/>
    <w:bookmarkStart w:id="1014" w:name="para_f1348340_3c3a_4292_9056_034e6ad320"/>
    <w:p>
      <w:pPr>
        <w:spacing w:before="180" w:after="0" w:line="240" w:lineRule="auto"/>
        <w:jc w:val="both"/>
      </w:pPr>
      <w:r>
        <w:rPr>
          <w:rFonts w:ascii="Arial" w:hAnsi="Arial"/>
          <w:color w:val="000000"/>
          <w:sz w:val="18"/>
        </w:rPr>
        <w:t>Where</w:t>
      </w:r>
    </w:p>
    <w:bookmarkEnd w:id="1014"/>
    <w:p>
      <w:pPr>
        <w:spacing w:before="0" w:after="0" w:line="240" w:lineRule="auto"/>
        <w:rPr>
          <w:sz w:val="18"/>
        </w:rPr>
      </w:pPr>
    </w:p>
    <w:tbl>
      <w:tblPr>
        <w:tblInd w:w="40" w:type="dxa"/>
        <w:tblLayout w:type="fixed"/>
      </w:tblPr>
      <w:tblGrid>
        <w:gridCol w:w="2271"/>
        <w:gridCol w:w="8169"/>
      </w:tblGrid>
      <w:bookmarkStart w:id="1015" w:name="idm338734458864"/>
      <w:tr>
        <w:tblPrEx/>
        <w:trPr/>
        <w:tc>
          <w:tcPr>
            <w:tcMar>
              <w:top w:w="40" w:type="dxa"/>
              <w:left w:w="40" w:type="dxa"/>
              <w:bottom w:w="40" w:type="dxa"/>
              <w:right w:w="40" w:type="dxa"/>
            </w:tcMar>
            <w:vAlign w:val="top"/>
          </w:tcPr>
          <w:bookmarkStart w:id="1016" w:name="idm338734456496"/>
          <w:p>
            <w:pPr>
              <w:spacing w:before="180" w:after="0" w:line="240" w:lineRule="auto"/>
            </w:pPr>
            <w:r>
              <w:rPr>
                <w:rFonts w:ascii="Courier New" w:hAnsi="Courier New"/>
                <w:color w:val="000000"/>
                <w:sz w:val="18"/>
              </w:rPr>
              <w:t xml:space="preserve">integer</w:t>
            </w:r>
          </w:p>
          <w:bookmarkEnd w:id="1016"/>
        </w:tc>
        <w:tc>
          <w:tcPr>
            <w:tcMar>
              <w:top w:w="40" w:type="dxa"/>
              <w:left w:w="40" w:type="dxa"/>
              <w:bottom w:w="40" w:type="dxa"/>
              <w:right w:w="40" w:type="dxa"/>
            </w:tcMar>
            <w:vAlign w:val="top"/>
          </w:tcPr>
          <w:bookmarkStart w:id="1017" w:name="para_6815474e_ae10_4ba6_96b7_77d9763f10"/>
          <w:p>
            <w:pPr>
              <w:spacing w:before="180" w:after="0" w:line="240" w:lineRule="auto"/>
            </w:pPr>
            <w:r>
              <w:rPr>
                <w:rFonts w:ascii="Arial" w:hAnsi="Arial"/>
                <w:color w:val="000000"/>
                <w:sz w:val="18"/>
              </w:rPr>
              <w:t>is an unsigned integer between 1 and 100 inclusive, with 100 being the best quality.</w:t>
            </w:r>
          </w:p>
          <w:bookmarkEnd w:id="1017"/>
        </w:tc>
      </w:tr>
      <w:bookmarkEnd w:id="1015"/>
    </w:tbl>
    <w:bookmarkStart w:id="1018" w:name="para_ff0e77f7_ecfc_4307_b746_5a7d6dd7c0"/>
    <w:p>
      <w:pPr>
        <w:spacing w:before="180" w:after="0" w:line="240" w:lineRule="auto"/>
        <w:jc w:val="both"/>
      </w:pPr>
      <w:r>
        <w:rPr>
          <w:rFonts w:ascii="Arial" w:hAnsi="Arial"/>
          <w:color w:val="000000"/>
          <w:sz w:val="18"/>
        </w:rPr>
        <w:t>If the value of this parameter is missing or is not an integer between 1 and 100 inclusive, the response shall be a 400 (Bad Request) and may include a payload containing an appropriate error message.</w:t>
      </w:r>
    </w:p>
    <w:bookmarkEnd w:id="1018"/>
    <w:bookmarkStart w:id="1019" w:name="para_b5c8524d_d94c_47ef_910c_ec20e188b8"/>
    <w:p>
      <w:pPr>
        <w:spacing w:before="180" w:after="0" w:line="240" w:lineRule="auto"/>
        <w:jc w:val="both"/>
      </w:pPr>
      <w:r>
        <w:rPr>
          <w:rFonts w:ascii="Arial" w:hAnsi="Arial"/>
          <w:color w:val="000000"/>
          <w:sz w:val="18"/>
        </w:rPr>
        <w:t>The "quality" parameter is only supported for media types that allow lossy compression.</w:t>
      </w:r>
    </w:p>
    <w:bookmarkEnd w:id="1019"/>
    <w:bookmarkStart w:id="1020" w:name="para_2496aff3_2390_437b_bd56_bf13471402"/>
    <w:p>
      <w:pPr>
        <w:spacing w:before="180" w:after="0" w:line="240" w:lineRule="auto"/>
        <w:jc w:val="both"/>
      </w:pPr>
      <w:r>
        <w:rPr>
          <w:rFonts w:ascii="Arial" w:hAnsi="Arial"/>
          <w:color w:val="000000"/>
          <w:sz w:val="18"/>
        </w:rPr>
        <w:t>The meaning of this parameter is determined by the origin server and shall be documented in the Conformance Statement and, if the Service supports it, Retrieve Capabilities response.</w:t>
      </w:r>
    </w:p>
    <w:bookmarkEnd w:id="1020"/>
    <w:bookmarkStart w:id="1021" w:name="idm338734450768"/>
    <w:p>
      <w:pPr>
        <w:keepNext/>
        <w:spacing w:before="180" w:after="0" w:line="240" w:lineRule="auto"/>
        <w:ind w:left="360" w:right="360" w:firstLine="0"/>
        <w:jc w:val="both"/>
      </w:pPr>
      <w:r>
        <w:rPr>
          <w:rFonts w:ascii="Arial" w:hAnsi="Arial"/>
          <w:color w:val="000000"/>
          <w:sz w:val="18"/>
        </w:rPr>
        <w:t>Note</w:t>
      </w:r>
    </w:p>
    <w:bookmarkEnd w:id="1021"/>
    <w:bookmarkStart w:id="1022" w:name="idm338734450512"/>
    <w:bookmarkStart w:id="1023" w:name="idm338734450256"/>
    <w:bookmarkStart w:id="1024" w:name="para_4fd9dbf9_b27c_48c4_bd91_35d51f951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024"/>
    <w:bookmarkEnd w:id="1023"/>
    <w:bookmarkEnd w:id="1022"/>
    <w:bookmarkStart w:id="1025" w:name="idm338734448784"/>
    <w:bookmarkStart w:id="1026" w:name="para_c64201c3_fbf9_4f1a_970e_2d77109b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origin server could choose to disregard the quality parameter if the resultant image quality would be too low.</w:t>
      </w:r>
    </w:p>
    <w:bookmarkEnd w:id="1026"/>
    <w:bookmarkEnd w:id="1025"/>
    <w:bookmarkStart w:id="1027" w:name="sect_8_3_5_1_3"/>
    <w:p>
      <w:pPr>
        <w:spacing w:before="180" w:after="0" w:line="240" w:lineRule="auto"/>
      </w:pPr>
      <w:r>
        <w:rPr>
          <w:rFonts w:ascii="Arial" w:hAnsi="Arial"/>
          <w:b/>
          <w:color w:val="000000"/>
          <w:sz w:val="22"/>
        </w:rPr>
        <w:t>8.3.5.1.3 Viewport Scaling</w:t>
      </w:r>
    </w:p>
    <w:bookmarkEnd w:id="1027"/>
    <w:bookmarkStart w:id="1028" w:name="para_4adb27dc_9c08_4bdc_8e7c_dc9b14cbb4"/>
    <w:p>
      <w:pPr>
        <w:spacing w:before="180" w:after="0" w:line="240" w:lineRule="auto"/>
        <w:jc w:val="both"/>
      </w:pPr>
      <w:r>
        <w:rPr>
          <w:rFonts w:ascii="Arial" w:hAnsi="Arial"/>
          <w:color w:val="000000"/>
          <w:sz w:val="18"/>
        </w:rPr>
        <w:t>The "viewport" parameter specifies a rectangular region of the source image(s) or video to be cropped, and a rectangular region corresponding to the size of the user agent's viewport to which the cropped image or video should be scaled.</w:t>
      </w:r>
    </w:p>
    <w:bookmarkEnd w:id="1028"/>
    <w:bookmarkStart w:id="1029" w:name="para_3656c5e8_8535_4d3d_a434_6b56dfe22f"/>
    <w:p>
      <w:pPr>
        <w:spacing w:before="180" w:after="0" w:line="240" w:lineRule="auto"/>
        <w:jc w:val="both"/>
      </w:pPr>
      <w:r>
        <w:rPr>
          <w:rFonts w:ascii="Arial" w:hAnsi="Arial"/>
          <w:color w:val="000000"/>
          <w:sz w:val="18"/>
        </w:rPr>
        <w:t>The syntax of this parameter for a Presentation State Instance or a Thumbnail is:</w:t>
      </w:r>
    </w:p>
    <w:bookmarkEnd w:id="1029"/>
    <w:bookmarkStart w:id="1030" w:name="idm338734443664"/>
    <w:p>
      <w:pPr>
        <w:spacing w:before="180" w:after="0" w:line="240" w:lineRule="auto"/>
      </w:pPr>
      <w:r>
        <w:rPr>
          <w:rFonts w:ascii="Courier New" w:hAnsi="Courier New"/>
          <w:color w:val="000000"/>
          <w:sz w:val="18"/>
        </w:rPr>
        <w:t xml:space="preserve">%s"viewport=" vw "," vh</w:t>
      </w:r>
    </w:p>
    <w:bookmarkEnd w:id="1030"/>
    <w:bookmarkStart w:id="1031" w:name="para_2d42ed5e_13fa_4c81_8597_f586807d37"/>
    <w:p>
      <w:pPr>
        <w:spacing w:before="180" w:after="0" w:line="240" w:lineRule="auto"/>
        <w:jc w:val="both"/>
      </w:pPr>
      <w:r>
        <w:rPr>
          <w:rFonts w:ascii="Arial" w:hAnsi="Arial"/>
          <w:color w:val="000000"/>
          <w:sz w:val="18"/>
        </w:rPr>
        <w:t>Otherwise it is:</w:t>
      </w:r>
    </w:p>
    <w:bookmarkEnd w:id="1031"/>
    <w:bookmarkStart w:id="1032" w:name="idm338734442416"/>
    <w:p>
      <w:pPr>
        <w:spacing w:before="180" w:after="0" w:line="240" w:lineRule="auto"/>
      </w:pPr>
      <w:r>
        <w:rPr>
          <w:rFonts w:ascii="Courier New" w:hAnsi="Courier New"/>
          <w:color w:val="000000"/>
          <w:sz w:val="18"/>
        </w:rPr>
        <w:t xml:space="preserve">%s"viewport=" vw "," vh ["," [sx] "," [sy] "," [sw] "," [sh] ]</w:t>
      </w:r>
    </w:p>
    <w:bookmarkEnd w:id="1032"/>
    <w:bookmarkStart w:id="1033" w:name="para_ce260f6d_65b4_45ca_b943_d76ad6caf1"/>
    <w:p>
      <w:pPr>
        <w:spacing w:before="180" w:after="0" w:line="240" w:lineRule="auto"/>
        <w:jc w:val="both"/>
      </w:pPr>
      <w:r>
        <w:rPr>
          <w:rFonts w:ascii="Arial" w:hAnsi="Arial"/>
          <w:color w:val="000000"/>
          <w:sz w:val="18"/>
        </w:rPr>
        <w:t>Where</w:t>
      </w:r>
    </w:p>
    <w:bookmarkEnd w:id="1033"/>
    <w:p>
      <w:pPr>
        <w:spacing w:before="0" w:after="0" w:line="240" w:lineRule="auto"/>
        <w:rPr>
          <w:sz w:val="18"/>
        </w:rPr>
      </w:pPr>
    </w:p>
    <w:tbl>
      <w:tblPr>
        <w:tblInd w:w="40" w:type="dxa"/>
        <w:tblLayout w:type="fixed"/>
      </w:tblPr>
      <w:tblGrid>
        <w:gridCol w:w="1082"/>
        <w:gridCol w:w="9358"/>
      </w:tblGrid>
      <w:bookmarkStart w:id="1034" w:name="idm338734441168"/>
      <w:tr>
        <w:tblPrEx/>
        <w:trPr/>
        <w:tc>
          <w:tcPr>
            <w:tcMar>
              <w:top w:w="40" w:type="dxa"/>
              <w:left w:w="40" w:type="dxa"/>
              <w:bottom w:w="40" w:type="dxa"/>
              <w:right w:w="40" w:type="dxa"/>
            </w:tcMar>
            <w:vAlign w:val="top"/>
          </w:tcPr>
          <w:bookmarkStart w:id="1035" w:name="idm338734438800"/>
          <w:p>
            <w:pPr>
              <w:spacing w:before="180" w:after="0" w:line="240" w:lineRule="auto"/>
            </w:pPr>
            <w:r>
              <w:rPr>
                <w:rFonts w:ascii="Courier New" w:hAnsi="Courier New"/>
                <w:color w:val="000000"/>
                <w:sz w:val="18"/>
              </w:rPr>
              <w:t xml:space="preserve">vw and vh</w:t>
            </w:r>
          </w:p>
          <w:bookmarkEnd w:id="1035"/>
        </w:tc>
        <w:tc>
          <w:tcPr>
            <w:tcMar>
              <w:top w:w="40" w:type="dxa"/>
              <w:left w:w="40" w:type="dxa"/>
              <w:bottom w:w="40" w:type="dxa"/>
              <w:right w:w="40" w:type="dxa"/>
            </w:tcMar>
            <w:vAlign w:val="top"/>
          </w:tcPr>
          <w:bookmarkStart w:id="1036" w:name="para_3bd6735d_22dd_4481_bf69_5ae69de56d"/>
          <w:p>
            <w:pPr>
              <w:spacing w:before="180" w:after="0" w:line="240" w:lineRule="auto"/>
            </w:pPr>
            <w:r>
              <w:rPr>
                <w:rFonts w:ascii="Arial" w:hAnsi="Arial"/>
                <w:color w:val="000000"/>
                <w:sz w:val="18"/>
              </w:rPr>
              <w:t>are positive integers specifying the width and height, in pixels, of the rendered image or video. Both values are required.</w:t>
            </w:r>
          </w:p>
          <w:bookmarkEnd w:id="1036"/>
        </w:tc>
      </w:tr>
      <w:bookmarkEnd w:id="1034"/>
      <w:tr>
        <w:tblPrEx/>
        <w:trPr/>
        <w:tc>
          <w:tcPr>
            <w:tcMar>
              <w:top w:w="40" w:type="dxa"/>
              <w:left w:w="40" w:type="dxa"/>
              <w:bottom w:w="40" w:type="dxa"/>
              <w:right w:w="40" w:type="dxa"/>
            </w:tcMar>
            <w:vAlign w:val="top"/>
          </w:tcPr>
          <w:bookmarkStart w:id="1037" w:name="idm338734434736"/>
          <w:p>
            <w:pPr>
              <w:spacing w:before="180" w:after="0" w:line="240" w:lineRule="auto"/>
            </w:pPr>
            <w:r>
              <w:rPr>
                <w:rFonts w:ascii="Courier New" w:hAnsi="Courier New"/>
                <w:color w:val="000000"/>
                <w:sz w:val="18"/>
              </w:rPr>
              <w:t xml:space="preserve">sx and sy</w:t>
            </w:r>
          </w:p>
          <w:bookmarkEnd w:id="1037"/>
        </w:tc>
        <w:tc>
          <w:tcPr>
            <w:tcMar>
              <w:top w:w="40" w:type="dxa"/>
              <w:left w:w="40" w:type="dxa"/>
              <w:bottom w:w="40" w:type="dxa"/>
              <w:right w:w="40" w:type="dxa"/>
            </w:tcMar>
            <w:vAlign w:val="top"/>
          </w:tcPr>
          <w:bookmarkStart w:id="1038" w:name="para_fba761f9_6f29_494e_b0b4_c7d629c3f8"/>
          <w:p>
            <w:pPr>
              <w:spacing w:before="180" w:after="0" w:line="240" w:lineRule="auto"/>
            </w:pPr>
            <w:r>
              <w:rPr>
                <w:rFonts w:ascii="Arial" w:hAnsi="Arial"/>
                <w:color w:val="000000"/>
                <w:sz w:val="18"/>
              </w:rPr>
              <w:t>are decimal numbers whose absolute values specify, in pixels, the top-left corner of the region of the source image(s) to be rendered. If either sx or sy is not specified, it defaults to 0. A value of 0,0 specifies the top-left corner of the source image(s).</w:t>
            </w:r>
          </w:p>
          <w:bookmarkEnd w:id="1038"/>
        </w:tc>
      </w:tr>
      <w:tr>
        <w:tblPrEx/>
        <w:trPr/>
        <w:tc>
          <w:tcPr>
            <w:tcMar>
              <w:top w:w="40" w:type="dxa"/>
              <w:left w:w="40" w:type="dxa"/>
              <w:bottom w:w="40" w:type="dxa"/>
              <w:right w:w="40" w:type="dxa"/>
            </w:tcMar>
            <w:vAlign w:val="top"/>
          </w:tcPr>
          <w:bookmarkStart w:id="1039" w:name="idm338734430560"/>
          <w:p>
            <w:pPr>
              <w:spacing w:before="180" w:after="0" w:line="240" w:lineRule="auto"/>
            </w:pPr>
            <w:r>
              <w:rPr>
                <w:rFonts w:ascii="Courier New" w:hAnsi="Courier New"/>
                <w:color w:val="000000"/>
                <w:sz w:val="18"/>
              </w:rPr>
              <w:t xml:space="preserve">sw and sh</w:t>
            </w:r>
          </w:p>
          <w:bookmarkEnd w:id="1039"/>
        </w:tc>
        <w:tc>
          <w:tcPr>
            <w:tcMar>
              <w:top w:w="40" w:type="dxa"/>
              <w:left w:w="40" w:type="dxa"/>
              <w:bottom w:w="40" w:type="dxa"/>
              <w:right w:w="40" w:type="dxa"/>
            </w:tcMar>
            <w:vAlign w:val="top"/>
          </w:tcPr>
          <w:bookmarkStart w:id="1040" w:name="para_21eb12c2_100c_4d66_bd48_730f0ddf79"/>
          <w:p>
            <w:pPr>
              <w:spacing w:before="180" w:after="0" w:line="240" w:lineRule="auto"/>
            </w:pPr>
            <w:r>
              <w:rPr>
                <w:rFonts w:ascii="Arial" w:hAnsi="Arial"/>
                <w:color w:val="000000"/>
                <w:sz w:val="18"/>
              </w:rPr>
              <w:t>are decimal numbers whose absolute values specify, in pixels, the width and height of the region of the source image(s) to be rendered. If sw is not specified, it defaults to the right edge of the source image. If sh is not specified, it defaults to the bottom edge of the source image. If sw is a negative value, the image is flipped horizontally. If sh is a negative value, the image is flipped vertically.</w:t>
            </w:r>
          </w:p>
          <w:bookmarkEnd w:id="1040"/>
        </w:tc>
      </w:tr>
    </w:tbl>
    <w:bookmarkStart w:id="1041" w:name="para_71b95fcc_3b3d_43d8_be63_1a0ea1430d"/>
    <w:p>
      <w:pPr>
        <w:spacing w:before="180" w:after="0" w:line="240" w:lineRule="auto"/>
        <w:jc w:val="both"/>
      </w:pPr>
      <w:r>
        <w:rPr>
          <w:rFonts w:ascii="Arial" w:hAnsi="Arial"/>
          <w:color w:val="000000"/>
          <w:sz w:val="18"/>
        </w:rPr>
        <w:t>The origin server shall crop the source images or video to the region specified by sx, sy, sw, and sh. It shall then scale the source content, maintaining the aspect ratio of the cropped region, until either the rendered content width or height is the same as the viewport width or height, whichever avoids truncation. In other words, viewport scaling makes the image(s) as large as possible, within the viewport, without overflowing the viewport area and without distorting the image.</w:t>
      </w:r>
    </w:p>
    <w:bookmarkEnd w:id="1041"/>
    <w:bookmarkStart w:id="1042" w:name="para_ae00613e_861c_4dcc_beb3_3f546c7c11"/>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042"/>
    <w:bookmarkStart w:id="1043" w:name="idm338734425104"/>
    <w:p>
      <w:pPr>
        <w:spacing w:before="180" w:after="0" w:line="240" w:lineRule="auto"/>
      </w:pPr>
      <w:r>
        <w:rPr>
          <w:rFonts w:ascii="Courier New" w:hAnsi="Courier New"/>
          <w:color w:val="000000"/>
          <w:sz w:val="18"/>
        </w:rPr>
        <w:t xml:space="preserve">viewport=512,512,,,512,512</w:t>
      </w:r>
    </w:p>
    <w:bookmarkEnd w:id="1043"/>
    <w:bookmarkStart w:id="1044" w:name="para_dca4f12c_1d5e_4cd0_82b3_b917ae2fd1"/>
    <w:p>
      <w:pPr>
        <w:spacing w:before="180" w:after="0" w:line="240" w:lineRule="auto"/>
        <w:jc w:val="both"/>
      </w:pPr>
      <w:r>
        <w:rPr>
          <w:rFonts w:ascii="Arial" w:hAnsi="Arial"/>
          <w:color w:val="000000"/>
          <w:sz w:val="18"/>
        </w:rPr>
        <w:t>The missing sx and sy parameter values default to 0.</w:t>
      </w:r>
    </w:p>
    <w:bookmarkEnd w:id="1044"/>
    <w:bookmarkStart w:id="1045" w:name="para_2966a7f1_a7da_47c6_8cc3_f746dbd4bf"/>
    <w:p>
      <w:pPr>
        <w:spacing w:before="180" w:after="0" w:line="240" w:lineRule="auto"/>
        <w:jc w:val="both"/>
      </w:pPr>
      <w:r>
        <w:rPr>
          <w:rFonts w:ascii="Arial" w:hAnsi="Arial"/>
          <w:color w:val="000000"/>
          <w:sz w:val="18"/>
        </w:rPr>
        <w:t>If trailing values are elided, then the trailing commas shall be omitted. For example:</w:t>
      </w:r>
    </w:p>
    <w:bookmarkEnd w:id="1045"/>
    <w:bookmarkStart w:id="1046" w:name="idm338734422944"/>
    <w:p>
      <w:pPr>
        <w:spacing w:before="180" w:after="0" w:line="240" w:lineRule="auto"/>
      </w:pPr>
      <w:r>
        <w:rPr>
          <w:rFonts w:ascii="Courier New" w:hAnsi="Courier New"/>
          <w:color w:val="000000"/>
          <w:sz w:val="18"/>
        </w:rPr>
        <w:t xml:space="preserve">viewport=1024,1024</w:t>
      </w:r>
    </w:p>
    <w:bookmarkEnd w:id="1046"/>
    <w:bookmarkStart w:id="1047" w:name="para_910db65a_63e3_456d_81b7_e37175aa99"/>
    <w:p>
      <w:pPr>
        <w:spacing w:before="180" w:after="0" w:line="240" w:lineRule="auto"/>
        <w:jc w:val="both"/>
      </w:pPr>
      <w:r>
        <w:rPr>
          <w:rFonts w:ascii="Arial" w:hAnsi="Arial"/>
          <w:color w:val="000000"/>
          <w:sz w:val="18"/>
        </w:rPr>
        <w:t>The missing sx, sy, sw, sh will have their default values, i.e., the image(s) shall not be cropped, i.e., the full image is rendered.</w:t>
      </w:r>
    </w:p>
    <w:bookmarkEnd w:id="1047"/>
    <w:bookmarkStart w:id="1048" w:name="para_55a14f66_af9e_4699_b2bb_84eb255f4b"/>
    <w:p>
      <w:pPr>
        <w:spacing w:before="180" w:after="0" w:line="240" w:lineRule="auto"/>
        <w:jc w:val="both"/>
      </w:pPr>
      <w:r>
        <w:rPr>
          <w:rFonts w:ascii="Arial" w:hAnsi="Arial"/>
          <w:color w:val="000000"/>
          <w:sz w:val="18"/>
        </w:rPr>
        <w:t>If the viewport parameter is not present, the rendered image(s) or video shall not be scaled, i.e., the rendered image(s) shall contain the same sized pixel matrix as the source DICOM image.</w:t>
      </w:r>
    </w:p>
    <w:bookmarkEnd w:id="1048"/>
    <w:bookmarkStart w:id="1049" w:name="para_a19063ce_937f_4074_ba41_78b186736f"/>
    <w:p>
      <w:pPr>
        <w:spacing w:before="180" w:after="0" w:line="240" w:lineRule="auto"/>
        <w:jc w:val="both"/>
      </w:pPr>
      <w:r>
        <w:rPr>
          <w:rFonts w:ascii="Arial" w:hAnsi="Arial"/>
          <w:color w:val="000000"/>
          <w:sz w:val="18"/>
        </w:rPr>
        <w:t>If any of the following are true:</w:t>
      </w:r>
    </w:p>
    <w:bookmarkEnd w:id="1049"/>
    <w:bookmarkStart w:id="1050" w:name="idm338734419792"/>
    <w:bookmarkStart w:id="1051" w:name="idm338734419536"/>
    <w:bookmarkStart w:id="1052" w:name="para_d543cf28_5b36_4d67_9f29_71f87c8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parameter specifies viewport dimensions that are either ill-formed or not supported</w:t>
      </w:r>
    </w:p>
    <w:bookmarkEnd w:id="1052"/>
    <w:bookmarkEnd w:id="1051"/>
    <w:bookmarkEnd w:id="1050"/>
    <w:bookmarkStart w:id="1053" w:name="idm338734418208"/>
    <w:bookmarkStart w:id="1054" w:name="para_ec8f517e_f485_4bbb_8338_2e623389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a Presentation State or Thumbnail and anything other than vw and vh are specified</w:t>
      </w:r>
    </w:p>
    <w:bookmarkEnd w:id="1054"/>
    <w:bookmarkEnd w:id="1053"/>
    <w:bookmarkStart w:id="1055" w:name="para_1a82f569_830a_45b0_9bda_e449d95684"/>
    <w:p>
      <w:pPr>
        <w:spacing w:before="180" w:after="0" w:line="240" w:lineRule="auto"/>
        <w:jc w:val="both"/>
      </w:pPr>
      <w:r>
        <w:rPr>
          <w:rFonts w:ascii="Arial" w:hAnsi="Arial"/>
          <w:color w:val="000000"/>
          <w:sz w:val="18"/>
        </w:rPr>
        <w:t>then the response shall be 400 (Bad Request) and may include a payload containing an appropriate Status Report.</w:t>
      </w:r>
    </w:p>
    <w:bookmarkEnd w:id="1055"/>
    <w:bookmarkStart w:id="1056" w:name="idm338734415872"/>
    <w:p>
      <w:pPr>
        <w:keepNext/>
        <w:spacing w:before="180" w:after="0" w:line="240" w:lineRule="auto"/>
        <w:ind w:left="360" w:right="360" w:firstLine="0"/>
        <w:jc w:val="both"/>
      </w:pPr>
      <w:r>
        <w:rPr>
          <w:rFonts w:ascii="Arial" w:hAnsi="Arial"/>
          <w:color w:val="000000"/>
          <w:sz w:val="18"/>
        </w:rPr>
        <w:t>Note</w:t>
      </w:r>
    </w:p>
    <w:bookmarkEnd w:id="1056"/>
    <w:bookmarkStart w:id="1057" w:name="para_1326ee0f_9838_42ae_ac06_96ef9cd915"/>
    <w:p>
      <w:pPr>
        <w:spacing w:before="180" w:after="0" w:line="240" w:lineRule="auto"/>
        <w:ind w:left="360" w:right="360" w:firstLine="0"/>
        <w:jc w:val="both"/>
      </w:pPr>
      <w:r>
        <w:rPr>
          <w:rFonts w:ascii="Arial" w:hAnsi="Arial"/>
          <w:color w:val="000000"/>
          <w:sz w:val="18"/>
        </w:rPr>
        <w:t xml:space="preserve">The default values for sx and sy differ from the defaults in the Specified Displayed Area in Presentation States, which uses integer values with the top left corner being (1\1). See </w:t>
      </w:r>
      <w:hyperlink r:id="r192">
        <w:r>
          <w:rPr>
            <w:rFonts w:ascii="Arial" w:hAnsi="Arial"/>
            <w:color w:val="000000"/>
            <w:sz w:val="18"/>
          </w:rPr>
          <w:t xml:space="preserve">Section C.10.4 in </w:t>
        </w:r>
        <w:r>
          <w:rPr>
            <w:rFonts w:ascii="Arial" w:hAnsi="Arial"/>
            <w:color w:val="000000"/>
            <w:sz w:val="18"/>
          </w:rPr>
          <w:t>PS3.3</w:t>
        </w:r>
      </w:hyperlink>
      <w:r>
        <w:rPr>
          <w:rFonts w:ascii="Arial" w:hAnsi="Arial"/>
          <w:color w:val="000000"/>
          <w:sz w:val="18"/>
        </w:rPr>
        <w:t>.</w:t>
      </w:r>
    </w:p>
    <w:bookmarkEnd w:id="1057"/>
    <w:bookmarkStart w:id="1058" w:name="sect_8_3_5_1_4"/>
    <w:p>
      <w:pPr>
        <w:spacing w:before="180" w:after="0" w:line="240" w:lineRule="auto"/>
      </w:pPr>
      <w:r>
        <w:rPr>
          <w:rFonts w:ascii="Arial" w:hAnsi="Arial"/>
          <w:b/>
          <w:color w:val="000000"/>
          <w:sz w:val="22"/>
        </w:rPr>
        <w:t>8.3.5.1.4 Windowing</w:t>
      </w:r>
    </w:p>
    <w:bookmarkEnd w:id="1058"/>
    <w:bookmarkStart w:id="1059" w:name="para_232bf620_f802_44b3_8fee_5f99092f75"/>
    <w:p>
      <w:pPr>
        <w:spacing w:before="180" w:after="0" w:line="240" w:lineRule="auto"/>
        <w:jc w:val="both"/>
      </w:pPr>
      <w:r>
        <w:rPr>
          <w:rFonts w:ascii="Arial" w:hAnsi="Arial"/>
          <w:color w:val="000000"/>
          <w:sz w:val="18"/>
        </w:rPr>
        <w:t xml:space="preserve">The "window" parameter controls the windowing of the images or video as defined in </w:t>
      </w:r>
      <w:hyperlink r:id="r193">
        <w:r>
          <w:rPr>
            <w:rFonts w:ascii="Arial" w:hAnsi="Arial"/>
            <w:color w:val="000000"/>
            <w:sz w:val="18"/>
          </w:rPr>
          <w:t xml:space="preserve">Section C.8.11.3.1.5 in </w:t>
        </w:r>
        <w:r>
          <w:rPr>
            <w:rFonts w:ascii="Arial" w:hAnsi="Arial"/>
            <w:color w:val="000000"/>
            <w:sz w:val="18"/>
          </w:rPr>
          <w:t>PS3.3</w:t>
        </w:r>
      </w:hyperlink>
      <w:r>
        <w:rPr>
          <w:rFonts w:ascii="Arial" w:hAnsi="Arial"/>
          <w:color w:val="000000"/>
          <w:sz w:val="18"/>
        </w:rPr>
        <w:t>. It has the following syntax:</w:t>
      </w:r>
    </w:p>
    <w:bookmarkEnd w:id="1059"/>
    <w:bookmarkStart w:id="1060" w:name="idm338734410080"/>
    <w:p>
      <w:pPr>
        <w:spacing w:before="180" w:after="0" w:line="240" w:lineRule="auto"/>
      </w:pPr>
      <w:r>
        <w:rPr>
          <w:rFonts w:ascii="Courier New" w:hAnsi="Courier New"/>
          <w:color w:val="000000"/>
          <w:sz w:val="18"/>
        </w:rPr>
        <w:t xml:space="preserve">%s"window=" center "," width "," function</w:t>
      </w:r>
    </w:p>
    <w:bookmarkEnd w:id="1060"/>
    <w:bookmarkStart w:id="1061" w:name="para_295d0bf3_4b55_4443_a2c3_9cbda0ce6d"/>
    <w:p>
      <w:pPr>
        <w:spacing w:before="180" w:after="0" w:line="240" w:lineRule="auto"/>
        <w:jc w:val="both"/>
      </w:pPr>
      <w:r>
        <w:rPr>
          <w:rFonts w:ascii="Arial" w:hAnsi="Arial"/>
          <w:color w:val="000000"/>
          <w:sz w:val="18"/>
        </w:rPr>
        <w:t>Where</w:t>
      </w:r>
    </w:p>
    <w:bookmarkEnd w:id="1061"/>
    <w:p>
      <w:pPr>
        <w:spacing w:before="0" w:after="0" w:line="240" w:lineRule="auto"/>
        <w:rPr>
          <w:sz w:val="18"/>
        </w:rPr>
      </w:pPr>
    </w:p>
    <w:tbl>
      <w:tblPr>
        <w:tblInd w:w="40" w:type="dxa"/>
        <w:tblLayout w:type="fixed"/>
      </w:tblPr>
      <w:tblGrid>
        <w:gridCol w:w="2915"/>
        <w:gridCol w:w="7526"/>
      </w:tblGrid>
      <w:bookmarkStart w:id="1062" w:name="idm338734408848"/>
      <w:tr>
        <w:tblPrEx/>
        <w:trPr/>
        <w:tc>
          <w:tcPr>
            <w:tcMar>
              <w:top w:w="40" w:type="dxa"/>
              <w:left w:w="40" w:type="dxa"/>
              <w:bottom w:w="40" w:type="dxa"/>
              <w:right w:w="40" w:type="dxa"/>
            </w:tcMar>
            <w:vAlign w:val="top"/>
          </w:tcPr>
          <w:bookmarkStart w:id="1063" w:name="idm338734406480"/>
          <w:p>
            <w:pPr>
              <w:spacing w:before="180" w:after="0" w:line="240" w:lineRule="auto"/>
            </w:pPr>
            <w:r>
              <w:rPr>
                <w:rFonts w:ascii="Courier New" w:hAnsi="Courier New"/>
                <w:color w:val="000000"/>
                <w:sz w:val="18"/>
              </w:rPr>
              <w:t xml:space="preserve">center</w:t>
            </w:r>
          </w:p>
          <w:bookmarkEnd w:id="1063"/>
        </w:tc>
        <w:tc>
          <w:tcPr>
            <w:tcMar>
              <w:top w:w="40" w:type="dxa"/>
              <w:left w:w="40" w:type="dxa"/>
              <w:bottom w:w="40" w:type="dxa"/>
              <w:right w:w="40" w:type="dxa"/>
            </w:tcMar>
            <w:vAlign w:val="top"/>
          </w:tcPr>
          <w:bookmarkStart w:id="1064" w:name="para_3e8c73ea_7fcf_40a0_a912_354b5111d7"/>
          <w:p>
            <w:pPr>
              <w:spacing w:before="180" w:after="0" w:line="240" w:lineRule="auto"/>
            </w:pPr>
            <w:r>
              <w:rPr>
                <w:rFonts w:ascii="Arial" w:hAnsi="Arial"/>
                <w:color w:val="000000"/>
                <w:sz w:val="18"/>
              </w:rPr>
              <w:t>is a decimal number containing the window-center value</w:t>
            </w:r>
          </w:p>
          <w:bookmarkEnd w:id="1064"/>
        </w:tc>
      </w:tr>
      <w:bookmarkEnd w:id="1062"/>
      <w:tr>
        <w:tblPrEx/>
        <w:trPr/>
        <w:tc>
          <w:tcPr>
            <w:tcMar>
              <w:top w:w="40" w:type="dxa"/>
              <w:left w:w="40" w:type="dxa"/>
              <w:bottom w:w="40" w:type="dxa"/>
              <w:right w:w="40" w:type="dxa"/>
            </w:tcMar>
            <w:vAlign w:val="top"/>
          </w:tcPr>
          <w:bookmarkStart w:id="1065" w:name="idm338734402512"/>
          <w:p>
            <w:pPr>
              <w:spacing w:before="180" w:after="0" w:line="240" w:lineRule="auto"/>
            </w:pPr>
            <w:r>
              <w:rPr>
                <w:rFonts w:ascii="Courier New" w:hAnsi="Courier New"/>
                <w:color w:val="000000"/>
                <w:sz w:val="18"/>
              </w:rPr>
              <w:t xml:space="preserve">width</w:t>
            </w:r>
          </w:p>
          <w:bookmarkEnd w:id="1065"/>
        </w:tc>
        <w:tc>
          <w:tcPr>
            <w:tcMar>
              <w:top w:w="40" w:type="dxa"/>
              <w:left w:w="40" w:type="dxa"/>
              <w:bottom w:w="40" w:type="dxa"/>
              <w:right w:w="40" w:type="dxa"/>
            </w:tcMar>
            <w:vAlign w:val="top"/>
          </w:tcPr>
          <w:bookmarkStart w:id="1066" w:name="para_0065f806_3089_4a1c_9350_32d4cef230"/>
          <w:p>
            <w:pPr>
              <w:spacing w:before="180" w:after="0" w:line="240" w:lineRule="auto"/>
            </w:pPr>
            <w:r>
              <w:rPr>
                <w:rFonts w:ascii="Arial" w:hAnsi="Arial"/>
                <w:color w:val="000000"/>
                <w:sz w:val="18"/>
              </w:rPr>
              <w:t>is a decimal numbercontaining the window-width value</w:t>
            </w:r>
          </w:p>
          <w:bookmarkEnd w:id="1066"/>
        </w:tc>
      </w:tr>
      <w:tr>
        <w:tblPrEx/>
        <w:trPr/>
        <w:tc>
          <w:tcPr>
            <w:tcMar>
              <w:top w:w="40" w:type="dxa"/>
              <w:left w:w="40" w:type="dxa"/>
              <w:bottom w:w="40" w:type="dxa"/>
              <w:right w:w="40" w:type="dxa"/>
            </w:tcMar>
            <w:vAlign w:val="top"/>
          </w:tcPr>
          <w:bookmarkStart w:id="1067" w:name="idm338734398544"/>
          <w:p>
            <w:pPr>
              <w:spacing w:before="180" w:after="0" w:line="240" w:lineRule="auto"/>
            </w:pPr>
            <w:r>
              <w:rPr>
                <w:rFonts w:ascii="Courier New" w:hAnsi="Courier New"/>
                <w:color w:val="000000"/>
                <w:sz w:val="18"/>
              </w:rPr>
              <w:t xml:space="preserve">function</w:t>
            </w:r>
          </w:p>
          <w:bookmarkEnd w:id="1067"/>
        </w:tc>
        <w:tc>
          <w:tcPr>
            <w:tcMar>
              <w:top w:w="40" w:type="dxa"/>
              <w:left w:w="40" w:type="dxa"/>
              <w:bottom w:w="40" w:type="dxa"/>
              <w:right w:w="40" w:type="dxa"/>
            </w:tcMar>
            <w:vAlign w:val="top"/>
          </w:tcPr>
          <w:bookmarkStart w:id="1068" w:name="para_ef843917_7ded_4f8d_987d_871136f494"/>
          <w:p>
            <w:pPr>
              <w:spacing w:before="180" w:after="0" w:line="240" w:lineRule="auto"/>
            </w:pPr>
            <w:r>
              <w:rPr>
                <w:rFonts w:ascii="Arial" w:hAnsi="Arial"/>
                <w:color w:val="000000"/>
                <w:sz w:val="18"/>
              </w:rPr>
              <w:t>is one of the following keywords: "linear", "linear-exact", or "sigmoid".</w:t>
            </w:r>
          </w:p>
          <w:bookmarkEnd w:id="1068"/>
        </w:tc>
      </w:tr>
    </w:tbl>
    <w:bookmarkStart w:id="1069" w:name="idm338734395712"/>
    <w:p>
      <w:pPr>
        <w:keepNext/>
        <w:spacing w:before="180" w:after="0" w:line="240" w:lineRule="auto"/>
        <w:ind w:left="360" w:right="360" w:firstLine="0"/>
        <w:jc w:val="both"/>
      </w:pPr>
      <w:r>
        <w:rPr>
          <w:rFonts w:ascii="Arial" w:hAnsi="Arial"/>
          <w:color w:val="000000"/>
          <w:sz w:val="18"/>
        </w:rPr>
        <w:t>Note</w:t>
      </w:r>
    </w:p>
    <w:bookmarkEnd w:id="1069"/>
    <w:bookmarkStart w:id="1070" w:name="para_4195abae_cb73_40d5_9725_f202bb33ae"/>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94">
        <w:r>
          <w:rPr>
            <w:rFonts w:ascii="Arial" w:hAnsi="Arial"/>
            <w:color w:val="000000"/>
            <w:sz w:val="18"/>
          </w:rPr>
          <w:t xml:space="preserve">Section C.11.2.1.2 in </w:t>
        </w:r>
        <w:r>
          <w:rPr>
            <w:rFonts w:ascii="Arial" w:hAnsi="Arial"/>
            <w:color w:val="000000"/>
            <w:sz w:val="18"/>
          </w:rPr>
          <w:t>PS3.3</w:t>
        </w:r>
      </w:hyperlink>
      <w:r>
        <w:rPr>
          <w:rFonts w:ascii="Arial" w:hAnsi="Arial"/>
          <w:color w:val="000000"/>
          <w:sz w:val="18"/>
        </w:rPr>
        <w:t>.</w:t>
      </w:r>
    </w:p>
    <w:bookmarkEnd w:id="1070"/>
    <w:bookmarkStart w:id="1071" w:name="para_bbe65c9d_81e9_40db_9deb_b3af80ae28"/>
    <w:p>
      <w:pPr>
        <w:spacing w:before="180" w:after="0" w:line="240" w:lineRule="auto"/>
        <w:jc w:val="both"/>
      </w:pPr>
      <w:r>
        <w:rPr>
          <w:rFonts w:ascii="Arial" w:hAnsi="Arial"/>
          <w:color w:val="000000"/>
          <w:sz w:val="18"/>
        </w:rPr>
        <w:t>All three parameters shall be present with valid values.</w:t>
      </w:r>
    </w:p>
    <w:bookmarkEnd w:id="1071"/>
    <w:bookmarkStart w:id="1072" w:name="para_16552a08_ab5c_49f4_8b0f_f4efec9968"/>
    <w:p>
      <w:pPr>
        <w:spacing w:before="180" w:after="0" w:line="240" w:lineRule="auto"/>
        <w:jc w:val="both"/>
      </w:pPr>
      <w:r>
        <w:rPr>
          <w:rFonts w:ascii="Arial" w:hAnsi="Arial"/>
          <w:color w:val="000000"/>
          <w:sz w:val="18"/>
        </w:rPr>
        <w:t>If any of the parameter values are missing or ill-formed, the origin server shall return a 400 (Bad Request) response and may include a payload containing an appropriate error message.</w:t>
      </w:r>
    </w:p>
    <w:bookmarkEnd w:id="1072"/>
    <w:bookmarkStart w:id="1073" w:name="para_2ef28c5a_9f78_4164_b0c7_f4b8fb87cc"/>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073"/>
    <w:bookmarkStart w:id="1074" w:name="sect_8_3_5_1_5"/>
    <w:p>
      <w:pPr>
        <w:spacing w:before="180" w:after="0" w:line="240" w:lineRule="auto"/>
      </w:pPr>
      <w:r>
        <w:rPr>
          <w:rFonts w:ascii="Arial" w:hAnsi="Arial"/>
          <w:b/>
          <w:color w:val="000000"/>
          <w:sz w:val="22"/>
        </w:rPr>
        <w:t>8.3.5.1.5 ICC Profile</w:t>
      </w:r>
    </w:p>
    <w:bookmarkEnd w:id="1074"/>
    <w:bookmarkStart w:id="1075" w:name="para_981ce263_356e_4bf6_9102_ee93f5e29c"/>
    <w:p>
      <w:pPr>
        <w:spacing w:before="180" w:after="0" w:line="240" w:lineRule="auto"/>
        <w:jc w:val="both"/>
      </w:pPr>
      <w:r>
        <w:rPr>
          <w:rFonts w:ascii="Arial" w:hAnsi="Arial"/>
          <w:color w:val="000000"/>
          <w:sz w:val="18"/>
        </w:rPr>
        <w:t>The "iccprofile" parameter specifies the color characteristics of, and inclusion of an ICC Profile in, the rendered images. It has the following syntax:</w:t>
      </w:r>
    </w:p>
    <w:bookmarkEnd w:id="1075"/>
    <w:bookmarkStart w:id="1076" w:name="idm338734388128"/>
    <w:p>
      <w:pPr>
        <w:spacing w:before="180" w:after="0" w:line="240" w:lineRule="auto"/>
      </w:pPr>
      <w:r>
        <w:rPr>
          <w:rFonts w:ascii="Courier New" w:hAnsi="Courier New"/>
          <w:color w:val="000000"/>
          <w:sz w:val="18"/>
        </w:rPr>
        <w:t xml:space="preserve">%s"iccprofile=" 1#( %s"no" / %s"yes" / %s"srgb" / %s"adobergb" / %s"rommrgb" )</w:t>
      </w:r>
    </w:p>
    <w:bookmarkEnd w:id="1076"/>
    <w:bookmarkStart w:id="1077" w:name="para_aec52e2a_ac76_4c2b_bdcb_872e9f165e"/>
    <w:p>
      <w:pPr>
        <w:spacing w:before="180" w:after="0" w:line="240" w:lineRule="auto"/>
        <w:jc w:val="both"/>
      </w:pPr>
      <w:r>
        <w:rPr>
          <w:rFonts w:ascii="Arial" w:hAnsi="Arial"/>
          <w:color w:val="000000"/>
          <w:sz w:val="18"/>
        </w:rPr>
        <w:t>Where</w:t>
      </w:r>
    </w:p>
    <w:bookmarkEnd w:id="1077"/>
    <w:p>
      <w:pPr>
        <w:spacing w:before="0" w:after="0" w:line="240" w:lineRule="auto"/>
        <w:rPr>
          <w:sz w:val="18"/>
        </w:rPr>
      </w:pPr>
    </w:p>
    <w:tbl>
      <w:tblPr>
        <w:tblInd w:w="40" w:type="dxa"/>
        <w:tblLayout w:type="fixed"/>
      </w:tblPr>
      <w:tblGrid>
        <w:gridCol w:w="998"/>
        <w:gridCol w:w="9442"/>
      </w:tblGrid>
      <w:bookmarkStart w:id="1078" w:name="idm338734386864"/>
      <w:tr>
        <w:tblPrEx/>
        <w:trPr/>
        <w:tc>
          <w:tcPr>
            <w:tcMar>
              <w:top w:w="40" w:type="dxa"/>
              <w:left w:w="40" w:type="dxa"/>
              <w:bottom w:w="40" w:type="dxa"/>
              <w:right w:w="40" w:type="dxa"/>
            </w:tcMar>
            <w:vAlign w:val="top"/>
          </w:tcPr>
          <w:bookmarkStart w:id="1079" w:name="para_a6b68a12_85ce_4777_91d5_00d83b5a1b"/>
          <w:p>
            <w:pPr>
              <w:spacing w:before="180" w:after="0" w:line="240" w:lineRule="auto"/>
            </w:pPr>
            <w:r>
              <w:rPr>
                <w:rFonts w:ascii="Arial" w:hAnsi="Arial"/>
                <w:color w:val="000000"/>
                <w:sz w:val="18"/>
              </w:rPr>
              <w:t>"no"</w:t>
            </w:r>
          </w:p>
          <w:bookmarkEnd w:id="1079"/>
        </w:tc>
        <w:tc>
          <w:tcPr>
            <w:tcMar>
              <w:top w:w="40" w:type="dxa"/>
              <w:left w:w="40" w:type="dxa"/>
              <w:bottom w:w="40" w:type="dxa"/>
              <w:right w:w="40" w:type="dxa"/>
            </w:tcMar>
            <w:vAlign w:val="top"/>
          </w:tcPr>
          <w:bookmarkStart w:id="1080" w:name="para_b89597f5_4fb9_4f3d_8273_a86ab34387"/>
          <w:p>
            <w:pPr>
              <w:spacing w:before="180" w:after="0" w:line="240" w:lineRule="auto"/>
            </w:pPr>
            <w:r>
              <w:rPr>
                <w:rFonts w:ascii="Arial" w:hAnsi="Arial"/>
                <w:color w:val="000000"/>
                <w:sz w:val="18"/>
              </w:rPr>
              <w:t>indicates that no ICC profile shall be present in the rendered image in the response.</w:t>
            </w:r>
          </w:p>
          <w:bookmarkEnd w:id="1080"/>
        </w:tc>
      </w:tr>
      <w:bookmarkEnd w:id="1078"/>
      <w:tr>
        <w:tblPrEx/>
        <w:trPr/>
        <w:tc>
          <w:tcPr>
            <w:tcMar>
              <w:top w:w="40" w:type="dxa"/>
              <w:left w:w="40" w:type="dxa"/>
              <w:bottom w:w="40" w:type="dxa"/>
              <w:right w:w="40" w:type="dxa"/>
            </w:tcMar>
            <w:vAlign w:val="top"/>
          </w:tcPr>
          <w:bookmarkStart w:id="1081" w:name="para_7a27bdbc_8552_4547_9f51_0f81b95399"/>
          <w:p>
            <w:pPr>
              <w:spacing w:before="180" w:after="0" w:line="240" w:lineRule="auto"/>
            </w:pPr>
            <w:r>
              <w:rPr>
                <w:rFonts w:ascii="Arial" w:hAnsi="Arial"/>
                <w:color w:val="000000"/>
                <w:sz w:val="18"/>
              </w:rPr>
              <w:t>"yes"</w:t>
            </w:r>
          </w:p>
          <w:bookmarkEnd w:id="1081"/>
        </w:tc>
        <w:tc>
          <w:tcPr>
            <w:tcMar>
              <w:top w:w="40" w:type="dxa"/>
              <w:left w:w="40" w:type="dxa"/>
              <w:bottom w:w="40" w:type="dxa"/>
              <w:right w:w="40" w:type="dxa"/>
            </w:tcMar>
            <w:vAlign w:val="top"/>
          </w:tcPr>
          <w:bookmarkStart w:id="1082" w:name="para_81244bcc_808e_499c_83d1_5a6b777d09"/>
          <w:p>
            <w:pPr>
              <w:spacing w:before="180" w:after="0" w:line="240" w:lineRule="auto"/>
            </w:pPr>
            <w:r>
              <w:rPr>
                <w:rFonts w:ascii="Arial" w:hAnsi="Arial"/>
                <w:color w:val="000000"/>
                <w:sz w:val="18"/>
              </w:rPr>
              <w:t>indicates that an ICC profile shall be present in the rendered image in the response, describing its color characteristics, if the Media Type supports embedded ICC Profiles.</w:t>
            </w:r>
          </w:p>
          <w:bookmarkEnd w:id="1082"/>
        </w:tc>
      </w:tr>
      <w:tr>
        <w:tblPrEx/>
        <w:trPr/>
        <w:tc>
          <w:tcPr>
            <w:tcMar>
              <w:top w:w="40" w:type="dxa"/>
              <w:left w:w="40" w:type="dxa"/>
              <w:bottom w:w="40" w:type="dxa"/>
              <w:right w:w="40" w:type="dxa"/>
            </w:tcMar>
            <w:vAlign w:val="top"/>
          </w:tcPr>
          <w:bookmarkStart w:id="1083" w:name="para_1d4dd703_0c3e_4d5c_a0c9_6c70087cca"/>
          <w:p>
            <w:pPr>
              <w:spacing w:before="180" w:after="0" w:line="240" w:lineRule="auto"/>
            </w:pPr>
            <w:r>
              <w:rPr>
                <w:rFonts w:ascii="Arial" w:hAnsi="Arial"/>
                <w:color w:val="000000"/>
                <w:sz w:val="18"/>
              </w:rPr>
              <w:t>"srgb"</w:t>
            </w:r>
          </w:p>
          <w:bookmarkEnd w:id="1083"/>
        </w:tc>
        <w:tc>
          <w:tcPr>
            <w:tcMar>
              <w:top w:w="40" w:type="dxa"/>
              <w:left w:w="40" w:type="dxa"/>
              <w:bottom w:w="40" w:type="dxa"/>
              <w:right w:w="40" w:type="dxa"/>
            </w:tcMar>
            <w:vAlign w:val="top"/>
          </w:tcPr>
          <w:bookmarkStart w:id="1084" w:name="para_fede96af_807f_44cd_b63a_e42679e9b2"/>
          <w:p>
            <w:pPr>
              <w:spacing w:before="180" w:after="0" w:line="240" w:lineRule="auto"/>
            </w:pPr>
            <w:r>
              <w:rPr>
                <w:rFonts w:ascii="Arial" w:hAnsi="Arial"/>
                <w:color w:val="000000"/>
                <w:sz w:val="18"/>
              </w:rPr>
              <w:t>indicates that an sRGB ICC profile shall be present in the image, if the Media Type supports embedded ICC Profiles, and that the pixels of the rendered image in the response shall be transformed from their original color space and be encoded in the sRGB color space [IEC 61966-2.1].</w:t>
            </w:r>
          </w:p>
          <w:bookmarkEnd w:id="1084"/>
        </w:tc>
      </w:tr>
      <w:tr>
        <w:tblPrEx/>
        <w:trPr/>
        <w:tc>
          <w:tcPr>
            <w:tcMar>
              <w:top w:w="40" w:type="dxa"/>
              <w:left w:w="40" w:type="dxa"/>
              <w:bottom w:w="40" w:type="dxa"/>
              <w:right w:w="40" w:type="dxa"/>
            </w:tcMar>
            <w:vAlign w:val="top"/>
          </w:tcPr>
          <w:bookmarkStart w:id="1085" w:name="para_b93b19da_a742_4a2a_a9ff_0bc43d8bb0"/>
          <w:p>
            <w:pPr>
              <w:spacing w:before="180" w:after="0" w:line="240" w:lineRule="auto"/>
            </w:pPr>
            <w:r>
              <w:rPr>
                <w:rFonts w:ascii="Arial" w:hAnsi="Arial"/>
                <w:color w:val="000000"/>
                <w:sz w:val="18"/>
              </w:rPr>
              <w:t>"adobergb"</w:t>
            </w:r>
          </w:p>
          <w:bookmarkEnd w:id="1085"/>
        </w:tc>
        <w:tc>
          <w:tcPr>
            <w:tcMar>
              <w:top w:w="40" w:type="dxa"/>
              <w:left w:w="40" w:type="dxa"/>
              <w:bottom w:w="40" w:type="dxa"/>
              <w:right w:w="40" w:type="dxa"/>
            </w:tcMar>
            <w:vAlign w:val="top"/>
          </w:tcPr>
          <w:bookmarkStart w:id="1086" w:name="para_5c617bc1_7d0e_4bf4_bcb2_e4b7a00ecd"/>
          <w:p>
            <w:pPr>
              <w:spacing w:before="180" w:after="0" w:line="240" w:lineRule="auto"/>
            </w:pPr>
            <w:r>
              <w:rPr>
                <w:rFonts w:ascii="Arial" w:hAnsi="Arial"/>
                <w:color w:val="000000"/>
                <w:sz w:val="18"/>
              </w:rPr>
              <w:t>indicates that an Adobe RGB ICC profile shall be present in the image, if the Media Type supports embedded ICC Profiles, and that the pixels of the rendered image in the response shall be transformed from their original color space and be encoded in the Adobe RGB color space [Adobe RGB].</w:t>
            </w:r>
          </w:p>
          <w:bookmarkEnd w:id="1086"/>
        </w:tc>
      </w:tr>
      <w:tr>
        <w:tblPrEx/>
        <w:trPr/>
        <w:tc>
          <w:tcPr>
            <w:tcMar>
              <w:top w:w="40" w:type="dxa"/>
              <w:left w:w="40" w:type="dxa"/>
              <w:bottom w:w="40" w:type="dxa"/>
              <w:right w:w="40" w:type="dxa"/>
            </w:tcMar>
            <w:vAlign w:val="top"/>
          </w:tcPr>
          <w:bookmarkStart w:id="1087" w:name="para_1dd6652d_5069_4fbb_bb7b_cee307dd45"/>
          <w:p>
            <w:pPr>
              <w:spacing w:before="180" w:after="0" w:line="240" w:lineRule="auto"/>
            </w:pPr>
            <w:r>
              <w:rPr>
                <w:rFonts w:ascii="Arial" w:hAnsi="Arial"/>
                <w:color w:val="000000"/>
                <w:sz w:val="18"/>
              </w:rPr>
              <w:t>"rommrgb"</w:t>
            </w:r>
          </w:p>
          <w:bookmarkEnd w:id="1087"/>
        </w:tc>
        <w:tc>
          <w:tcPr>
            <w:tcMar>
              <w:top w:w="40" w:type="dxa"/>
              <w:left w:w="40" w:type="dxa"/>
              <w:bottom w:w="40" w:type="dxa"/>
              <w:right w:w="40" w:type="dxa"/>
            </w:tcMar>
            <w:vAlign w:val="top"/>
          </w:tcPr>
          <w:bookmarkStart w:id="1088" w:name="para_d973222c_5ed8_4797_b3e5_be6f2fff55"/>
          <w:p>
            <w:pPr>
              <w:spacing w:before="180" w:after="0" w:line="240" w:lineRule="auto"/>
            </w:pPr>
            <w:r>
              <w:rPr>
                <w:rFonts w:ascii="Arial" w:hAnsi="Arial"/>
                <w:color w:val="000000"/>
                <w:sz w:val="18"/>
              </w:rPr>
              <w:t>indicates that a ROMM RGB ICC profile shall be present in the image, if the Media Type supports embedded ICC Profiles, and that the pixels of the rendered image in the response shall be transformed from their original color space and encoded in the ROMM RGB color space [ISO 22028-2].</w:t>
            </w:r>
          </w:p>
          <w:bookmarkEnd w:id="1088"/>
        </w:tc>
      </w:tr>
    </w:tbl>
    <w:bookmarkStart w:id="1089" w:name="para_2675b469_4819_4689_ae1f_5a1615162e"/>
    <w:p>
      <w:pPr>
        <w:spacing w:before="180" w:after="0" w:line="240" w:lineRule="auto"/>
        <w:jc w:val="both"/>
      </w:pPr>
      <w:r>
        <w:rPr>
          <w:rFonts w:ascii="Arial" w:hAnsi="Arial"/>
          <w:color w:val="000000"/>
          <w:sz w:val="18"/>
        </w:rPr>
        <w:t>When this parameter is not present:</w:t>
      </w:r>
    </w:p>
    <w:bookmarkEnd w:id="1089"/>
    <w:bookmarkStart w:id="1090" w:name="idm338734362144"/>
    <w:bookmarkStart w:id="1091" w:name="idm338734361888"/>
    <w:bookmarkStart w:id="1092" w:name="para_c83707af_f676_4de0_8c2e_11d7d004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ICC profile may or may not be present in the image in the response;</w:t>
      </w:r>
    </w:p>
    <w:bookmarkEnd w:id="1092"/>
    <w:bookmarkEnd w:id="1091"/>
    <w:bookmarkEnd w:id="1090"/>
    <w:bookmarkStart w:id="1093" w:name="idm338734360576"/>
    <w:bookmarkStart w:id="1094" w:name="para_99b7bb95_2ed3_4662_8033_66c76bad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color characteristics of the image in the response may or may not be consistent with any DICOM ICC Profile (0028,2000) Attribute in the metadata.</w:t>
      </w:r>
    </w:p>
    <w:bookmarkEnd w:id="1094"/>
    <w:bookmarkEnd w:id="1093"/>
    <w:bookmarkStart w:id="1095" w:name="para_c00be647_241d_4baa_b1c9_10dc3fde8f"/>
    <w:p>
      <w:pPr>
        <w:spacing w:before="180" w:after="0" w:line="240" w:lineRule="auto"/>
        <w:jc w:val="both"/>
      </w:pPr>
      <w:r>
        <w:rPr>
          <w:rFonts w:ascii="Arial" w:hAnsi="Arial"/>
          <w:color w:val="000000"/>
          <w:sz w:val="18"/>
        </w:rPr>
        <w:t>The ICC Profile in the image in the response shall be:</w:t>
      </w:r>
    </w:p>
    <w:bookmarkEnd w:id="1095"/>
    <w:bookmarkStart w:id="1096" w:name="idm338734358240"/>
    <w:bookmarkStart w:id="1097" w:name="idm338734357984"/>
    <w:bookmarkStart w:id="1098" w:name="para_de4a88a4_45fa_4e31_bc44_edcae0b3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ICC profile of the color space specified explicitly by the parameter,</w:t>
      </w:r>
    </w:p>
    <w:bookmarkEnd w:id="1098"/>
    <w:bookmarkEnd w:id="1097"/>
    <w:bookmarkEnd w:id="1096"/>
    <w:bookmarkStart w:id="1099" w:name="idm338734356720"/>
    <w:bookmarkStart w:id="1100" w:name="para_e28b299b_a9f0_4fe5_bb56_58b1983f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encoded in the source DICOM ICC Profile (0028,2000) Attribute, if any, appropriate to the selected frame,</w:t>
      </w:r>
    </w:p>
    <w:bookmarkEnd w:id="1100"/>
    <w:bookmarkEnd w:id="1099"/>
    <w:bookmarkStart w:id="1101" w:name="idm338734355392"/>
    <w:bookmarkStart w:id="1102" w:name="para_afeb924b_85a8_4350_8fbf_f32777c3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if any, embedded in the stored compressed representation of the selected frame,</w:t>
      </w:r>
    </w:p>
    <w:bookmarkEnd w:id="1102"/>
    <w:bookmarkEnd w:id="1101"/>
    <w:bookmarkStart w:id="1103" w:name="idm338734354064"/>
    <w:bookmarkStart w:id="1104" w:name="para_9b1baa7d_3306_4660_8ba2_3affeedc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otherwise, at the discretion of the origin server, the ICC profile of a well-known color space listed in </w:t>
      </w:r>
      <w:hyperlink r:id="r195">
        <w:r>
          <w:rPr>
            <w:rFonts w:ascii="Arial" w:hAnsi="Arial"/>
            <w:color w:val="000000"/>
            <w:sz w:val="18"/>
          </w:rPr>
          <w:t>Section C.11.15.1.2 “Color Space” in PS3.3</w:t>
        </w:r>
      </w:hyperlink>
      <w:r>
        <w:rPr>
          <w:rFonts w:ascii="Arial" w:hAnsi="Arial"/>
          <w:color w:val="000000"/>
          <w:sz w:val="18"/>
        </w:rPr>
        <w:t xml:space="preserve"> that is appropriate to the type and source of the image.</w:t>
      </w:r>
    </w:p>
    <w:bookmarkEnd w:id="1104"/>
    <w:bookmarkEnd w:id="1103"/>
    <w:bookmarkStart w:id="1105" w:name="para_81b276c6_c572_4c90_a902_8d3a9948c4"/>
    <w:p>
      <w:pPr>
        <w:spacing w:before="180" w:after="0" w:line="240" w:lineRule="auto"/>
        <w:jc w:val="both"/>
      </w:pPr>
      <w:r>
        <w:rPr>
          <w:rFonts w:ascii="Arial" w:hAnsi="Arial"/>
          <w:color w:val="000000"/>
          <w:sz w:val="18"/>
        </w:rPr>
        <w:t>If the Media Type does not support embedded ICC Profiles:</w:t>
      </w:r>
    </w:p>
    <w:bookmarkEnd w:id="1105"/>
    <w:bookmarkStart w:id="1106" w:name="idm338734350624"/>
    <w:bookmarkStart w:id="1107" w:name="idm338734350368"/>
    <w:bookmarkStart w:id="1108" w:name="para_2dec5093_cdb2_4cc5_9a39_83cdb4c1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400 Bad Request error shall be returned if the parameter value is other than "no"</w:t>
      </w:r>
    </w:p>
    <w:bookmarkEnd w:id="1108"/>
    <w:bookmarkEnd w:id="1107"/>
    <w:bookmarkEnd w:id="1106"/>
    <w:bookmarkStart w:id="1109" w:name="idm338734349008"/>
    <w:p>
      <w:pPr>
        <w:keepNext/>
        <w:spacing w:before="180" w:after="0" w:line="240" w:lineRule="auto"/>
        <w:ind w:left="360" w:right="360" w:firstLine="0"/>
        <w:jc w:val="both"/>
      </w:pPr>
      <w:r>
        <w:rPr>
          <w:rFonts w:ascii="Arial" w:hAnsi="Arial"/>
          <w:color w:val="000000"/>
          <w:sz w:val="18"/>
        </w:rPr>
        <w:t>Note</w:t>
      </w:r>
    </w:p>
    <w:bookmarkEnd w:id="1109"/>
    <w:bookmarkStart w:id="1110" w:name="idm338734348752"/>
    <w:bookmarkStart w:id="1111" w:name="idm338734348496"/>
    <w:bookmarkStart w:id="1112" w:name="para_dac082b7_1879_41d6_b246_ccd5e391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allows ICC profile information to be present in the image in the response so that the user agent can make use of it for local color management (e.g., an ICC profile capable browser can apply the profile when displaying the rendered image in the response).</w:t>
      </w:r>
    </w:p>
    <w:bookmarkEnd w:id="1112"/>
    <w:bookmarkEnd w:id="1111"/>
    <w:bookmarkEnd w:id="1110"/>
    <w:bookmarkStart w:id="1113" w:name="idm338734347040"/>
    <w:bookmarkStart w:id="1114" w:name="para_02616218_8143_49c6_a362_deb15532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parameter provides a limited mechanism for requesting that the origin server perform some color management. It provides the names of well-known color spaces for the rendered image in the response. It does not provide a mechanism to supply an arbitrary ICC profile, such as the calibration profile of a display, so it does not absolve the user agent from the need to handle its own color calibration and color management.</w:t>
      </w:r>
    </w:p>
    <w:bookmarkEnd w:id="1114"/>
    <w:bookmarkEnd w:id="1113"/>
    <w:bookmarkStart w:id="1115" w:name="idm338734345424"/>
    <w:bookmarkStart w:id="1116" w:name="para_80507148_4fc1_41e8_93ca_5151be0de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ICC profiles can theoretically be large relative to the compressed pixel data of a single frame, so the user agent may specify a parameter value of "no", retrieve the DICOM ICC Profile (0028,2000) Attribute value(s) that apply to multiple frames from the metadata, and combine these itself.</w:t>
      </w:r>
    </w:p>
    <w:bookmarkEnd w:id="1116"/>
    <w:bookmarkEnd w:id="1115"/>
    <w:bookmarkStart w:id="1117" w:name="idm338734343984"/>
    <w:bookmarkStart w:id="1118" w:name="para_03885bab_2716_480e_a0d2_4f872e0a8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ICC profiles are embedded in rendered images of Media Type image/jpeg as one or more chunks in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w:t>
      </w:r>
    </w:p>
    <w:bookmarkEnd w:id="1118"/>
    <w:bookmarkEnd w:id="1117"/>
    <w:bookmarkStart w:id="1119" w:name="idm338734342096"/>
    <w:bookmarkStart w:id="1120" w:name="para_07511abf_7cfc_40ba_b202_54c73d3a14"/>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ICC profiles are embedded in rendered images of Media Type image/jp2 either as JP2 Restricted or JPX Full profiles according to </w:t>
      </w:r>
      <w:hyperlink w:anchor="biblio_ISOIEC15444_1">
        <w:r>
          <w:rPr>
            <w:rFonts w:ascii="Arial" w:hAnsi="Arial"/>
            <w:color w:val="000000"/>
            <w:sz w:val="18"/>
          </w:rPr>
          <w:t>[ISO/IEC 15444-1]</w:t>
        </w:r>
      </w:hyperlink>
      <w:r>
        <w:rPr>
          <w:rFonts w:ascii="Arial" w:hAnsi="Arial"/>
          <w:color w:val="000000"/>
          <w:sz w:val="18"/>
        </w:rPr>
        <w:t xml:space="preserve"> and </w:t>
      </w:r>
      <w:hyperlink w:anchor="biblio_ISOIEC15444_2">
        <w:r>
          <w:rPr>
            <w:rFonts w:ascii="Arial" w:hAnsi="Arial"/>
            <w:color w:val="000000"/>
            <w:sz w:val="18"/>
          </w:rPr>
          <w:t>[ISO/IEC 15444-2]</w:t>
        </w:r>
      </w:hyperlink>
      <w:r>
        <w:rPr>
          <w:rFonts w:ascii="Arial" w:hAnsi="Arial"/>
          <w:color w:val="000000"/>
          <w:sz w:val="18"/>
        </w:rPr>
        <w:t>, respectively; rendered images in the response are not subject to the prohibition against inclusion of a JP2 box in JPEG 2000 compressed data streams in DICOM images.</w:t>
      </w:r>
    </w:p>
    <w:bookmarkEnd w:id="1120"/>
    <w:bookmarkEnd w:id="1119"/>
    <w:bookmarkStart w:id="1121" w:name="idm338734339536"/>
    <w:bookmarkStart w:id="1122" w:name="para_85387a42_c7d3_4053_8784_d4ec696d65"/>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ICC profiles are embedded in rendered images of Media Type image/png in an iCCP chunk, as defined in </w:t>
      </w:r>
      <w:hyperlink w:anchor="biblio_ISO15948">
        <w:r>
          <w:rPr>
            <w:rFonts w:ascii="Arial" w:hAnsi="Arial"/>
            <w:color w:val="000000"/>
            <w:sz w:val="18"/>
          </w:rPr>
          <w:t>[ISO 15948]</w:t>
        </w:r>
      </w:hyperlink>
      <w:r>
        <w:rPr>
          <w:rFonts w:ascii="Arial" w:hAnsi="Arial"/>
          <w:color w:val="000000"/>
          <w:sz w:val="18"/>
        </w:rPr>
        <w:t>.</w:t>
      </w:r>
    </w:p>
    <w:bookmarkEnd w:id="1122"/>
    <w:bookmarkEnd w:id="1121"/>
    <w:bookmarkStart w:id="1123" w:name="sect_8_3_5_2"/>
    <w:p>
      <w:pPr>
        <w:spacing w:before="180" w:after="0" w:line="240" w:lineRule="auto"/>
      </w:pPr>
      <w:r>
        <w:rPr>
          <w:rFonts w:ascii="Arial" w:hAnsi="Arial"/>
          <w:b/>
          <w:color w:val="000000"/>
          <w:sz w:val="26"/>
        </w:rPr>
        <w:t>8.3.5.2 Query Parameters For Thumbnails</w:t>
      </w:r>
    </w:p>
    <w:bookmarkEnd w:id="1123"/>
    <w:bookmarkStart w:id="1124" w:name="para_b516e4c0_99a3_494e_a263_0d6c55e6aa"/>
    <w:p>
      <w:pPr>
        <w:spacing w:before="180" w:after="0" w:line="240" w:lineRule="auto"/>
        <w:jc w:val="both"/>
      </w:pPr>
      <w:hyperlink w:anchor="table_8_3_5_2">
        <w:r>
          <w:rPr>
            <w:rFonts w:ascii="Arial" w:hAnsi="Arial"/>
            <w:color w:val="000000"/>
            <w:sz w:val="18"/>
          </w:rPr>
          <w:t>Table 8.3.5-2</w:t>
        </w:r>
      </w:hyperlink>
      <w:r>
        <w:rPr>
          <w:rFonts w:ascii="Arial" w:hAnsi="Arial"/>
          <w:color w:val="000000"/>
          <w:sz w:val="18"/>
        </w:rPr>
        <w:t>shows the Query Parameters that may be used when requesting a Thumbnail representation.</w:t>
      </w:r>
    </w:p>
    <w:bookmarkEnd w:id="1124"/>
    <w:bookmarkStart w:id="1125" w:name="table_8_3_5_2"/>
    <w:p>
      <w:pPr>
        <w:keepNext/>
        <w:spacing w:before="216" w:after="0" w:line="240" w:lineRule="auto"/>
        <w:jc w:val="center"/>
      </w:pPr>
      <w:r>
        <w:rPr>
          <w:rFonts w:ascii="Arial" w:hAnsi="Arial"/>
          <w:b/>
          <w:color w:val="000000"/>
          <w:sz w:val="22"/>
        </w:rPr>
        <w:t>Table 8.3.5-2. Thumbnail Query Parameters</w:t>
      </w:r>
    </w:p>
    <w:bookmarkEnd w:id="1125"/>
    <w:p>
      <w:pPr>
        <w:spacing w:before="0" w:after="0" w:line="240" w:lineRule="auto"/>
        <w:rPr>
          <w:sz w:val="13"/>
        </w:rPr>
      </w:pPr>
    </w:p>
    <w:tbl>
      <w:tblPr>
        <w:tblInd w:w="45" w:type="dxa"/>
        <w:tblLayout w:type="fixed"/>
      </w:tblPr>
      <w:tblGrid>
        <w:gridCol w:w="1822"/>
        <w:gridCol w:w="3005"/>
        <w:gridCol w:w="3204"/>
        <w:gridCol w:w="240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6" w:name="para_d475223f_9b53_4203_bc15_e2651e9632"/>
          <w:p>
            <w:pPr>
              <w:keepNext/>
              <w:spacing w:before="180" w:after="0" w:line="240" w:lineRule="auto"/>
              <w:jc w:val="center"/>
            </w:pPr>
            <w:r>
              <w:rPr>
                <w:rFonts w:ascii="Arial" w:hAnsi="Arial"/>
                <w:b/>
                <w:color w:val="000000"/>
                <w:sz w:val="18"/>
              </w:rPr>
              <w:t>Key</w:t>
            </w:r>
          </w:p>
          <w:bookmarkEnd w:id="1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7" w:name="para_5b41dfce_0e09_45a0_9581_c53a2f96bb"/>
          <w:p>
            <w:pPr>
              <w:spacing w:before="180" w:after="0" w:line="240" w:lineRule="auto"/>
              <w:jc w:val="center"/>
            </w:pPr>
            <w:r>
              <w:rPr>
                <w:rFonts w:ascii="Arial" w:hAnsi="Arial"/>
                <w:b/>
                <w:color w:val="000000"/>
                <w:sz w:val="18"/>
              </w:rPr>
              <w:t>Values</w:t>
            </w:r>
          </w:p>
          <w:bookmarkEnd w:id="1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8" w:name="para_a45561ff_0c3b_468e_9d92_6949695c7b"/>
          <w:p>
            <w:pPr>
              <w:spacing w:before="180" w:after="0" w:line="240" w:lineRule="auto"/>
              <w:jc w:val="center"/>
            </w:pPr>
            <w:r>
              <w:rPr>
                <w:rFonts w:ascii="Arial" w:hAnsi="Arial"/>
                <w:b/>
                <w:color w:val="000000"/>
                <w:sz w:val="18"/>
              </w:rPr>
              <w:t>Target Resource Category</w:t>
            </w:r>
          </w:p>
          <w:bookmarkEnd w:id="1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9" w:name="para_13c55bab_cb84_4a04_a5cc_a15252435c"/>
          <w:p>
            <w:pPr>
              <w:spacing w:before="180" w:after="0" w:line="240" w:lineRule="auto"/>
              <w:jc w:val="center"/>
            </w:pPr>
            <w:r>
              <w:rPr>
                <w:rFonts w:ascii="Arial" w:hAnsi="Arial"/>
                <w:b/>
                <w:color w:val="000000"/>
                <w:sz w:val="18"/>
              </w:rPr>
              <w:t>Section</w:t>
            </w:r>
          </w:p>
          <w:bookmarkEnd w:id="1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0" w:name="idm338734322416"/>
          <w:p>
            <w:pPr>
              <w:spacing w:before="180" w:after="0" w:line="240" w:lineRule="auto"/>
            </w:pPr>
            <w:r>
              <w:rPr>
                <w:rFonts w:ascii="Courier New" w:hAnsi="Courier New"/>
                <w:color w:val="000000"/>
                <w:sz w:val="18"/>
              </w:rPr>
              <w:t xml:space="preserve">accept</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idm338734320976"/>
          <w:p>
            <w:pPr>
              <w:spacing w:before="180" w:after="0" w:line="240" w:lineRule="auto"/>
            </w:pPr>
            <w:r>
              <w:rPr>
                <w:rFonts w:ascii="Courier New" w:hAnsi="Courier New"/>
                <w:color w:val="000000"/>
                <w:sz w:val="18"/>
              </w:rPr>
              <w:t xml:space="preserve">Rendered Media Type</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4f249b1_dbf1_42d9_a645_09563ce13a"/>
          <w:p>
            <w:pPr>
              <w:spacing w:before="180" w:after="0" w:line="240" w:lineRule="auto"/>
            </w:pPr>
            <w:r>
              <w:rPr>
                <w:rFonts w:ascii="Arial" w:hAnsi="Arial"/>
                <w:color w:val="000000"/>
                <w:sz w:val="18"/>
              </w:rPr>
              <w:t>All Categories</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668b7d3_3fbc_44c5_9ec1_72e42313b2"/>
          <w:p>
            <w:pPr>
              <w:spacing w:before="180" w:after="0" w:line="240" w:lineRule="auto"/>
            </w:pPr>
            <w:hyperlink w:anchor="sect_8_3_3_1">
              <w:r>
                <w:rPr>
                  <w:rFonts w:ascii="Arial" w:hAnsi="Arial"/>
                  <w:color w:val="000000"/>
                  <w:sz w:val="18"/>
                </w:rPr>
                <w:t>Section 8.3.3.1</w:t>
              </w:r>
            </w:hyperlink>
          </w:p>
          <w:bookmarkEnd w:id="1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4" w:name="idm338734314480"/>
          <w:p>
            <w:pPr>
              <w:spacing w:before="180" w:after="0" w:line="240" w:lineRule="auto"/>
            </w:pPr>
            <w:r>
              <w:rPr>
                <w:rFonts w:ascii="Courier New" w:hAnsi="Courier New"/>
                <w:color w:val="000000"/>
                <w:sz w:val="18"/>
              </w:rPr>
              <w:t xml:space="preserve">charset</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idm338734313040"/>
          <w:p>
            <w:pPr>
              <w:spacing w:before="180" w:after="0" w:line="240" w:lineRule="auto"/>
            </w:pPr>
            <w:r>
              <w:rPr>
                <w:rFonts w:ascii="Courier New" w:hAnsi="Courier New"/>
                <w:color w:val="000000"/>
                <w:sz w:val="18"/>
              </w:rPr>
              <w:t xml:space="preserve">character set token</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61e8a30c_ebc2_4c3a_a3c8_4e8b88eb4b"/>
          <w:p>
            <w:pPr>
              <w:spacing w:before="180" w:after="0" w:line="240" w:lineRule="auto"/>
            </w:pPr>
            <w:r>
              <w:rPr>
                <w:rFonts w:ascii="Arial" w:hAnsi="Arial"/>
                <w:color w:val="000000"/>
                <w:sz w:val="18"/>
              </w:rPr>
              <w:t>All Categories</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65b14b67_a802_4e9d_9c6e_629469c897"/>
          <w:p>
            <w:pPr>
              <w:spacing w:before="180" w:after="0" w:line="240" w:lineRule="auto"/>
            </w:pPr>
            <w:hyperlink w:anchor="sect_8_3_3_2">
              <w:r>
                <w:rPr>
                  <w:rFonts w:ascii="Arial" w:hAnsi="Arial"/>
                  <w:color w:val="000000"/>
                  <w:sz w:val="18"/>
                </w:rPr>
                <w:t>Section 8.3.3.2</w:t>
              </w:r>
            </w:hyperlink>
          </w:p>
          <w:bookmarkEnd w:id="1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8" w:name="idm338734306544"/>
          <w:p>
            <w:pPr>
              <w:spacing w:before="180" w:after="0" w:line="240" w:lineRule="auto"/>
            </w:pPr>
            <w:r>
              <w:rPr>
                <w:rFonts w:ascii="Courier New" w:hAnsi="Courier New"/>
                <w:color w:val="000000"/>
                <w:sz w:val="18"/>
              </w:rPr>
              <w:t xml:space="preserve">viewport</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idm338734305104"/>
          <w:p>
            <w:pPr>
              <w:spacing w:before="180" w:after="0" w:line="240" w:lineRule="auto"/>
            </w:pPr>
            <w:r>
              <w:rPr>
                <w:rFonts w:ascii="Courier New" w:hAnsi="Courier New"/>
                <w:color w:val="000000"/>
                <w:sz w:val="18"/>
              </w:rPr>
              <w:t xml:space="preserve">vw, vh</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fbd1a309_00a9_4127_bd98_3aed777f24"/>
          <w:p>
            <w:pPr>
              <w:spacing w:before="180" w:after="0" w:line="240" w:lineRule="auto"/>
            </w:pPr>
            <w:r>
              <w:rPr>
                <w:rFonts w:ascii="Arial" w:hAnsi="Arial"/>
                <w:color w:val="000000"/>
                <w:sz w:val="18"/>
              </w:rPr>
              <w:t>All Categories</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a76bc1d1_6a2c_4f39_8c5e_9cb25288d4"/>
          <w:p>
            <w:pPr>
              <w:spacing w:before="180" w:after="0" w:line="240" w:lineRule="auto"/>
            </w:pPr>
            <w:hyperlink w:anchor="sect_8_3_5_1_3">
              <w:r>
                <w:rPr>
                  <w:rFonts w:ascii="Arial" w:hAnsi="Arial"/>
                  <w:color w:val="000000"/>
                  <w:sz w:val="18"/>
                </w:rPr>
                <w:t>Section 8.3.5.1.3</w:t>
              </w:r>
            </w:hyperlink>
          </w:p>
          <w:bookmarkEnd w:id="1141"/>
        </w:tc>
      </w:tr>
    </w:tbl>
    <w:bookmarkStart w:id="1142" w:name="para_24f254e7_3447_4274_93bd_365d321e6f"/>
    <w:p>
      <w:pPr>
        <w:spacing w:before="180" w:after="0" w:line="240" w:lineRule="auto"/>
        <w:jc w:val="both"/>
      </w:pPr>
      <w:r>
        <w:rPr>
          <w:rFonts w:ascii="Arial" w:hAnsi="Arial"/>
          <w:color w:val="000000"/>
          <w:sz w:val="18"/>
        </w:rPr>
        <w:t>The Viewport parameter only has width and height values. If no viewport parameter is provided the origin server will determine the size of the thumbnail.</w:t>
      </w:r>
    </w:p>
    <w:bookmarkEnd w:id="1142"/>
    <w:bookmarkStart w:id="1143" w:name="sect_8_4"/>
    <w:p>
      <w:pPr>
        <w:spacing w:before="180" w:after="0" w:line="240" w:lineRule="auto"/>
      </w:pPr>
      <w:r>
        <w:rPr>
          <w:rFonts w:ascii="Arial" w:hAnsi="Arial"/>
          <w:b/>
          <w:color w:val="000000"/>
          <w:sz w:val="28"/>
        </w:rPr>
        <w:t>8.4 Header Fields</w:t>
      </w:r>
    </w:p>
    <w:bookmarkEnd w:id="1143"/>
    <w:bookmarkStart w:id="1144" w:name="para_cf277496_04b6_43dc_8a47_13d558ed14"/>
    <w:p>
      <w:pPr>
        <w:spacing w:before="180" w:after="0" w:line="240" w:lineRule="auto"/>
        <w:jc w:val="both"/>
      </w:pPr>
      <w:r>
        <w:rPr>
          <w:rFonts w:ascii="Arial" w:hAnsi="Arial"/>
          <w:color w:val="000000"/>
          <w:sz w:val="18"/>
        </w:rPr>
        <w:t>The following sections specify important header fields, some of which have stronger requirements than those specified in the HTTP Standard.</w:t>
      </w:r>
    </w:p>
    <w:bookmarkEnd w:id="1144"/>
    <w:bookmarkStart w:id="1145" w:name="sect_8_4_1"/>
    <w:p>
      <w:pPr>
        <w:spacing w:before="180" w:after="0" w:line="240" w:lineRule="auto"/>
      </w:pPr>
      <w:r>
        <w:rPr>
          <w:rFonts w:ascii="Arial" w:hAnsi="Arial"/>
          <w:b/>
          <w:color w:val="000000"/>
          <w:sz w:val="24"/>
        </w:rPr>
        <w:t>8.4.1 Content Negotiation Header Fields</w:t>
      </w:r>
    </w:p>
    <w:bookmarkEnd w:id="1145"/>
    <w:bookmarkStart w:id="1146" w:name="para_da081c81_ea62_48f8_9b49_f2b43a64ba"/>
    <w:p>
      <w:pPr>
        <w:spacing w:before="180" w:after="0" w:line="240" w:lineRule="auto"/>
        <w:jc w:val="both"/>
      </w:pPr>
      <w:r>
        <w:rPr>
          <w:rFonts w:ascii="Arial" w:hAnsi="Arial"/>
          <w:color w:val="000000"/>
          <w:sz w:val="18"/>
        </w:rPr>
        <w:t>HTTP uses the Accept and Content-Type header fields for content negotiation and data typing. The media types in the Accept header field of a request define the media types that the user agent would find acceptable in the response. The media type in the Content-Type header field of a message, or payload part, describes the format of the representation contained in the message payload or payload part.</w:t>
      </w:r>
    </w:p>
    <w:bookmarkEnd w:id="1146"/>
    <w:bookmarkStart w:id="1147" w:name="para_15a13b9b_04e8_4081_9979_42eb43c506"/>
    <w:p>
      <w:pPr>
        <w:spacing w:before="180" w:after="0" w:line="240" w:lineRule="auto"/>
        <w:jc w:val="both"/>
      </w:pPr>
      <w:r>
        <w:rPr>
          <w:rFonts w:ascii="Arial" w:hAnsi="Arial"/>
          <w:color w:val="000000"/>
          <w:sz w:val="18"/>
        </w:rPr>
        <w:t xml:space="preserve">Content Negotiation header fields in requests allow the user agent to specify acceptable representations for the response. </w:t>
      </w:r>
      <w:hyperlink w:anchor="table_8_4_1_1">
        <w:r>
          <w:rPr>
            <w:rFonts w:ascii="Arial" w:hAnsi="Arial"/>
            <w:color w:val="000000"/>
            <w:sz w:val="18"/>
          </w:rPr>
          <w:t>Table 8.4.1-1</w:t>
        </w:r>
      </w:hyperlink>
      <w:r>
        <w:rPr>
          <w:rFonts w:ascii="Arial" w:hAnsi="Arial"/>
          <w:color w:val="000000"/>
          <w:sz w:val="18"/>
        </w:rPr>
        <w:t xml:space="preserve"> lists the content negotiation header fields. The values in these fields apply to any content in the response, including representations of the Target Resource, representations of error or processing status, and potentially even the miscellaneous text strings that might appear within the HTTP protocol. See </w:t>
      </w:r>
      <w:hyperlink w:anchor="biblio_RFC_7231">
        <w:r>
          <w:rPr>
            <w:rFonts w:ascii="Arial" w:hAnsi="Arial"/>
            <w:color w:val="000000"/>
            <w:sz w:val="18"/>
          </w:rPr>
          <w:t>[RFC7231]</w:t>
        </w:r>
      </w:hyperlink>
      <w:r>
        <w:rPr>
          <w:rFonts w:ascii="Arial" w:hAnsi="Arial"/>
          <w:color w:val="000000"/>
          <w:sz w:val="18"/>
        </w:rPr>
        <w:t xml:space="preserve"> </w:t>
      </w:r>
      <w:hyperlink r:id="r196">
        <w:r>
          <w:rPr>
            <w:rFonts w:ascii="Arial" w:hAnsi="Arial"/>
            <w:color w:val="000000"/>
            <w:sz w:val="18"/>
          </w:rPr>
          <w:t>Section 5.3</w:t>
        </w:r>
      </w:hyperlink>
      <w:r>
        <w:rPr>
          <w:rFonts w:ascii="Arial" w:hAnsi="Arial"/>
          <w:color w:val="000000"/>
          <w:sz w:val="18"/>
        </w:rPr>
        <w:t>.</w:t>
      </w:r>
    </w:p>
    <w:bookmarkEnd w:id="1147"/>
    <w:bookmarkStart w:id="1148" w:name="table_8_4_1_1"/>
    <w:p>
      <w:pPr>
        <w:keepNext/>
        <w:spacing w:before="216" w:after="0" w:line="240" w:lineRule="auto"/>
        <w:jc w:val="center"/>
      </w:pPr>
      <w:r>
        <w:rPr>
          <w:rFonts w:ascii="Arial" w:hAnsi="Arial"/>
          <w:b/>
          <w:color w:val="000000"/>
          <w:sz w:val="22"/>
        </w:rPr>
        <w:t>Table 8.4.1-1. Content Negotiation Header Fields</w:t>
      </w:r>
    </w:p>
    <w:bookmarkEnd w:id="1148"/>
    <w:p>
      <w:pPr>
        <w:spacing w:before="0" w:after="0" w:line="240" w:lineRule="auto"/>
        <w:rPr>
          <w:sz w:val="13"/>
        </w:rPr>
      </w:pPr>
    </w:p>
    <w:tbl>
      <w:tblPr>
        <w:tblInd w:w="45" w:type="dxa"/>
        <w:tblLayout w:type="fixed"/>
      </w:tblPr>
      <w:tblGrid>
        <w:gridCol w:w="1536"/>
        <w:gridCol w:w="1331"/>
        <w:gridCol w:w="660"/>
        <w:gridCol w:w="6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9" w:name="para_61c1d22f_8a38_47cb_a7b7_03fdb5dcf6"/>
          <w:p>
            <w:pPr>
              <w:keepNext/>
              <w:spacing w:before="180" w:after="0" w:line="240" w:lineRule="auto"/>
              <w:jc w:val="center"/>
            </w:pPr>
            <w:r>
              <w:rPr>
                <w:rFonts w:ascii="Arial" w:hAnsi="Arial"/>
                <w:b/>
                <w:color w:val="000000"/>
                <w:sz w:val="18"/>
              </w:rPr>
              <w:t>Name</w:t>
            </w:r>
          </w:p>
          <w:bookmarkEnd w:id="1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0" w:name="para_4fa5b51d_71dc_4af8_b6e8_43f1da68f1"/>
          <w:p>
            <w:pPr>
              <w:spacing w:before="180" w:after="0" w:line="240" w:lineRule="auto"/>
              <w:jc w:val="center"/>
            </w:pPr>
            <w:r>
              <w:rPr>
                <w:rFonts w:ascii="Arial" w:hAnsi="Arial"/>
                <w:b/>
                <w:color w:val="000000"/>
                <w:sz w:val="18"/>
              </w:rPr>
              <w:t>Value</w:t>
            </w:r>
          </w:p>
          <w:bookmarkEnd w:id="1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1" w:name="para_0ec303de_9c5e_4913_a18a_6809b229a4"/>
          <w:p>
            <w:pPr>
              <w:spacing w:before="180" w:after="0" w:line="240" w:lineRule="auto"/>
              <w:jc w:val="center"/>
            </w:pPr>
            <w:r>
              <w:rPr>
                <w:rFonts w:ascii="Arial" w:hAnsi="Arial"/>
                <w:b/>
                <w:color w:val="000000"/>
                <w:sz w:val="18"/>
              </w:rPr>
              <w:t>Usage</w:t>
            </w:r>
          </w:p>
          <w:bookmarkEnd w:id="1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2" w:name="para_20cf72e1_27bd_4818_b44f_cf69d8dc68"/>
          <w:p>
            <w:pPr>
              <w:spacing w:before="180" w:after="0" w:line="240" w:lineRule="auto"/>
              <w:jc w:val="center"/>
            </w:pPr>
            <w:r>
              <w:rPr>
                <w:rFonts w:ascii="Arial" w:hAnsi="Arial"/>
                <w:b/>
                <w:color w:val="000000"/>
                <w:sz w:val="18"/>
              </w:rPr>
              <w:t>Description</w:t>
            </w:r>
          </w:p>
          <w:bookmarkEnd w:id="1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3" w:name="para_dd2e84f4_0088_4847_8541_ed76e43ade"/>
          <w:p>
            <w:pPr>
              <w:spacing w:before="180" w:after="0" w:line="240" w:lineRule="auto"/>
            </w:pPr>
            <w:r>
              <w:rPr>
                <w:rFonts w:ascii="Arial" w:hAnsi="Arial"/>
                <w:color w:val="000000"/>
                <w:sz w:val="18"/>
              </w:rPr>
              <w:t>Accept</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0c49e8c2_f078_4721_99cc_709eb8f603"/>
          <w:p>
            <w:pPr>
              <w:spacing w:before="180" w:after="0" w:line="240" w:lineRule="auto"/>
            </w:pPr>
            <w:r>
              <w:rPr>
                <w:rFonts w:ascii="Arial" w:hAnsi="Arial"/>
                <w:color w:val="000000"/>
                <w:sz w:val="18"/>
              </w:rPr>
              <w:t>1#media-range</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b1ccfc67_27ef_4cb6_bc1a_a6ae80b470"/>
          <w:p>
            <w:pPr>
              <w:spacing w:before="180" w:after="0" w:line="240" w:lineRule="auto"/>
              <w:jc w:val="center"/>
            </w:pPr>
            <w:r>
              <w:rPr>
                <w:rFonts w:ascii="Arial" w:hAnsi="Arial"/>
                <w:color w:val="000000"/>
                <w:sz w:val="18"/>
              </w:rPr>
              <w:t>M</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4790892f_8128_47d0_8918_dc7a6388ad"/>
          <w:p>
            <w:pPr>
              <w:spacing w:before="180" w:after="0" w:line="240" w:lineRule="auto"/>
            </w:pPr>
            <w:r>
              <w:rPr>
                <w:rFonts w:ascii="Arial" w:hAnsi="Arial"/>
                <w:color w:val="000000"/>
                <w:sz w:val="18"/>
              </w:rPr>
              <w:t xml:space="preserve">All requests that expect to receive a response with a payload shall contain an Accept header field. See </w:t>
            </w:r>
            <w:hyperlink w:anchor="sect_8_4_1_1">
              <w:r>
                <w:rPr>
                  <w:rFonts w:ascii="Arial" w:hAnsi="Arial"/>
                  <w:color w:val="000000"/>
                  <w:sz w:val="18"/>
                </w:rPr>
                <w:t>Section 8.4.1.1</w:t>
              </w:r>
            </w:hyperlink>
            <w:r>
              <w:rPr>
                <w:rFonts w:ascii="Arial" w:hAnsi="Arial"/>
                <w:color w:val="000000"/>
                <w:sz w:val="18"/>
              </w:rPr>
              <w:t>.</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1cff54ba_0377_46a9_890f_bdc7aca558"/>
          <w:p>
            <w:pPr>
              <w:spacing w:before="180" w:after="0" w:line="240" w:lineRule="auto"/>
            </w:pPr>
            <w:r>
              <w:rPr>
                <w:rFonts w:ascii="Arial" w:hAnsi="Arial"/>
                <w:color w:val="000000"/>
                <w:sz w:val="18"/>
              </w:rPr>
              <w:t>Accept-Charset</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3919378c_86a1_45a0_b073_56c1d82354"/>
          <w:p>
            <w:pPr>
              <w:spacing w:before="180" w:after="0" w:line="240" w:lineRule="auto"/>
            </w:pPr>
            <w:r>
              <w:rPr>
                <w:rFonts w:ascii="Arial" w:hAnsi="Arial"/>
                <w:color w:val="000000"/>
                <w:sz w:val="18"/>
              </w:rPr>
              <w:t>1#charset</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135f25db_e626_4ee3_aafe_9cb66c9cc7"/>
          <w:p>
            <w:pPr>
              <w:spacing w:before="180" w:after="0" w:line="240" w:lineRule="auto"/>
              <w:jc w:val="center"/>
            </w:pPr>
            <w:r>
              <w:rPr>
                <w:rFonts w:ascii="Arial" w:hAnsi="Arial"/>
                <w:color w:val="000000"/>
                <w:sz w:val="18"/>
              </w:rPr>
              <w:t>O</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7cc00a00_7123_4ebe_ac10_8c71c36eae"/>
          <w:p>
            <w:pPr>
              <w:spacing w:before="180" w:after="0" w:line="240" w:lineRule="auto"/>
            </w:pPr>
            <w:r>
              <w:rPr>
                <w:rFonts w:ascii="Arial" w:hAnsi="Arial"/>
                <w:color w:val="000000"/>
                <w:sz w:val="18"/>
              </w:rPr>
              <w:t xml:space="preserve">The Accept-Charset header field may be sent by a user agent to indicate what charsets are acceptable in response content. See </w:t>
            </w:r>
            <w:hyperlink w:anchor="biblio_RFC_7231">
              <w:r>
                <w:rPr>
                  <w:rFonts w:ascii="Arial" w:hAnsi="Arial"/>
                  <w:color w:val="000000"/>
                  <w:sz w:val="18"/>
                </w:rPr>
                <w:t>[RFC7231]</w:t>
              </w:r>
            </w:hyperlink>
            <w:r>
              <w:rPr>
                <w:rFonts w:ascii="Arial" w:hAnsi="Arial"/>
                <w:color w:val="000000"/>
                <w:sz w:val="18"/>
              </w:rPr>
              <w:t xml:space="preserve"> </w:t>
            </w:r>
            <w:hyperlink r:id="r197">
              <w:r>
                <w:rPr>
                  <w:rFonts w:ascii="Arial" w:hAnsi="Arial"/>
                  <w:color w:val="000000"/>
                  <w:sz w:val="18"/>
                </w:rPr>
                <w:t>Section 5.3.3</w:t>
              </w:r>
            </w:hyperlink>
            <w:r>
              <w:rPr>
                <w:rFonts w:ascii="Arial" w:hAnsi="Arial"/>
                <w:color w:val="000000"/>
                <w:sz w:val="18"/>
              </w:rPr>
              <w:t>.</w:t>
            </w:r>
          </w:p>
          <w:bookmarkEnd w:id="1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1" w:name="para_28301b56_72d8_4960_9b74_ade3330ddd"/>
          <w:p>
            <w:pPr>
              <w:spacing w:before="180" w:after="0" w:line="240" w:lineRule="auto"/>
            </w:pPr>
            <w:r>
              <w:rPr>
                <w:rFonts w:ascii="Arial" w:hAnsi="Arial"/>
                <w:color w:val="000000"/>
                <w:sz w:val="18"/>
              </w:rPr>
              <w:t>Accept-Encoding</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26b82877_613a_4150_963b_1932013e90"/>
          <w:p>
            <w:pPr>
              <w:spacing w:before="180" w:after="0" w:line="240" w:lineRule="auto"/>
            </w:pPr>
            <w:r>
              <w:rPr>
                <w:rFonts w:ascii="Arial" w:hAnsi="Arial"/>
                <w:color w:val="000000"/>
                <w:sz w:val="18"/>
              </w:rPr>
              <w:t>1#encoding</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43cb74e9_8701_4bb5_8248_ca1dc29c4f"/>
          <w:p>
            <w:pPr>
              <w:spacing w:before="180" w:after="0" w:line="240" w:lineRule="auto"/>
              <w:jc w:val="center"/>
            </w:pPr>
            <w:r>
              <w:rPr>
                <w:rFonts w:ascii="Arial" w:hAnsi="Arial"/>
                <w:color w:val="000000"/>
                <w:sz w:val="18"/>
              </w:rPr>
              <w:t>O</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976dc672_cf2c_49e7_b7f0_a6c02457a2"/>
          <w:p>
            <w:pPr>
              <w:spacing w:before="180" w:after="0" w:line="240" w:lineRule="auto"/>
            </w:pPr>
            <w:r>
              <w:rPr>
                <w:rFonts w:ascii="Arial" w:hAnsi="Arial"/>
                <w:color w:val="000000"/>
                <w:sz w:val="18"/>
              </w:rPr>
              <w:t xml:space="preserve">The Accept-Encoding header field may be used to indicate the content-codings (see </w:t>
            </w:r>
            <w:hyperlink w:anchor="biblio_RFC_7231">
              <w:r>
                <w:rPr>
                  <w:rFonts w:ascii="Arial" w:hAnsi="Arial"/>
                  <w:color w:val="000000"/>
                  <w:sz w:val="18"/>
                </w:rPr>
                <w:t>[RFC7231]</w:t>
              </w:r>
            </w:hyperlink>
            <w:r>
              <w:rPr>
                <w:rFonts w:ascii="Arial" w:hAnsi="Arial"/>
                <w:color w:val="000000"/>
                <w:sz w:val="18"/>
              </w:rPr>
              <w:t xml:space="preserve"> </w:t>
            </w:r>
            <w:hyperlink r:id="r198">
              <w:r>
                <w:rPr>
                  <w:rFonts w:ascii="Arial" w:hAnsi="Arial"/>
                  <w:color w:val="000000"/>
                  <w:sz w:val="18"/>
                </w:rPr>
                <w:t>Section 3.1.2.1</w:t>
              </w:r>
            </w:hyperlink>
            <w:r>
              <w:rPr>
                <w:rFonts w:ascii="Arial" w:hAnsi="Arial"/>
                <w:color w:val="000000"/>
                <w:sz w:val="18"/>
              </w:rPr>
              <w:t xml:space="preserve">)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99">
              <w:r>
                <w:rPr>
                  <w:rFonts w:ascii="Arial" w:hAnsi="Arial"/>
                  <w:color w:val="000000"/>
                  <w:sz w:val="18"/>
                </w:rPr>
                <w:t>Section 5.3.4</w:t>
              </w:r>
            </w:hyperlink>
            <w:r>
              <w:rPr>
                <w:rFonts w:ascii="Arial" w:hAnsi="Arial"/>
                <w:color w:val="000000"/>
                <w:sz w:val="18"/>
              </w:rPr>
              <w:t>.</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92ea7561_fd9a_45d1_b4ae_a10befb25e"/>
          <w:p>
            <w:pPr>
              <w:spacing w:before="180" w:after="0" w:line="240" w:lineRule="auto"/>
            </w:pPr>
            <w:r>
              <w:rPr>
                <w:rFonts w:ascii="Arial" w:hAnsi="Arial"/>
                <w:color w:val="000000"/>
                <w:sz w:val="18"/>
              </w:rPr>
              <w:t>Accept-Language</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208e759a_3b7d_4683_9fa9_22eb6907e4"/>
          <w:p>
            <w:pPr>
              <w:spacing w:before="180" w:after="0" w:line="240" w:lineRule="auto"/>
            </w:pPr>
            <w:r>
              <w:rPr>
                <w:rFonts w:ascii="Arial" w:hAnsi="Arial"/>
                <w:color w:val="000000"/>
                <w:sz w:val="18"/>
              </w:rPr>
              <w:t>1#language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b4740d73_7c62_44e7_8f0e_66c4cc2b9e"/>
          <w:p>
            <w:pPr>
              <w:spacing w:before="180" w:after="0" w:line="240" w:lineRule="auto"/>
              <w:jc w:val="center"/>
            </w:pPr>
            <w:r>
              <w:rPr>
                <w:rFonts w:ascii="Arial" w:hAnsi="Arial"/>
                <w:color w:val="000000"/>
                <w:sz w:val="18"/>
              </w:rPr>
              <w:t>O</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0ea0e873_3f00_4b69_b960_f38c3151b6"/>
          <w:p>
            <w:pPr>
              <w:spacing w:before="180" w:after="0" w:line="240" w:lineRule="auto"/>
            </w:pPr>
            <w:r>
              <w:rPr>
                <w:rFonts w:ascii="Arial" w:hAnsi="Arial"/>
                <w:color w:val="000000"/>
                <w:sz w:val="18"/>
              </w:rPr>
              <w:t xml:space="preserve">The Accept-Language header field may be used by user agents to indicate the set of natural languages that are preferred in the response. See </w:t>
            </w:r>
            <w:hyperlink w:anchor="biblio_RFC_7231">
              <w:r>
                <w:rPr>
                  <w:rFonts w:ascii="Arial" w:hAnsi="Arial"/>
                  <w:color w:val="000000"/>
                  <w:sz w:val="18"/>
                </w:rPr>
                <w:t>[RFC7231]</w:t>
              </w:r>
            </w:hyperlink>
            <w:r>
              <w:rPr>
                <w:rFonts w:ascii="Arial" w:hAnsi="Arial"/>
                <w:color w:val="000000"/>
                <w:sz w:val="18"/>
              </w:rPr>
              <w:t xml:space="preserve"> </w:t>
            </w:r>
            <w:hyperlink r:id="r200">
              <w:r>
                <w:rPr>
                  <w:rFonts w:ascii="Arial" w:hAnsi="Arial"/>
                  <w:color w:val="000000"/>
                  <w:sz w:val="18"/>
                </w:rPr>
                <w:t>Section 5.3.5</w:t>
              </w:r>
            </w:hyperlink>
            <w:r>
              <w:rPr>
                <w:rFonts w:ascii="Arial" w:hAnsi="Arial"/>
                <w:color w:val="000000"/>
                <w:sz w:val="18"/>
              </w:rPr>
              <w:t>.</w:t>
            </w:r>
          </w:p>
          <w:bookmarkEnd w:id="1168"/>
        </w:tc>
      </w:tr>
    </w:tbl>
    <w:bookmarkStart w:id="1169" w:name="sect_8_4_1_1"/>
    <w:p>
      <w:pPr>
        <w:spacing w:before="180" w:after="0" w:line="240" w:lineRule="auto"/>
      </w:pPr>
      <w:r>
        <w:rPr>
          <w:rFonts w:ascii="Arial" w:hAnsi="Arial"/>
          <w:b/>
          <w:color w:val="000000"/>
          <w:sz w:val="26"/>
        </w:rPr>
        <w:t>8.4.1.1 Accept</w:t>
      </w:r>
    </w:p>
    <w:bookmarkEnd w:id="1169"/>
    <w:bookmarkStart w:id="1170" w:name="para_bca9c6ea_a14e_4411_9f0c_29bc2d8fa0"/>
    <w:p>
      <w:pPr>
        <w:spacing w:before="180" w:after="0" w:line="240" w:lineRule="auto"/>
        <w:jc w:val="both"/>
      </w:pPr>
      <w:r>
        <w:rPr>
          <w:rFonts w:ascii="Arial" w:hAnsi="Arial"/>
          <w:color w:val="000000"/>
          <w:sz w:val="18"/>
        </w:rPr>
        <w:t>User agents use the Accept header field to specify Acceptable Media Types for the response payload. The Accept header field can be used to indicate that the response payload is specifically limited to a set of desired media types. It has the following syntax:</w:t>
      </w:r>
    </w:p>
    <w:bookmarkEnd w:id="1170"/>
    <w:bookmarkStart w:id="1171" w:name="idm3387342390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 #( media-range [accept-params] )</w:t>
      </w:r>
      <w:r>
        <w:rPr>
          <w:rFonts w:ascii="Courier New" w:hAnsi="Courier New"/>
          <w:color w:val="000000"/>
          <w:sz w:val="18"/>
        </w:rPr>
        <w:br w:type="textWrapping"/>
      </w:r>
      <w:r>
        <w:rPr>
          <w:rFonts w:ascii="Courier New" w:hAnsi="Courier New"/>
          <w:color w:val="000000"/>
          <w:sz w:val="18"/>
        </w:rPr>
        <w:t xml:space="preserve">media-range = ("*/*" </w:t>
      </w:r>
      <w:r>
        <w:rPr>
          <w:rFonts w:ascii="Courier New" w:hAnsi="Courier New"/>
          <w:color w:val="000000"/>
          <w:sz w:val="18"/>
        </w:rPr>
        <w:br w:type="textWrapping"/>
      </w:r>
      <w:r>
        <w:rPr>
          <w:rFonts w:ascii="Courier New" w:hAnsi="Courier New"/>
          <w:color w:val="000000"/>
          <w:sz w:val="18"/>
        </w:rPr>
        <w:t xml:space="preserve">              / (type "/" "*") </w:t>
      </w:r>
      <w:r>
        <w:rPr>
          <w:rFonts w:ascii="Courier New" w:hAnsi="Courier New"/>
          <w:color w:val="000000"/>
          <w:sz w:val="18"/>
        </w:rPr>
        <w:br w:type="textWrapping"/>
      </w:r>
      <w:r>
        <w:rPr>
          <w:rFonts w:ascii="Courier New" w:hAnsi="Courier New"/>
          <w:color w:val="000000"/>
          <w:sz w:val="18"/>
        </w:rPr>
        <w:t xml:space="preserve">              / (type "/" subtype)</w:t>
      </w:r>
      <w:r>
        <w:rPr>
          <w:rFonts w:ascii="Courier New" w:hAnsi="Courier New"/>
          <w:color w:val="000000"/>
          <w:sz w:val="18"/>
        </w:rPr>
        <w:br w:type="textWrapping"/>
      </w:r>
      <w:r>
        <w:rPr>
          <w:rFonts w:ascii="Courier New" w:hAnsi="Courier New"/>
          <w:color w:val="000000"/>
          <w:sz w:val="18"/>
        </w:rPr>
        <w:t xml:space="preserve">              ) *(OWS ";" OWS accept-params)</w:t>
      </w:r>
      <w:r>
        <w:rPr>
          <w:rFonts w:ascii="Courier New" w:hAnsi="Courier New"/>
          <w:color w:val="000000"/>
          <w:sz w:val="18"/>
        </w:rPr>
        <w:br w:type="textWrapping"/>
      </w:r>
      <w:r>
        <w:rPr>
          <w:rFonts w:ascii="Courier New" w:hAnsi="Courier New"/>
          <w:color w:val="000000"/>
          <w:sz w:val="18"/>
        </w:rPr>
        <w:t xml:space="preserve">accept-params = weight *(accept-ext)</w:t>
      </w:r>
      <w:r>
        <w:rPr>
          <w:rFonts w:ascii="Courier New" w:hAnsi="Courier New"/>
          <w:color w:val="000000"/>
          <w:sz w:val="18"/>
        </w:rPr>
        <w:br w:type="textWrapping"/>
      </w:r>
    </w:p>
    <w:bookmarkEnd w:id="1171"/>
    <w:bookmarkStart w:id="1172" w:name="para_ab9fe16f_69d3_4c3a_ae3d_c448eb9c73"/>
    <w:p>
      <w:pPr>
        <w:spacing w:before="180" w:after="0" w:line="240" w:lineRule="auto"/>
        <w:jc w:val="both"/>
      </w:pPr>
      <w:r>
        <w:rPr>
          <w:rFonts w:ascii="Arial" w:hAnsi="Arial"/>
          <w:color w:val="000000"/>
          <w:sz w:val="18"/>
        </w:rPr>
        <w:t xml:space="preserve">Most requests have an Accept header field that contains a comma-separated list of one or more media ranges. A media-range extends media-type with wildcards (*/* or type/*) and parameters that are not defined for media-types. See </w:t>
      </w:r>
      <w:hyperlink w:anchor="biblio_RFC_7231">
        <w:r>
          <w:rPr>
            <w:rFonts w:ascii="Arial" w:hAnsi="Arial"/>
            <w:color w:val="000000"/>
            <w:sz w:val="18"/>
          </w:rPr>
          <w:t>[RFC7231]</w:t>
        </w:r>
      </w:hyperlink>
      <w:r>
        <w:rPr>
          <w:rFonts w:ascii="Arial" w:hAnsi="Arial"/>
          <w:color w:val="000000"/>
          <w:sz w:val="18"/>
        </w:rPr>
        <w:t xml:space="preserve"> </w:t>
      </w:r>
      <w:hyperlink r:id="r201">
        <w:r>
          <w:rPr>
            <w:rFonts w:ascii="Arial" w:hAnsi="Arial"/>
            <w:color w:val="000000"/>
            <w:sz w:val="18"/>
          </w:rPr>
          <w:t>Section 5.3.2</w:t>
        </w:r>
      </w:hyperlink>
      <w:r>
        <w:rPr>
          <w:rFonts w:ascii="Arial" w:hAnsi="Arial"/>
          <w:color w:val="000000"/>
          <w:sz w:val="18"/>
        </w:rPr>
        <w:t xml:space="preserve"> for details.</w:t>
      </w:r>
    </w:p>
    <w:bookmarkEnd w:id="1172"/>
    <w:bookmarkStart w:id="1173" w:name="para_91866644_5df1_45f4_8c9c_3226c24331"/>
    <w:p>
      <w:pPr>
        <w:spacing w:before="180" w:after="0" w:line="240" w:lineRule="auto"/>
        <w:jc w:val="both"/>
      </w:pPr>
      <w:r>
        <w:rPr>
          <w:rFonts w:ascii="Arial" w:hAnsi="Arial"/>
          <w:color w:val="000000"/>
          <w:sz w:val="18"/>
        </w:rPr>
        <w:t>For example, if the user agent is willing to accept any media type in the response it should include */* as a value of the Accept header field.</w:t>
      </w:r>
    </w:p>
    <w:bookmarkEnd w:id="1173"/>
    <w:bookmarkStart w:id="1174" w:name="para_3ffc46a2_4b75_4f34_ac13_c98154bc2f"/>
    <w:p>
      <w:pPr>
        <w:spacing w:before="180" w:after="0" w:line="240" w:lineRule="auto"/>
        <w:jc w:val="both"/>
      </w:pPr>
      <w:r>
        <w:rPr>
          <w:rFonts w:ascii="Arial" w:hAnsi="Arial"/>
          <w:color w:val="000000"/>
          <w:sz w:val="18"/>
        </w:rPr>
        <w:t>Many of the content negotiation header fields use a weight parameter, named "q" (case-insensitive), to assign a relative "weight" to the preference for that associated kind of content.</w:t>
      </w:r>
    </w:p>
    <w:bookmarkEnd w:id="1174"/>
    <w:bookmarkStart w:id="1175" w:name="para_9be4ead8_1cc3_4b57_8acc_219841768e"/>
    <w:p>
      <w:pPr>
        <w:spacing w:before="180" w:after="0" w:line="240" w:lineRule="auto"/>
        <w:jc w:val="both"/>
      </w:pPr>
      <w:r>
        <w:rPr>
          <w:rFonts w:ascii="Arial" w:hAnsi="Arial"/>
          <w:color w:val="000000"/>
          <w:sz w:val="18"/>
        </w:rPr>
        <w:t>The media types in the Accept header can be given a priority ordering by using weights.</w:t>
      </w:r>
    </w:p>
    <w:bookmarkEnd w:id="1175"/>
    <w:bookmarkStart w:id="1176" w:name="idm3387342333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weight = OWS ";" OWS "q=" qvalue</w:t>
      </w:r>
      <w:r>
        <w:rPr>
          <w:rFonts w:ascii="Courier New" w:hAnsi="Courier New"/>
          <w:color w:val="000000"/>
          <w:sz w:val="18"/>
        </w:rPr>
        <w:br w:type="textWrapping"/>
      </w:r>
      <w:r>
        <w:rPr>
          <w:rFonts w:ascii="Courier New" w:hAnsi="Courier New"/>
          <w:color w:val="000000"/>
          <w:sz w:val="18"/>
        </w:rPr>
        <w:t xml:space="preserve">qvalue = ("0" ["." 0*3DIGIT]) </w:t>
      </w:r>
      <w:r>
        <w:rPr>
          <w:rFonts w:ascii="Courier New" w:hAnsi="Courier New"/>
          <w:color w:val="000000"/>
          <w:sz w:val="18"/>
        </w:rPr>
        <w:br w:type="textWrapping"/>
      </w:r>
      <w:r>
        <w:rPr>
          <w:rFonts w:ascii="Courier New" w:hAnsi="Courier New"/>
          <w:color w:val="000000"/>
          <w:sz w:val="18"/>
        </w:rPr>
        <w:t xml:space="preserve">       / ("1" ["." 0*3("0")])</w:t>
      </w:r>
      <w:r>
        <w:rPr>
          <w:rFonts w:ascii="Courier New" w:hAnsi="Courier New"/>
          <w:color w:val="000000"/>
          <w:sz w:val="18"/>
        </w:rPr>
        <w:br w:type="textWrapping"/>
      </w:r>
    </w:p>
    <w:bookmarkEnd w:id="1176"/>
    <w:bookmarkStart w:id="1177" w:name="para_4108c5cf_bfd9_4f11_81e5_b7a578d061"/>
    <w:p>
      <w:pPr>
        <w:spacing w:before="180" w:after="0" w:line="240" w:lineRule="auto"/>
        <w:jc w:val="both"/>
      </w:pPr>
      <w:r>
        <w:rPr>
          <w:rFonts w:ascii="Arial" w:hAnsi="Arial"/>
          <w:color w:val="000000"/>
          <w:sz w:val="18"/>
        </w:rPr>
        <w:t xml:space="preserve">This weight is often referred to as "quality value" or "qvalue". See </w:t>
      </w:r>
      <w:hyperlink w:anchor="biblio_RFC_7231">
        <w:r>
          <w:rPr>
            <w:rFonts w:ascii="Arial" w:hAnsi="Arial"/>
            <w:color w:val="000000"/>
            <w:sz w:val="18"/>
          </w:rPr>
          <w:t>[RFC7231]</w:t>
        </w:r>
      </w:hyperlink>
      <w:r>
        <w:rPr>
          <w:rFonts w:ascii="Arial" w:hAnsi="Arial"/>
          <w:color w:val="000000"/>
          <w:sz w:val="18"/>
        </w:rPr>
        <w:t xml:space="preserve"> </w:t>
      </w:r>
      <w:hyperlink r:id="r202">
        <w:r>
          <w:rPr>
            <w:rFonts w:ascii="Arial" w:hAnsi="Arial"/>
            <w:color w:val="000000"/>
            <w:sz w:val="18"/>
          </w:rPr>
          <w:t>Section 5.3.1</w:t>
        </w:r>
      </w:hyperlink>
      <w:r>
        <w:rPr>
          <w:rFonts w:ascii="Arial" w:hAnsi="Arial"/>
          <w:color w:val="000000"/>
          <w:sz w:val="18"/>
        </w:rPr>
        <w:t>.</w:t>
      </w:r>
    </w:p>
    <w:bookmarkEnd w:id="1177"/>
    <w:bookmarkStart w:id="1178" w:name="para_b5950d8f_0fc0_4d2e_a461_28daad0334"/>
    <w:p>
      <w:pPr>
        <w:spacing w:before="180" w:after="0" w:line="240" w:lineRule="auto"/>
        <w:jc w:val="both"/>
      </w:pPr>
      <w:r>
        <w:rPr>
          <w:rFonts w:ascii="Arial" w:hAnsi="Arial"/>
          <w:color w:val="000000"/>
          <w:sz w:val="18"/>
        </w:rPr>
        <w:t>All requests that might have a response containing a payload shall provide an Accept header field.</w:t>
      </w:r>
    </w:p>
    <w:bookmarkEnd w:id="1178"/>
    <w:bookmarkStart w:id="1179" w:name="para_e9735708_776b_489d_b4cf_efa5f10064"/>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Acceptable Media Types.</w:t>
      </w:r>
    </w:p>
    <w:bookmarkEnd w:id="1179"/>
    <w:bookmarkStart w:id="1180" w:name="sect_8_4_1_1_1"/>
    <w:p>
      <w:pPr>
        <w:spacing w:before="180" w:after="0" w:line="240" w:lineRule="auto"/>
      </w:pPr>
      <w:r>
        <w:rPr>
          <w:rFonts w:ascii="Arial" w:hAnsi="Arial"/>
          <w:b/>
          <w:color w:val="000000"/>
          <w:sz w:val="22"/>
        </w:rPr>
        <w:t>8.4.1.1.1 Charset Media Type Parameter</w:t>
      </w:r>
    </w:p>
    <w:bookmarkEnd w:id="1180"/>
    <w:bookmarkStart w:id="1181" w:name="para_6dfdd807_664c_4fe2_9ecc_595667da02"/>
    <w:p>
      <w:pPr>
        <w:spacing w:before="180" w:after="0" w:line="240" w:lineRule="auto"/>
        <w:jc w:val="both"/>
      </w:pPr>
      <w:r>
        <w:rPr>
          <w:rFonts w:ascii="Arial" w:hAnsi="Arial"/>
          <w:color w:val="000000"/>
          <w:sz w:val="18"/>
        </w:rPr>
        <w:t xml:space="preserve">Many media types, especially text/* types, define a "charset" parameter that specifies the character set for the representation. See </w:t>
      </w:r>
      <w:hyperlink w:anchor="biblio_RFC_7231">
        <w:r>
          <w:rPr>
            <w:rFonts w:ascii="Arial" w:hAnsi="Arial"/>
            <w:color w:val="000000"/>
            <w:sz w:val="18"/>
          </w:rPr>
          <w:t>[RFC7231]</w:t>
        </w:r>
      </w:hyperlink>
      <w:r>
        <w:rPr>
          <w:rFonts w:ascii="Arial" w:hAnsi="Arial"/>
          <w:color w:val="000000"/>
          <w:sz w:val="18"/>
        </w:rPr>
        <w:t xml:space="preserve"> </w:t>
      </w:r>
      <w:hyperlink r:id="r203">
        <w:r>
          <w:rPr>
            <w:rFonts w:ascii="Arial" w:hAnsi="Arial"/>
            <w:color w:val="000000"/>
            <w:sz w:val="18"/>
          </w:rPr>
          <w:t>Section 3.1.1.2</w:t>
        </w:r>
      </w:hyperlink>
      <w:r>
        <w:rPr>
          <w:rFonts w:ascii="Arial" w:hAnsi="Arial"/>
          <w:color w:val="000000"/>
          <w:sz w:val="18"/>
        </w:rPr>
        <w:t>.</w:t>
      </w:r>
    </w:p>
    <w:bookmarkEnd w:id="1181"/>
    <w:bookmarkStart w:id="1182" w:name="para_84f76e90_0675_4ea3_9e10_3a45db96bf"/>
    <w:p>
      <w:pPr>
        <w:spacing w:before="180" w:after="0" w:line="240" w:lineRule="auto"/>
        <w:jc w:val="both"/>
      </w:pPr>
      <w:r>
        <w:rPr>
          <w:rFonts w:ascii="Arial" w:hAnsi="Arial"/>
          <w:color w:val="000000"/>
          <w:sz w:val="18"/>
        </w:rPr>
        <w:t xml:space="preserve">DICOM Media Types define a "charset" parameter. See </w:t>
      </w:r>
      <w:hyperlink w:anchor="sect_8_7_3_5_3">
        <w:r>
          <w:rPr>
            <w:rFonts w:ascii="Arial" w:hAnsi="Arial"/>
            <w:color w:val="000000"/>
            <w:sz w:val="18"/>
          </w:rPr>
          <w:t>Section 8.7.3.5.3</w:t>
        </w:r>
      </w:hyperlink>
      <w:r>
        <w:rPr>
          <w:rFonts w:ascii="Arial" w:hAnsi="Arial"/>
          <w:color w:val="000000"/>
          <w:sz w:val="18"/>
        </w:rPr>
        <w:t>.</w:t>
      </w:r>
    </w:p>
    <w:bookmarkEnd w:id="1182"/>
    <w:bookmarkStart w:id="1183" w:name="para_ef40f84e_be7c_463e_a71b_3b0a7ebad3"/>
    <w:p>
      <w:pPr>
        <w:spacing w:before="180" w:after="0" w:line="240" w:lineRule="auto"/>
        <w:jc w:val="both"/>
      </w:pPr>
      <w:r>
        <w:rPr>
          <w:rFonts w:ascii="Arial" w:hAnsi="Arial"/>
          <w:color w:val="000000"/>
          <w:sz w:val="18"/>
        </w:rPr>
        <w:t>For example,</w:t>
      </w:r>
    </w:p>
    <w:bookmarkEnd w:id="1183"/>
    <w:bookmarkStart w:id="1184" w:name="idm338734222432"/>
    <w:p>
      <w:pPr>
        <w:spacing w:before="180" w:after="0" w:line="240" w:lineRule="auto"/>
      </w:pPr>
      <w:r>
        <w:rPr>
          <w:rFonts w:ascii="Courier New" w:hAnsi="Courier New"/>
          <w:color w:val="000000"/>
          <w:sz w:val="18"/>
        </w:rPr>
        <w:t xml:space="preserve">application/dicom; charset=ISO-8859-1</w:t>
      </w:r>
    </w:p>
    <w:bookmarkEnd w:id="1184"/>
    <w:bookmarkStart w:id="1185" w:name="para_96463383_8495_4a6d_89c4_b18b2fc5d6"/>
    <w:p>
      <w:pPr>
        <w:spacing w:before="180" w:after="0" w:line="240" w:lineRule="auto"/>
        <w:jc w:val="both"/>
      </w:pPr>
      <w:r>
        <w:rPr>
          <w:rFonts w:ascii="Arial" w:hAnsi="Arial"/>
          <w:color w:val="000000"/>
          <w:sz w:val="18"/>
        </w:rPr>
        <w:t xml:space="preserve">See </w:t>
      </w:r>
      <w:hyperlink w:anchor="sect_8_8_1">
        <w:r>
          <w:rPr>
            <w:rFonts w:ascii="Arial" w:hAnsi="Arial"/>
            <w:color w:val="000000"/>
            <w:sz w:val="18"/>
          </w:rPr>
          <w:t>Section 8.8.1</w:t>
        </w:r>
      </w:hyperlink>
      <w:r>
        <w:rPr>
          <w:rFonts w:ascii="Arial" w:hAnsi="Arial"/>
          <w:color w:val="000000"/>
          <w:sz w:val="18"/>
        </w:rPr>
        <w:t xml:space="preserve"> for Acceptable Character Sets.</w:t>
      </w:r>
    </w:p>
    <w:bookmarkEnd w:id="1185"/>
    <w:bookmarkStart w:id="1186" w:name="sect_8_4_2"/>
    <w:p>
      <w:pPr>
        <w:spacing w:before="180" w:after="0" w:line="240" w:lineRule="auto"/>
      </w:pPr>
      <w:r>
        <w:rPr>
          <w:rFonts w:ascii="Arial" w:hAnsi="Arial"/>
          <w:b/>
          <w:color w:val="000000"/>
          <w:sz w:val="24"/>
        </w:rPr>
        <w:t>8.4.2 Content Representation Header Fields</w:t>
      </w:r>
    </w:p>
    <w:bookmarkEnd w:id="1186"/>
    <w:bookmarkStart w:id="1187" w:name="para_396cff71_d8e4_425b_92c4_ef4062092b"/>
    <w:p>
      <w:pPr>
        <w:spacing w:before="180" w:after="0" w:line="240" w:lineRule="auto"/>
        <w:jc w:val="both"/>
      </w:pPr>
      <w:r>
        <w:rPr>
          <w:rFonts w:ascii="Arial" w:hAnsi="Arial"/>
          <w:color w:val="000000"/>
          <w:sz w:val="18"/>
        </w:rPr>
        <w:t>The media type in the Content-Type header field of a message, or payload part, describes the format of the representation contained in the payload or part.</w:t>
      </w:r>
    </w:p>
    <w:bookmarkEnd w:id="1187"/>
    <w:bookmarkStart w:id="1188" w:name="para_8c89c560_c380_424c_83ea_db2e5e8ddb"/>
    <w:p>
      <w:pPr>
        <w:spacing w:before="180" w:after="0" w:line="240" w:lineRule="auto"/>
        <w:jc w:val="both"/>
      </w:pPr>
      <w:r>
        <w:rPr>
          <w:rFonts w:ascii="Arial" w:hAnsi="Arial"/>
          <w:color w:val="000000"/>
          <w:sz w:val="18"/>
        </w:rPr>
        <w:t xml:space="preserve">When a message has a payload, the Content Representation Header Fields provide metadata describing how to interpret the representation(s) contained in the payload. </w:t>
      </w:r>
      <w:hyperlink w:anchor="table_8_4_2_1">
        <w:r>
          <w:rPr>
            <w:rFonts w:ascii="Arial" w:hAnsi="Arial"/>
            <w:color w:val="000000"/>
            <w:sz w:val="18"/>
          </w:rPr>
          <w:t>Table 8.4.2-1</w:t>
        </w:r>
      </w:hyperlink>
      <w:r>
        <w:rPr>
          <w:rFonts w:ascii="Arial" w:hAnsi="Arial"/>
          <w:color w:val="000000"/>
          <w:sz w:val="18"/>
        </w:rPr>
        <w:t xml:space="preserve"> describes the Content Representation Header Fields, and the usage requirements (Mandatory, Conditional, or Optional) for when they shall be present.</w:t>
      </w:r>
    </w:p>
    <w:bookmarkEnd w:id="1188"/>
    <w:bookmarkStart w:id="1189" w:name="table_8_4_2_1"/>
    <w:p>
      <w:pPr>
        <w:keepNext/>
        <w:spacing w:before="216" w:after="0" w:line="240" w:lineRule="auto"/>
        <w:jc w:val="center"/>
      </w:pPr>
      <w:r>
        <w:rPr>
          <w:rFonts w:ascii="Arial" w:hAnsi="Arial"/>
          <w:b/>
          <w:color w:val="000000"/>
          <w:sz w:val="22"/>
        </w:rPr>
        <w:t>Table 8.4.2-1. Content Representation Header Fields</w:t>
      </w:r>
    </w:p>
    <w:bookmarkEnd w:id="1189"/>
    <w:p>
      <w:pPr>
        <w:spacing w:before="0" w:after="0" w:line="240" w:lineRule="auto"/>
        <w:rPr>
          <w:sz w:val="13"/>
        </w:rPr>
      </w:pPr>
    </w:p>
    <w:tbl>
      <w:tblPr>
        <w:tblInd w:w="45" w:type="dxa"/>
        <w:tblLayout w:type="fixed"/>
      </w:tblPr>
      <w:tblGrid>
        <w:gridCol w:w="1616"/>
        <w:gridCol w:w="1010"/>
        <w:gridCol w:w="660"/>
        <w:gridCol w:w="71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0" w:name="para_a88f7dd0_af81_40e4_9a19_3d6dce4330"/>
          <w:p>
            <w:pPr>
              <w:keepNext/>
              <w:spacing w:before="180" w:after="0" w:line="240" w:lineRule="auto"/>
              <w:jc w:val="center"/>
            </w:pPr>
            <w:r>
              <w:rPr>
                <w:rFonts w:ascii="Arial" w:hAnsi="Arial"/>
                <w:b/>
                <w:color w:val="000000"/>
                <w:sz w:val="18"/>
              </w:rPr>
              <w:t>Name</w:t>
            </w:r>
          </w:p>
          <w:bookmarkEnd w:id="1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1" w:name="para_0c0e80f8_acec_4a18_b65f_c72dff0da4"/>
          <w:p>
            <w:pPr>
              <w:spacing w:before="180" w:after="0" w:line="240" w:lineRule="auto"/>
              <w:jc w:val="center"/>
            </w:pPr>
            <w:r>
              <w:rPr>
                <w:rFonts w:ascii="Arial" w:hAnsi="Arial"/>
                <w:b/>
                <w:color w:val="000000"/>
                <w:sz w:val="18"/>
              </w:rPr>
              <w:t>Value</w:t>
            </w:r>
          </w:p>
          <w:bookmarkEnd w:id="1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2" w:name="para_78dc5002_f45e_4363_a3ad_e47409df2c"/>
          <w:p>
            <w:pPr>
              <w:spacing w:before="180" w:after="0" w:line="240" w:lineRule="auto"/>
              <w:jc w:val="center"/>
            </w:pPr>
            <w:r>
              <w:rPr>
                <w:rFonts w:ascii="Arial" w:hAnsi="Arial"/>
                <w:b/>
                <w:color w:val="000000"/>
                <w:sz w:val="18"/>
              </w:rPr>
              <w:t>Usage</w:t>
            </w:r>
          </w:p>
          <w:bookmarkEnd w:id="1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3" w:name="para_e0587521_007a_4a47_806f_3483c186f8"/>
          <w:p>
            <w:pPr>
              <w:spacing w:before="180" w:after="0" w:line="240" w:lineRule="auto"/>
              <w:jc w:val="center"/>
            </w:pPr>
            <w:r>
              <w:rPr>
                <w:rFonts w:ascii="Arial" w:hAnsi="Arial"/>
                <w:b/>
                <w:color w:val="000000"/>
                <w:sz w:val="18"/>
              </w:rPr>
              <w:t>Requirement</w:t>
            </w:r>
          </w:p>
          <w:bookmarkEnd w:id="1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4" w:name="para_bb1ce637_f941_41f0_b471_c76c8f9abe"/>
          <w:p>
            <w:pPr>
              <w:spacing w:before="180" w:after="0" w:line="240" w:lineRule="auto"/>
            </w:pPr>
            <w:r>
              <w:rPr>
                <w:rFonts w:ascii="Arial" w:hAnsi="Arial"/>
                <w:color w:val="000000"/>
                <w:sz w:val="18"/>
              </w:rPr>
              <w:t>Content-Type</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85d5f4f0_eea2_4188_a0a4_490465faf1"/>
          <w:p>
            <w:pPr>
              <w:spacing w:before="180" w:after="0" w:line="240" w:lineRule="auto"/>
            </w:pPr>
            <w:r>
              <w:rPr>
                <w:rFonts w:ascii="Arial" w:hAnsi="Arial"/>
                <w:color w:val="000000"/>
                <w:sz w:val="18"/>
              </w:rPr>
              <w:t>media-type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aaa7720b_b91f_4167_b91b_d239d9e1ac"/>
          <w:p>
            <w:pPr>
              <w:spacing w:before="180" w:after="0" w:line="240" w:lineRule="auto"/>
              <w:jc w:val="center"/>
            </w:pPr>
            <w:r>
              <w:rPr>
                <w:rFonts w:ascii="Arial" w:hAnsi="Arial"/>
                <w:color w:val="000000"/>
                <w:sz w:val="18"/>
              </w:rPr>
              <w:t>C</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1ab8847a_8845_4ea6_984f_32944b8625"/>
          <w:p>
            <w:pPr>
              <w:spacing w:before="180" w:after="0" w:line="240" w:lineRule="auto"/>
            </w:pPr>
            <w:r>
              <w:rPr>
                <w:rFonts w:ascii="Arial" w:hAnsi="Arial"/>
                <w:color w:val="000000"/>
                <w:sz w:val="18"/>
              </w:rPr>
              <w:t>Specifies the media type of the representation contained in the payload.</w:t>
            </w:r>
          </w:p>
          <w:bookmarkEnd w:id="1197"/>
          <w:bookmarkStart w:id="1198" w:name="para_fd4af0b8_ab21_4971_9701_bc17629f61"/>
          <w:p>
            <w:pPr>
              <w:spacing w:before="180" w:after="0" w:line="240" w:lineRule="auto"/>
            </w:pPr>
            <w:r>
              <w:rPr>
                <w:rFonts w:ascii="Arial" w:hAnsi="Arial"/>
                <w:color w:val="000000"/>
                <w:sz w:val="18"/>
              </w:rPr>
              <w:t xml:space="preserve">If a message has a payload, it shall have a Content-Type header field specifying the media type of the payload. See </w:t>
            </w:r>
            <w:hyperlink w:anchor="biblio_RFC_7231">
              <w:r>
                <w:rPr>
                  <w:rFonts w:ascii="Arial" w:hAnsi="Arial"/>
                  <w:color w:val="000000"/>
                  <w:sz w:val="18"/>
                </w:rPr>
                <w:t>[RFC7231]</w:t>
              </w:r>
            </w:hyperlink>
            <w:r>
              <w:rPr>
                <w:rFonts w:ascii="Arial" w:hAnsi="Arial"/>
                <w:color w:val="000000"/>
                <w:sz w:val="18"/>
              </w:rPr>
              <w:t xml:space="preserve"> </w:t>
            </w:r>
            <w:hyperlink r:id="r204">
              <w:r>
                <w:rPr>
                  <w:rFonts w:ascii="Arial" w:hAnsi="Arial"/>
                  <w:color w:val="000000"/>
                  <w:sz w:val="18"/>
                </w:rPr>
                <w:t>Section 3.1.1.5</w:t>
              </w:r>
            </w:hyperlink>
            <w:r>
              <w:rPr>
                <w:rFonts w:ascii="Arial" w:hAnsi="Arial"/>
                <w:color w:val="000000"/>
                <w:sz w:val="18"/>
              </w:rPr>
              <w:t>.</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b01bea43_0f3b_4795_9421_62265d2322"/>
          <w:p>
            <w:pPr>
              <w:spacing w:before="180" w:after="0" w:line="240" w:lineRule="auto"/>
            </w:pPr>
            <w:r>
              <w:rPr>
                <w:rFonts w:ascii="Arial" w:hAnsi="Arial"/>
                <w:color w:val="000000"/>
                <w:sz w:val="18"/>
              </w:rPr>
              <w:t>Content-Encoding</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a7ce4780_87af_450a_8d70_3d9f2f49cb"/>
          <w:p>
            <w:pPr>
              <w:spacing w:before="180" w:after="0" w:line="240" w:lineRule="auto"/>
            </w:pPr>
            <w:r>
              <w:rPr>
                <w:rFonts w:ascii="Arial" w:hAnsi="Arial"/>
                <w:color w:val="000000"/>
                <w:sz w:val="18"/>
              </w:rPr>
              <w:t>encoding</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449c8959_c931_4311_ab75_3337a1aa3e"/>
          <w:p>
            <w:pPr>
              <w:spacing w:before="180" w:after="0" w:line="240" w:lineRule="auto"/>
              <w:jc w:val="center"/>
            </w:pPr>
            <w:r>
              <w:rPr>
                <w:rFonts w:ascii="Arial" w:hAnsi="Arial"/>
                <w:color w:val="000000"/>
                <w:sz w:val="18"/>
              </w:rPr>
              <w:t>C</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1f273da_6f55_4223_a08b_21798395fa"/>
          <w:p>
            <w:pPr>
              <w:spacing w:before="180" w:after="0" w:line="240" w:lineRule="auto"/>
            </w:pPr>
            <w:r>
              <w:rPr>
                <w:rFonts w:ascii="Arial" w:hAnsi="Arial"/>
                <w:color w:val="000000"/>
                <w:sz w:val="18"/>
              </w:rPr>
              <w:t xml:space="preserve">Specifies any content encodings applied to the representation (beyond those inherent in the media type), and thus what decoding to apply to obtain a representation in the media type specified by the Content-Type. See </w:t>
            </w:r>
            <w:hyperlink w:anchor="biblio_RFC_7230">
              <w:r>
                <w:rPr>
                  <w:rFonts w:ascii="Arial" w:hAnsi="Arial"/>
                  <w:color w:val="000000"/>
                  <w:sz w:val="18"/>
                </w:rPr>
                <w:t>[RFC7230]</w:t>
              </w:r>
            </w:hyperlink>
            <w:r>
              <w:rPr>
                <w:rFonts w:ascii="Arial" w:hAnsi="Arial"/>
                <w:color w:val="000000"/>
                <w:sz w:val="18"/>
              </w:rPr>
              <w:t xml:space="preserve"> </w:t>
            </w:r>
            <w:hyperlink r:id="r205">
              <w:r>
                <w:rPr>
                  <w:rFonts w:ascii="Arial" w:hAnsi="Arial"/>
                  <w:color w:val="000000"/>
                  <w:sz w:val="18"/>
                </w:rPr>
                <w:t>Section 3.1.2.2</w:t>
              </w:r>
            </w:hyperlink>
            <w:r>
              <w:rPr>
                <w:rFonts w:ascii="Arial" w:hAnsi="Arial"/>
                <w:color w:val="000000"/>
                <w:sz w:val="18"/>
              </w:rPr>
              <w:t>.</w:t>
            </w:r>
          </w:p>
          <w:bookmarkEnd w:id="1202"/>
          <w:bookmarkStart w:id="1203" w:name="para_8aec1d7b_241a_4004_978d_d0b1770183"/>
          <w:p>
            <w:pPr>
              <w:spacing w:before="180" w:after="0" w:line="240" w:lineRule="auto"/>
            </w:pPr>
            <w:r>
              <w:rPr>
                <w:rFonts w:ascii="Arial" w:hAnsi="Arial"/>
                <w:color w:val="000000"/>
                <w:sz w:val="18"/>
              </w:rPr>
              <w:t>Content-Encoding allows compression, encryption, and/or authentication of representations.</w:t>
            </w:r>
          </w:p>
          <w:bookmarkEnd w:id="1203"/>
          <w:bookmarkStart w:id="1204" w:name="para_595bde95_1396_4aae_bc9d_df2214094c"/>
          <w:p>
            <w:pPr>
              <w:spacing w:before="180" w:after="0" w:line="240" w:lineRule="auto"/>
            </w:pPr>
            <w:r>
              <w:rPr>
                <w:rFonts w:ascii="Arial" w:hAnsi="Arial"/>
                <w:color w:val="000000"/>
                <w:sz w:val="18"/>
              </w:rPr>
              <w:t>Shall be present if a content encoding has been applied to the representation in the payload.</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af75be4c_441c_4288_a4a5_06972ba4a4"/>
          <w:p>
            <w:pPr>
              <w:spacing w:before="180" w:after="0" w:line="240" w:lineRule="auto"/>
            </w:pPr>
            <w:r>
              <w:rPr>
                <w:rFonts w:ascii="Arial" w:hAnsi="Arial"/>
                <w:color w:val="000000"/>
                <w:sz w:val="18"/>
              </w:rPr>
              <w:t>Content-Language</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0da0e4c4_5293_493b_80fc_e1268c4236"/>
          <w:p>
            <w:pPr>
              <w:spacing w:before="180" w:after="0" w:line="240" w:lineRule="auto"/>
            </w:pPr>
            <w:r>
              <w:rPr>
                <w:rFonts w:ascii="Arial" w:hAnsi="Arial"/>
                <w:color w:val="000000"/>
                <w:sz w:val="18"/>
              </w:rPr>
              <w:t>language</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38fcd95e_f673_4fd1_903b_5d5a9c05e9"/>
          <w:p>
            <w:pPr>
              <w:spacing w:before="180" w:after="0" w:line="240" w:lineRule="auto"/>
              <w:jc w:val="center"/>
            </w:pPr>
            <w:r>
              <w:rPr>
                <w:rFonts w:ascii="Arial" w:hAnsi="Arial"/>
                <w:color w:val="000000"/>
                <w:sz w:val="18"/>
              </w:rPr>
              <w:t>O</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5a26362f_4485_49cd_b91a_824fd14234"/>
          <w:p>
            <w:pPr>
              <w:spacing w:before="180" w:after="0" w:line="240" w:lineRule="auto"/>
            </w:pPr>
            <w:r>
              <w:rPr>
                <w:rFonts w:ascii="Arial" w:hAnsi="Arial"/>
                <w:color w:val="000000"/>
                <w:sz w:val="18"/>
              </w:rPr>
              <w:t>Specifies the natural language(s) of the intended audience used in representation. See [RFC7231] Section 3.1.3.2.</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c4af09d7_7f56_44b7_aecc_4abd030d4e"/>
          <w:p>
            <w:pPr>
              <w:spacing w:before="180" w:after="0" w:line="240" w:lineRule="auto"/>
            </w:pPr>
            <w:r>
              <w:rPr>
                <w:rFonts w:ascii="Arial" w:hAnsi="Arial"/>
                <w:color w:val="000000"/>
                <w:sz w:val="18"/>
              </w:rPr>
              <w:t>Content-Location</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d05c9147_e7d0_4103_88c8_106af02b78"/>
          <w:p>
            <w:pPr>
              <w:spacing w:before="180" w:after="0" w:line="240" w:lineRule="auto"/>
            </w:pPr>
            <w:r>
              <w:rPr>
                <w:rFonts w:ascii="Arial" w:hAnsi="Arial"/>
                <w:color w:val="000000"/>
                <w:sz w:val="18"/>
              </w:rPr>
              <w:t>url</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ec951675_40e7_48dc_8e5c_2eba5394e0"/>
          <w:p>
            <w:pPr>
              <w:spacing w:before="180" w:after="0" w:line="240" w:lineRule="auto"/>
              <w:jc w:val="center"/>
            </w:pPr>
            <w:r>
              <w:rPr>
                <w:rFonts w:ascii="Arial" w:hAnsi="Arial"/>
                <w:color w:val="000000"/>
                <w:sz w:val="18"/>
              </w:rPr>
              <w:t>C</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75be8e71_a1e1_460b_94ac_deed1d8abb"/>
          <w:p>
            <w:pPr>
              <w:spacing w:before="180" w:after="0" w:line="240" w:lineRule="auto"/>
            </w:pPr>
            <w:r>
              <w:rPr>
                <w:rFonts w:ascii="Arial" w:hAnsi="Arial"/>
                <w:color w:val="000000"/>
                <w:sz w:val="18"/>
              </w:rPr>
              <w:t>Contains a URL that references the specific resource corresponding to the representation in the payload.</w:t>
            </w:r>
          </w:p>
          <w:bookmarkEnd w:id="1212"/>
          <w:bookmarkStart w:id="1213" w:name="para_c2a15e00_c434_4c93_8ff1_de39e86b8e"/>
          <w:p>
            <w:pPr>
              <w:spacing w:before="180" w:after="0" w:line="240" w:lineRule="auto"/>
            </w:pPr>
            <w:r>
              <w:rPr>
                <w:rFonts w:ascii="Arial" w:hAnsi="Arial"/>
                <w:color w:val="000000"/>
                <w:sz w:val="18"/>
              </w:rPr>
              <w:t>Shall be present if the payload contains a representation of a resource.</w:t>
            </w:r>
          </w:p>
          <w:bookmarkEnd w:id="1213"/>
        </w:tc>
      </w:tr>
    </w:tbl>
    <w:bookmarkStart w:id="1214" w:name="sect_8_4_3"/>
    <w:p>
      <w:pPr>
        <w:spacing w:before="180" w:after="0" w:line="240" w:lineRule="auto"/>
      </w:pPr>
      <w:r>
        <w:rPr>
          <w:rFonts w:ascii="Arial" w:hAnsi="Arial"/>
          <w:b/>
          <w:color w:val="000000"/>
          <w:sz w:val="24"/>
        </w:rPr>
        <w:t>8.4.3 Payload Header Fields</w:t>
      </w:r>
    </w:p>
    <w:bookmarkEnd w:id="1214"/>
    <w:bookmarkStart w:id="1215" w:name="para_25fa3e2c_b217_42b5_bd51_c3b928f3ce"/>
    <w:p>
      <w:pPr>
        <w:spacing w:before="180" w:after="0" w:line="240" w:lineRule="auto"/>
        <w:jc w:val="both"/>
      </w:pPr>
      <w:r>
        <w:rPr>
          <w:rFonts w:ascii="Arial" w:hAnsi="Arial"/>
          <w:color w:val="000000"/>
          <w:sz w:val="18"/>
        </w:rPr>
        <w:t xml:space="preserve">The Payload Header Fields contain metadata describing the payload, not the representation it contains. </w:t>
      </w:r>
      <w:hyperlink w:anchor="table_8_4_3_1">
        <w:r>
          <w:rPr>
            <w:rFonts w:ascii="Arial" w:hAnsi="Arial"/>
            <w:color w:val="000000"/>
            <w:sz w:val="18"/>
          </w:rPr>
          <w:t>Table 8.4.3-1</w:t>
        </w:r>
      </w:hyperlink>
      <w:r>
        <w:rPr>
          <w:rFonts w:ascii="Arial" w:hAnsi="Arial"/>
          <w:color w:val="000000"/>
          <w:sz w:val="18"/>
        </w:rPr>
        <w:t xml:space="preserve"> describes the payload header fields, and the usage requirements (Mandatory, Conditional, or Optional) for when they shall be present.</w:t>
      </w:r>
    </w:p>
    <w:bookmarkEnd w:id="1215"/>
    <w:bookmarkStart w:id="1216" w:name="table_8_4_3_1"/>
    <w:p>
      <w:pPr>
        <w:keepNext/>
        <w:spacing w:before="216" w:after="0" w:line="240" w:lineRule="auto"/>
        <w:jc w:val="center"/>
      </w:pPr>
      <w:r>
        <w:rPr>
          <w:rFonts w:ascii="Arial" w:hAnsi="Arial"/>
          <w:b/>
          <w:color w:val="000000"/>
          <w:sz w:val="22"/>
        </w:rPr>
        <w:t>Table 8.4.3-1. Payload Header Fields</w:t>
      </w:r>
    </w:p>
    <w:bookmarkEnd w:id="1216"/>
    <w:p>
      <w:pPr>
        <w:spacing w:before="0" w:after="0" w:line="240" w:lineRule="auto"/>
        <w:rPr>
          <w:sz w:val="13"/>
        </w:rPr>
      </w:pPr>
    </w:p>
    <w:tbl>
      <w:tblPr>
        <w:tblInd w:w="45" w:type="dxa"/>
        <w:tblLayout w:type="fixed"/>
      </w:tblPr>
      <w:tblGrid>
        <w:gridCol w:w="1606"/>
        <w:gridCol w:w="850"/>
        <w:gridCol w:w="660"/>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0f9406a2_ac56_43ba_9111_044f9c3a6a"/>
          <w:p>
            <w:pPr>
              <w:keepNext/>
              <w:spacing w:before="180" w:after="0" w:line="240" w:lineRule="auto"/>
              <w:jc w:val="center"/>
            </w:pPr>
            <w:r>
              <w:rPr>
                <w:rFonts w:ascii="Arial" w:hAnsi="Arial"/>
                <w:b/>
                <w:color w:val="000000"/>
                <w:sz w:val="18"/>
              </w:rPr>
              <w:t>Name</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95f27935_7356_4aee_99fe_ed370f820a"/>
          <w:p>
            <w:pPr>
              <w:spacing w:before="180" w:after="0" w:line="240" w:lineRule="auto"/>
              <w:jc w:val="center"/>
            </w:pPr>
            <w:r>
              <w:rPr>
                <w:rFonts w:ascii="Arial" w:hAnsi="Arial"/>
                <w:b/>
                <w:color w:val="000000"/>
                <w:sz w:val="18"/>
              </w:rPr>
              <w:t>Value</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c396e5d6_4768_4b9d_b1b6_81c76a779c"/>
          <w:p>
            <w:pPr>
              <w:spacing w:before="180" w:after="0" w:line="240" w:lineRule="auto"/>
              <w:jc w:val="center"/>
            </w:pPr>
            <w:r>
              <w:rPr>
                <w:rFonts w:ascii="Arial" w:hAnsi="Arial"/>
                <w:b/>
                <w:color w:val="000000"/>
                <w:sz w:val="18"/>
              </w:rPr>
              <w:t>Usage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290087a0_9cba_46b7_b3ac_c9d7527a16"/>
          <w:p>
            <w:pPr>
              <w:spacing w:before="180" w:after="0" w:line="240" w:lineRule="auto"/>
              <w:jc w:val="center"/>
            </w:pPr>
            <w:r>
              <w:rPr>
                <w:rFonts w:ascii="Arial" w:hAnsi="Arial"/>
                <w:b/>
                <w:color w:val="000000"/>
                <w:sz w:val="18"/>
              </w:rPr>
              <w:t>Description</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76fdc50b_7877_4183_b1fc_acf8930bfa"/>
          <w:p>
            <w:pPr>
              <w:spacing w:before="180" w:after="0" w:line="240" w:lineRule="auto"/>
            </w:pPr>
            <w:r>
              <w:rPr>
                <w:rFonts w:ascii="Arial" w:hAnsi="Arial"/>
                <w:color w:val="000000"/>
                <w:sz w:val="18"/>
              </w:rPr>
              <w:t>Content-Length</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09041f54_8afa_4eb1_bb4a_5f676c39cd"/>
          <w:p>
            <w:pPr>
              <w:spacing w:before="180" w:after="0" w:line="240" w:lineRule="auto"/>
            </w:pPr>
            <w:r>
              <w:rPr>
                <w:rFonts w:ascii="Arial" w:hAnsi="Arial"/>
                <w:color w:val="000000"/>
                <w:sz w:val="18"/>
              </w:rPr>
              <w:t>uint</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f72f14b2_0441_4f37_88a7_568cd4b52d"/>
          <w:p>
            <w:pPr>
              <w:spacing w:before="180" w:after="0" w:line="240" w:lineRule="auto"/>
              <w:jc w:val="center"/>
            </w:pPr>
            <w:r>
              <w:rPr>
                <w:rFonts w:ascii="Arial" w:hAnsi="Arial"/>
                <w:color w:val="000000"/>
                <w:sz w:val="18"/>
              </w:rPr>
              <w:t>C</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c4cbace7_b7b1_4cba_be18_3cddb87569"/>
          <w:p>
            <w:pPr>
              <w:spacing w:before="180" w:after="0" w:line="240" w:lineRule="auto"/>
            </w:pPr>
            <w:r>
              <w:rPr>
                <w:rFonts w:ascii="Arial" w:hAnsi="Arial"/>
                <w:color w:val="000000"/>
                <w:sz w:val="18"/>
              </w:rPr>
              <w:t>Specifies the decimal number of octets in the payload.</w:t>
            </w:r>
          </w:p>
          <w:bookmarkEnd w:id="1224"/>
          <w:bookmarkStart w:id="1225" w:name="para_15a9dedc_0bba_4d29_8bf2_485241f0c6"/>
          <w:p>
            <w:pPr>
              <w:spacing w:before="180" w:after="0" w:line="240" w:lineRule="auto"/>
            </w:pPr>
            <w:r>
              <w:rPr>
                <w:rFonts w:ascii="Arial" w:hAnsi="Arial"/>
                <w:color w:val="000000"/>
                <w:sz w:val="18"/>
              </w:rPr>
              <w:t>If the response message has a payload and does not have a Content-Encoding header field, it shall have a Content-Length header field specifying the length in octets (bytes) of the payload.</w:t>
            </w:r>
          </w:p>
          <w:bookmarkEnd w:id="1225"/>
          <w:bookmarkStart w:id="1226" w:name="para_edef6d8e_bb70_41c3_aeee_8b8202b25c"/>
          <w:p>
            <w:pPr>
              <w:spacing w:before="180" w:after="0" w:line="240" w:lineRule="auto"/>
            </w:pPr>
            <w:r>
              <w:rPr>
                <w:rFonts w:ascii="Arial" w:hAnsi="Arial"/>
                <w:color w:val="000000"/>
                <w:sz w:val="18"/>
              </w:rPr>
              <w:t>Shall not be present if the message has a Content-Encoding header field. Shall be present otherwise, even is the size of the payload is zero.</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b900ed51_efe7_4f8b_a6f3_d524e2c1c5"/>
          <w:p>
            <w:pPr>
              <w:spacing w:before="180" w:after="0" w:line="240" w:lineRule="auto"/>
            </w:pPr>
            <w:r>
              <w:rPr>
                <w:rFonts w:ascii="Arial" w:hAnsi="Arial"/>
                <w:color w:val="000000"/>
                <w:sz w:val="18"/>
              </w:rPr>
              <w:t>Content-Range</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b73c616_535d_46f7_8a3e_8c2caf3f34"/>
          <w:p>
            <w:pPr>
              <w:spacing w:before="180" w:after="0" w:line="240" w:lineRule="auto"/>
            </w:pPr>
            <w:r>
              <w:rPr>
                <w:rFonts w:ascii="Arial" w:hAnsi="Arial"/>
                <w:color w:val="000000"/>
                <w:sz w:val="18"/>
              </w:rPr>
              <w:t>range</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e2f99ca8_8c21_4988_b867_e34ecd7c71"/>
          <w:p>
            <w:pPr>
              <w:spacing w:before="180" w:after="0" w:line="240" w:lineRule="auto"/>
              <w:jc w:val="center"/>
            </w:pPr>
            <w:r>
              <w:rPr>
                <w:rFonts w:ascii="Arial" w:hAnsi="Arial"/>
                <w:color w:val="000000"/>
                <w:sz w:val="18"/>
              </w:rPr>
              <w:t>C</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ea119582_9c03_4f5d_951c_c357e0853a"/>
          <w:p>
            <w:pPr>
              <w:spacing w:before="180" w:after="0" w:line="240" w:lineRule="auto"/>
            </w:pPr>
            <w:r>
              <w:rPr>
                <w:rFonts w:ascii="Arial" w:hAnsi="Arial"/>
                <w:color w:val="000000"/>
                <w:sz w:val="18"/>
              </w:rPr>
              <w:t xml:space="preserve">Specifies the range of a partial representation contained in a payload. See </w:t>
            </w:r>
            <w:hyperlink w:anchor="biblio_RFC_7233">
              <w:r>
                <w:rPr>
                  <w:rFonts w:ascii="Arial" w:hAnsi="Arial"/>
                  <w:color w:val="000000"/>
                  <w:sz w:val="18"/>
                </w:rPr>
                <w:t>[RFC7233]</w:t>
              </w:r>
            </w:hyperlink>
            <w:r>
              <w:rPr>
                <w:rFonts w:ascii="Arial" w:hAnsi="Arial"/>
                <w:color w:val="000000"/>
                <w:sz w:val="18"/>
              </w:rPr>
              <w:t xml:space="preserve"> </w:t>
            </w:r>
            <w:hyperlink r:id="r206">
              <w:r>
                <w:rPr>
                  <w:rFonts w:ascii="Arial" w:hAnsi="Arial"/>
                  <w:color w:val="000000"/>
                  <w:sz w:val="18"/>
                </w:rPr>
                <w:t>Section 4.2</w:t>
              </w:r>
            </w:hyperlink>
            <w:r>
              <w:rPr>
                <w:rFonts w:ascii="Arial" w:hAnsi="Arial"/>
                <w:color w:val="000000"/>
                <w:sz w:val="18"/>
              </w:rPr>
              <w:t>.</w:t>
            </w:r>
          </w:p>
          <w:bookmarkEnd w:id="1230"/>
          <w:bookmarkStart w:id="1231" w:name="para_1b8c0863_0953_4510_a5c6_c39adbd9a9"/>
          <w:p>
            <w:pPr>
              <w:spacing w:before="180" w:after="0" w:line="240" w:lineRule="auto"/>
            </w:pPr>
            <w:r>
              <w:rPr>
                <w:rFonts w:ascii="Arial" w:hAnsi="Arial"/>
                <w:color w:val="000000"/>
                <w:sz w:val="18"/>
              </w:rPr>
              <w:t>The Content-Range header field is sent in a single part 206 (Partial Content) response to indicate the partial range of the selected representation enclosed as the message payload.</w:t>
            </w:r>
          </w:p>
          <w:bookmarkEnd w:id="1231"/>
          <w:bookmarkStart w:id="1232" w:name="para_d4bb2d03_a41c_4fcb_8d17_27ffc6d3ef"/>
          <w:p>
            <w:pPr>
              <w:spacing w:before="180" w:after="0" w:line="240" w:lineRule="auto"/>
            </w:pPr>
            <w:r>
              <w:rPr>
                <w:rFonts w:ascii="Arial" w:hAnsi="Arial"/>
                <w:color w:val="000000"/>
                <w:sz w:val="18"/>
              </w:rPr>
              <w:t>It is sent in each part of a multipart 206 response to indicate the range enclosed within each body part.</w:t>
            </w:r>
          </w:p>
          <w:bookmarkEnd w:id="1232"/>
          <w:bookmarkStart w:id="1233" w:name="para_dba6ddcd_74ea_436f_92bc_73ab530487"/>
          <w:p>
            <w:pPr>
              <w:spacing w:before="180" w:after="0" w:line="240" w:lineRule="auto"/>
            </w:pPr>
            <w:r>
              <w:rPr>
                <w:rFonts w:ascii="Arial" w:hAnsi="Arial"/>
                <w:color w:val="000000"/>
                <w:sz w:val="18"/>
              </w:rPr>
              <w:t>It is sent in 416 (Range Not Satisfiable) responses to provide information about the selected representation.</w:t>
            </w:r>
          </w:p>
          <w:bookmarkEnd w:id="1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4" w:name="para_30915b38_d667_44e8_b1b9_f701c60c38"/>
          <w:p>
            <w:pPr>
              <w:spacing w:before="180" w:after="0" w:line="240" w:lineRule="auto"/>
            </w:pPr>
            <w:r>
              <w:rPr>
                <w:rFonts w:ascii="Arial" w:hAnsi="Arial"/>
                <w:color w:val="000000"/>
                <w:sz w:val="18"/>
              </w:rPr>
              <w:t>Transfer-Encoding</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412b678c_f710_499a_a069_2ff9adfa9b"/>
          <w:p>
            <w:pPr>
              <w:spacing w:before="180" w:after="0" w:line="240" w:lineRule="auto"/>
            </w:pPr>
            <w:r>
              <w:rPr>
                <w:rFonts w:ascii="Arial" w:hAnsi="Arial"/>
                <w:color w:val="000000"/>
                <w:sz w:val="18"/>
              </w:rPr>
              <w:t>encoding</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f7950ae2_3c28_4c26_b277_d40e5ddd0c"/>
          <w:p>
            <w:pPr>
              <w:spacing w:before="180" w:after="0" w:line="240" w:lineRule="auto"/>
              <w:jc w:val="center"/>
            </w:pPr>
            <w:r>
              <w:rPr>
                <w:rFonts w:ascii="Arial" w:hAnsi="Arial"/>
                <w:color w:val="000000"/>
                <w:sz w:val="18"/>
              </w:rPr>
              <w:t>C</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b98ecf34_b845_445f_bd29_3b90685988"/>
          <w:p>
            <w:pPr>
              <w:spacing w:before="180" w:after="0" w:line="240" w:lineRule="auto"/>
            </w:pP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207">
              <w:r>
                <w:rPr>
                  <w:rFonts w:ascii="Arial" w:hAnsi="Arial"/>
                  <w:color w:val="000000"/>
                  <w:sz w:val="18"/>
                </w:rPr>
                <w:t>Section 3.3.1</w:t>
              </w:r>
            </w:hyperlink>
            <w:r>
              <w:rPr>
                <w:rFonts w:ascii="Arial" w:hAnsi="Arial"/>
                <w:color w:val="000000"/>
                <w:sz w:val="18"/>
              </w:rPr>
              <w:t>.</w:t>
            </w:r>
          </w:p>
          <w:bookmarkEnd w:id="1237"/>
          <w:bookmarkStart w:id="1238" w:name="para_8c32b01c_443d_4f49_9be8_a4c8b7ac65"/>
          <w:p>
            <w:pPr>
              <w:spacing w:before="180" w:after="0" w:line="240" w:lineRule="auto"/>
            </w:pPr>
            <w:r>
              <w:rPr>
                <w:rFonts w:ascii="Arial" w:hAnsi="Arial"/>
                <w:color w:val="000000"/>
                <w:sz w:val="18"/>
              </w:rPr>
              <w:t>Shall be present if transfer-encodings have been applied to the payload.</w:t>
            </w:r>
          </w:p>
          <w:bookmarkEnd w:id="1238"/>
        </w:tc>
      </w:tr>
    </w:tbl>
    <w:bookmarkStart w:id="1239" w:name="sect_8_5"/>
    <w:p>
      <w:pPr>
        <w:spacing w:before="180" w:after="0" w:line="240" w:lineRule="auto"/>
      </w:pPr>
      <w:r>
        <w:rPr>
          <w:rFonts w:ascii="Arial" w:hAnsi="Arial"/>
          <w:b/>
          <w:color w:val="000000"/>
          <w:sz w:val="28"/>
        </w:rPr>
        <w:t>8.5 Status Codes</w:t>
      </w:r>
    </w:p>
    <w:bookmarkEnd w:id="1239"/>
    <w:bookmarkStart w:id="1240" w:name="para_d209fba1_2d0b_4dce_8afb_2f557ff806"/>
    <w:p>
      <w:pPr>
        <w:spacing w:before="180" w:after="0" w:line="240" w:lineRule="auto"/>
        <w:jc w:val="both"/>
      </w:pPr>
      <w:r>
        <w:rPr>
          <w:rFonts w:ascii="Arial" w:hAnsi="Arial"/>
          <w:color w:val="000000"/>
          <w:sz w:val="18"/>
        </w:rPr>
        <w:t>Each response message contains a status-code.</w:t>
      </w:r>
    </w:p>
    <w:bookmarkEnd w:id="1240"/>
    <w:bookmarkStart w:id="1241" w:name="para_d4d121fd_33f4_4647_96a7_cc880be1e0"/>
    <w:p>
      <w:pPr>
        <w:spacing w:before="180" w:after="0" w:line="240" w:lineRule="auto"/>
        <w:jc w:val="both"/>
      </w:pPr>
      <w:r>
        <w:rPr>
          <w:rFonts w:ascii="Arial" w:hAnsi="Arial"/>
          <w:color w:val="000000"/>
          <w:sz w:val="18"/>
        </w:rPr>
        <w:t xml:space="preserve">The most common HTTP status codes used are listed in </w:t>
      </w:r>
      <w:hyperlink w:anchor="table_8_5_1">
        <w:r>
          <w:rPr>
            <w:rFonts w:ascii="Arial" w:hAnsi="Arial"/>
            <w:color w:val="000000"/>
            <w:sz w:val="18"/>
          </w:rPr>
          <w:t>Table 8.5-1</w:t>
        </w:r>
      </w:hyperlink>
      <w:r>
        <w:rPr>
          <w:rFonts w:ascii="Arial" w:hAnsi="Arial"/>
          <w:color w:val="000000"/>
          <w:sz w:val="18"/>
        </w:rPr>
        <w:t xml:space="preserve"> Most of these codes are described in detail in </w:t>
      </w:r>
      <w:hyperlink w:anchor="biblio_RFC_7231">
        <w:r>
          <w:rPr>
            <w:rFonts w:ascii="Arial" w:hAnsi="Arial"/>
            <w:color w:val="000000"/>
            <w:sz w:val="18"/>
          </w:rPr>
          <w:t>[RFC7231]</w:t>
        </w:r>
      </w:hyperlink>
      <w:r>
        <w:rPr>
          <w:rFonts w:ascii="Arial" w:hAnsi="Arial"/>
          <w:color w:val="000000"/>
          <w:sz w:val="18"/>
        </w:rPr>
        <w:t xml:space="preserve">. IANA maintains the HTTP Status Code Registry </w:t>
      </w:r>
      <w:hyperlink w:anchor="biblio_IANA_HTTPStatusCodeRegistry">
        <w:r>
          <w:rPr>
            <w:rFonts w:ascii="Arial" w:hAnsi="Arial"/>
            <w:color w:val="000000"/>
            <w:sz w:val="18"/>
          </w:rPr>
          <w:t>[IANA HTTP Status Code Registry]</w:t>
        </w:r>
      </w:hyperlink>
      <w:r>
        <w:rPr>
          <w:rFonts w:ascii="Arial" w:hAnsi="Arial"/>
          <w:color w:val="000000"/>
          <w:sz w:val="18"/>
        </w:rPr>
        <w:t>, which contains a complete list of registered status codes.</w:t>
      </w:r>
    </w:p>
    <w:bookmarkEnd w:id="1241"/>
    <w:bookmarkStart w:id="1242" w:name="table_8_5_1"/>
    <w:p>
      <w:pPr>
        <w:keepNext/>
        <w:spacing w:before="216" w:after="0" w:line="240" w:lineRule="auto"/>
        <w:jc w:val="center"/>
      </w:pPr>
      <w:r>
        <w:rPr>
          <w:rFonts w:ascii="Arial" w:hAnsi="Arial"/>
          <w:b/>
          <w:color w:val="000000"/>
          <w:sz w:val="22"/>
        </w:rPr>
        <w:t>Table 8.5-1. Status Code Meaning</w:t>
      </w:r>
    </w:p>
    <w:bookmarkEnd w:id="1242"/>
    <w:p>
      <w:pPr>
        <w:spacing w:before="0" w:after="0" w:line="240" w:lineRule="auto"/>
        <w:rPr>
          <w:sz w:val="13"/>
        </w:rPr>
      </w:pPr>
    </w:p>
    <w:tbl>
      <w:tblPr>
        <w:tblInd w:w="45" w:type="dxa"/>
        <w:tblLayout w:type="fixed"/>
      </w:tblPr>
      <w:tblGrid>
        <w:gridCol w:w="1105"/>
        <w:gridCol w:w="2581"/>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43" w:name="para_067a2531_fc61_4ec8_8263_f4f3da6401"/>
          <w:p>
            <w:pPr>
              <w:keepNext/>
              <w:spacing w:before="180" w:after="0" w:line="240" w:lineRule="auto"/>
              <w:jc w:val="center"/>
            </w:pPr>
            <w:r>
              <w:rPr>
                <w:rFonts w:ascii="Arial" w:hAnsi="Arial"/>
                <w:b/>
                <w:color w:val="000000"/>
                <w:sz w:val="18"/>
              </w:rPr>
              <w:t>Status</w:t>
            </w:r>
          </w:p>
          <w:bookmarkEnd w:id="1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4" w:name="para_d93ef476_8431_4de8_86c7_0cde986cf3"/>
          <w:p>
            <w:pPr>
              <w:spacing w:before="180" w:after="0" w:line="240" w:lineRule="auto"/>
              <w:jc w:val="center"/>
            </w:pPr>
            <w:r>
              <w:rPr>
                <w:rFonts w:ascii="Arial" w:hAnsi="Arial"/>
                <w:b/>
                <w:color w:val="000000"/>
                <w:sz w:val="18"/>
              </w:rPr>
              <w:t>Code</w:t>
            </w:r>
          </w:p>
          <w:bookmarkEnd w:id="1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5" w:name="para_cee0e316_9cf0_4985_9228_f27f7a4d40"/>
          <w:p>
            <w:pPr>
              <w:spacing w:before="180" w:after="0" w:line="240" w:lineRule="auto"/>
              <w:jc w:val="center"/>
            </w:pPr>
            <w:r>
              <w:rPr>
                <w:rFonts w:ascii="Arial" w:hAnsi="Arial"/>
                <w:b/>
                <w:color w:val="000000"/>
                <w:sz w:val="18"/>
              </w:rPr>
              <w:t>Description</w:t>
            </w:r>
          </w:p>
          <w:bookmarkEnd w:id="1245"/>
        </w:tc>
      </w:tr>
      <w:tr>
        <w:tblPrEx/>
        <w:trPr/>
        <w:tc>
          <w:tcPr>
            <w:vMerge w:val="restart"/>
            <w:tcBorders>
              <w:left w:val="single" w:sz="4" w:color="000000"/>
              <w:right w:val="single" w:sz="4" w:color="000000"/>
            </w:tcBorders>
            <w:tcMar>
              <w:top w:w="40" w:type="dxa"/>
              <w:left w:w="40" w:type="dxa"/>
              <w:right w:w="40" w:type="dxa"/>
            </w:tcMar>
            <w:vAlign w:val="top"/>
          </w:tcPr>
          <w:bookmarkStart w:id="1246" w:name="para_2c825d77_ce97_472c_9e81_63ea3815ac"/>
          <w:p>
            <w:pPr>
              <w:spacing w:before="180" w:after="0" w:line="240" w:lineRule="auto"/>
            </w:pPr>
            <w:r>
              <w:rPr>
                <w:rFonts w:ascii="Arial" w:hAnsi="Arial"/>
                <w:color w:val="000000"/>
                <w:sz w:val="18"/>
              </w:rPr>
              <w:t>Success</w:t>
            </w:r>
          </w:p>
          <w:bookmarkEnd w:id="1246"/>
        </w:tc>
        <w:tc>
          <w:tcPr>
            <w:hMerge w:val="restart"/>
            <w:tcBorders>
              <w:bottom w:val="single" w:sz="4" w:color="000000"/>
            </w:tcBorders>
            <w:tcMar>
              <w:top w:w="40" w:type="dxa"/>
              <w:left w:w="40" w:type="dxa"/>
              <w:bottom w:w="40" w:type="dxa"/>
            </w:tcMar>
            <w:vAlign w:val="top"/>
          </w:tcPr>
          <w:bookmarkStart w:id="1247" w:name="para_1789e34e_27d7_4e9b_b182_a4afd7332f"/>
          <w:p>
            <w:pPr>
              <w:spacing w:before="180" w:after="0" w:line="240" w:lineRule="auto"/>
            </w:pPr>
            <w:r>
              <w:rPr>
                <w:rFonts w:ascii="Arial" w:hAnsi="Arial"/>
                <w:color w:val="000000"/>
                <w:sz w:val="18"/>
              </w:rPr>
              <w:t>The 2xx (Successful) class of status code indicates that the client's request was successfully received, understood, and accepted.</w:t>
            </w:r>
          </w:p>
          <w:bookmarkEnd w:id="124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8" w:name="para_eeca3175_9c0d_4177_85cd_ec7204451b"/>
          <w:p>
            <w:pPr>
              <w:spacing w:before="180" w:after="0" w:line="240" w:lineRule="auto"/>
            </w:pPr>
            <w:r>
              <w:rPr>
                <w:rFonts w:ascii="Arial" w:hAnsi="Arial"/>
                <w:color w:val="000000"/>
                <w:sz w:val="18"/>
              </w:rPr>
              <w:t>200</w:t>
            </w:r>
          </w:p>
          <w:bookmarkEnd w:id="1248"/>
          <w:bookmarkStart w:id="1249" w:name="para_62279cb1_bdfe_4cd4_b7a4_96c279a987"/>
          <w:p>
            <w:pPr>
              <w:spacing w:before="180" w:after="0" w:line="240" w:lineRule="auto"/>
            </w:pPr>
            <w:r>
              <w:rPr>
                <w:rFonts w:ascii="Arial" w:hAnsi="Arial"/>
                <w:color w:val="000000"/>
                <w:sz w:val="18"/>
              </w:rPr>
              <w:t>(Success)</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f0cff765_a42b_4ace_ad34_e6048cb225"/>
          <w:p>
            <w:pPr>
              <w:spacing w:before="180" w:after="0" w:line="240" w:lineRule="auto"/>
            </w:pPr>
            <w:r>
              <w:rPr>
                <w:rFonts w:ascii="Arial" w:hAnsi="Arial"/>
                <w:color w:val="000000"/>
                <w:sz w:val="18"/>
              </w:rPr>
              <w:t xml:space="preserve">All Target Resource representations are contained in the payload. See </w:t>
            </w:r>
            <w:hyperlink w:anchor="biblio_RFC_7231">
              <w:r>
                <w:rPr>
                  <w:rFonts w:ascii="Arial" w:hAnsi="Arial"/>
                  <w:color w:val="000000"/>
                  <w:sz w:val="18"/>
                </w:rPr>
                <w:t>[RFC7231]</w:t>
              </w:r>
            </w:hyperlink>
            <w:r>
              <w:rPr>
                <w:rFonts w:ascii="Arial" w:hAnsi="Arial"/>
                <w:color w:val="000000"/>
                <w:sz w:val="18"/>
              </w:rPr>
              <w:t xml:space="preserve"> </w:t>
            </w:r>
            <w:hyperlink r:id="r208">
              <w:r>
                <w:rPr>
                  <w:rFonts w:ascii="Arial" w:hAnsi="Arial"/>
                  <w:color w:val="000000"/>
                  <w:sz w:val="18"/>
                </w:rPr>
                <w:t>Section 6.3.1</w:t>
              </w:r>
            </w:hyperlink>
            <w:r>
              <w:rPr>
                <w:rFonts w:ascii="Arial" w:hAnsi="Arial"/>
                <w:color w:val="000000"/>
                <w:sz w:val="18"/>
              </w:rPr>
              <w:t>.</w:t>
            </w:r>
          </w:p>
          <w:bookmarkEnd w:id="12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1" w:name="para_43a4b3fe_67c3_41da_a181_689606c822"/>
          <w:p>
            <w:pPr>
              <w:spacing w:before="180" w:after="0" w:line="240" w:lineRule="auto"/>
            </w:pPr>
            <w:r>
              <w:rPr>
                <w:rFonts w:ascii="Arial" w:hAnsi="Arial"/>
                <w:color w:val="000000"/>
                <w:sz w:val="18"/>
              </w:rPr>
              <w:t>201</w:t>
            </w:r>
          </w:p>
          <w:bookmarkEnd w:id="1251"/>
          <w:bookmarkStart w:id="1252" w:name="para_0148e494_b47c_459a_ac70_fa5cd7c222"/>
          <w:p>
            <w:pPr>
              <w:spacing w:before="180" w:after="0" w:line="240" w:lineRule="auto"/>
            </w:pPr>
            <w:r>
              <w:rPr>
                <w:rFonts w:ascii="Arial" w:hAnsi="Arial"/>
                <w:color w:val="000000"/>
                <w:sz w:val="18"/>
              </w:rPr>
              <w:t>(Created)</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b1c4b789_b63d_4cd9_91bd_ab3bcfbf13"/>
          <w:p>
            <w:pPr>
              <w:spacing w:before="180" w:after="0" w:line="240" w:lineRule="auto"/>
            </w:pPr>
            <w:r>
              <w:rPr>
                <w:rFonts w:ascii="Arial" w:hAnsi="Arial"/>
                <w:color w:val="000000"/>
                <w:sz w:val="18"/>
              </w:rPr>
              <w:t xml:space="preserve">The request has been fulfilled and has resulted in one or more new resources being created. See </w:t>
            </w:r>
            <w:hyperlink w:anchor="biblio_RFC_7231">
              <w:r>
                <w:rPr>
                  <w:rFonts w:ascii="Arial" w:hAnsi="Arial"/>
                  <w:color w:val="000000"/>
                  <w:sz w:val="18"/>
                </w:rPr>
                <w:t>[RFC7231]</w:t>
              </w:r>
            </w:hyperlink>
            <w:r>
              <w:rPr>
                <w:rFonts w:ascii="Arial" w:hAnsi="Arial"/>
                <w:color w:val="000000"/>
                <w:sz w:val="18"/>
              </w:rPr>
              <w:t xml:space="preserve"> </w:t>
            </w:r>
            <w:hyperlink r:id="r209">
              <w:r>
                <w:rPr>
                  <w:rFonts w:ascii="Arial" w:hAnsi="Arial"/>
                  <w:color w:val="000000"/>
                  <w:sz w:val="18"/>
                </w:rPr>
                <w:t>Section 6.3.2</w:t>
              </w:r>
            </w:hyperlink>
            <w:r>
              <w:rPr>
                <w:rFonts w:ascii="Arial" w:hAnsi="Arial"/>
                <w:color w:val="000000"/>
                <w:sz w:val="18"/>
              </w:rPr>
              <w:t>.</w:t>
            </w:r>
          </w:p>
          <w:bookmarkEnd w:id="12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4" w:name="para_777ab80d_4072_472b_a3e1_ea19bd36b4"/>
          <w:p>
            <w:pPr>
              <w:spacing w:before="180" w:after="0" w:line="240" w:lineRule="auto"/>
            </w:pPr>
            <w:r>
              <w:rPr>
                <w:rFonts w:ascii="Arial" w:hAnsi="Arial"/>
                <w:color w:val="000000"/>
                <w:sz w:val="18"/>
              </w:rPr>
              <w:t>202</w:t>
            </w:r>
          </w:p>
          <w:bookmarkEnd w:id="1254"/>
          <w:bookmarkStart w:id="1255" w:name="para_c1c727bc_f901_472c_b2da_f1c1091f23"/>
          <w:p>
            <w:pPr>
              <w:spacing w:before="180" w:after="0" w:line="240" w:lineRule="auto"/>
            </w:pPr>
            <w:r>
              <w:rPr>
                <w:rFonts w:ascii="Arial" w:hAnsi="Arial"/>
                <w:color w:val="000000"/>
                <w:sz w:val="18"/>
              </w:rPr>
              <w:t>(Accepted)</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3fbf3165_b572_4925_af66_c5f2fd1e78"/>
          <w:p>
            <w:pPr>
              <w:spacing w:before="180" w:after="0" w:line="240" w:lineRule="auto"/>
            </w:pPr>
            <w:r>
              <w:rPr>
                <w:rFonts w:ascii="Arial" w:hAnsi="Arial"/>
                <w:color w:val="000000"/>
                <w:sz w:val="18"/>
              </w:rPr>
              <w:t xml:space="preserve">The request has been accepted for processing, but the processing has not been completed. The payload of this response should contain a Status Report. </w:t>
            </w:r>
            <w:hyperlink w:anchor="biblio_RFC_7231">
              <w:r>
                <w:rPr>
                  <w:rFonts w:ascii="Arial" w:hAnsi="Arial"/>
                  <w:color w:val="000000"/>
                  <w:sz w:val="18"/>
                </w:rPr>
                <w:t>[RFC7231]</w:t>
              </w:r>
            </w:hyperlink>
            <w:r>
              <w:rPr>
                <w:rFonts w:ascii="Arial" w:hAnsi="Arial"/>
                <w:color w:val="000000"/>
                <w:sz w:val="18"/>
              </w:rPr>
              <w:t xml:space="preserve"> </w:t>
            </w:r>
            <w:hyperlink r:id="r210">
              <w:r>
                <w:rPr>
                  <w:rFonts w:ascii="Arial" w:hAnsi="Arial"/>
                  <w:color w:val="000000"/>
                  <w:sz w:val="18"/>
                </w:rPr>
                <w:t>Section 6.3.3</w:t>
              </w:r>
            </w:hyperlink>
            <w:r>
              <w:rPr>
                <w:rFonts w:ascii="Arial" w:hAnsi="Arial"/>
                <w:color w:val="000000"/>
                <w:sz w:val="18"/>
              </w:rPr>
              <w:t>.</w:t>
            </w:r>
          </w:p>
          <w:bookmarkEnd w:id="1256"/>
          <w:bookmarkStart w:id="1257" w:name="para_6f6cb6c4_319e_4c5f_9aa5_758dd562ba"/>
          <w:p>
            <w:pPr>
              <w:spacing w:before="180" w:after="0" w:line="240" w:lineRule="auto"/>
            </w:pPr>
            <w:r>
              <w:rPr>
                <w:rFonts w:ascii="Arial" w:hAnsi="Arial"/>
                <w:color w:val="000000"/>
                <w:sz w:val="18"/>
              </w:rPr>
              <w:t>The user agent may be able to inspect relevant resources to determine the status at some later time.</w:t>
            </w:r>
          </w:p>
          <w:bookmarkEnd w:id="12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8" w:name="para_8de991c5_6df7_4fa4_b00a_7d2e07518d"/>
          <w:p>
            <w:pPr>
              <w:spacing w:before="180" w:after="0" w:line="240" w:lineRule="auto"/>
            </w:pPr>
            <w:r>
              <w:rPr>
                <w:rFonts w:ascii="Arial" w:hAnsi="Arial"/>
                <w:color w:val="000000"/>
                <w:sz w:val="18"/>
              </w:rPr>
              <w:t>203</w:t>
            </w:r>
          </w:p>
          <w:bookmarkEnd w:id="1258"/>
          <w:bookmarkStart w:id="1259" w:name="para_3cc4232e_86eb_40f9_b04d_00cefe44f9"/>
          <w:p>
            <w:pPr>
              <w:spacing w:before="180" w:after="0" w:line="240" w:lineRule="auto"/>
            </w:pPr>
            <w:r>
              <w:rPr>
                <w:rFonts w:ascii="Arial" w:hAnsi="Arial"/>
                <w:color w:val="000000"/>
                <w:sz w:val="18"/>
              </w:rPr>
              <w:t>(Non-Authoritative Information)</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217e071c_0926_46ee_9d32_ed27db06cf"/>
          <w:p>
            <w:pPr>
              <w:spacing w:before="180" w:after="0" w:line="240" w:lineRule="auto"/>
            </w:pPr>
            <w:r>
              <w:rPr>
                <w:rFonts w:ascii="Arial" w:hAnsi="Arial"/>
                <w:color w:val="000000"/>
                <w:sz w:val="18"/>
              </w:rPr>
              <w:t xml:space="preserve">The request was successful, but the enclosed payload has been modified from that of the origin server's 200 (OK) response by a transforming proxy. See </w:t>
            </w:r>
            <w:hyperlink w:anchor="biblio_RFC_7230">
              <w:r>
                <w:rPr>
                  <w:rFonts w:ascii="Arial" w:hAnsi="Arial"/>
                  <w:color w:val="000000"/>
                  <w:sz w:val="18"/>
                </w:rPr>
                <w:t>[RFC7230]</w:t>
              </w:r>
            </w:hyperlink>
            <w:r>
              <w:rPr>
                <w:rFonts w:ascii="Arial" w:hAnsi="Arial"/>
                <w:color w:val="000000"/>
                <w:sz w:val="18"/>
              </w:rPr>
              <w:t xml:space="preserve"> </w:t>
            </w:r>
            <w:hyperlink r:id="r211">
              <w:r>
                <w:rPr>
                  <w:rFonts w:ascii="Arial" w:hAnsi="Arial"/>
                  <w:color w:val="000000"/>
                  <w:sz w:val="18"/>
                </w:rPr>
                <w:t>Section 5.7.2</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 xml:space="preserve"> </w:t>
            </w:r>
            <w:hyperlink w:anchor="biblio_RFC_7231">
              <w:r>
                <w:rPr>
                  <w:rFonts w:ascii="Arial" w:hAnsi="Arial"/>
                  <w:color w:val="000000"/>
                  <w:sz w:val="18"/>
                </w:rPr>
                <w:t>[RFC7231]</w:t>
              </w:r>
            </w:hyperlink>
            <w:r>
              <w:rPr>
                <w:rFonts w:ascii="Arial" w:hAnsi="Arial"/>
                <w:color w:val="000000"/>
                <w:sz w:val="18"/>
              </w:rPr>
              <w:t xml:space="preserve"> </w:t>
            </w:r>
            <w:hyperlink r:id="r212">
              <w:r>
                <w:rPr>
                  <w:rFonts w:ascii="Arial" w:hAnsi="Arial"/>
                  <w:color w:val="000000"/>
                  <w:sz w:val="18"/>
                </w:rPr>
                <w:t>Section 6.3.4</w:t>
              </w:r>
            </w:hyperlink>
            <w:r>
              <w:rPr>
                <w:rFonts w:ascii="Arial" w:hAnsi="Arial"/>
                <w:color w:val="000000"/>
                <w:sz w:val="18"/>
              </w:rPr>
              <w:t>.</w:t>
            </w:r>
          </w:p>
          <w:bookmarkEnd w:id="12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1" w:name="para_f9fb85ad_42cf_4d8a_a06e_e8f97791b0"/>
          <w:p>
            <w:pPr>
              <w:spacing w:before="180" w:after="0" w:line="240" w:lineRule="auto"/>
            </w:pPr>
            <w:r>
              <w:rPr>
                <w:rFonts w:ascii="Arial" w:hAnsi="Arial"/>
                <w:color w:val="000000"/>
                <w:sz w:val="18"/>
              </w:rPr>
              <w:t>204</w:t>
            </w:r>
          </w:p>
          <w:bookmarkEnd w:id="1261"/>
          <w:bookmarkStart w:id="1262" w:name="para_047512b1_b96b_4ce9_b11d_9e3b6cd79b"/>
          <w:p>
            <w:pPr>
              <w:spacing w:before="180" w:after="0" w:line="240" w:lineRule="auto"/>
            </w:pPr>
            <w:r>
              <w:rPr>
                <w:rFonts w:ascii="Arial" w:hAnsi="Arial"/>
                <w:color w:val="000000"/>
                <w:sz w:val="18"/>
              </w:rPr>
              <w:t>(No-Content)</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cae227a8_8bae_41a3_9bf8_528334e976"/>
          <w:p>
            <w:pPr>
              <w:spacing w:before="180" w:after="0" w:line="240" w:lineRule="auto"/>
            </w:pPr>
            <w:r>
              <w:rPr>
                <w:rFonts w:ascii="Arial" w:hAnsi="Arial"/>
                <w:color w:val="000000"/>
                <w:sz w:val="18"/>
              </w:rPr>
              <w:t>The server has successfully fulfilled the request and there is no additional content to send in the response payload body. This should be the response when content is successfully uploaded, and the response has no payload.</w:t>
            </w:r>
          </w:p>
          <w:bookmarkEnd w:id="1263"/>
          <w:bookmarkStart w:id="1264" w:name="para_1129a91d_98a9_43e7_bd72_49cf7623c6"/>
          <w:p>
            <w:pPr>
              <w:spacing w:before="180" w:after="0" w:line="240" w:lineRule="auto"/>
            </w:pPr>
            <w:r>
              <w:rPr>
                <w:rFonts w:ascii="Arial" w:hAnsi="Arial"/>
                <w:color w:val="000000"/>
                <w:sz w:val="18"/>
              </w:rPr>
              <w:t xml:space="preserve">For example, this status code is used in the response to a Conditional Retrieve request), when the Target Resource has not been modified. See </w:t>
            </w:r>
            <w:hyperlink w:anchor="biblio_RFC_7231">
              <w:r>
                <w:rPr>
                  <w:rFonts w:ascii="Arial" w:hAnsi="Arial"/>
                  <w:color w:val="000000"/>
                  <w:sz w:val="18"/>
                </w:rPr>
                <w:t>[RFC7231]</w:t>
              </w:r>
            </w:hyperlink>
            <w:r>
              <w:rPr>
                <w:rFonts w:ascii="Arial" w:hAnsi="Arial"/>
                <w:color w:val="000000"/>
                <w:sz w:val="18"/>
              </w:rPr>
              <w:t xml:space="preserve"> </w:t>
            </w:r>
            <w:hyperlink r:id="r213">
              <w:r>
                <w:rPr>
                  <w:rFonts w:ascii="Arial" w:hAnsi="Arial"/>
                  <w:color w:val="000000"/>
                  <w:sz w:val="18"/>
                </w:rPr>
                <w:t>Section 6.3.5</w:t>
              </w:r>
            </w:hyperlink>
            <w:r>
              <w:rPr>
                <w:rFonts w:ascii="Arial" w:hAnsi="Arial"/>
                <w:color w:val="000000"/>
                <w:sz w:val="18"/>
              </w:rPr>
              <w:t>.</w:t>
            </w:r>
          </w:p>
          <w:bookmarkEnd w:id="1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b6955e7f_48fb_47ad_9087_384674148e"/>
          <w:p>
            <w:pPr>
              <w:spacing w:before="180" w:after="0" w:line="240" w:lineRule="auto"/>
            </w:pPr>
            <w:r>
              <w:rPr>
                <w:rFonts w:ascii="Arial" w:hAnsi="Arial"/>
                <w:color w:val="000000"/>
                <w:sz w:val="18"/>
              </w:rPr>
              <w:t>205</w:t>
            </w:r>
          </w:p>
          <w:bookmarkEnd w:id="1265"/>
          <w:bookmarkStart w:id="1266" w:name="para_c078bb65_7906_4ef1_aa35_d51098d734"/>
          <w:p>
            <w:pPr>
              <w:spacing w:before="180" w:after="0" w:line="240" w:lineRule="auto"/>
            </w:pPr>
            <w:r>
              <w:rPr>
                <w:rFonts w:ascii="Arial" w:hAnsi="Arial"/>
                <w:color w:val="000000"/>
                <w:sz w:val="18"/>
              </w:rPr>
              <w:t>(Reset Content)</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41935616_aa03_4530_b562_db57380a83"/>
          <w:p>
            <w:pPr>
              <w:spacing w:before="180" w:after="0" w:line="240" w:lineRule="auto"/>
            </w:pPr>
            <w:r>
              <w:rPr>
                <w:rFonts w:ascii="Arial" w:hAnsi="Arial"/>
                <w:color w:val="000000"/>
                <w:sz w:val="18"/>
              </w:rPr>
              <w:t>The server has fulfilled the request and desires that the user agent reset the "document view", which caused the request to be sent, to its original state as received from the origin server.</w:t>
            </w:r>
          </w:p>
          <w:bookmarkEnd w:id="126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8" w:name="para_017add4e_d322_475b_88cd_cf4c63af5d"/>
          <w:p>
            <w:pPr>
              <w:spacing w:before="180" w:after="0" w:line="240" w:lineRule="auto"/>
            </w:pPr>
            <w:r>
              <w:rPr>
                <w:rFonts w:ascii="Arial" w:hAnsi="Arial"/>
                <w:color w:val="000000"/>
                <w:sz w:val="18"/>
              </w:rPr>
              <w:t>206</w:t>
            </w:r>
          </w:p>
          <w:bookmarkEnd w:id="1268"/>
          <w:bookmarkStart w:id="1269" w:name="para_27281e3a_1292_45ca_86b7_5d12c05c24"/>
          <w:p>
            <w:pPr>
              <w:spacing w:before="180" w:after="0" w:line="240" w:lineRule="auto"/>
            </w:pPr>
            <w:r>
              <w:rPr>
                <w:rFonts w:ascii="Arial" w:hAnsi="Arial"/>
                <w:color w:val="000000"/>
                <w:sz w:val="18"/>
              </w:rPr>
              <w:t>(Partial Content)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9fde4eb1_1d22_4e52_8302_5573d9da94"/>
          <w:p>
            <w:pPr>
              <w:spacing w:before="180" w:after="0" w:line="240" w:lineRule="auto"/>
            </w:pPr>
            <w:r>
              <w:rPr>
                <w:rFonts w:ascii="Arial" w:hAnsi="Arial"/>
                <w:color w:val="000000"/>
                <w:sz w:val="18"/>
              </w:rPr>
              <w:t>The 206 (Partial Content) status code indicates that the server is successfully fulfilling a range request for the Target Resource by transferring one or more parts of the selected representation that correspond to the satisfiable ranges found in the request's Range header field.</w:t>
            </w:r>
          </w:p>
          <w:bookmarkEnd w:id="1270"/>
          <w:bookmarkStart w:id="1271" w:name="para_2658adfd_9eb0_40ae_8dab_523ae3d3af"/>
          <w:p>
            <w:pPr>
              <w:spacing w:before="180" w:after="0" w:line="240" w:lineRule="auto"/>
            </w:pPr>
            <w:r>
              <w:rPr>
                <w:rFonts w:ascii="Arial" w:hAnsi="Arial"/>
                <w:color w:val="000000"/>
                <w:sz w:val="18"/>
              </w:rPr>
              <w:t xml:space="preserve">This status code shall only be used with Range Requests. See </w:t>
            </w:r>
            <w:hyperlink w:anchor="biblio_RFC_7233">
              <w:r>
                <w:rPr>
                  <w:rFonts w:ascii="Arial" w:hAnsi="Arial"/>
                  <w:color w:val="000000"/>
                  <w:sz w:val="18"/>
                </w:rPr>
                <w:t>[RFC7233]</w:t>
              </w:r>
            </w:hyperlink>
            <w:r>
              <w:rPr>
                <w:rFonts w:ascii="Arial" w:hAnsi="Arial"/>
                <w:color w:val="000000"/>
                <w:sz w:val="18"/>
              </w:rPr>
              <w:t>.</w:t>
            </w:r>
          </w:p>
          <w:bookmarkEnd w:id="1271"/>
          <w:bookmarkStart w:id="1272" w:name="idm338790450400"/>
          <w:p>
            <w:pPr>
              <w:keepNext/>
              <w:spacing w:before="180" w:after="0" w:line="240" w:lineRule="auto"/>
              <w:ind w:left="360" w:right="360" w:firstLine="0"/>
            </w:pPr>
            <w:r>
              <w:rPr>
                <w:rFonts w:ascii="Arial" w:hAnsi="Arial"/>
                <w:color w:val="000000"/>
                <w:sz w:val="18"/>
              </w:rPr>
              <w:t>Note</w:t>
            </w:r>
          </w:p>
          <w:bookmarkEnd w:id="1272"/>
          <w:bookmarkStart w:id="1273" w:name="para_b9714b70_ed10_4565_b02a_ecac2e8bbf"/>
          <w:p>
            <w:pPr>
              <w:spacing w:before="180" w:after="0" w:line="240" w:lineRule="auto"/>
              <w:ind w:left="360" w:right="360" w:firstLine="0"/>
            </w:pPr>
            <w:r>
              <w:rPr>
                <w:rFonts w:ascii="Arial" w:hAnsi="Arial"/>
                <w:color w:val="000000"/>
                <w:sz w:val="18"/>
              </w:rPr>
              <w:t>This status code was previously (erroneously) used to indicate that only some of a payload was stored.</w:t>
            </w:r>
          </w:p>
          <w:bookmarkEnd w:id="1273"/>
        </w:tc>
      </w:tr>
      <w:tr>
        <w:tblPrEx/>
        <w:trPr/>
        <w:tc>
          <w:tcPr>
            <w:vMerge w:val="restart"/>
            <w:tcBorders>
              <w:left w:val="single" w:sz="4" w:color="000000"/>
              <w:right w:val="single" w:sz="4" w:color="000000"/>
            </w:tcBorders>
            <w:tcMar>
              <w:top w:w="40" w:type="dxa"/>
              <w:left w:w="40" w:type="dxa"/>
              <w:right w:w="40" w:type="dxa"/>
            </w:tcMar>
            <w:vAlign w:val="top"/>
          </w:tcPr>
          <w:bookmarkStart w:id="1274" w:name="para_c89aa88b_6c5b_4a31_a752_98e548a9eb"/>
          <w:p>
            <w:pPr>
              <w:spacing w:before="180" w:after="0" w:line="240" w:lineRule="auto"/>
            </w:pPr>
            <w:r>
              <w:rPr>
                <w:rFonts w:ascii="Arial" w:hAnsi="Arial"/>
                <w:color w:val="000000"/>
                <w:sz w:val="18"/>
              </w:rPr>
              <w:t>Redirection</w:t>
            </w:r>
          </w:p>
          <w:bookmarkEnd w:id="1274"/>
        </w:tc>
        <w:tc>
          <w:tcPr>
            <w:hMerge w:val="restart"/>
            <w:tcBorders>
              <w:bottom w:val="single" w:sz="4" w:color="000000"/>
            </w:tcBorders>
            <w:tcMar>
              <w:top w:w="40" w:type="dxa"/>
              <w:left w:w="40" w:type="dxa"/>
              <w:bottom w:w="40" w:type="dxa"/>
            </w:tcMar>
            <w:vAlign w:val="top"/>
          </w:tcPr>
          <w:bookmarkStart w:id="1275" w:name="para_e0db5a20_ae88_4a10_982e_11f0ebe24e"/>
          <w:p>
            <w:pPr>
              <w:spacing w:before="180" w:after="0" w:line="240" w:lineRule="auto"/>
            </w:pPr>
            <w:r>
              <w:rPr>
                <w:rFonts w:ascii="Arial" w:hAnsi="Arial"/>
                <w:color w:val="000000"/>
                <w:sz w:val="18"/>
              </w:rPr>
              <w:t>The 3xx (Redirection) class of status code indicates that further action needs to be taken by the user agent to fulfill the request.</w:t>
            </w:r>
          </w:p>
          <w:bookmarkEnd w:id="127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46a8cf00_096c_46bc_8638_4bce240206"/>
          <w:p>
            <w:pPr>
              <w:spacing w:before="180" w:after="0" w:line="240" w:lineRule="auto"/>
            </w:pPr>
            <w:r>
              <w:rPr>
                <w:rFonts w:ascii="Arial" w:hAnsi="Arial"/>
                <w:color w:val="000000"/>
                <w:sz w:val="18"/>
              </w:rPr>
              <w:t>301</w:t>
            </w:r>
          </w:p>
          <w:bookmarkEnd w:id="1276"/>
          <w:bookmarkStart w:id="1277" w:name="para_f7fae819_96f3_40f1_beac_ca901aac5c"/>
          <w:p>
            <w:pPr>
              <w:spacing w:before="180" w:after="0" w:line="240" w:lineRule="auto"/>
            </w:pPr>
            <w:r>
              <w:rPr>
                <w:rFonts w:ascii="Arial" w:hAnsi="Arial"/>
                <w:color w:val="000000"/>
                <w:sz w:val="18"/>
              </w:rPr>
              <w:t>(Moved Permanently)</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c8488948_8856_4a83_a971_106cefeb63"/>
          <w:p>
            <w:pPr>
              <w:spacing w:before="180" w:after="0" w:line="240" w:lineRule="auto"/>
            </w:pPr>
            <w:r>
              <w:rPr>
                <w:rFonts w:ascii="Arial" w:hAnsi="Arial"/>
                <w:color w:val="000000"/>
                <w:sz w:val="18"/>
              </w:rPr>
              <w:t>The origin server has assigned the Target Resource to a new permanent URI, indicated in a Location header field.</w:t>
            </w:r>
          </w:p>
          <w:bookmarkEnd w:id="1278"/>
          <w:bookmarkStart w:id="1279" w:name="para_c870760d_c20a_4a6d_8b0f_d288fe0a49"/>
          <w:p>
            <w:pPr>
              <w:spacing w:before="180" w:after="0" w:line="240" w:lineRule="auto"/>
            </w:pPr>
            <w:r>
              <w:rPr>
                <w:rFonts w:ascii="Arial" w:hAnsi="Arial"/>
                <w:color w:val="000000"/>
                <w:sz w:val="18"/>
              </w:rPr>
              <w:t>This status is typically needed when the resource has been moved from one service to another, for example during a migration.</w:t>
            </w:r>
          </w:p>
          <w:bookmarkEnd w:id="12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8284c8d1_7ab1_4022_8124_32a526189b"/>
          <w:p>
            <w:pPr>
              <w:spacing w:before="180" w:after="0" w:line="240" w:lineRule="auto"/>
            </w:pPr>
            <w:r>
              <w:rPr>
                <w:rFonts w:ascii="Arial" w:hAnsi="Arial"/>
                <w:color w:val="000000"/>
                <w:sz w:val="18"/>
              </w:rPr>
              <w:t>303</w:t>
            </w:r>
          </w:p>
          <w:bookmarkEnd w:id="1280"/>
          <w:bookmarkStart w:id="1281" w:name="para_95df90b8_38b3_4649_b907_a34de547c0"/>
          <w:p>
            <w:pPr>
              <w:spacing w:before="180" w:after="0" w:line="240" w:lineRule="auto"/>
            </w:pPr>
            <w:r>
              <w:rPr>
                <w:rFonts w:ascii="Arial" w:hAnsi="Arial"/>
                <w:color w:val="000000"/>
                <w:sz w:val="18"/>
              </w:rPr>
              <w:t>(See Other)</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1e84f29f_f616_496e_b6f7_380e04c107"/>
          <w:p>
            <w:pPr>
              <w:spacing w:before="180" w:after="0" w:line="240" w:lineRule="auto"/>
            </w:pPr>
            <w:r>
              <w:rPr>
                <w:rFonts w:ascii="Arial" w:hAnsi="Arial"/>
                <w:color w:val="000000"/>
                <w:sz w:val="18"/>
              </w:rPr>
              <w:t>The origin the server is redirecting the user agent to a different resource, as indicated by a URI in the Location header field, which will provide a response to the original request.</w:t>
            </w:r>
          </w:p>
          <w:bookmarkEnd w:id="12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3" w:name="para_3175540b_8d7e_4ffb_8e49_04b0827e09"/>
          <w:p>
            <w:pPr>
              <w:spacing w:before="180" w:after="0" w:line="240" w:lineRule="auto"/>
            </w:pPr>
            <w:r>
              <w:rPr>
                <w:rFonts w:ascii="Arial" w:hAnsi="Arial"/>
                <w:color w:val="000000"/>
                <w:sz w:val="18"/>
              </w:rPr>
              <w:t>304</w:t>
            </w:r>
          </w:p>
          <w:bookmarkEnd w:id="1283"/>
          <w:bookmarkStart w:id="1284" w:name="para_9c4f0823_f1c9_498c_9f4c_9539832b6f"/>
          <w:p>
            <w:pPr>
              <w:spacing w:before="180" w:after="0" w:line="240" w:lineRule="auto"/>
            </w:pPr>
            <w:r>
              <w:rPr>
                <w:rFonts w:ascii="Arial" w:hAnsi="Arial"/>
                <w:color w:val="000000"/>
                <w:sz w:val="18"/>
              </w:rPr>
              <w:t>(Not Modified)</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aec6cec5_559c_44ea_b7f0_d706a3de2e"/>
          <w:p>
            <w:pPr>
              <w:spacing w:before="180" w:after="0" w:line="240" w:lineRule="auto"/>
            </w:pPr>
            <w:r>
              <w:rPr>
                <w:rFonts w:ascii="Arial" w:hAnsi="Arial"/>
                <w:color w:val="000000"/>
                <w:sz w:val="18"/>
              </w:rPr>
              <w:t>The origin server has received a conditional GET or HEAD request that would have resulted in a 200 (OK) response if it were not for the fact that the condition evaluated to false.</w:t>
            </w:r>
          </w:p>
          <w:bookmarkEnd w:id="1285"/>
        </w:tc>
      </w:tr>
      <w:tr>
        <w:tblPrEx/>
        <w:trPr/>
        <w:tc>
          <w:tcPr>
            <w:vMerge w:val="restart"/>
            <w:tcBorders>
              <w:left w:val="single" w:sz="4" w:color="000000"/>
              <w:right w:val="single" w:sz="4" w:color="000000"/>
            </w:tcBorders>
            <w:tcMar>
              <w:top w:w="40" w:type="dxa"/>
              <w:left w:w="40" w:type="dxa"/>
              <w:right w:w="40" w:type="dxa"/>
            </w:tcMar>
            <w:vAlign w:val="top"/>
          </w:tcPr>
          <w:bookmarkStart w:id="1286" w:name="para_09fdbb80_b884_4418_94e4_23ba4884da"/>
          <w:p>
            <w:pPr>
              <w:spacing w:before="180" w:after="0" w:line="240" w:lineRule="auto"/>
            </w:pPr>
            <w:r>
              <w:rPr>
                <w:rFonts w:ascii="Arial" w:hAnsi="Arial"/>
                <w:color w:val="000000"/>
                <w:sz w:val="18"/>
              </w:rPr>
              <w:t>Client Error</w:t>
            </w:r>
          </w:p>
          <w:bookmarkEnd w:id="1286"/>
        </w:tc>
        <w:tc>
          <w:tcPr>
            <w:hMerge w:val="restart"/>
            <w:tcBorders>
              <w:bottom w:val="single" w:sz="4" w:color="000000"/>
            </w:tcBorders>
            <w:tcMar>
              <w:top w:w="40" w:type="dxa"/>
              <w:left w:w="40" w:type="dxa"/>
              <w:bottom w:w="40" w:type="dxa"/>
            </w:tcMar>
            <w:vAlign w:val="top"/>
          </w:tcPr>
          <w:bookmarkStart w:id="1287" w:name="para_28354207_0746_4cd7_8701_e4cbd1498d"/>
          <w:p>
            <w:pPr>
              <w:spacing w:before="180" w:after="0" w:line="240" w:lineRule="auto"/>
            </w:pPr>
            <w:r>
              <w:rPr>
                <w:rFonts w:ascii="Arial" w:hAnsi="Arial"/>
                <w:color w:val="000000"/>
                <w:sz w:val="18"/>
              </w:rPr>
              <w:t>The 4xx (Client Error) class of status code indicates that the user agent has erred.</w:t>
            </w:r>
          </w:p>
          <w:bookmarkEnd w:id="1287"/>
          <w:bookmarkStart w:id="1288" w:name="para_b45a20c5_9a85_4290_a15a_083d5d3280"/>
          <w:p>
            <w:pPr>
              <w:spacing w:before="180" w:after="0" w:line="240" w:lineRule="auto"/>
            </w:pPr>
            <w:r>
              <w:rPr>
                <w:rFonts w:ascii="Arial" w:hAnsi="Arial"/>
                <w:color w:val="000000"/>
                <w:sz w:val="18"/>
              </w:rPr>
              <w:t>For all these error codes,the origin server should return a payload containing an explanation of the error situation, and whether it is a temporary or permanent condition, except when responding to a HEAD request.</w:t>
            </w:r>
          </w:p>
          <w:bookmarkEnd w:id="128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5670f03b_1d62_4559_9377_3eeb3287bd"/>
          <w:p>
            <w:pPr>
              <w:spacing w:before="180" w:after="0" w:line="240" w:lineRule="auto"/>
            </w:pPr>
            <w:r>
              <w:rPr>
                <w:rFonts w:ascii="Arial" w:hAnsi="Arial"/>
                <w:color w:val="000000"/>
                <w:sz w:val="18"/>
              </w:rPr>
              <w:t>400</w:t>
            </w:r>
          </w:p>
          <w:bookmarkEnd w:id="1289"/>
          <w:bookmarkStart w:id="1290" w:name="para_c22c9127_2863_4a84_905d_f650519d35"/>
          <w:p>
            <w:pPr>
              <w:spacing w:before="180" w:after="0" w:line="240" w:lineRule="auto"/>
            </w:pPr>
            <w:r>
              <w:rPr>
                <w:rFonts w:ascii="Arial" w:hAnsi="Arial"/>
                <w:color w:val="000000"/>
                <w:sz w:val="18"/>
              </w:rPr>
              <w:t>(Bad Request)</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931b107d_ca4b_4466_8807_0c13049458"/>
          <w:p>
            <w:pPr>
              <w:spacing w:before="180" w:after="0" w:line="240" w:lineRule="auto"/>
            </w:pPr>
            <w:r>
              <w:rPr>
                <w:rFonts w:ascii="Arial" w:hAnsi="Arial"/>
                <w:color w:val="000000"/>
                <w:sz w:val="18"/>
              </w:rPr>
              <w:t>The server cannot or will not process the request due to something that is perceived to be a client error (e.g., malformed request syntax, invalid request â€¦).</w:t>
            </w:r>
          </w:p>
          <w:bookmarkEnd w:id="12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2" w:name="para_f63a5163_737f_4f27_9f22_275215018b"/>
          <w:p>
            <w:pPr>
              <w:spacing w:before="180" w:after="0" w:line="240" w:lineRule="auto"/>
            </w:pPr>
            <w:r>
              <w:rPr>
                <w:rFonts w:ascii="Arial" w:hAnsi="Arial"/>
                <w:color w:val="000000"/>
                <w:sz w:val="18"/>
              </w:rPr>
              <w:t>401</w:t>
            </w:r>
          </w:p>
          <w:bookmarkEnd w:id="1292"/>
          <w:bookmarkStart w:id="1293" w:name="para_2485f0f8_2d2d_45c9_9cd9_893b238c07"/>
          <w:p>
            <w:pPr>
              <w:spacing w:before="180" w:after="0" w:line="240" w:lineRule="auto"/>
            </w:pPr>
            <w:r>
              <w:rPr>
                <w:rFonts w:ascii="Arial" w:hAnsi="Arial"/>
                <w:color w:val="000000"/>
                <w:sz w:val="18"/>
              </w:rPr>
              <w:t>(Unauthorized)</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254e9a63_a4b7_4d7f_949c_e68e3fa617"/>
          <w:p>
            <w:pPr>
              <w:spacing w:before="180" w:after="0" w:line="240" w:lineRule="auto"/>
            </w:pPr>
            <w:r>
              <w:rPr>
                <w:rFonts w:ascii="Arial" w:hAnsi="Arial"/>
                <w:color w:val="000000"/>
                <w:sz w:val="18"/>
              </w:rPr>
              <w:t>The request has not been fulfilled because it lacks valid authentication credentials for the service or Target Resource. The server generating a 401 response shall send a WWW-Authenticate header field (</w:t>
            </w:r>
            <w:hyperlink w:anchor="biblio_RFC_7235">
              <w:r>
                <w:rPr>
                  <w:rFonts w:ascii="Arial" w:hAnsi="Arial"/>
                  <w:color w:val="000000"/>
                  <w:sz w:val="18"/>
                </w:rPr>
                <w:t>[RFC7235]</w:t>
              </w:r>
            </w:hyperlink>
            <w:r>
              <w:rPr>
                <w:rFonts w:ascii="Arial" w:hAnsi="Arial"/>
                <w:color w:val="000000"/>
                <w:sz w:val="18"/>
              </w:rPr>
              <w:t xml:space="preserve"> </w:t>
            </w:r>
            <w:hyperlink r:id="r214">
              <w:r>
                <w:rPr>
                  <w:rFonts w:ascii="Arial" w:hAnsi="Arial"/>
                  <w:color w:val="000000"/>
                  <w:sz w:val="18"/>
                </w:rPr>
                <w:t>Section 4.1</w:t>
              </w:r>
            </w:hyperlink>
            <w:r>
              <w:rPr>
                <w:rFonts w:ascii="Arial" w:hAnsi="Arial"/>
                <w:color w:val="000000"/>
                <w:sz w:val="18"/>
              </w:rPr>
              <w:t>) containing at least one challenge applicable to the server or Target Resource.</w:t>
            </w:r>
          </w:p>
          <w:bookmarkEnd w:id="12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908482fa_cbb1_4af1_8aee_4711f7cf47"/>
          <w:p>
            <w:pPr>
              <w:spacing w:before="180" w:after="0" w:line="240" w:lineRule="auto"/>
            </w:pPr>
            <w:r>
              <w:rPr>
                <w:rFonts w:ascii="Arial" w:hAnsi="Arial"/>
                <w:color w:val="000000"/>
                <w:sz w:val="18"/>
              </w:rPr>
              <w:t>403</w:t>
            </w:r>
          </w:p>
          <w:bookmarkEnd w:id="1295"/>
          <w:bookmarkStart w:id="1296" w:name="para_0a022bbb_98b0_4114_b18c_dc89045a78"/>
          <w:p>
            <w:pPr>
              <w:spacing w:before="180" w:after="0" w:line="240" w:lineRule="auto"/>
            </w:pPr>
            <w:r>
              <w:rPr>
                <w:rFonts w:ascii="Arial" w:hAnsi="Arial"/>
                <w:color w:val="000000"/>
                <w:sz w:val="18"/>
              </w:rPr>
              <w:t>(Forbidden)</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01190cad_88ce_4248_b9ac_036dda1af5"/>
          <w:p>
            <w:pPr>
              <w:spacing w:before="180" w:after="0" w:line="240" w:lineRule="auto"/>
            </w:pPr>
            <w:r>
              <w:rPr>
                <w:rFonts w:ascii="Arial" w:hAnsi="Arial"/>
                <w:color w:val="000000"/>
                <w:sz w:val="18"/>
              </w:rPr>
              <w:t>The origin server understood the request, but refused to authorize it (e.g., an authorized user with insufficient privileges). If authentication credentials were provided in the request, the server considers them insufficient to grant access. The origin server may respond with a 404 (Not Found) if not permitted to use this status code.</w:t>
            </w:r>
          </w:p>
          <w:bookmarkEnd w:id="12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8" w:name="para_ca8819e0_2cd3_41c8_a1ae_845ee502e2"/>
          <w:p>
            <w:pPr>
              <w:spacing w:before="180" w:after="0" w:line="240" w:lineRule="auto"/>
            </w:pPr>
            <w:r>
              <w:rPr>
                <w:rFonts w:ascii="Arial" w:hAnsi="Arial"/>
                <w:color w:val="000000"/>
                <w:sz w:val="18"/>
              </w:rPr>
              <w:t>404</w:t>
            </w:r>
          </w:p>
          <w:bookmarkEnd w:id="1298"/>
          <w:bookmarkStart w:id="1299" w:name="para_55d8582a_9942_48fe_8600_72ea4f4a1a"/>
          <w:p>
            <w:pPr>
              <w:spacing w:before="180" w:after="0" w:line="240" w:lineRule="auto"/>
            </w:pPr>
            <w:r>
              <w:rPr>
                <w:rFonts w:ascii="Arial" w:hAnsi="Arial"/>
                <w:color w:val="000000"/>
                <w:sz w:val="18"/>
              </w:rPr>
              <w:t>(Not Found)</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5d7db136_0fe9_48b1_b07c_ab15867011"/>
          <w:p>
            <w:pPr>
              <w:spacing w:before="180" w:after="0" w:line="240" w:lineRule="auto"/>
            </w:pPr>
            <w:r>
              <w:rPr>
                <w:rFonts w:ascii="Arial" w:hAnsi="Arial"/>
                <w:color w:val="000000"/>
                <w:sz w:val="18"/>
              </w:rPr>
              <w:t>The origin server did not find a representation for the Target Resource or is not willing to disclose that one exists. This might be a temporary condition. If the origin server knows that the resource has been deleted, the 410 (Gone) status code shall be returned rather than 404.</w:t>
            </w:r>
          </w:p>
          <w:bookmarkEnd w:id="13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a8c5959c_1c16_4eab_8645_f85ece2ce9"/>
          <w:p>
            <w:pPr>
              <w:spacing w:before="180" w:after="0" w:line="240" w:lineRule="auto"/>
            </w:pPr>
            <w:r>
              <w:rPr>
                <w:rFonts w:ascii="Arial" w:hAnsi="Arial"/>
                <w:color w:val="000000"/>
                <w:sz w:val="18"/>
              </w:rPr>
              <w:t>405</w:t>
            </w:r>
          </w:p>
          <w:bookmarkEnd w:id="1301"/>
          <w:bookmarkStart w:id="1302" w:name="para_79c0a741_8d95_4444_a1a2_981b56230d"/>
          <w:p>
            <w:pPr>
              <w:spacing w:before="180" w:after="0" w:line="240" w:lineRule="auto"/>
            </w:pPr>
            <w:r>
              <w:rPr>
                <w:rFonts w:ascii="Arial" w:hAnsi="Arial"/>
                <w:color w:val="000000"/>
                <w:sz w:val="18"/>
              </w:rPr>
              <w:t>(Method Not Allowed)</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5d2fa4df_48a8_404b_839f_23a0e74773"/>
          <w:p>
            <w:pPr>
              <w:spacing w:before="180" w:after="0" w:line="240" w:lineRule="auto"/>
            </w:pPr>
            <w:r>
              <w:rPr>
                <w:rFonts w:ascii="Arial" w:hAnsi="Arial"/>
                <w:color w:val="000000"/>
                <w:sz w:val="18"/>
              </w:rPr>
              <w:t>The method in the request is known by the origin server but not supported by the target service or resource. The origin server shall include an Allow header field in a 405 response containing a list of the target service or resource's currently supported methods.</w:t>
            </w:r>
          </w:p>
          <w:bookmarkEnd w:id="13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4" w:name="para_ce4b3d5f_390d_4901_92f8_26759613b4"/>
          <w:p>
            <w:pPr>
              <w:spacing w:before="180" w:after="0" w:line="240" w:lineRule="auto"/>
            </w:pPr>
            <w:r>
              <w:rPr>
                <w:rFonts w:ascii="Arial" w:hAnsi="Arial"/>
                <w:color w:val="000000"/>
                <w:sz w:val="18"/>
              </w:rPr>
              <w:t>406</w:t>
            </w:r>
          </w:p>
          <w:bookmarkEnd w:id="1304"/>
          <w:bookmarkStart w:id="1305" w:name="para_90a91a98_15c8_4ac8_b2ea_a0480eddca"/>
          <w:p>
            <w:pPr>
              <w:spacing w:before="180" w:after="0" w:line="240" w:lineRule="auto"/>
            </w:pPr>
            <w:r>
              <w:rPr>
                <w:rFonts w:ascii="Arial" w:hAnsi="Arial"/>
                <w:color w:val="000000"/>
                <w:sz w:val="18"/>
              </w:rPr>
              <w:t>(Not Acceptable)</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7bd7d655_fc1c_4616_88da_ba44b9c97a"/>
          <w:p>
            <w:pPr>
              <w:spacing w:before="180" w:after="0" w:line="240" w:lineRule="auto"/>
            </w:pPr>
            <w:r>
              <w:rPr>
                <w:rFonts w:ascii="Arial" w:hAnsi="Arial"/>
                <w:color w:val="000000"/>
                <w:sz w:val="18"/>
              </w:rPr>
              <w:t>The Target Resource does not have a representation that would be acceptable to the user agent, per the content negotiation header fields in the request, and the server is unwilling to supply a default representation.</w:t>
            </w:r>
          </w:p>
          <w:bookmarkEnd w:id="1306"/>
          <w:bookmarkStart w:id="1307" w:name="para_fbd29e7c_cc4f_459e_8985_29239a53a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8" w:name="para_b97dd105_076e_4c9a_8cb5_bd976a57f1"/>
          <w:p>
            <w:pPr>
              <w:spacing w:before="180" w:after="0" w:line="240" w:lineRule="auto"/>
            </w:pPr>
            <w:r>
              <w:rPr>
                <w:rFonts w:ascii="Arial" w:hAnsi="Arial"/>
                <w:color w:val="000000"/>
                <w:sz w:val="18"/>
              </w:rPr>
              <w:t>409</w:t>
            </w:r>
          </w:p>
          <w:bookmarkEnd w:id="1308"/>
          <w:bookmarkStart w:id="1309" w:name="para_eab78900_7dfd_4c81_ad16_416214089d"/>
          <w:p>
            <w:pPr>
              <w:spacing w:before="180" w:after="0" w:line="240" w:lineRule="auto"/>
            </w:pPr>
            <w:r>
              <w:rPr>
                <w:rFonts w:ascii="Arial" w:hAnsi="Arial"/>
                <w:color w:val="000000"/>
                <w:sz w:val="18"/>
              </w:rPr>
              <w:t>(Conflict)</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709cb3f_9926_456f_832e_f50265f4e8"/>
          <w:p>
            <w:pPr>
              <w:spacing w:before="180" w:after="0" w:line="240" w:lineRule="auto"/>
            </w:pPr>
            <w:r>
              <w:rPr>
                <w:rFonts w:ascii="Arial" w:hAnsi="Arial"/>
                <w:color w:val="000000"/>
                <w:sz w:val="18"/>
              </w:rPr>
              <w:t>The request could not be completed due to a conflict with the current state of the Target Resource. This code is used in situations where the user agent might be able to resolve the conflict and resubmit the request. The origin server should return a payload containing enough information for the user agent to recognize the source of the conflict.</w:t>
            </w:r>
          </w:p>
          <w:bookmarkEnd w:id="1310"/>
          <w:bookmarkStart w:id="1311" w:name="para_e344bdc0_f425_4475_a0e1_6d34a19370"/>
          <w:p>
            <w:pPr>
              <w:spacing w:before="180" w:after="0" w:line="240" w:lineRule="auto"/>
            </w:pPr>
            <w:r>
              <w:rPr>
                <w:rFonts w:ascii="Arial" w:hAnsi="Arial"/>
                <w:color w:val="000000"/>
                <w:sz w:val="18"/>
              </w:rPr>
              <w:t>In the DICOM context, this code might indicate that the origin server was unable to store any Instances due to a conflict in the request (e.g., unsupported SOP Class or Instance mismatch).</w:t>
            </w:r>
          </w:p>
          <w:bookmarkEnd w:id="1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2" w:name="para_e17245cf_278b_4b86_a6ad_f3bfed63d7"/>
          <w:p>
            <w:pPr>
              <w:spacing w:before="180" w:after="0" w:line="240" w:lineRule="auto"/>
            </w:pPr>
            <w:r>
              <w:rPr>
                <w:rFonts w:ascii="Arial" w:hAnsi="Arial"/>
                <w:color w:val="000000"/>
                <w:sz w:val="18"/>
              </w:rPr>
              <w:t>410</w:t>
            </w:r>
          </w:p>
          <w:bookmarkEnd w:id="1312"/>
          <w:bookmarkStart w:id="1313" w:name="para_2e46b3b9_4ef3_4a7c_85b6_e2e5b3d15d"/>
          <w:p>
            <w:pPr>
              <w:spacing w:before="180" w:after="0" w:line="240" w:lineRule="auto"/>
            </w:pPr>
            <w:r>
              <w:rPr>
                <w:rFonts w:ascii="Arial" w:hAnsi="Arial"/>
                <w:color w:val="000000"/>
                <w:sz w:val="18"/>
              </w:rPr>
              <w:t>(Gone)</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4aa7d9a7_5563_4e3a_a39b_203e18a5de"/>
          <w:p>
            <w:pPr>
              <w:spacing w:before="180" w:after="0" w:line="240" w:lineRule="auto"/>
            </w:pPr>
            <w:r>
              <w:rPr>
                <w:rFonts w:ascii="Arial" w:hAnsi="Arial"/>
                <w:color w:val="000000"/>
                <w:sz w:val="18"/>
              </w:rPr>
              <w:t>Access to the Target Resource is no longer available at the origin server and this condition is likely to be permanent. If the origin server does not know, or has no facility to determine, whether the condition is permanent, the 404 (Not Found) status code should be used instead.</w:t>
            </w:r>
          </w:p>
          <w:bookmarkEnd w:id="1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0177442c_5057_4c08_a5e3_26d74fcf04"/>
          <w:p>
            <w:pPr>
              <w:spacing w:before="180" w:after="0" w:line="240" w:lineRule="auto"/>
            </w:pPr>
            <w:r>
              <w:rPr>
                <w:rFonts w:ascii="Arial" w:hAnsi="Arial"/>
                <w:color w:val="000000"/>
                <w:sz w:val="18"/>
              </w:rPr>
              <w:t>411</w:t>
            </w:r>
          </w:p>
          <w:bookmarkEnd w:id="1315"/>
          <w:bookmarkStart w:id="1316" w:name="para_4579e0d9_7705_46ea_9459_1b087f30f8"/>
          <w:p>
            <w:pPr>
              <w:spacing w:before="180" w:after="0" w:line="240" w:lineRule="auto"/>
            </w:pPr>
            <w:r>
              <w:rPr>
                <w:rFonts w:ascii="Arial" w:hAnsi="Arial"/>
                <w:color w:val="000000"/>
                <w:sz w:val="18"/>
              </w:rPr>
              <w:t>(Length Required)</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95a3756_6a8b_4815_ac1d_c49ec991de"/>
          <w:p>
            <w:pPr>
              <w:spacing w:before="180" w:after="0" w:line="240" w:lineRule="auto"/>
            </w:pPr>
            <w:r>
              <w:rPr>
                <w:rFonts w:ascii="Arial" w:hAnsi="Arial"/>
                <w:color w:val="000000"/>
                <w:sz w:val="18"/>
              </w:rPr>
              <w:t>The origin server refuses to accept the request because the Content-Length header field was not specified.</w:t>
            </w:r>
          </w:p>
          <w:bookmarkEnd w:id="1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8" w:name="para_499a918e_63ad_408e_87d0_a24ee33c96"/>
          <w:p>
            <w:pPr>
              <w:spacing w:before="180" w:after="0" w:line="240" w:lineRule="auto"/>
            </w:pPr>
            <w:r>
              <w:rPr>
                <w:rFonts w:ascii="Arial" w:hAnsi="Arial"/>
                <w:color w:val="000000"/>
                <w:sz w:val="18"/>
              </w:rPr>
              <w:t>413</w:t>
            </w:r>
          </w:p>
          <w:bookmarkEnd w:id="1318"/>
          <w:bookmarkStart w:id="1319" w:name="para_9d8ee0f0_0769_4f50_b475_ec1417c20c"/>
          <w:p>
            <w:pPr>
              <w:spacing w:before="180" w:after="0" w:line="240" w:lineRule="auto"/>
            </w:pPr>
            <w:r>
              <w:rPr>
                <w:rFonts w:ascii="Arial" w:hAnsi="Arial"/>
                <w:color w:val="000000"/>
                <w:sz w:val="18"/>
              </w:rPr>
              <w:t>(Payload Too Large)</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52011fbc_9265_4211_b0c7_21bd100aa6"/>
          <w:p>
            <w:pPr>
              <w:spacing w:before="180" w:after="0" w:line="240" w:lineRule="auto"/>
            </w:pPr>
            <w:r>
              <w:rPr>
                <w:rFonts w:ascii="Arial" w:hAnsi="Arial"/>
                <w:color w:val="000000"/>
                <w:sz w:val="18"/>
              </w:rPr>
              <w:t>The server is refusing to process the request because the request payload is larger than the server is willing or able to process.</w:t>
            </w:r>
          </w:p>
          <w:bookmarkEnd w:id="1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1" w:name="para_cbdccf49_8205_4354_a7cc_c46379b10f"/>
          <w:p>
            <w:pPr>
              <w:spacing w:before="180" w:after="0" w:line="240" w:lineRule="auto"/>
            </w:pPr>
            <w:r>
              <w:rPr>
                <w:rFonts w:ascii="Arial" w:hAnsi="Arial"/>
                <w:color w:val="000000"/>
                <w:sz w:val="18"/>
              </w:rPr>
              <w:t>414</w:t>
            </w:r>
          </w:p>
          <w:bookmarkEnd w:id="1321"/>
          <w:bookmarkStart w:id="1322" w:name="para_83410280_8534_4000_979c_a0cdf3e56a"/>
          <w:p>
            <w:pPr>
              <w:spacing w:before="180" w:after="0" w:line="240" w:lineRule="auto"/>
            </w:pPr>
            <w:r>
              <w:rPr>
                <w:rFonts w:ascii="Arial" w:hAnsi="Arial"/>
                <w:color w:val="000000"/>
                <w:sz w:val="18"/>
              </w:rPr>
              <w:t>(URI Too Long)</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729cd6f7_665d_4592_8d23_b0fae25070"/>
          <w:p>
            <w:pPr>
              <w:spacing w:before="180" w:after="0" w:line="240" w:lineRule="auto"/>
            </w:pPr>
            <w:r>
              <w:rPr>
                <w:rFonts w:ascii="Arial" w:hAnsi="Arial"/>
                <w:color w:val="000000"/>
                <w:sz w:val="18"/>
              </w:rPr>
              <w:t>The server is refusing to service the request because the request-target (</w:t>
            </w:r>
            <w:hyperlink w:anchor="biblio_RFC_7230">
              <w:r>
                <w:rPr>
                  <w:rFonts w:ascii="Arial" w:hAnsi="Arial"/>
                  <w:color w:val="000000"/>
                  <w:sz w:val="18"/>
                </w:rPr>
                <w:t>[RFC7230]</w:t>
              </w:r>
            </w:hyperlink>
            <w:r>
              <w:rPr>
                <w:rFonts w:ascii="Arial" w:hAnsi="Arial"/>
                <w:color w:val="000000"/>
                <w:sz w:val="18"/>
              </w:rPr>
              <w:t xml:space="preserve"> </w:t>
            </w:r>
            <w:hyperlink r:id="r215">
              <w:r>
                <w:rPr>
                  <w:rFonts w:ascii="Arial" w:hAnsi="Arial"/>
                  <w:color w:val="000000"/>
                  <w:sz w:val="18"/>
                </w:rPr>
                <w:t>Section 5.3</w:t>
              </w:r>
            </w:hyperlink>
            <w:r>
              <w:rPr>
                <w:rFonts w:ascii="Arial" w:hAnsi="Arial"/>
                <w:color w:val="000000"/>
                <w:sz w:val="18"/>
              </w:rPr>
              <w:t>) is longer than the server is willing to interpret.</w:t>
            </w:r>
          </w:p>
          <w:bookmarkEnd w:id="13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4" w:name="para_0b4a4f10_c55c_4f60_b5d3_775586e1e5"/>
          <w:p>
            <w:pPr>
              <w:spacing w:before="180" w:after="0" w:line="240" w:lineRule="auto"/>
            </w:pPr>
            <w:r>
              <w:rPr>
                <w:rFonts w:ascii="Arial" w:hAnsi="Arial"/>
                <w:color w:val="000000"/>
                <w:sz w:val="18"/>
              </w:rPr>
              <w:t>415</w:t>
            </w:r>
          </w:p>
          <w:bookmarkEnd w:id="1324"/>
          <w:bookmarkStart w:id="1325" w:name="para_6e054d60_f221_4601_a4ab_9207a77a3a"/>
          <w:p>
            <w:pPr>
              <w:spacing w:before="180" w:after="0" w:line="240" w:lineRule="auto"/>
            </w:pPr>
            <w:r>
              <w:rPr>
                <w:rFonts w:ascii="Arial" w:hAnsi="Arial"/>
                <w:color w:val="000000"/>
                <w:sz w:val="18"/>
              </w:rPr>
              <w:t>(Unsupported Media Type)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38e42f14_205b_4a97_9325_f56917a145"/>
          <w:p>
            <w:pPr>
              <w:spacing w:before="180" w:after="0" w:line="240" w:lineRule="auto"/>
            </w:pPr>
            <w:r>
              <w:rPr>
                <w:rFonts w:ascii="Arial" w:hAnsi="Arial"/>
                <w:color w:val="000000"/>
                <w:sz w:val="18"/>
              </w:rPr>
              <w:t>The origin server does not support the Content-Type in the request payload. This error typically occurs when the user agent is trying to create or update a resource.</w:t>
            </w:r>
          </w:p>
          <w:bookmarkEnd w:id="1326"/>
          <w:bookmarkStart w:id="1327" w:name="para_5c8d0360_6a62_4e25_b7d8_635f67492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27"/>
          <w:bookmarkStart w:id="1328" w:name="idm338790354544"/>
          <w:p>
            <w:pPr>
              <w:keepNext/>
              <w:spacing w:before="180" w:after="0" w:line="240" w:lineRule="auto"/>
              <w:ind w:left="360" w:right="360" w:firstLine="0"/>
            </w:pPr>
            <w:r>
              <w:rPr>
                <w:rFonts w:ascii="Arial" w:hAnsi="Arial"/>
                <w:color w:val="000000"/>
                <w:sz w:val="18"/>
              </w:rPr>
              <w:t>Note</w:t>
            </w:r>
          </w:p>
          <w:bookmarkEnd w:id="1328"/>
          <w:bookmarkStart w:id="1329" w:name="para_0cd06fa7_6ae7_4f4a_a74e_19a791933f"/>
          <w:p>
            <w:pPr>
              <w:spacing w:before="180" w:after="0" w:line="240" w:lineRule="auto"/>
              <w:ind w:left="360" w:right="360" w:firstLine="0"/>
            </w:pPr>
            <w:r>
              <w:rPr>
                <w:rFonts w:ascii="Arial" w:hAnsi="Arial"/>
                <w:color w:val="000000"/>
                <w:sz w:val="18"/>
              </w:rPr>
              <w:t>This is different from 406 (Not Acceptable).</w:t>
            </w:r>
          </w:p>
          <w:bookmarkEnd w:id="1329"/>
        </w:tc>
      </w:tr>
      <w:tr>
        <w:tblPrEx/>
        <w:trPr/>
        <w:tc>
          <w:tcPr>
            <w:vMerge w:val="restart"/>
            <w:tcBorders>
              <w:left w:val="single" w:sz="4" w:color="000000"/>
              <w:right w:val="single" w:sz="4" w:color="000000"/>
            </w:tcBorders>
            <w:tcMar>
              <w:top w:w="40" w:type="dxa"/>
              <w:left w:w="40" w:type="dxa"/>
              <w:right w:w="40" w:type="dxa"/>
            </w:tcMar>
            <w:vAlign w:val="top"/>
          </w:tcPr>
          <w:bookmarkStart w:id="1330" w:name="para_7e09ec09_5de3_4be8_8102_d5057a28df"/>
          <w:p>
            <w:pPr>
              <w:spacing w:before="180" w:after="0" w:line="240" w:lineRule="auto"/>
            </w:pPr>
            <w:r>
              <w:rPr>
                <w:rFonts w:ascii="Arial" w:hAnsi="Arial"/>
                <w:color w:val="000000"/>
                <w:sz w:val="18"/>
              </w:rPr>
              <w:t>Server Error</w:t>
            </w:r>
          </w:p>
          <w:bookmarkEnd w:id="1330"/>
        </w:tc>
        <w:tc>
          <w:tcPr>
            <w:hMerge w:val="restart"/>
            <w:tcBorders>
              <w:bottom w:val="single" w:sz="4" w:color="000000"/>
            </w:tcBorders>
            <w:tcMar>
              <w:top w:w="40" w:type="dxa"/>
              <w:left w:w="40" w:type="dxa"/>
              <w:bottom w:w="40" w:type="dxa"/>
            </w:tcMar>
            <w:vAlign w:val="top"/>
          </w:tcPr>
          <w:bookmarkStart w:id="1331" w:name="para_3134702a_6933_43ea_9675_1a6f9ceeb9"/>
          <w:p>
            <w:pPr>
              <w:spacing w:before="180" w:after="0" w:line="240" w:lineRule="auto"/>
            </w:pPr>
            <w:r>
              <w:rPr>
                <w:rFonts w:ascii="Arial" w:hAnsi="Arial"/>
                <w:color w:val="000000"/>
                <w:sz w:val="18"/>
              </w:rPr>
              <w:t>The 5xx (Server Error) class of status code indicates that the server is aware that it has erred or is incapable of performing the requested method.</w:t>
            </w:r>
          </w:p>
          <w:bookmarkEnd w:id="1331"/>
          <w:bookmarkStart w:id="1332" w:name="para_6067b036_43d3_413d_9b98_e5e5eaf058"/>
          <w:p>
            <w:pPr>
              <w:spacing w:before="180" w:after="0" w:line="240" w:lineRule="auto"/>
            </w:pPr>
            <w:r>
              <w:rPr>
                <w:rFonts w:ascii="Arial" w:hAnsi="Arial"/>
                <w:color w:val="000000"/>
                <w:sz w:val="18"/>
              </w:rPr>
              <w:t>For all these error codes, the server should send an explanation of the error situation, and whether it is a temporary or permanent condition, except when responding to a HEAD request.</w:t>
            </w:r>
          </w:p>
          <w:bookmarkEnd w:id="133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3" w:name="para_7556d054_f125_4977_90b4_a4387f5573"/>
          <w:p>
            <w:pPr>
              <w:spacing w:before="180" w:after="0" w:line="240" w:lineRule="auto"/>
            </w:pPr>
            <w:r>
              <w:rPr>
                <w:rFonts w:ascii="Arial" w:hAnsi="Arial"/>
                <w:color w:val="000000"/>
                <w:sz w:val="18"/>
              </w:rPr>
              <w:t>500</w:t>
            </w:r>
          </w:p>
          <w:bookmarkEnd w:id="1333"/>
          <w:bookmarkStart w:id="1334" w:name="para_f5fbcb52_ca93_4b07_8b31_d6816073a7"/>
          <w:p>
            <w:pPr>
              <w:spacing w:before="180" w:after="0" w:line="240" w:lineRule="auto"/>
            </w:pPr>
            <w:r>
              <w:rPr>
                <w:rFonts w:ascii="Arial" w:hAnsi="Arial"/>
                <w:color w:val="000000"/>
                <w:sz w:val="18"/>
              </w:rPr>
              <w:t>(Internal Server Error)</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da94c9f1_095b_410e_b884_eed40c9fec"/>
          <w:p>
            <w:pPr>
              <w:spacing w:before="180" w:after="0" w:line="240" w:lineRule="auto"/>
            </w:pPr>
            <w:r>
              <w:rPr>
                <w:rFonts w:ascii="Arial" w:hAnsi="Arial"/>
                <w:color w:val="000000"/>
                <w:sz w:val="18"/>
              </w:rPr>
              <w:t>The server encountered an unexpected condition that prevented it from fulfilling the request.</w:t>
            </w:r>
          </w:p>
          <w:bookmarkEnd w:id="13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6" w:name="para_e95198b7_87c4_4ab8_8fc5_beda57977f"/>
          <w:p>
            <w:pPr>
              <w:spacing w:before="180" w:after="0" w:line="240" w:lineRule="auto"/>
            </w:pPr>
            <w:r>
              <w:rPr>
                <w:rFonts w:ascii="Arial" w:hAnsi="Arial"/>
                <w:color w:val="000000"/>
                <w:sz w:val="18"/>
              </w:rPr>
              <w:t>501</w:t>
            </w:r>
          </w:p>
          <w:bookmarkEnd w:id="1336"/>
          <w:bookmarkStart w:id="1337" w:name="para_91a5e5e9_479a_41b7_a704_44f6181c21"/>
          <w:p>
            <w:pPr>
              <w:spacing w:before="180" w:after="0" w:line="240" w:lineRule="auto"/>
            </w:pPr>
            <w:r>
              <w:rPr>
                <w:rFonts w:ascii="Arial" w:hAnsi="Arial"/>
                <w:color w:val="000000"/>
                <w:sz w:val="18"/>
              </w:rPr>
              <w:t>(Not Implemented)</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0779dd89_4287_4f8e_ac6e_a148043fb1"/>
          <w:p>
            <w:pPr>
              <w:spacing w:before="180" w:after="0" w:line="240" w:lineRule="auto"/>
            </w:pPr>
            <w:r>
              <w:rPr>
                <w:rFonts w:ascii="Arial" w:hAnsi="Arial"/>
                <w:color w:val="000000"/>
                <w:sz w:val="18"/>
              </w:rPr>
              <w:t>The server does not support the functionality required to fulfill the request.</w:t>
            </w:r>
          </w:p>
          <w:bookmarkEnd w:id="1338"/>
          <w:bookmarkStart w:id="1339" w:name="para_1f312e49_a886_48aa_b0ab_bb6baabc99"/>
          <w:p>
            <w:pPr>
              <w:spacing w:before="180" w:after="0" w:line="240" w:lineRule="auto"/>
            </w:pPr>
            <w:r>
              <w:rPr>
                <w:rFonts w:ascii="Arial" w:hAnsi="Arial"/>
                <w:color w:val="000000"/>
                <w:sz w:val="18"/>
              </w:rPr>
              <w:t>In the DICOM context, this status code shall be used for SOP Class Not Supported errors.</w:t>
            </w:r>
          </w:p>
          <w:bookmarkEnd w:id="13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0" w:name="para_2862dec9_caa2_4b76_bef3_7ca779795c"/>
          <w:p>
            <w:pPr>
              <w:spacing w:before="180" w:after="0" w:line="240" w:lineRule="auto"/>
            </w:pPr>
            <w:r>
              <w:rPr>
                <w:rFonts w:ascii="Arial" w:hAnsi="Arial"/>
                <w:color w:val="000000"/>
                <w:sz w:val="18"/>
              </w:rPr>
              <w:t>503</w:t>
            </w:r>
          </w:p>
          <w:bookmarkEnd w:id="1340"/>
          <w:bookmarkStart w:id="1341" w:name="para_320cb557_f425_4ab5_81f9_0a1513f047"/>
          <w:p>
            <w:pPr>
              <w:spacing w:before="180" w:after="0" w:line="240" w:lineRule="auto"/>
            </w:pPr>
            <w:r>
              <w:rPr>
                <w:rFonts w:ascii="Arial" w:hAnsi="Arial"/>
                <w:color w:val="000000"/>
                <w:sz w:val="18"/>
              </w:rPr>
              <w:t>(Service Unavailable)</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6ef42095_51fe_4f3c_94a9_6e42fe34eb"/>
          <w:p>
            <w:pPr>
              <w:spacing w:before="180" w:after="0" w:line="240" w:lineRule="auto"/>
            </w:pPr>
            <w:r>
              <w:rPr>
                <w:rFonts w:ascii="Arial" w:hAnsi="Arial"/>
                <w:color w:val="000000"/>
                <w:sz w:val="18"/>
              </w:rPr>
              <w:t>The origin server is currently unable to handle the request due to a temporary overload or scheduled maintenance, which will likely be alleviated after some delay.</w:t>
            </w:r>
          </w:p>
          <w:bookmarkEnd w:id="134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3" w:name="para_03855200_208d_4936_af03_342940bf99"/>
          <w:p>
            <w:pPr>
              <w:spacing w:before="180" w:after="0" w:line="240" w:lineRule="auto"/>
            </w:pPr>
            <w:r>
              <w:rPr>
                <w:rFonts w:ascii="Arial" w:hAnsi="Arial"/>
                <w:color w:val="000000"/>
                <w:sz w:val="18"/>
              </w:rPr>
              <w:t>505</w:t>
            </w:r>
          </w:p>
          <w:bookmarkEnd w:id="1343"/>
          <w:bookmarkStart w:id="1344" w:name="para_4b8de16b_660d_4a2b_afcb_b00bfe795d"/>
          <w:p>
            <w:pPr>
              <w:spacing w:before="180" w:after="0" w:line="240" w:lineRule="auto"/>
            </w:pPr>
            <w:r>
              <w:rPr>
                <w:rFonts w:ascii="Arial" w:hAnsi="Arial"/>
                <w:color w:val="000000"/>
                <w:sz w:val="18"/>
              </w:rPr>
              <w:t>(HTTP Version Not Supported)</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6cc175d9_9dc3_481c_afeb_bd5c65b0d2"/>
          <w:p>
            <w:pPr>
              <w:spacing w:before="180" w:after="0" w:line="240" w:lineRule="auto"/>
            </w:pPr>
            <w:r>
              <w:rPr>
                <w:rFonts w:ascii="Arial" w:hAnsi="Arial"/>
                <w:color w:val="000000"/>
                <w:sz w:val="18"/>
              </w:rPr>
              <w:t>The origin server does not support, or refuses to support, the major version of HTTP that was used in the request message.</w:t>
            </w:r>
          </w:p>
          <w:bookmarkEnd w:id="1345"/>
        </w:tc>
      </w:tr>
    </w:tbl>
    <w:bookmarkStart w:id="1346" w:name="para_f2359fba_7145_45df_be9e_cdbdbbf27f"/>
    <w:p>
      <w:pPr>
        <w:spacing w:before="180" w:after="0" w:line="240" w:lineRule="auto"/>
        <w:jc w:val="both"/>
      </w:pPr>
      <w:r>
        <w:rPr>
          <w:rFonts w:ascii="Arial" w:hAnsi="Arial"/>
          <w:color w:val="000000"/>
          <w:sz w:val="18"/>
        </w:rPr>
        <w:t xml:space="preserve">When a web server determines that a user agent should not receive certain information, the web server must choose the status code and the contents of a Status Report carefully. For example, local policy may dictate that the web service returns a 404 (Not Found) rather than a 401 (Unauthorized) status code to avoid allowing the user agent to infer the existence of a resource. The status code and payload of the response needs to be controlled by policy and context, balancing usability of the returned result against appropriate protection. See also </w:t>
      </w:r>
      <w:hyperlink w:anchor="biblio_FHIR_AccessDenied">
        <w:r>
          <w:rPr>
            <w:rFonts w:ascii="Arial" w:hAnsi="Arial"/>
            <w:color w:val="000000"/>
            <w:sz w:val="18"/>
          </w:rPr>
          <w:t>[FHIR Access Denied]</w:t>
        </w:r>
      </w:hyperlink>
      <w:r>
        <w:rPr>
          <w:rFonts w:ascii="Arial" w:hAnsi="Arial"/>
          <w:color w:val="000000"/>
          <w:sz w:val="18"/>
        </w:rPr>
        <w:t xml:space="preserve"> and </w:t>
      </w:r>
      <w:hyperlink w:anchor="biblio_OWASP_InfoLeakage">
        <w:r>
          <w:rPr>
            <w:rFonts w:ascii="Arial" w:hAnsi="Arial"/>
            <w:color w:val="000000"/>
            <w:sz w:val="18"/>
          </w:rPr>
          <w:t>[OWASP Information Leakage]</w:t>
        </w:r>
      </w:hyperlink>
      <w:r>
        <w:rPr>
          <w:rFonts w:ascii="Arial" w:hAnsi="Arial"/>
          <w:color w:val="000000"/>
          <w:sz w:val="18"/>
        </w:rPr>
        <w:t>.</w:t>
      </w:r>
    </w:p>
    <w:bookmarkEnd w:id="1346"/>
    <w:bookmarkStart w:id="1347" w:name="sect_8_6"/>
    <w:p>
      <w:pPr>
        <w:spacing w:before="180" w:after="0" w:line="240" w:lineRule="auto"/>
      </w:pPr>
      <w:r>
        <w:rPr>
          <w:rFonts w:ascii="Arial" w:hAnsi="Arial"/>
          <w:b/>
          <w:color w:val="000000"/>
          <w:sz w:val="28"/>
        </w:rPr>
        <w:t>8.6 Payloads</w:t>
      </w:r>
    </w:p>
    <w:bookmarkEnd w:id="1347"/>
    <w:bookmarkStart w:id="1348" w:name="para_d1462ee4_3013_446c_80e3_48273d0488"/>
    <w:p>
      <w:pPr>
        <w:spacing w:before="180" w:after="0" w:line="240" w:lineRule="auto"/>
        <w:jc w:val="both"/>
      </w:pPr>
      <w:r>
        <w:rPr>
          <w:rFonts w:ascii="Arial" w:hAnsi="Arial"/>
          <w:color w:val="000000"/>
          <w:sz w:val="18"/>
        </w:rPr>
        <w:t xml:space="preserve">Both request and response messages may have message bodies. The message body (if any) of an HTTP message is used to carry the payload of the message. The message body is identical to the payload unless a content coding has been applied, as described in </w:t>
      </w:r>
      <w:hyperlink w:anchor="biblio_RFC_7230">
        <w:r>
          <w:rPr>
            <w:rFonts w:ascii="Arial" w:hAnsi="Arial"/>
            <w:color w:val="000000"/>
            <w:sz w:val="18"/>
          </w:rPr>
          <w:t>[RFC7230]</w:t>
        </w:r>
      </w:hyperlink>
      <w:r>
        <w:rPr>
          <w:rFonts w:ascii="Arial" w:hAnsi="Arial"/>
          <w:color w:val="000000"/>
          <w:sz w:val="18"/>
        </w:rPr>
        <w:t xml:space="preserve"> </w:t>
      </w:r>
      <w:hyperlink r:id="r216">
        <w:r>
          <w:rPr>
            <w:rFonts w:ascii="Arial" w:hAnsi="Arial"/>
            <w:color w:val="000000"/>
            <w:sz w:val="18"/>
          </w:rPr>
          <w:t>Section 3.3.1</w:t>
        </w:r>
      </w:hyperlink>
      <w:r>
        <w:rPr>
          <w:rFonts w:ascii="Arial" w:hAnsi="Arial"/>
          <w:color w:val="000000"/>
          <w:sz w:val="18"/>
        </w:rPr>
        <w:t>. This Part of the Standard uses the term "payload" to denote the message body before any content coding has been applied to it.</w:t>
      </w:r>
    </w:p>
    <w:bookmarkEnd w:id="1348"/>
    <w:bookmarkStart w:id="1349" w:name="para_a033f3a5_7074_41d1_acab_15d7c245fc"/>
    <w:p>
      <w:pPr>
        <w:spacing w:before="180" w:after="0" w:line="240" w:lineRule="auto"/>
        <w:jc w:val="both"/>
      </w:pPr>
      <w:r>
        <w:rPr>
          <w:rFonts w:ascii="Arial" w:hAnsi="Arial"/>
          <w:color w:val="000000"/>
          <w:sz w:val="18"/>
        </w:rPr>
        <w:t>A message may or may not have a payload. A payload may be empty; that is, its length is zero. If a message has no payload, then the message shall have neither Content-Encoding nor Content-Length header fields. If a message has a payload to which a transfer-coding has been applied, then the message shall have a Content-Encoding header field. If a message has a payload that has not had a transfer-coding applied, then the message shall have a Content-Length header field.</w:t>
      </w:r>
    </w:p>
    <w:bookmarkEnd w:id="1349"/>
    <w:bookmarkStart w:id="1350" w:name="para_2bd90584_4e6b_44d7_9b15_7f025d2f00"/>
    <w:p>
      <w:pPr>
        <w:spacing w:before="180" w:after="0" w:line="240" w:lineRule="auto"/>
        <w:jc w:val="both"/>
      </w:pPr>
      <w:r>
        <w:rPr>
          <w:rFonts w:ascii="Arial" w:hAnsi="Arial"/>
          <w:color w:val="000000"/>
          <w:sz w:val="18"/>
        </w:rPr>
        <w:t xml:space="preserve">Any message containing a payload shall have appropriate Content Representation </w:t>
      </w:r>
      <w:hyperlink w:anchor="biblio_RFC_7231">
        <w:r>
          <w:rPr>
            <w:rFonts w:ascii="Arial" w:hAnsi="Arial"/>
            <w:color w:val="000000"/>
            <w:sz w:val="18"/>
          </w:rPr>
          <w:t>[RFC7231]</w:t>
        </w:r>
      </w:hyperlink>
      <w:r>
        <w:rPr>
          <w:rFonts w:ascii="Arial" w:hAnsi="Arial"/>
          <w:color w:val="000000"/>
          <w:sz w:val="18"/>
        </w:rPr>
        <w:t xml:space="preserve"> </w:t>
      </w:r>
      <w:hyperlink r:id="r217">
        <w:r>
          <w:rPr>
            <w:rFonts w:ascii="Arial" w:hAnsi="Arial"/>
            <w:color w:val="000000"/>
            <w:sz w:val="18"/>
          </w:rPr>
          <w:t>Section 3.1</w:t>
        </w:r>
      </w:hyperlink>
      <w:r>
        <w:rPr>
          <w:rFonts w:ascii="Arial" w:hAnsi="Arial"/>
          <w:color w:val="000000"/>
          <w:sz w:val="18"/>
        </w:rPr>
        <w:t xml:space="preserve"> and Payload Header Fields </w:t>
      </w:r>
      <w:hyperlink w:anchor="biblio_RFC_7231">
        <w:r>
          <w:rPr>
            <w:rFonts w:ascii="Arial" w:hAnsi="Arial"/>
            <w:color w:val="000000"/>
            <w:sz w:val="18"/>
          </w:rPr>
          <w:t>[RFC7231]</w:t>
        </w:r>
      </w:hyperlink>
      <w:r>
        <w:rPr>
          <w:rFonts w:ascii="Arial" w:hAnsi="Arial"/>
          <w:color w:val="000000"/>
          <w:sz w:val="18"/>
        </w:rPr>
        <w:t xml:space="preserve"> </w:t>
      </w:r>
      <w:hyperlink r:id="r218">
        <w:r>
          <w:rPr>
            <w:rFonts w:ascii="Arial" w:hAnsi="Arial"/>
            <w:color w:val="000000"/>
            <w:sz w:val="18"/>
          </w:rPr>
          <w:t>Section 3.3</w:t>
        </w:r>
      </w:hyperlink>
      <w:r>
        <w:rPr>
          <w:rFonts w:ascii="Arial" w:hAnsi="Arial"/>
          <w:color w:val="000000"/>
          <w:sz w:val="18"/>
        </w:rPr>
        <w:t xml:space="preserve">. Any message with a payload shall have a Content-Type header field that specifies the media type of the representation contained in the payload. The media type specifies whether the payload is single part or multipart (see </w:t>
      </w:r>
      <w:hyperlink w:anchor="sect_8_7">
        <w:r>
          <w:rPr>
            <w:rFonts w:ascii="Arial" w:hAnsi="Arial"/>
            <w:color w:val="000000"/>
            <w:sz w:val="18"/>
          </w:rPr>
          <w:t>Section 8.7</w:t>
        </w:r>
      </w:hyperlink>
      <w:r>
        <w:rPr>
          <w:rFonts w:ascii="Arial" w:hAnsi="Arial"/>
          <w:color w:val="000000"/>
          <w:sz w:val="18"/>
        </w:rPr>
        <w:t xml:space="preserve">). Any message with a payload should include a Content-Location header field. See </w:t>
      </w:r>
      <w:hyperlink w:anchor="biblio_RFC_7231">
        <w:r>
          <w:rPr>
            <w:rFonts w:ascii="Arial" w:hAnsi="Arial"/>
            <w:color w:val="000000"/>
            <w:sz w:val="18"/>
          </w:rPr>
          <w:t>[RFC7231]</w:t>
        </w:r>
      </w:hyperlink>
      <w:r>
        <w:rPr>
          <w:rFonts w:ascii="Arial" w:hAnsi="Arial"/>
          <w:color w:val="000000"/>
          <w:sz w:val="18"/>
        </w:rPr>
        <w:t xml:space="preserve"> </w:t>
      </w:r>
      <w:hyperlink r:id="r219">
        <w:r>
          <w:rPr>
            <w:rFonts w:ascii="Arial" w:hAnsi="Arial"/>
            <w:color w:val="000000"/>
            <w:sz w:val="18"/>
          </w:rPr>
          <w:t>Section 3.1.2.2</w:t>
        </w:r>
      </w:hyperlink>
      <w:r>
        <w:rPr>
          <w:rFonts w:ascii="Arial" w:hAnsi="Arial"/>
          <w:color w:val="000000"/>
          <w:sz w:val="18"/>
        </w:rPr>
        <w:t>.</w:t>
      </w:r>
    </w:p>
    <w:bookmarkEnd w:id="1350"/>
    <w:bookmarkStart w:id="1351" w:name="sect_8_6_1"/>
    <w:p>
      <w:pPr>
        <w:spacing w:before="180" w:after="0" w:line="240" w:lineRule="auto"/>
      </w:pPr>
      <w:r>
        <w:rPr>
          <w:rFonts w:ascii="Arial" w:hAnsi="Arial"/>
          <w:b/>
          <w:color w:val="000000"/>
          <w:sz w:val="24"/>
        </w:rPr>
        <w:t>8.6.1 Payload Format</w:t>
      </w:r>
    </w:p>
    <w:bookmarkEnd w:id="1351"/>
    <w:bookmarkStart w:id="1352" w:name="para_a469c6ef_5402_4395_a5c2_ea59b1732b"/>
    <w:p>
      <w:pPr>
        <w:spacing w:before="180" w:after="0" w:line="240" w:lineRule="auto"/>
        <w:jc w:val="both"/>
      </w:pPr>
      <w:r>
        <w:rPr>
          <w:rFonts w:ascii="Arial" w:hAnsi="Arial"/>
          <w:color w:val="000000"/>
          <w:sz w:val="18"/>
        </w:rPr>
        <w:t>Payloads may be in either single part or multipart format depending on the media type.</w:t>
      </w:r>
    </w:p>
    <w:bookmarkEnd w:id="1352"/>
    <w:bookmarkStart w:id="1353" w:name="sect_8_6_1_1"/>
    <w:p>
      <w:pPr>
        <w:spacing w:before="180" w:after="0" w:line="240" w:lineRule="auto"/>
      </w:pPr>
      <w:r>
        <w:rPr>
          <w:rFonts w:ascii="Arial" w:hAnsi="Arial"/>
          <w:b/>
          <w:color w:val="000000"/>
          <w:sz w:val="26"/>
        </w:rPr>
        <w:t>8.6.1.1 Single Part Payload</w:t>
      </w:r>
    </w:p>
    <w:bookmarkEnd w:id="1353"/>
    <w:bookmarkStart w:id="1354" w:name="para_4af86f39_f12e_41c7_96e1_aea1a36883"/>
    <w:p>
      <w:pPr>
        <w:spacing w:before="180" w:after="0" w:line="240" w:lineRule="auto"/>
        <w:jc w:val="both"/>
      </w:pPr>
      <w:r>
        <w:rPr>
          <w:rFonts w:ascii="Arial" w:hAnsi="Arial"/>
          <w:color w:val="000000"/>
          <w:sz w:val="18"/>
        </w:rPr>
        <w:t xml:space="preserve">A single part payload contains one representation that is described by the Content Representation Header Fields (see </w:t>
      </w:r>
      <w:hyperlink w:anchor="sect_8_4_3">
        <w:r>
          <w:rPr>
            <w:rFonts w:ascii="Arial" w:hAnsi="Arial"/>
            <w:color w:val="000000"/>
            <w:sz w:val="18"/>
          </w:rPr>
          <w:t>Section 8.4.3</w:t>
        </w:r>
      </w:hyperlink>
      <w:r>
        <w:rPr>
          <w:rFonts w:ascii="Arial" w:hAnsi="Arial"/>
          <w:color w:val="000000"/>
          <w:sz w:val="18"/>
        </w:rPr>
        <w:t>) contained in the message header. A message with a single part payload shall have a Content-Type header field with a single part media-type.</w:t>
      </w:r>
    </w:p>
    <w:bookmarkEnd w:id="1354"/>
    <w:bookmarkStart w:id="1355" w:name="sect_8_6_1_2"/>
    <w:p>
      <w:pPr>
        <w:spacing w:before="180" w:after="0" w:line="240" w:lineRule="auto"/>
      </w:pPr>
      <w:r>
        <w:rPr>
          <w:rFonts w:ascii="Arial" w:hAnsi="Arial"/>
          <w:b/>
          <w:color w:val="000000"/>
          <w:sz w:val="26"/>
        </w:rPr>
        <w:t>8.6.1.2 Multipart Payload</w:t>
      </w:r>
    </w:p>
    <w:bookmarkEnd w:id="1355"/>
    <w:bookmarkStart w:id="1356" w:name="para_4333d8be_6d43_43b8_b180_14d5475cc9"/>
    <w:p>
      <w:pPr>
        <w:spacing w:before="180" w:after="0" w:line="240" w:lineRule="auto"/>
        <w:jc w:val="both"/>
      </w:pPr>
      <w:r>
        <w:rPr>
          <w:rFonts w:ascii="Arial" w:hAnsi="Arial"/>
          <w:color w:val="000000"/>
          <w:sz w:val="18"/>
        </w:rPr>
        <w:t xml:space="preserve">A message with a multipart payload contains one or more representations. The media type of the root representation (see </w:t>
      </w:r>
      <w:hyperlink w:anchor="biblio_RFC_2387">
        <w:r>
          <w:rPr>
            <w:rFonts w:ascii="Arial" w:hAnsi="Arial"/>
            <w:color w:val="000000"/>
            <w:sz w:val="18"/>
          </w:rPr>
          <w:t>[RFC2387]</w:t>
        </w:r>
      </w:hyperlink>
      <w:r>
        <w:rPr>
          <w:rFonts w:ascii="Arial" w:hAnsi="Arial"/>
          <w:color w:val="000000"/>
          <w:sz w:val="18"/>
        </w:rPr>
        <w:t>) may be specified by the Content-Type header field of the message. If no root parameter is specified, then the root representation is the first representation in the payload.</w:t>
      </w:r>
    </w:p>
    <w:bookmarkEnd w:id="1356"/>
    <w:bookmarkStart w:id="1357" w:name="para_7b365951_c8ea_442d_b36a_22e7889e4e"/>
    <w:p>
      <w:pPr>
        <w:spacing w:before="180" w:after="0" w:line="240" w:lineRule="auto"/>
        <w:jc w:val="both"/>
      </w:pPr>
      <w:r>
        <w:rPr>
          <w:rFonts w:ascii="Arial" w:hAnsi="Arial"/>
          <w:color w:val="000000"/>
          <w:sz w:val="18"/>
        </w:rPr>
        <w:t xml:space="preserve">Each part in a multipart payload shall start with a boundary string, followed by a Content-Type header field. See </w:t>
      </w:r>
      <w:hyperlink w:anchor="table_8_6_1_1">
        <w:r>
          <w:rPr>
            <w:rFonts w:ascii="Arial" w:hAnsi="Arial"/>
            <w:color w:val="000000"/>
            <w:sz w:val="18"/>
          </w:rPr>
          <w:t>Table 8.6.1-1</w:t>
        </w:r>
      </w:hyperlink>
      <w:r>
        <w:rPr>
          <w:rFonts w:ascii="Arial" w:hAnsi="Arial"/>
          <w:color w:val="000000"/>
          <w:sz w:val="18"/>
        </w:rPr>
        <w:t xml:space="preserve"> for other header fields occurring in multipart payloads.</w:t>
      </w:r>
    </w:p>
    <w:bookmarkEnd w:id="1357"/>
    <w:bookmarkStart w:id="1358" w:name="table_8_6_1_1"/>
    <w:p>
      <w:pPr>
        <w:keepNext/>
        <w:spacing w:before="216" w:after="0" w:line="240" w:lineRule="auto"/>
        <w:jc w:val="center"/>
      </w:pPr>
      <w:r>
        <w:rPr>
          <w:rFonts w:ascii="Arial" w:hAnsi="Arial"/>
          <w:b/>
          <w:color w:val="000000"/>
          <w:sz w:val="22"/>
        </w:rPr>
        <w:t>Table 8.6.1-1. Multipart Header Fields</w:t>
      </w:r>
    </w:p>
    <w:bookmarkEnd w:id="1358"/>
    <w:p>
      <w:pPr>
        <w:spacing w:before="0" w:after="0" w:line="240" w:lineRule="auto"/>
        <w:rPr>
          <w:sz w:val="13"/>
        </w:rPr>
      </w:pPr>
    </w:p>
    <w:tbl>
      <w:tblPr>
        <w:tblInd w:w="45" w:type="dxa"/>
        <w:tblLayout w:type="fixed"/>
      </w:tblPr>
      <w:tblGrid>
        <w:gridCol w:w="1566"/>
        <w:gridCol w:w="1010"/>
        <w:gridCol w:w="660"/>
        <w:gridCol w:w="72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9" w:name="para_f6fe820d_9f2e_4b4b_a5a4_2c0432f2b7"/>
          <w:p>
            <w:pPr>
              <w:keepNext/>
              <w:spacing w:before="180" w:after="0" w:line="240" w:lineRule="auto"/>
              <w:jc w:val="center"/>
            </w:pPr>
            <w:r>
              <w:rPr>
                <w:rFonts w:ascii="Arial" w:hAnsi="Arial"/>
                <w:b/>
                <w:color w:val="000000"/>
                <w:sz w:val="18"/>
              </w:rPr>
              <w:t>Name</w:t>
            </w:r>
          </w:p>
          <w:bookmarkEnd w:id="1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0" w:name="para_cd7fdc90_a79b_4555_af17_3f4b9a1086"/>
          <w:p>
            <w:pPr>
              <w:spacing w:before="180" w:after="0" w:line="240" w:lineRule="auto"/>
              <w:jc w:val="center"/>
            </w:pPr>
            <w:r>
              <w:rPr>
                <w:rFonts w:ascii="Arial" w:hAnsi="Arial"/>
                <w:b/>
                <w:color w:val="000000"/>
                <w:sz w:val="18"/>
              </w:rPr>
              <w:t>Value</w:t>
            </w:r>
          </w:p>
          <w:bookmarkEnd w:id="1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1" w:name="para_a785a9be_5bd6_406c_a586_b94350929c"/>
          <w:p>
            <w:pPr>
              <w:spacing w:before="180" w:after="0" w:line="240" w:lineRule="auto"/>
              <w:jc w:val="center"/>
            </w:pPr>
            <w:r>
              <w:rPr>
                <w:rFonts w:ascii="Arial" w:hAnsi="Arial"/>
                <w:b/>
                <w:color w:val="000000"/>
                <w:sz w:val="18"/>
              </w:rPr>
              <w:t>Usage</w:t>
            </w:r>
          </w:p>
          <w:bookmarkEnd w:id="1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2" w:name="para_f802d900_a2ac_4d54_8e2d_c1dcc95c6c"/>
          <w:p>
            <w:pPr>
              <w:spacing w:before="180" w:after="0" w:line="240" w:lineRule="auto"/>
              <w:jc w:val="center"/>
            </w:pPr>
            <w:r>
              <w:rPr>
                <w:rFonts w:ascii="Arial" w:hAnsi="Arial"/>
                <w:b/>
                <w:color w:val="000000"/>
                <w:sz w:val="18"/>
              </w:rPr>
              <w:t>Description</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52e25536_63e3_48a9_8f73_06989f141f"/>
          <w:p>
            <w:pPr>
              <w:spacing w:before="180" w:after="0" w:line="240" w:lineRule="auto"/>
            </w:pPr>
            <w:r>
              <w:rPr>
                <w:rFonts w:ascii="Arial" w:hAnsi="Arial"/>
                <w:color w:val="000000"/>
                <w:sz w:val="18"/>
              </w:rPr>
              <w:t>Content-Type</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00d1c49f_f173_4a2d_8760_b2053e08b5"/>
          <w:p>
            <w:pPr>
              <w:spacing w:before="180" w:after="0" w:line="240" w:lineRule="auto"/>
            </w:pPr>
            <w:r>
              <w:rPr>
                <w:rFonts w:ascii="Arial" w:hAnsi="Arial"/>
                <w:color w:val="000000"/>
                <w:sz w:val="18"/>
              </w:rPr>
              <w:t>media-type</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59d252d9_6ff4_4e66_9d2a_5490d0e4de"/>
          <w:p>
            <w:pPr>
              <w:spacing w:before="180" w:after="0" w:line="240" w:lineRule="auto"/>
              <w:jc w:val="center"/>
            </w:pPr>
            <w:r>
              <w:rPr>
                <w:rFonts w:ascii="Arial" w:hAnsi="Arial"/>
                <w:color w:val="000000"/>
                <w:sz w:val="18"/>
              </w:rPr>
              <w:t>M</w:t>
            </w:r>
          </w:p>
          <w:bookmarkEnd w:id="1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fc5990e3_fe94_4854_9f8a_88756cacf7"/>
          <w:p>
            <w:pPr>
              <w:spacing w:before="180" w:after="0" w:line="240" w:lineRule="auto"/>
            </w:pPr>
            <w:r>
              <w:rPr>
                <w:rFonts w:ascii="Arial" w:hAnsi="Arial"/>
                <w:color w:val="000000"/>
                <w:sz w:val="18"/>
              </w:rPr>
              <w:t>Content-Encoding</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97ef28a_dedf_41ca_8107_b5da3c70ce"/>
          <w:p>
            <w:pPr>
              <w:spacing w:before="180" w:after="0" w:line="240" w:lineRule="auto"/>
            </w:pPr>
            <w:r>
              <w:rPr>
                <w:rFonts w:ascii="Arial" w:hAnsi="Arial"/>
                <w:color w:val="000000"/>
                <w:sz w:val="18"/>
              </w:rPr>
              <w:t>encoding</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ff2e8e31_08d0_46a1_80b5_58d374f19e"/>
          <w:p>
            <w:pPr>
              <w:spacing w:before="180" w:after="0" w:line="240" w:lineRule="auto"/>
              <w:jc w:val="center"/>
            </w:pPr>
            <w:r>
              <w:rPr>
                <w:rFonts w:ascii="Arial" w:hAnsi="Arial"/>
                <w:color w:val="000000"/>
                <w:sz w:val="18"/>
              </w:rPr>
              <w:t>C</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43196841_c47e_453d_94ff_626eb450d9"/>
          <w:p>
            <w:pPr>
              <w:spacing w:before="180" w:after="0" w:line="240" w:lineRule="auto"/>
            </w:pPr>
            <w:r>
              <w:rPr>
                <w:rFonts w:ascii="Arial" w:hAnsi="Arial"/>
                <w:color w:val="000000"/>
                <w:sz w:val="18"/>
              </w:rPr>
              <w:t>Shall be present if the response payload has a content encoding</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6f89490d_6898_4f3a_bfd2_3318bb2745"/>
          <w:p>
            <w:pPr>
              <w:spacing w:before="180" w:after="0" w:line="240" w:lineRule="auto"/>
            </w:pPr>
            <w:r>
              <w:rPr>
                <w:rFonts w:ascii="Arial" w:hAnsi="Arial"/>
                <w:color w:val="000000"/>
                <w:sz w:val="18"/>
              </w:rPr>
              <w:t>Content-Length</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db00cc3e_060a_4ee5_80a1_fee7736e75"/>
          <w:p>
            <w:pPr>
              <w:spacing w:before="180" w:after="0" w:line="240" w:lineRule="auto"/>
            </w:pPr>
            <w:r>
              <w:rPr>
                <w:rFonts w:ascii="Arial" w:hAnsi="Arial"/>
                <w:color w:val="000000"/>
                <w:sz w:val="18"/>
              </w:rPr>
              <w:t>int</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9db7dc0c_c522_43ac_9bdb_793847b3e4"/>
          <w:p>
            <w:pPr>
              <w:spacing w:before="180" w:after="0" w:line="240" w:lineRule="auto"/>
              <w:jc w:val="center"/>
            </w:pPr>
            <w:r>
              <w:rPr>
                <w:rFonts w:ascii="Arial" w:hAnsi="Arial"/>
                <w:color w:val="000000"/>
                <w:sz w:val="18"/>
              </w:rPr>
              <w:t>C</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27c1530e_fc69_453a_8349_66d3355d76"/>
          <w:p>
            <w:pPr>
              <w:spacing w:before="180" w:after="0" w:line="240" w:lineRule="auto"/>
            </w:pPr>
            <w:r>
              <w:rPr>
                <w:rFonts w:ascii="Arial" w:hAnsi="Arial"/>
                <w:color w:val="000000"/>
                <w:sz w:val="18"/>
              </w:rPr>
              <w:t>Shall be present if the response payload does not have a content encoding</w:t>
            </w:r>
          </w:p>
          <w:bookmarkEnd w:id="1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4" w:name="para_661d3ad9_038f_4718_81d6_d16fd99d6c"/>
          <w:p>
            <w:pPr>
              <w:spacing w:before="180" w:after="0" w:line="240" w:lineRule="auto"/>
            </w:pPr>
            <w:r>
              <w:rPr>
                <w:rFonts w:ascii="Arial" w:hAnsi="Arial"/>
                <w:color w:val="000000"/>
                <w:sz w:val="18"/>
              </w:rPr>
              <w:t>Content-Location</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a67358f_75b1_4d22_ab2d_9ff223135c"/>
          <w:p>
            <w:pPr>
              <w:spacing w:before="180" w:after="0" w:line="240" w:lineRule="auto"/>
            </w:pPr>
            <w:r>
              <w:rPr>
                <w:rFonts w:ascii="Arial" w:hAnsi="Arial"/>
                <w:color w:val="000000"/>
                <w:sz w:val="18"/>
              </w:rPr>
              <w:t>url</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efa046ce_d531_40a0_bf91_7026ce6a97"/>
          <w:p>
            <w:pPr>
              <w:spacing w:before="180" w:after="0" w:line="240" w:lineRule="auto"/>
              <w:jc w:val="center"/>
            </w:pPr>
            <w:r>
              <w:rPr>
                <w:rFonts w:ascii="Arial" w:hAnsi="Arial"/>
                <w:color w:val="000000"/>
                <w:sz w:val="18"/>
              </w:rPr>
              <w:t>C</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1ae18228_3ee2_4f85_8126_306af64911"/>
          <w:p>
            <w:pPr>
              <w:spacing w:before="180" w:after="0" w:line="240" w:lineRule="auto"/>
            </w:pPr>
            <w:r>
              <w:rPr>
                <w:rFonts w:ascii="Arial" w:hAnsi="Arial"/>
                <w:color w:val="000000"/>
                <w:sz w:val="18"/>
              </w:rPr>
              <w:t xml:space="preserve">Shall be present if the response payload contains a representation of a resource. See </w:t>
            </w:r>
            <w:hyperlink w:anchor="biblio_RFC_7231">
              <w:r>
                <w:rPr>
                  <w:rFonts w:ascii="Arial" w:hAnsi="Arial"/>
                  <w:color w:val="000000"/>
                  <w:sz w:val="18"/>
                </w:rPr>
                <w:t>[RFC7231]</w:t>
              </w:r>
            </w:hyperlink>
            <w:r>
              <w:rPr>
                <w:rFonts w:ascii="Arial" w:hAnsi="Arial"/>
                <w:color w:val="000000"/>
                <w:sz w:val="18"/>
              </w:rPr>
              <w:t xml:space="preserve"> </w:t>
            </w:r>
            <w:hyperlink r:id="r220">
              <w:r>
                <w:rPr>
                  <w:rFonts w:ascii="Arial" w:hAnsi="Arial"/>
                  <w:color w:val="000000"/>
                  <w:sz w:val="18"/>
                </w:rPr>
                <w:t>Section 3.1.4.2</w:t>
              </w:r>
            </w:hyperlink>
            <w:r>
              <w:rPr>
                <w:rFonts w:ascii="Arial" w:hAnsi="Arial"/>
                <w:color w:val="000000"/>
                <w:sz w:val="18"/>
              </w:rPr>
              <w:t>.</w:t>
            </w:r>
          </w:p>
          <w:bookmarkEnd w:id="1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8" w:name="para_280f986c_29ec_4075_ad71_72f89c63ea"/>
          <w:p>
            <w:pPr>
              <w:spacing w:before="180" w:after="0" w:line="240" w:lineRule="auto"/>
            </w:pPr>
            <w:r>
              <w:rPr>
                <w:rFonts w:ascii="Arial" w:hAnsi="Arial"/>
                <w:color w:val="000000"/>
                <w:sz w:val="18"/>
              </w:rPr>
              <w:t>Location</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da05fbac_f08c_4745_8310_d6ddf1f852"/>
          <w:p>
            <w:pPr>
              <w:spacing w:before="180" w:after="0" w:line="240" w:lineRule="auto"/>
            </w:pPr>
            <w:r>
              <w:rPr>
                <w:rFonts w:ascii="Arial" w:hAnsi="Arial"/>
                <w:color w:val="000000"/>
                <w:sz w:val="18"/>
              </w:rPr>
              <w:t>url</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8031eeb6_6601_43c0_aeb3_f2976a9367"/>
          <w:p>
            <w:pPr>
              <w:spacing w:before="180" w:after="0" w:line="240" w:lineRule="auto"/>
              <w:jc w:val="center"/>
            </w:pPr>
            <w:r>
              <w:rPr>
                <w:rFonts w:ascii="Arial" w:hAnsi="Arial"/>
                <w:color w:val="000000"/>
                <w:sz w:val="18"/>
              </w:rPr>
              <w:t>C</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77529650_a73e_4fc2_a047_ddc39958e4"/>
          <w:p>
            <w:pPr>
              <w:spacing w:before="180" w:after="0" w:line="240" w:lineRule="auto"/>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21">
              <w:r>
                <w:rPr>
                  <w:rFonts w:ascii="Arial" w:hAnsi="Arial"/>
                  <w:color w:val="000000"/>
                  <w:sz w:val="18"/>
                </w:rPr>
                <w:t>Section 7.1.2</w:t>
              </w:r>
            </w:hyperlink>
            <w:r>
              <w:rPr>
                <w:rFonts w:ascii="Arial" w:hAnsi="Arial"/>
                <w:color w:val="000000"/>
                <w:sz w:val="18"/>
              </w:rPr>
              <w:t>.</w:t>
            </w:r>
          </w:p>
          <w:bookmarkEnd w:id="1381"/>
        </w:tc>
      </w:tr>
    </w:tbl>
    <w:bookmarkStart w:id="1382" w:name="para_19fa9969_7f2e_41a7_8fb4_5078298754"/>
    <w:p>
      <w:pPr>
        <w:spacing w:before="180" w:after="0" w:line="240" w:lineRule="auto"/>
        <w:jc w:val="both"/>
      </w:pPr>
      <w:r>
        <w:rPr>
          <w:rFonts w:ascii="Arial" w:hAnsi="Arial"/>
          <w:color w:val="000000"/>
          <w:sz w:val="18"/>
        </w:rPr>
        <w:t xml:space="preserve">See </w:t>
      </w:r>
      <w:hyperlink w:anchor="sect_8_7_1">
        <w:r>
          <w:rPr>
            <w:rFonts w:ascii="Arial" w:hAnsi="Arial"/>
            <w:color w:val="000000"/>
            <w:sz w:val="18"/>
          </w:rPr>
          <w:t>Section 8.7.1</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w:t>
      </w:r>
    </w:p>
    <w:bookmarkEnd w:id="1382"/>
    <w:bookmarkStart w:id="1383" w:name="para_2e61459f_79a8_429c_9737_0aec09c252"/>
    <w:p>
      <w:pPr>
        <w:spacing w:before="180" w:after="0" w:line="240" w:lineRule="auto"/>
        <w:jc w:val="both"/>
      </w:pPr>
      <w:r>
        <w:rPr>
          <w:rFonts w:ascii="Arial" w:hAnsi="Arial"/>
          <w:color w:val="000000"/>
          <w:sz w:val="18"/>
        </w:rPr>
        <w:t>The following is an example template of a multipart request or response message that has a multipart payload:</w:t>
      </w:r>
    </w:p>
    <w:bookmarkEnd w:id="1383"/>
    <w:bookmarkStart w:id="1384" w:name="idm338790247008"/>
    <w:p>
      <w:pPr>
        <w:spacing w:before="180" w:after="0" w:line="240" w:lineRule="auto"/>
      </w:pPr>
      <w:r>
        <w:rPr>
          <w:rFonts w:ascii="Courier New" w:hAnsi="Courier New"/>
          <w:color w:val="000000"/>
          <w:sz w:val="18"/>
        </w:rPr>
        <w:t xml:space="preserve">request-line / response-line</w:t>
      </w:r>
    </w:p>
    <w:bookmarkEnd w:id="1384"/>
    <w:bookmarkStart w:id="1385" w:name="idm338790246592"/>
    <w:p>
      <w:pPr>
        <w:spacing w:before="180" w:after="0" w:line="240" w:lineRule="auto"/>
      </w:pPr>
      <w:r>
        <w:rPr>
          <w:rFonts w:ascii="Courier New" w:hAnsi="Courier New"/>
          <w:color w:val="000000"/>
          <w:sz w:val="18"/>
        </w:rPr>
        <w:t xml:space="preserve">Content-Type: multipart-media-type CRLF</w:t>
      </w:r>
    </w:p>
    <w:bookmarkEnd w:id="1385"/>
    <w:bookmarkStart w:id="1386" w:name="idm338790246208"/>
    <w:p>
      <w:pPr>
        <w:spacing w:before="180" w:after="0" w:line="240" w:lineRule="auto"/>
      </w:pPr>
      <w:r>
        <w:rPr>
          <w:rFonts w:ascii="Courier New" w:hAnsi="Courier New"/>
          <w:color w:val="000000"/>
          <w:sz w:val="18"/>
        </w:rPr>
        <w:t xml:space="preserve">Content-Location: "/" {/url} CRLF</w:t>
      </w:r>
    </w:p>
    <w:bookmarkEnd w:id="1386"/>
    <w:bookmarkStart w:id="1387" w:name="idm338790245776"/>
    <w:p>
      <w:pPr>
        <w:spacing w:before="180" w:after="0" w:line="240" w:lineRule="auto"/>
      </w:pPr>
      <w:r>
        <w:rPr>
          <w:rFonts w:ascii="Courier New" w:hAnsi="Courier New"/>
          <w:color w:val="000000"/>
          <w:sz w:val="18"/>
        </w:rPr>
        <w:t xml:space="preserve">*(header-field CRLF)</w:t>
      </w:r>
    </w:p>
    <w:bookmarkEnd w:id="1387"/>
    <w:bookmarkStart w:id="1388" w:name="idm338790245360"/>
    <w:p>
      <w:pPr>
        <w:spacing w:before="180" w:after="0" w:line="240" w:lineRule="auto"/>
      </w:pPr>
      <w:r>
        <w:rPr>
          <w:rFonts w:ascii="Courier New" w:hAnsi="Courier New"/>
          <w:color w:val="000000"/>
          <w:sz w:val="18"/>
        </w:rPr>
        <w:t xml:space="preserve">CRLF</w:t>
      </w:r>
    </w:p>
    <w:bookmarkEnd w:id="1388"/>
    <w:bookmarkStart w:id="1389" w:name="idm338790244960"/>
    <w:p>
      <w:pPr>
        <w:spacing w:before="180" w:after="0" w:line="240" w:lineRule="auto"/>
      </w:pPr>
      <w:r>
        <w:rPr>
          <w:rFonts w:ascii="Courier New" w:hAnsi="Courier New"/>
          <w:color w:val="000000"/>
          <w:sz w:val="18"/>
        </w:rPr>
        <w:t xml:space="preserve">multipart-payload</w:t>
      </w:r>
    </w:p>
    <w:bookmarkEnd w:id="1389"/>
    <w:bookmarkStart w:id="1390" w:name="para_2bc0b517_3b82_470b_8673_798c2a2578"/>
    <w:p>
      <w:pPr>
        <w:spacing w:before="180" w:after="0" w:line="240" w:lineRule="auto"/>
        <w:jc w:val="both"/>
      </w:pPr>
      <w:r>
        <w:rPr>
          <w:rFonts w:ascii="Arial" w:hAnsi="Arial"/>
          <w:color w:val="000000"/>
          <w:sz w:val="18"/>
        </w:rPr>
        <w:t>The Content-Type header field shall have a multipart media-type. For example:</w:t>
      </w:r>
    </w:p>
    <w:bookmarkEnd w:id="1390"/>
    <w:bookmarkStart w:id="1391" w:name="idm338790243616"/>
    <w:p>
      <w:pPr>
        <w:spacing w:before="180" w:after="0" w:line="240" w:lineRule="auto"/>
      </w:pPr>
      <w:r>
        <w:rPr>
          <w:rFonts w:ascii="Courier New" w:hAnsi="Courier New"/>
          <w:color w:val="000000"/>
          <w:sz w:val="18"/>
        </w:rPr>
        <w:t xml:space="preserve">Content-Type: multipart/related; type=DQ root-media-type DQ; boundary="---boundary---"</w:t>
      </w:r>
    </w:p>
    <w:bookmarkEnd w:id="1391"/>
    <w:bookmarkStart w:id="1392" w:name="para_4ad2c2c8_74e8_441a_bc1f_7b292f2727"/>
    <w:p>
      <w:pPr>
        <w:spacing w:before="180" w:after="0" w:line="240" w:lineRule="auto"/>
        <w:jc w:val="both"/>
      </w:pPr>
      <w:r>
        <w:rPr>
          <w:rFonts w:ascii="Arial" w:hAnsi="Arial"/>
          <w:color w:val="000000"/>
          <w:sz w:val="18"/>
        </w:rPr>
        <w:t>Where</w:t>
      </w:r>
    </w:p>
    <w:bookmarkEnd w:id="1392"/>
    <w:p>
      <w:pPr>
        <w:spacing w:before="0" w:after="0" w:line="240" w:lineRule="auto"/>
        <w:rPr>
          <w:sz w:val="18"/>
        </w:rPr>
      </w:pPr>
    </w:p>
    <w:tbl>
      <w:tblPr>
        <w:tblInd w:w="40" w:type="dxa"/>
        <w:tblLayout w:type="fixed"/>
      </w:tblPr>
      <w:tblGrid>
        <w:gridCol w:w="2270"/>
        <w:gridCol w:w="8170"/>
      </w:tblGrid>
      <w:bookmarkStart w:id="1393" w:name="idm338790242320"/>
      <w:tr>
        <w:tblPrEx/>
        <w:trPr/>
        <w:tc>
          <w:tcPr>
            <w:tcMar>
              <w:top w:w="40" w:type="dxa"/>
              <w:left w:w="40" w:type="dxa"/>
              <w:bottom w:w="40" w:type="dxa"/>
              <w:right w:w="40" w:type="dxa"/>
            </w:tcMar>
            <w:vAlign w:val="top"/>
          </w:tcPr>
          <w:bookmarkStart w:id="1394" w:name="idm338790239904"/>
          <w:p>
            <w:pPr>
              <w:spacing w:before="180" w:after="0" w:line="240" w:lineRule="auto"/>
            </w:pPr>
            <w:r>
              <w:rPr>
                <w:rFonts w:ascii="Courier New" w:hAnsi="Courier New"/>
                <w:color w:val="000000"/>
                <w:sz w:val="18"/>
              </w:rPr>
              <w:t xml:space="preserve">multipart-media-type</w:t>
            </w:r>
          </w:p>
          <w:bookmarkEnd w:id="1394"/>
        </w:tc>
        <w:tc>
          <w:tcPr>
            <w:tcMar>
              <w:top w:w="40" w:type="dxa"/>
              <w:left w:w="40" w:type="dxa"/>
              <w:bottom w:w="40" w:type="dxa"/>
              <w:right w:w="40" w:type="dxa"/>
            </w:tcMar>
            <w:vAlign w:val="top"/>
          </w:tcPr>
          <w:bookmarkStart w:id="1395" w:name="para_1f568400_993e_4371_85cd_86e51a82f9"/>
          <w:p>
            <w:pPr>
              <w:spacing w:before="180" w:after="0" w:line="240" w:lineRule="auto"/>
            </w:pPr>
            <w:r>
              <w:rPr>
                <w:rFonts w:ascii="Arial" w:hAnsi="Arial"/>
                <w:color w:val="000000"/>
                <w:sz w:val="18"/>
              </w:rPr>
              <w:t xml:space="preserve">is a media type defined by </w:t>
            </w:r>
            <w:hyperlink w:anchor="biblio_RFC_2387">
              <w:r>
                <w:rPr>
                  <w:rFonts w:ascii="Arial" w:hAnsi="Arial"/>
                  <w:color w:val="000000"/>
                  <w:sz w:val="18"/>
                </w:rPr>
                <w:t>[RFC2387]</w:t>
              </w:r>
            </w:hyperlink>
            <w:r>
              <w:rPr>
                <w:rFonts w:ascii="Arial" w:hAnsi="Arial"/>
                <w:color w:val="000000"/>
                <w:sz w:val="18"/>
              </w:rPr>
              <w:t>.</w:t>
            </w:r>
          </w:p>
          <w:bookmarkEnd w:id="1395"/>
        </w:tc>
      </w:tr>
      <w:bookmarkEnd w:id="1393"/>
      <w:tr>
        <w:tblPrEx/>
        <w:trPr/>
        <w:tc>
          <w:tcPr>
            <w:tcMar>
              <w:top w:w="40" w:type="dxa"/>
              <w:left w:w="40" w:type="dxa"/>
              <w:bottom w:w="40" w:type="dxa"/>
              <w:right w:w="40" w:type="dxa"/>
            </w:tcMar>
            <w:vAlign w:val="top"/>
          </w:tcPr>
          <w:bookmarkStart w:id="1396" w:name="idm338790235408"/>
          <w:p>
            <w:pPr>
              <w:spacing w:before="180" w:after="0" w:line="240" w:lineRule="auto"/>
            </w:pPr>
            <w:r>
              <w:rPr>
                <w:rFonts w:ascii="Courier New" w:hAnsi="Courier New"/>
                <w:color w:val="000000"/>
                <w:sz w:val="18"/>
              </w:rPr>
              <w:t xml:space="preserve">root-media-type</w:t>
            </w:r>
          </w:p>
          <w:bookmarkEnd w:id="1396"/>
        </w:tc>
        <w:tc>
          <w:tcPr>
            <w:tcMar>
              <w:top w:w="40" w:type="dxa"/>
              <w:left w:w="40" w:type="dxa"/>
              <w:bottom w:w="40" w:type="dxa"/>
              <w:right w:w="40" w:type="dxa"/>
            </w:tcMar>
            <w:vAlign w:val="top"/>
          </w:tcPr>
          <w:bookmarkStart w:id="1397" w:name="para_e58e92c0_4414_4267_988d_3180667f24"/>
          <w:p>
            <w:pPr>
              <w:spacing w:before="180" w:after="0" w:line="240" w:lineRule="auto"/>
            </w:pPr>
            <w:r>
              <w:rPr>
                <w:rFonts w:ascii="Arial" w:hAnsi="Arial"/>
                <w:color w:val="000000"/>
                <w:sz w:val="18"/>
              </w:rPr>
              <w:t>is a single part media type that specifies the media type of the root, typically the first part, in the payload. If the value of the type parameter and the root body part's content-type differ then the user agent's behavior is undefined.</w:t>
            </w:r>
          </w:p>
          <w:bookmarkEnd w:id="1397"/>
        </w:tc>
      </w:tr>
      <w:tr>
        <w:tblPrEx/>
        <w:trPr/>
        <w:tc>
          <w:tcPr>
            <w:tcMar>
              <w:top w:w="40" w:type="dxa"/>
              <w:left w:w="40" w:type="dxa"/>
              <w:bottom w:w="40" w:type="dxa"/>
              <w:right w:w="40" w:type="dxa"/>
            </w:tcMar>
            <w:vAlign w:val="top"/>
          </w:tcPr>
          <w:bookmarkStart w:id="1398" w:name="idm338790231216"/>
          <w:p>
            <w:pPr>
              <w:spacing w:before="180" w:after="0" w:line="240" w:lineRule="auto"/>
            </w:pPr>
            <w:r>
              <w:rPr>
                <w:rFonts w:ascii="Courier New" w:hAnsi="Courier New"/>
                <w:color w:val="000000"/>
                <w:sz w:val="18"/>
              </w:rPr>
              <w:t xml:space="preserve">boundary</w:t>
            </w:r>
          </w:p>
          <w:bookmarkEnd w:id="1398"/>
        </w:tc>
        <w:tc>
          <w:tcPr>
            <w:tcMar>
              <w:top w:w="40" w:type="dxa"/>
              <w:left w:w="40" w:type="dxa"/>
              <w:bottom w:w="40" w:type="dxa"/>
              <w:right w:w="40" w:type="dxa"/>
            </w:tcMar>
            <w:vAlign w:val="top"/>
          </w:tcPr>
          <w:bookmarkStart w:id="1399" w:name="para_457e61b4_8f41_41ad_b8b1_5f21f5091d"/>
          <w:p>
            <w:pPr>
              <w:spacing w:before="180" w:after="0" w:line="240" w:lineRule="auto"/>
            </w:pPr>
            <w:r>
              <w:rPr>
                <w:rFonts w:ascii="Arial" w:hAnsi="Arial"/>
                <w:color w:val="000000"/>
                <w:sz w:val="18"/>
              </w:rPr>
              <w:t>specifies a string that acts as a boundary between message parts.</w:t>
            </w:r>
          </w:p>
          <w:bookmarkEnd w:id="1399"/>
        </w:tc>
      </w:tr>
    </w:tbl>
    <w:bookmarkStart w:id="1400" w:name="para_48753f2e_b3b1_4eb5_8a3e_9f57b2127f"/>
    <w:p>
      <w:pPr>
        <w:spacing w:before="180" w:after="0" w:line="240" w:lineRule="auto"/>
        <w:jc w:val="both"/>
      </w:pPr>
      <w:r>
        <w:rPr>
          <w:rFonts w:ascii="Arial" w:hAnsi="Arial"/>
          <w:color w:val="000000"/>
          <w:sz w:val="18"/>
        </w:rPr>
        <w:t>Each part in a multipart payload shall start with a Boundary header field, followed by a Content-Type header field. Other header fields may be included, such as Content-Location, and either the Content-Length or Content-Encoding header field, optionally followed by other header fields.</w:t>
      </w:r>
    </w:p>
    <w:bookmarkEnd w:id="1400"/>
    <w:bookmarkStart w:id="1401" w:name="para_95a50441_296b_44dd_9091_0fc7df97c9"/>
    <w:p>
      <w:pPr>
        <w:spacing w:before="180" w:after="0" w:line="240" w:lineRule="auto"/>
        <w:jc w:val="both"/>
      </w:pPr>
      <w:r>
        <w:rPr>
          <w:rFonts w:ascii="Arial" w:hAnsi="Arial"/>
          <w:color w:val="000000"/>
          <w:sz w:val="18"/>
        </w:rPr>
        <w:t xml:space="preserve">If a multipart payload contains Metadata (see </w:t>
      </w:r>
      <w:hyperlink w:anchor="sect_8_7_3_3_1">
        <w:r>
          <w:rPr>
            <w:rFonts w:ascii="Arial" w:hAnsi="Arial"/>
            <w:color w:val="000000"/>
            <w:sz w:val="18"/>
          </w:rPr>
          <w:t>Section 8.7.3.3.1</w:t>
        </w:r>
      </w:hyperlink>
      <w:r>
        <w:rPr>
          <w:rFonts w:ascii="Arial" w:hAnsi="Arial"/>
          <w:color w:val="000000"/>
          <w:sz w:val="18"/>
        </w:rPr>
        <w:t xml:space="preserve">), and Bulkdata (see </w:t>
      </w:r>
      <w:hyperlink w:anchor="sect_8_7_3_3_2">
        <w:r>
          <w:rPr>
            <w:rFonts w:ascii="Arial" w:hAnsi="Arial"/>
            <w:color w:val="000000"/>
            <w:sz w:val="18"/>
          </w:rPr>
          <w:t>Section 8.7.3.3.2</w:t>
        </w:r>
      </w:hyperlink>
      <w:r>
        <w:rPr>
          <w:rFonts w:ascii="Arial" w:hAnsi="Arial"/>
          <w:color w:val="000000"/>
          <w:sz w:val="18"/>
        </w:rPr>
        <w:t>), then all Metadata message parts that reference a Bulkdata part shall precede the referenced Bulkdata part.</w:t>
      </w:r>
    </w:p>
    <w:bookmarkEnd w:id="1401"/>
    <w:bookmarkStart w:id="1402" w:name="sect_8_6_1_2_1"/>
    <w:p>
      <w:pPr>
        <w:spacing w:before="180" w:after="0" w:line="240" w:lineRule="auto"/>
      </w:pPr>
      <w:r>
        <w:rPr>
          <w:rFonts w:ascii="Arial" w:hAnsi="Arial"/>
          <w:b/>
          <w:color w:val="000000"/>
          <w:sz w:val="22"/>
        </w:rPr>
        <w:t>8.6.1.2.1 Multipart Payload Syntax</w:t>
      </w:r>
    </w:p>
    <w:bookmarkEnd w:id="1402"/>
    <w:bookmarkStart w:id="1403" w:name="para_6d004484_1bf2_4ab9_873f_f906b09b7e"/>
    <w:p>
      <w:pPr>
        <w:spacing w:before="180" w:after="0" w:line="240" w:lineRule="auto"/>
        <w:jc w:val="both"/>
      </w:pPr>
      <w:r>
        <w:rPr>
          <w:rFonts w:ascii="Arial" w:hAnsi="Arial"/>
          <w:color w:val="000000"/>
          <w:sz w:val="18"/>
        </w:rPr>
        <w:t>The syntax of a multipart payload is:</w:t>
      </w:r>
    </w:p>
    <w:bookmarkEnd w:id="1403"/>
    <w:bookmarkStart w:id="1404" w:name="idm338790222464"/>
    <w:p>
      <w:pPr>
        <w:spacing w:before="180" w:after="0" w:line="240" w:lineRule="auto"/>
      </w:pPr>
      <w:r>
        <w:rPr>
          <w:rFonts w:ascii="Courier New" w:hAnsi="Courier New"/>
          <w:color w:val="000000"/>
          <w:sz w:val="18"/>
        </w:rPr>
        <w:t xml:space="preserve">multipart-payload = 1*(DASH boundary CRLF part CRLF) DASH boundary DASH</w:t>
      </w:r>
    </w:p>
    <w:bookmarkEnd w:id="1404"/>
    <w:bookmarkStart w:id="1405" w:name="para_15dd9954_1b8e_4af1_bdf6_0ed1a83425"/>
    <w:p>
      <w:pPr>
        <w:spacing w:before="180" w:after="0" w:line="240" w:lineRule="auto"/>
        <w:jc w:val="both"/>
      </w:pPr>
      <w:r>
        <w:rPr>
          <w:rFonts w:ascii="Arial" w:hAnsi="Arial"/>
          <w:color w:val="000000"/>
          <w:sz w:val="18"/>
        </w:rPr>
        <w:t>Where</w:t>
      </w:r>
    </w:p>
    <w:bookmarkEnd w:id="1405"/>
    <w:bookmarkStart w:id="1406" w:name="idm3387902211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DASH         = "--"</w:t>
      </w:r>
      <w:r>
        <w:rPr>
          <w:rFonts w:ascii="Courier New" w:hAnsi="Courier New"/>
          <w:color w:val="000000"/>
          <w:sz w:val="18"/>
        </w:rPr>
        <w:br w:type="textWrapping"/>
      </w:r>
      <w:r>
        <w:rPr>
          <w:rFonts w:ascii="Courier New" w:hAnsi="Courier New"/>
          <w:color w:val="000000"/>
          <w:sz w:val="18"/>
        </w:rPr>
        <w:t xml:space="preserve">boundary     = 0*69(bchar / SP) bchar</w:t>
      </w:r>
      <w:r>
        <w:rPr>
          <w:rFonts w:ascii="Courier New" w:hAnsi="Courier New"/>
          <w:color w:val="000000"/>
          <w:sz w:val="18"/>
        </w:rPr>
        <w:br w:type="textWrapping"/>
      </w:r>
      <w:r>
        <w:rPr>
          <w:rFonts w:ascii="Courier New" w:hAnsi="Courier New"/>
          <w:color w:val="000000"/>
          <w:sz w:val="18"/>
        </w:rPr>
        <w:t xml:space="preserve">bchar        = DIGIT / ALPHA / "'" / "(" / ")" / "+" / "_"   ; The legal boundary characters</w:t>
      </w:r>
      <w:r>
        <w:rPr>
          <w:rFonts w:ascii="Courier New" w:hAnsi="Courier New"/>
          <w:color w:val="000000"/>
          <w:sz w:val="18"/>
        </w:rPr>
        <w:br w:type="textWrapping"/>
      </w:r>
      <w:r>
        <w:rPr>
          <w:rFonts w:ascii="Courier New" w:hAnsi="Courier New"/>
          <w:color w:val="000000"/>
          <w:sz w:val="18"/>
        </w:rPr>
        <w:t xml:space="preserve">             / "," / "-" / "." / "/" / ":" / "=" / "?"</w:t>
      </w:r>
      <w:r>
        <w:rPr>
          <w:rFonts w:ascii="Courier New" w:hAnsi="Courier New"/>
          <w:color w:val="000000"/>
          <w:sz w:val="18"/>
        </w:rPr>
        <w:br w:type="textWrapping"/>
      </w:r>
      <w:r>
        <w:rPr>
          <w:rFonts w:ascii="Courier New" w:hAnsi="Courier New"/>
          <w:color w:val="000000"/>
          <w:sz w:val="18"/>
        </w:rPr>
        <w:t xml:space="preserve">part         = Content-Type: media-type CRLF</w:t>
      </w:r>
      <w:r>
        <w:rPr>
          <w:rFonts w:ascii="Courier New" w:hAnsi="Courier New"/>
          <w:color w:val="000000"/>
          <w:sz w:val="18"/>
        </w:rPr>
        <w:br w:type="textWrapping"/>
      </w:r>
      <w:r>
        <w:rPr>
          <w:rFonts w:ascii="Courier New" w:hAnsi="Courier New"/>
          <w:color w:val="000000"/>
          <w:sz w:val="18"/>
        </w:rPr>
        <w:t xml:space="preserve">               Content-Location: url CRLF</w:t>
      </w:r>
      <w:r>
        <w:rPr>
          <w:rFonts w:ascii="Courier New" w:hAnsi="Courier New"/>
          <w:color w:val="000000"/>
          <w:sz w:val="18"/>
        </w:rPr>
        <w:br w:type="textWrapping"/>
      </w:r>
      <w:r>
        <w:rPr>
          <w:rFonts w:ascii="Courier New" w:hAnsi="Courier New"/>
          <w:color w:val="000000"/>
          <w:sz w:val="18"/>
        </w:rPr>
        <w:t xml:space="preserve">               (Content-Length: uint CRLF / Content-Encoding: encoding CRLF)</w:t>
      </w:r>
      <w:r>
        <w:rPr>
          <w:rFonts w:ascii="Courier New" w:hAnsi="Courier New"/>
          <w:color w:val="000000"/>
          <w:sz w:val="18"/>
        </w:rPr>
        <w:br w:type="textWrapping"/>
      </w:r>
      <w:r>
        <w:rPr>
          <w:rFonts w:ascii="Courier New" w:hAnsi="Courier New"/>
          <w:color w:val="000000"/>
          <w:sz w:val="18"/>
        </w:rPr>
        <w:t xml:space="preserve">               [Content-Description: text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part-payload</w:t>
      </w:r>
      <w:r>
        <w:rPr>
          <w:rFonts w:ascii="Courier New" w:hAnsi="Courier New"/>
          <w:color w:val="000000"/>
          <w:sz w:val="18"/>
        </w:rPr>
        <w:br w:type="textWrapping"/>
      </w:r>
      <w:r>
        <w:rPr>
          <w:rFonts w:ascii="Courier New" w:hAnsi="Courier New"/>
          <w:color w:val="000000"/>
          <w:sz w:val="18"/>
        </w:rPr>
        <w:t xml:space="preserve">part-payload = *OCTET</w:t>
      </w:r>
      <w:r>
        <w:rPr>
          <w:rFonts w:ascii="Courier New" w:hAnsi="Courier New"/>
          <w:color w:val="000000"/>
          <w:sz w:val="18"/>
        </w:rPr>
        <w:br w:type="textWrapping"/>
      </w:r>
    </w:p>
    <w:bookmarkEnd w:id="1406"/>
    <w:bookmarkStart w:id="1407" w:name="para_cc8eb7eb_0e60_448b_bd2d_366a6d8e94"/>
    <w:p>
      <w:pPr>
        <w:spacing w:before="180" w:after="0" w:line="240" w:lineRule="auto"/>
        <w:jc w:val="both"/>
      </w:pPr>
      <w:r>
        <w:rPr>
          <w:rFonts w:ascii="Arial" w:hAnsi="Arial"/>
          <w:color w:val="000000"/>
          <w:sz w:val="18"/>
        </w:rPr>
        <w:t>For example, if the boundary is "++++", then a message payload containing three parts would be structured as follows:</w:t>
      </w:r>
    </w:p>
    <w:bookmarkEnd w:id="1407"/>
    <w:bookmarkStart w:id="1408" w:name="idm338790219744"/>
    <w:p>
      <w:pPr>
        <w:spacing w:before="180" w:after="0" w:line="240" w:lineRule="auto"/>
      </w:pPr>
      <w:r>
        <w:rPr>
          <w:rFonts w:ascii="Courier New" w:hAnsi="Courier New"/>
          <w:color w:val="000000"/>
          <w:sz w:val="18"/>
        </w:rPr>
        <w:t xml:space="preserve">--++++CRLF</w:t>
      </w:r>
    </w:p>
    <w:bookmarkEnd w:id="1408"/>
    <w:bookmarkStart w:id="1409" w:name="idm338790218720"/>
    <w:p>
      <w:pPr>
        <w:spacing w:before="180" w:after="0" w:line="240" w:lineRule="auto"/>
      </w:pPr>
      <w:r>
        <w:rPr>
          <w:rFonts w:ascii="Courier New" w:hAnsi="Courier New"/>
          <w:color w:val="000000"/>
          <w:sz w:val="18"/>
        </w:rPr>
        <w:t xml:space="preserve">Content-Type: media-type CRLF</w:t>
      </w:r>
    </w:p>
    <w:bookmarkEnd w:id="1409"/>
    <w:bookmarkStart w:id="1410" w:name="idm338790218336"/>
    <w:p>
      <w:pPr>
        <w:spacing w:before="180" w:after="0" w:line="240" w:lineRule="auto"/>
      </w:pPr>
      <w:r>
        <w:rPr>
          <w:rFonts w:ascii="Courier New" w:hAnsi="Courier New"/>
          <w:color w:val="000000"/>
          <w:sz w:val="18"/>
        </w:rPr>
        <w:t xml:space="preserve">Content-Location: url CRLF</w:t>
      </w:r>
    </w:p>
    <w:bookmarkEnd w:id="1410"/>
    <w:bookmarkStart w:id="1411" w:name="idm338790217952"/>
    <w:p>
      <w:pPr>
        <w:spacing w:before="180" w:after="0" w:line="240" w:lineRule="auto"/>
      </w:pPr>
      <w:r>
        <w:rPr>
          <w:rFonts w:ascii="Courier New" w:hAnsi="Courier New"/>
          <w:color w:val="000000"/>
          <w:sz w:val="18"/>
        </w:rPr>
        <w:t xml:space="preserve">(Content-Length: uint CRLF / Content-Encoding: encoding CRLF)</w:t>
      </w:r>
    </w:p>
    <w:bookmarkEnd w:id="1411"/>
    <w:bookmarkStart w:id="1412" w:name="idm338790217568"/>
    <w:p>
      <w:pPr>
        <w:spacing w:before="180" w:after="0" w:line="240" w:lineRule="auto"/>
      </w:pPr>
      <w:r>
        <w:rPr>
          <w:rFonts w:ascii="Courier New" w:hAnsi="Courier New"/>
          <w:color w:val="000000"/>
          <w:sz w:val="18"/>
        </w:rPr>
        <w:t xml:space="preserve">[Content-Description: {description} CRLF]</w:t>
      </w:r>
    </w:p>
    <w:bookmarkEnd w:id="1412"/>
    <w:bookmarkStart w:id="1413" w:name="idm338790217184"/>
    <w:p>
      <w:pPr>
        <w:spacing w:before="180" w:after="0" w:line="240" w:lineRule="auto"/>
      </w:pPr>
      <w:r>
        <w:rPr>
          <w:rFonts w:ascii="Courier New" w:hAnsi="Courier New"/>
          <w:color w:val="000000"/>
          <w:sz w:val="18"/>
        </w:rPr>
        <w:t xml:space="preserve">CRLF</w:t>
      </w:r>
    </w:p>
    <w:bookmarkEnd w:id="1413"/>
    <w:bookmarkStart w:id="1414" w:name="idm338790216800"/>
    <w:p>
      <w:pPr>
        <w:spacing w:before="180" w:after="0" w:line="240" w:lineRule="auto"/>
      </w:pPr>
      <w:r>
        <w:rPr>
          <w:rFonts w:ascii="Courier New" w:hAnsi="Courier New"/>
          <w:color w:val="000000"/>
          <w:sz w:val="18"/>
        </w:rPr>
        <w:t xml:space="preserve">payload CRLF</w:t>
      </w:r>
    </w:p>
    <w:bookmarkEnd w:id="1414"/>
    <w:bookmarkStart w:id="1415" w:name="idm338790216416"/>
    <w:p>
      <w:pPr>
        <w:spacing w:before="180" w:after="0" w:line="240" w:lineRule="auto"/>
      </w:pPr>
      <w:r>
        <w:rPr>
          <w:rFonts w:ascii="Courier New" w:hAnsi="Courier New"/>
          <w:color w:val="000000"/>
          <w:sz w:val="18"/>
        </w:rPr>
        <w:t xml:space="preserve">--++++CRLF</w:t>
      </w:r>
    </w:p>
    <w:bookmarkEnd w:id="1415"/>
    <w:bookmarkStart w:id="1416" w:name="idm338790216032"/>
    <w:p>
      <w:pPr>
        <w:spacing w:before="180" w:after="0" w:line="240" w:lineRule="auto"/>
      </w:pPr>
      <w:r>
        <w:rPr>
          <w:rFonts w:ascii="Courier New" w:hAnsi="Courier New"/>
          <w:color w:val="000000"/>
          <w:sz w:val="18"/>
        </w:rPr>
        <w:t xml:space="preserve">Content-Type: media-type CRLF</w:t>
      </w:r>
    </w:p>
    <w:bookmarkEnd w:id="1416"/>
    <w:bookmarkStart w:id="1417" w:name="idm338790215616"/>
    <w:p>
      <w:pPr>
        <w:spacing w:before="180" w:after="0" w:line="240" w:lineRule="auto"/>
      </w:pPr>
      <w:r>
        <w:rPr>
          <w:rFonts w:ascii="Courier New" w:hAnsi="Courier New"/>
          <w:color w:val="000000"/>
          <w:sz w:val="18"/>
        </w:rPr>
        <w:t xml:space="preserve">. . .</w:t>
      </w:r>
    </w:p>
    <w:bookmarkEnd w:id="1417"/>
    <w:bookmarkStart w:id="1418" w:name="idm338790215232"/>
    <w:p>
      <w:pPr>
        <w:spacing w:before="180" w:after="0" w:line="240" w:lineRule="auto"/>
      </w:pPr>
      <w:r>
        <w:rPr>
          <w:rFonts w:ascii="Courier New" w:hAnsi="Courier New"/>
          <w:color w:val="000000"/>
          <w:sz w:val="18"/>
        </w:rPr>
        <w:t xml:space="preserve">payload CRLF</w:t>
      </w:r>
    </w:p>
    <w:bookmarkEnd w:id="1418"/>
    <w:bookmarkStart w:id="1419" w:name="idm338790214832"/>
    <w:p>
      <w:pPr>
        <w:spacing w:before="180" w:after="0" w:line="240" w:lineRule="auto"/>
      </w:pPr>
      <w:r>
        <w:rPr>
          <w:rFonts w:ascii="Courier New" w:hAnsi="Courier New"/>
          <w:color w:val="000000"/>
          <w:sz w:val="18"/>
        </w:rPr>
        <w:t xml:space="preserve">--++++CRLF</w:t>
      </w:r>
    </w:p>
    <w:bookmarkEnd w:id="1419"/>
    <w:bookmarkStart w:id="1420" w:name="idm338790214432"/>
    <w:p>
      <w:pPr>
        <w:spacing w:before="180" w:after="0" w:line="240" w:lineRule="auto"/>
      </w:pPr>
      <w:r>
        <w:rPr>
          <w:rFonts w:ascii="Courier New" w:hAnsi="Courier New"/>
          <w:color w:val="000000"/>
          <w:sz w:val="18"/>
        </w:rPr>
        <w:t xml:space="preserve">Content-Type: media-type CRLF</w:t>
      </w:r>
    </w:p>
    <w:bookmarkEnd w:id="1420"/>
    <w:bookmarkStart w:id="1421" w:name="idm338790214016"/>
    <w:p>
      <w:pPr>
        <w:spacing w:before="180" w:after="0" w:line="240" w:lineRule="auto"/>
      </w:pPr>
      <w:r>
        <w:rPr>
          <w:rFonts w:ascii="Courier New" w:hAnsi="Courier New"/>
          <w:color w:val="000000"/>
          <w:sz w:val="18"/>
        </w:rPr>
        <w:t xml:space="preserve">. . .</w:t>
      </w:r>
    </w:p>
    <w:bookmarkEnd w:id="1421"/>
    <w:bookmarkStart w:id="1422" w:name="idm338790213616"/>
    <w:p>
      <w:pPr>
        <w:spacing w:before="180" w:after="0" w:line="240" w:lineRule="auto"/>
      </w:pPr>
      <w:r>
        <w:rPr>
          <w:rFonts w:ascii="Courier New" w:hAnsi="Courier New"/>
          <w:color w:val="000000"/>
          <w:sz w:val="18"/>
        </w:rPr>
        <w:t xml:space="preserve">payload CRLF</w:t>
      </w:r>
    </w:p>
    <w:bookmarkEnd w:id="1422"/>
    <w:bookmarkStart w:id="1423" w:name="idm338790213216"/>
    <w:p>
      <w:pPr>
        <w:spacing w:before="180" w:after="0" w:line="240" w:lineRule="auto"/>
      </w:pPr>
      <w:r>
        <w:rPr>
          <w:rFonts w:ascii="Courier New" w:hAnsi="Courier New"/>
          <w:color w:val="000000"/>
          <w:sz w:val="18"/>
        </w:rPr>
        <w:t xml:space="preserve">--++++--</w:t>
      </w:r>
    </w:p>
    <w:bookmarkEnd w:id="1423"/>
    <w:bookmarkStart w:id="1424" w:name="para_a0ce10fb_3c65_4375_850b_e9a10a6866"/>
    <w:p>
      <w:pPr>
        <w:spacing w:before="180" w:after="0" w:line="240" w:lineRule="auto"/>
        <w:jc w:val="both"/>
      </w:pPr>
      <w:hyperlink w:anchor="figure_8_6_1">
        <w:r>
          <w:rPr>
            <w:rFonts w:ascii="Arial" w:hAnsi="Arial"/>
            <w:color w:val="000000"/>
            <w:sz w:val="18"/>
          </w:rPr>
          <w:t>Figure 8.6-1</w:t>
        </w:r>
      </w:hyperlink>
      <w:r>
        <w:rPr>
          <w:rFonts w:ascii="Arial" w:hAnsi="Arial"/>
          <w:color w:val="000000"/>
          <w:sz w:val="18"/>
        </w:rPr>
        <w:t xml:space="preserve"> shows the correspondence between the IOD representation and a multipart payload.</w:t>
      </w:r>
    </w:p>
    <w:bookmarkEnd w:id="1424"/>
    <w:bookmarkStart w:id="1425" w:name="para_3c36de3f_5ea3_4aa8_8d0d_c884db3b6a"/>
    <w:p>
      <w:pPr>
        <w:spacing w:before="180" w:after="0" w:line="240" w:lineRule="auto"/>
        <w:jc w:val="both"/>
      </w:pPr>
    </w:p>
    <w:bookmarkEnd w:id="1425"/>
    <w:bookmarkStart w:id="1426" w:name="figure_8_6_1"/>
    <w:bookmarkStart w:id="1427" w:name="idm338790209008"/>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222"/>
                    <a:srcRect/>
                    <a:stretch>
                      <a:fillRect/>
                    </a:stretch>
                  </p:blipFill>
                  <p:spPr>
                    <a:xfrm>
                      <a:off x="0" y="0"/>
                      <a:ext cx="3810000" cy="3810000"/>
                    </a:xfrm>
                    <a:prstGeom prst="rect"/>
                  </p:spPr>
                </p:pic>
              </a:graphicData>
            </a:graphic>
          </wp:inline>
        </w:drawing>
      </w:r>
    </w:p>
    <w:bookmarkEnd w:id="1427"/>
    <w:bookmarkEnd w:id="1426"/>
    <w:p>
      <w:pPr>
        <w:spacing w:before="216" w:after="0" w:line="240" w:lineRule="auto"/>
        <w:jc w:val="center"/>
      </w:pPr>
      <w:r>
        <w:rPr>
          <w:rFonts w:ascii="Arial" w:hAnsi="Arial"/>
          <w:b/>
          <w:color w:val="000000"/>
          <w:sz w:val="22"/>
        </w:rPr>
        <w:t>Figure 8.6-1. Mapping between IOD and HTTP message parts</w:t>
      </w:r>
    </w:p>
    <w:bookmarkStart w:id="1428" w:name="sect_8_6_2"/>
    <w:p>
      <w:pPr>
        <w:spacing w:before="180" w:after="0" w:line="240" w:lineRule="auto"/>
      </w:pPr>
      <w:r>
        <w:rPr>
          <w:rFonts w:ascii="Arial" w:hAnsi="Arial"/>
          <w:b/>
          <w:color w:val="000000"/>
          <w:sz w:val="24"/>
        </w:rPr>
        <w:t>8.6.2 DICOM Representations</w:t>
      </w:r>
    </w:p>
    <w:bookmarkEnd w:id="1428"/>
    <w:bookmarkStart w:id="1429" w:name="para_f1afd2fc_3c9a_4aef_86cb_1539ecab97"/>
    <w:p>
      <w:pPr>
        <w:spacing w:before="180" w:after="0" w:line="240" w:lineRule="auto"/>
        <w:jc w:val="both"/>
      </w:pPr>
      <w:r>
        <w:rPr>
          <w:rFonts w:ascii="Arial" w:hAnsi="Arial"/>
          <w:color w:val="000000"/>
          <w:sz w:val="18"/>
        </w:rPr>
        <w:t xml:space="preserve">All DICOM objects are defined by Information Object Definitions (IODs). See </w:t>
      </w:r>
      <w:hyperlink r:id="r223">
        <w:r>
          <w:rPr>
            <w:rFonts w:ascii="Arial" w:hAnsi="Arial"/>
            <w:color w:val="000000"/>
            <w:sz w:val="18"/>
          </w:rPr>
          <w:t>PS3.3</w:t>
        </w:r>
      </w:hyperlink>
      <w:r>
        <w:rPr>
          <w:rFonts w:ascii="Arial" w:hAnsi="Arial"/>
          <w:color w:val="000000"/>
          <w:sz w:val="18"/>
        </w:rPr>
        <w:t>. Representations of DICOM Resources are encodings of DICOM Information Objects into octet streams.</w:t>
      </w:r>
    </w:p>
    <w:bookmarkEnd w:id="1429"/>
    <w:bookmarkStart w:id="1430" w:name="para_5e1698ef_2ebf_4ba1_ae6d_e1ce00cc52"/>
    <w:p>
      <w:pPr>
        <w:spacing w:before="180" w:after="0" w:line="240" w:lineRule="auto"/>
        <w:jc w:val="both"/>
      </w:pPr>
      <w:r>
        <w:rPr>
          <w:rFonts w:ascii="Arial" w:hAnsi="Arial"/>
          <w:color w:val="000000"/>
          <w:sz w:val="18"/>
        </w:rPr>
        <w:t>Each IOD has an associated set of Attributes, which define semantic concepts. Each Attribute has:</w:t>
      </w:r>
    </w:p>
    <w:bookmarkEnd w:id="1430"/>
    <w:bookmarkStart w:id="1431" w:name="idm338790202256"/>
    <w:bookmarkStart w:id="1432" w:name="idm338790202000"/>
    <w:bookmarkStart w:id="1433" w:name="para_636043c7_7114_44b5_811b_7fbd60b0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Tag, which identifies the Attribute using an integer</w:t>
      </w:r>
    </w:p>
    <w:bookmarkEnd w:id="1433"/>
    <w:bookmarkEnd w:id="1432"/>
    <w:bookmarkEnd w:id="1431"/>
    <w:bookmarkStart w:id="1434" w:name="idm338790200752"/>
    <w:bookmarkStart w:id="1435" w:name="para_0460d267_18c8_4d63_9d8e_509a2e04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Keyword, which identifies the Attribute using a token</w:t>
      </w:r>
    </w:p>
    <w:bookmarkEnd w:id="1435"/>
    <w:bookmarkEnd w:id="1434"/>
    <w:bookmarkStart w:id="1436" w:name="idm338790199504"/>
    <w:bookmarkStart w:id="1437" w:name="para_7f3384d0_24a7_44e3_a07b_287efa3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Type, which indicates whether the Attribute is required or optional</w:t>
      </w:r>
    </w:p>
    <w:bookmarkEnd w:id="1437"/>
    <w:bookmarkEnd w:id="1436"/>
    <w:bookmarkStart w:id="1438" w:name="idm338790198240"/>
    <w:bookmarkStart w:id="1439" w:name="para_195a8c91_b99a_431c_aa1b_f5e5d886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the data type of the Attribute's value(s)</w:t>
      </w:r>
    </w:p>
    <w:bookmarkEnd w:id="1439"/>
    <w:bookmarkEnd w:id="1438"/>
    <w:bookmarkStart w:id="1440" w:name="idm338790196976"/>
    <w:bookmarkStart w:id="1441" w:name="para_5f1fedc6_276c_42e0_a222_dd4e5120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Multiplicity, which specifies the number of values that the Attribute may have</w:t>
      </w:r>
    </w:p>
    <w:bookmarkEnd w:id="1441"/>
    <w:bookmarkEnd w:id="1440"/>
    <w:bookmarkStart w:id="1442" w:name="para_1457e7e6_be8a_42fc_9dbf_7155ee8140"/>
    <w:p>
      <w:pPr>
        <w:spacing w:before="180" w:after="0" w:line="240" w:lineRule="auto"/>
        <w:jc w:val="both"/>
      </w:pPr>
      <w:r>
        <w:rPr>
          <w:rFonts w:ascii="Arial" w:hAnsi="Arial"/>
          <w:color w:val="000000"/>
          <w:sz w:val="18"/>
        </w:rPr>
        <w:t xml:space="preserve">A Data Element is a concrete representation of an Attribute See </w:t>
      </w:r>
      <w:hyperlink r:id="r224">
        <w:r>
          <w:rPr>
            <w:rFonts w:ascii="Arial" w:hAnsi="Arial"/>
            <w:color w:val="000000"/>
            <w:sz w:val="18"/>
          </w:rPr>
          <w:t>PS3.5</w:t>
        </w:r>
      </w:hyperlink>
      <w:r>
        <w:rPr>
          <w:rFonts w:ascii="Arial" w:hAnsi="Arial"/>
          <w:color w:val="000000"/>
          <w:sz w:val="18"/>
        </w:rPr>
        <w:t>. Each Data Element has:</w:t>
      </w:r>
    </w:p>
    <w:bookmarkEnd w:id="1442"/>
    <w:bookmarkStart w:id="1443" w:name="idm338790193680"/>
    <w:bookmarkStart w:id="1444" w:name="idm338790193424"/>
    <w:bookmarkStart w:id="1445" w:name="para_c47a1733_b347_4746_8b8f_3c57a6fc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identifier, which would typically be its Tag, but could be its Keyword</w:t>
      </w:r>
    </w:p>
    <w:bookmarkEnd w:id="1445"/>
    <w:bookmarkEnd w:id="1444"/>
    <w:bookmarkEnd w:id="1443"/>
    <w:bookmarkStart w:id="1446" w:name="idm338790192160"/>
    <w:bookmarkStart w:id="1447" w:name="para_b40f5e39_a3c4_4940_991e_3cfe31b2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its data type</w:t>
      </w:r>
    </w:p>
    <w:bookmarkEnd w:id="1447"/>
    <w:bookmarkEnd w:id="1446"/>
    <w:bookmarkStart w:id="1448" w:name="idm338790190912"/>
    <w:bookmarkStart w:id="1449" w:name="para_f5c7e22a_c247_4b0a_abf2_67c3695a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Length</w:t>
      </w:r>
    </w:p>
    <w:bookmarkEnd w:id="1449"/>
    <w:bookmarkEnd w:id="1448"/>
    <w:bookmarkStart w:id="1450" w:name="idm338790189712"/>
    <w:bookmarkStart w:id="1451" w:name="para_8c54fcb7_0b02_457a_a08a_ce46e7fd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Field, which is a sequence of bytes containing zero or more values</w:t>
      </w:r>
    </w:p>
    <w:bookmarkEnd w:id="1451"/>
    <w:bookmarkEnd w:id="1450"/>
    <w:bookmarkStart w:id="1452" w:name="para_70d0c726_33d8_41d2_b758_f6a41f4ebe"/>
    <w:p>
      <w:pPr>
        <w:spacing w:before="180" w:after="0" w:line="240" w:lineRule="auto"/>
        <w:jc w:val="both"/>
      </w:pPr>
      <w:r>
        <w:rPr>
          <w:rFonts w:ascii="Arial" w:hAnsi="Arial"/>
          <w:color w:val="000000"/>
          <w:sz w:val="18"/>
        </w:rPr>
        <w:t>Each Instance contains Data Elements representing the Attributes from the Patient, Study, Series, and Instance levels of the IOD. For example, if a Series resource contains 12 Instances, then a transaction that retrieves that Series will contain a representation of the Series and its 12 Instances, in a specific media type, and each Instance will have Patient, Study, Series, and Instance level Attributes.</w:t>
      </w:r>
    </w:p>
    <w:bookmarkEnd w:id="1452"/>
    <w:bookmarkStart w:id="1453" w:name="para_f49ca79f_c4dd_4825_ac1d_d0578a5388"/>
    <w:p>
      <w:pPr>
        <w:spacing w:before="180" w:after="0" w:line="240" w:lineRule="auto"/>
        <w:jc w:val="both"/>
      </w:pPr>
      <w:r>
        <w:rPr>
          <w:rFonts w:ascii="Arial" w:hAnsi="Arial"/>
          <w:color w:val="000000"/>
          <w:sz w:val="18"/>
        </w:rPr>
        <w:t>This Part of the Standard defines three distinct representations of DICOM Resources that can be encoded into DICOM Media Types: Instances, Metadata, and Bulkdata.</w:t>
      </w:r>
    </w:p>
    <w:bookmarkEnd w:id="1453"/>
    <w:bookmarkStart w:id="1454" w:name="para_b4ac921d_c543_47f0_91c7_cf0f2a2f9b"/>
    <w:p>
      <w:pPr>
        <w:spacing w:before="180" w:after="0" w:line="240" w:lineRule="auto"/>
        <w:jc w:val="both"/>
      </w:pPr>
      <w:r>
        <w:rPr>
          <w:rFonts w:ascii="Arial" w:hAnsi="Arial"/>
          <w:color w:val="000000"/>
          <w:sz w:val="18"/>
        </w:rPr>
        <w:t xml:space="preserve">DICOM Media Types and their corresponding representations are defined in </w:t>
      </w:r>
      <w:hyperlink w:anchor="sect_8_7_3">
        <w:r>
          <w:rPr>
            <w:rFonts w:ascii="Arial" w:hAnsi="Arial"/>
            <w:color w:val="000000"/>
            <w:sz w:val="18"/>
          </w:rPr>
          <w:t>Section 8.7.3</w:t>
        </w:r>
      </w:hyperlink>
      <w:r>
        <w:rPr>
          <w:rFonts w:ascii="Arial" w:hAnsi="Arial"/>
          <w:color w:val="000000"/>
          <w:sz w:val="18"/>
        </w:rPr>
        <w:t xml:space="preserve">. Other media types used in this Part of the Standard are defined in </w:t>
      </w:r>
      <w:hyperlink w:anchor="sect_8_7_4">
        <w:r>
          <w:rPr>
            <w:rFonts w:ascii="Arial" w:hAnsi="Arial"/>
            <w:color w:val="000000"/>
            <w:sz w:val="18"/>
          </w:rPr>
          <w:t>Section 8.7.4</w:t>
        </w:r>
      </w:hyperlink>
      <w:r>
        <w:rPr>
          <w:rFonts w:ascii="Arial" w:hAnsi="Arial"/>
          <w:color w:val="000000"/>
          <w:sz w:val="18"/>
        </w:rPr>
        <w:t>.</w:t>
      </w:r>
    </w:p>
    <w:bookmarkEnd w:id="1454"/>
    <w:bookmarkStart w:id="1455" w:name="sect_8_6_2_1"/>
    <w:p>
      <w:pPr>
        <w:spacing w:before="180" w:after="0" w:line="240" w:lineRule="auto"/>
      </w:pPr>
      <w:r>
        <w:rPr>
          <w:rFonts w:ascii="Arial" w:hAnsi="Arial"/>
          <w:b/>
          <w:color w:val="000000"/>
          <w:sz w:val="26"/>
        </w:rPr>
        <w:t>8.6.2.1 Web Service Constraints</w:t>
      </w:r>
    </w:p>
    <w:bookmarkEnd w:id="1455"/>
    <w:bookmarkStart w:id="1456" w:name="para_ce7cbdd9_f490_4184_9bb6_4edcd65ca5"/>
    <w:p>
      <w:pPr>
        <w:spacing w:before="180" w:after="0" w:line="240" w:lineRule="auto"/>
        <w:jc w:val="both"/>
      </w:pPr>
      <w:r>
        <w:rPr>
          <w:rFonts w:ascii="Arial" w:hAnsi="Arial"/>
          <w:color w:val="000000"/>
          <w:sz w:val="18"/>
        </w:rPr>
        <w:t xml:space="preserve">DICOM Web Services only support representations with explicit Value Representations. Implicit Value Representations (see </w:t>
      </w:r>
      <w:hyperlink r:id="r225">
        <w:r>
          <w:rPr>
            <w:rFonts w:ascii="Arial" w:hAnsi="Arial"/>
            <w:color w:val="000000"/>
            <w:sz w:val="18"/>
          </w:rPr>
          <w:t>Section 7.1.3 “Data Element Structure with Implicit VR” in PS3.5</w:t>
        </w:r>
      </w:hyperlink>
      <w:r>
        <w:rPr>
          <w:rFonts w:ascii="Arial" w:hAnsi="Arial"/>
          <w:color w:val="000000"/>
          <w:sz w:val="18"/>
        </w:rPr>
        <w:t>) shall not be used.</w:t>
      </w:r>
    </w:p>
    <w:bookmarkEnd w:id="1456"/>
    <w:bookmarkStart w:id="1457" w:name="sect_8_6_3"/>
    <w:p>
      <w:pPr>
        <w:spacing w:before="180" w:after="0" w:line="240" w:lineRule="auto"/>
      </w:pPr>
      <w:r>
        <w:rPr>
          <w:rFonts w:ascii="Arial" w:hAnsi="Arial"/>
          <w:b/>
          <w:color w:val="000000"/>
          <w:sz w:val="24"/>
        </w:rPr>
        <w:t>8.6.3 Status Report</w:t>
      </w:r>
    </w:p>
    <w:bookmarkEnd w:id="1457"/>
    <w:bookmarkStart w:id="1458" w:name="para_523ae665_7a6c_4a47_a32c_ef86df3d6f"/>
    <w:p>
      <w:pPr>
        <w:spacing w:before="180" w:after="0" w:line="240" w:lineRule="auto"/>
        <w:jc w:val="both"/>
      </w:pPr>
      <w:r>
        <w:rPr>
          <w:rFonts w:ascii="Arial" w:hAnsi="Arial"/>
          <w:color w:val="000000"/>
          <w:sz w:val="18"/>
        </w:rPr>
        <w:t>A Status Report is a description of warnings or errors encountered by the origin server in processing a request. The contents should be clear and succinct. If the request does not include an Acceptable Media Type, the Status Report should use the default media type for the Text Resource Category, which is text/html.</w:t>
      </w:r>
    </w:p>
    <w:bookmarkEnd w:id="1458"/>
    <w:bookmarkStart w:id="1459" w:name="sect_8_7"/>
    <w:p>
      <w:pPr>
        <w:spacing w:before="180" w:after="0" w:line="240" w:lineRule="auto"/>
      </w:pPr>
      <w:r>
        <w:rPr>
          <w:rFonts w:ascii="Arial" w:hAnsi="Arial"/>
          <w:b/>
          <w:color w:val="000000"/>
          <w:sz w:val="28"/>
        </w:rPr>
        <w:t>8.7 Media Types</w:t>
      </w:r>
    </w:p>
    <w:bookmarkEnd w:id="1459"/>
    <w:bookmarkStart w:id="1460" w:name="para_08e89eb8_a289_497a_b4ef_712f81945b"/>
    <w:p>
      <w:pPr>
        <w:spacing w:before="180" w:after="0" w:line="240" w:lineRule="auto"/>
        <w:jc w:val="both"/>
      </w:pPr>
      <w:r>
        <w:rPr>
          <w:rFonts w:ascii="Arial" w:hAnsi="Arial"/>
          <w:color w:val="000000"/>
          <w:sz w:val="18"/>
        </w:rPr>
        <w:t xml:space="preserve">Media types are the basis for both content negotiation and data typing of message payloads. Each </w:t>
      </w:r>
      <w:hyperlink w:anchor="PS3_18">
        <w:r>
          <w:rPr>
            <w:rFonts w:ascii="Arial" w:hAnsi="Arial"/>
            <w:color w:val="000000"/>
            <w:sz w:val="18"/>
          </w:rPr>
          <w:t>PS3.18</w:t>
        </w:r>
      </w:hyperlink>
      <w:r>
        <w:rPr>
          <w:rFonts w:ascii="Arial" w:hAnsi="Arial"/>
          <w:color w:val="000000"/>
          <w:sz w:val="18"/>
        </w:rPr>
        <w:t xml:space="preserve"> service, and/or transaction defines the media types and associated representations that are default, required and optional.</w:t>
      </w:r>
    </w:p>
    <w:bookmarkEnd w:id="1460"/>
    <w:bookmarkStart w:id="1461" w:name="para_a27f7b4b_bc0d_4ac1_ac97_2faa748c24"/>
    <w:p>
      <w:pPr>
        <w:spacing w:before="180" w:after="0" w:line="240" w:lineRule="auto"/>
        <w:jc w:val="both"/>
      </w:pPr>
      <w:r>
        <w:rPr>
          <w:rFonts w:ascii="Arial" w:hAnsi="Arial"/>
          <w:color w:val="000000"/>
          <w:sz w:val="18"/>
        </w:rPr>
        <w:t xml:space="preserve">The media type also specifies whether the payload contains a single representation (single part), or multiple representations (multipart). Multipart payloads are only defined for the RESTful APIs. See </w:t>
      </w:r>
      <w:hyperlink w:anchor="sect_8_6_1_2">
        <w:r>
          <w:rPr>
            <w:rFonts w:ascii="Arial" w:hAnsi="Arial"/>
            <w:color w:val="000000"/>
            <w:sz w:val="18"/>
          </w:rPr>
          <w:t>Section 8.6.1.2</w:t>
        </w:r>
      </w:hyperlink>
      <w:r>
        <w:rPr>
          <w:rFonts w:ascii="Arial" w:hAnsi="Arial"/>
          <w:color w:val="000000"/>
          <w:sz w:val="18"/>
        </w:rPr>
        <w:t xml:space="preserve"> and </w:t>
      </w:r>
      <w:hyperlink w:anchor="sect_10_4_3">
        <w:r>
          <w:rPr>
            <w:rFonts w:ascii="Arial" w:hAnsi="Arial"/>
            <w:color w:val="000000"/>
            <w:sz w:val="18"/>
          </w:rPr>
          <w:t>Section 10.4.3</w:t>
        </w:r>
      </w:hyperlink>
      <w:r>
        <w:rPr>
          <w:rFonts w:ascii="Arial" w:hAnsi="Arial"/>
          <w:color w:val="000000"/>
          <w:sz w:val="18"/>
        </w:rPr>
        <w:t>.</w:t>
      </w:r>
    </w:p>
    <w:bookmarkEnd w:id="1461"/>
    <w:bookmarkStart w:id="1462" w:name="para_1e273665_671e_4e88_8e29_4e29c5c6ab"/>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to provide open and extensible data typing and type negotiation. The syntax of media types is:</w:t>
      </w:r>
    </w:p>
    <w:bookmarkEnd w:id="1462"/>
    <w:bookmarkStart w:id="1463" w:name="idm338790169968"/>
    <w:p>
      <w:pPr>
        <w:spacing w:before="180" w:after="0" w:line="240" w:lineRule="auto"/>
      </w:pPr>
      <w:r>
        <w:rPr>
          <w:rFonts w:ascii="Courier New" w:hAnsi="Courier New"/>
          <w:color w:val="000000"/>
          <w:sz w:val="18"/>
        </w:rPr>
        <w:t xml:space="preserve">media-type = type "/" subtype *(OWS ";" OWS mt-parameter)</w:t>
      </w:r>
    </w:p>
    <w:bookmarkEnd w:id="1463"/>
    <w:bookmarkStart w:id="1464" w:name="para_33e5d9f1_98f8_40de_8f6b_99428e3cf2"/>
    <w:p>
      <w:pPr>
        <w:spacing w:before="180" w:after="0" w:line="240" w:lineRule="auto"/>
        <w:jc w:val="both"/>
      </w:pPr>
      <w:r>
        <w:rPr>
          <w:rFonts w:ascii="Arial" w:hAnsi="Arial"/>
          <w:color w:val="000000"/>
          <w:sz w:val="18"/>
        </w:rPr>
        <w:t>Where</w:t>
      </w:r>
    </w:p>
    <w:bookmarkEnd w:id="1464"/>
    <w:bookmarkStart w:id="1465" w:name="idm3387901686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type         = token</w:t>
      </w:r>
      <w:r>
        <w:rPr>
          <w:rFonts w:ascii="Courier New" w:hAnsi="Courier New"/>
          <w:color w:val="000000"/>
          <w:sz w:val="18"/>
        </w:rPr>
        <w:br w:type="textWrapping"/>
      </w:r>
      <w:r>
        <w:rPr>
          <w:rFonts w:ascii="Courier New" w:hAnsi="Courier New"/>
          <w:color w:val="000000"/>
          <w:sz w:val="18"/>
        </w:rPr>
        <w:t xml:space="preserve">subtype      = token</w:t>
      </w:r>
      <w:r>
        <w:rPr>
          <w:rFonts w:ascii="Courier New" w:hAnsi="Courier New"/>
          <w:color w:val="000000"/>
          <w:sz w:val="18"/>
        </w:rPr>
        <w:br w:type="textWrapping"/>
      </w:r>
      <w:r>
        <w:rPr>
          <w:rFonts w:ascii="Courier New" w:hAnsi="Courier New"/>
          <w:color w:val="000000"/>
          <w:sz w:val="18"/>
        </w:rPr>
        <w:t xml:space="preserve">mt-parameter = mtp-name "=" mtp-value </w:t>
      </w:r>
      <w:r>
        <w:rPr>
          <w:rFonts w:ascii="Courier New" w:hAnsi="Courier New"/>
          <w:color w:val="000000"/>
          <w:sz w:val="18"/>
        </w:rPr>
        <w:br w:type="textWrapping"/>
      </w:r>
      <w:r>
        <w:rPr>
          <w:rFonts w:ascii="Courier New" w:hAnsi="Courier New"/>
          <w:color w:val="000000"/>
          <w:sz w:val="18"/>
        </w:rPr>
        <w:t xml:space="preserve">mtp-name     = token</w:t>
      </w:r>
      <w:r>
        <w:rPr>
          <w:rFonts w:ascii="Courier New" w:hAnsi="Courier New"/>
          <w:color w:val="000000"/>
          <w:sz w:val="18"/>
        </w:rPr>
        <w:br w:type="textWrapping"/>
      </w:r>
      <w:r>
        <w:rPr>
          <w:rFonts w:ascii="Courier New" w:hAnsi="Courier New"/>
          <w:color w:val="000000"/>
          <w:sz w:val="18"/>
        </w:rPr>
        <w:t xml:space="preserve">mtp-value    = (token / quoted-string)</w:t>
      </w:r>
      <w:r>
        <w:rPr>
          <w:rFonts w:ascii="Courier New" w:hAnsi="Courier New"/>
          <w:color w:val="000000"/>
          <w:sz w:val="18"/>
        </w:rPr>
        <w:br w:type="textWrapping"/>
      </w:r>
    </w:p>
    <w:bookmarkEnd w:id="1465"/>
    <w:bookmarkStart w:id="1466" w:name="para_a7f33ed4_ab78_4534_b2e8_97945da3c8"/>
    <w:p>
      <w:pPr>
        <w:spacing w:before="180" w:after="0" w:line="240" w:lineRule="auto"/>
        <w:jc w:val="both"/>
      </w:pPr>
      <w:r>
        <w:rPr>
          <w:rFonts w:ascii="Arial" w:hAnsi="Arial"/>
          <w:color w:val="000000"/>
          <w:sz w:val="18"/>
        </w:rPr>
        <w:t>The 'type/subtype' may be followed by parameters in the form of 'name "=" value' pairs.</w:t>
      </w:r>
    </w:p>
    <w:bookmarkEnd w:id="1466"/>
    <w:bookmarkStart w:id="1467" w:name="para_77275f13_03e7_4b5f_9acf_0c894de992"/>
    <w:p>
      <w:pPr>
        <w:spacing w:before="180" w:after="0" w:line="240" w:lineRule="auto"/>
        <w:jc w:val="both"/>
      </w:pPr>
      <w:r>
        <w:rPr>
          <w:rFonts w:ascii="Arial" w:hAnsi="Arial"/>
          <w:color w:val="000000"/>
          <w:sz w:val="18"/>
        </w:rPr>
        <w:t>The type, subtype, and mtp-name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1467"/>
    <w:bookmarkStart w:id="1468" w:name="para_2bb8c611_6984_4e83_bf53_a99dbafe9d"/>
    <w:p>
      <w:pPr>
        <w:spacing w:before="180" w:after="0" w:line="240" w:lineRule="auto"/>
        <w:jc w:val="both"/>
      </w:pPr>
      <w:r>
        <w:rPr>
          <w:rFonts w:ascii="Arial" w:hAnsi="Arial"/>
          <w:color w:val="000000"/>
          <w:sz w:val="18"/>
        </w:rPr>
        <w:t>An mtp-value can be transmitted either as a token or quoted-string. The quoted and unquoted values are equivalent.</w:t>
      </w:r>
    </w:p>
    <w:bookmarkEnd w:id="1468"/>
    <w:bookmarkStart w:id="1469" w:name="para_a4799850_068a_425c_a1d6_85789ac826"/>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226">
        <w:r>
          <w:rPr>
            <w:rFonts w:ascii="Arial" w:hAnsi="Arial"/>
            <w:color w:val="000000"/>
            <w:sz w:val="18"/>
          </w:rPr>
          <w:t>Section 3.1.1.1</w:t>
        </w:r>
      </w:hyperlink>
      <w:r>
        <w:rPr>
          <w:rFonts w:ascii="Arial" w:hAnsi="Arial"/>
          <w:color w:val="000000"/>
          <w:sz w:val="18"/>
        </w:rPr>
        <w:t>.</w:t>
      </w:r>
    </w:p>
    <w:bookmarkEnd w:id="1469"/>
    <w:bookmarkStart w:id="1470" w:name="para_01d8fc4b_9c46_4bc5_a71a_bf83b4d285"/>
    <w:p>
      <w:pPr>
        <w:spacing w:before="180" w:after="0" w:line="240" w:lineRule="auto"/>
        <w:jc w:val="both"/>
      </w:pPr>
      <w:r>
        <w:rPr>
          <w:rFonts w:ascii="Arial" w:hAnsi="Arial"/>
          <w:color w:val="000000"/>
          <w:sz w:val="18"/>
        </w:rPr>
        <w:t xml:space="preserve">IANA maintains a registry of media types </w:t>
      </w:r>
      <w:hyperlink w:anchor="biblio_IANA_MediaTypes">
        <w:r>
          <w:rPr>
            <w:rFonts w:ascii="Arial" w:hAnsi="Arial"/>
            <w:color w:val="000000"/>
            <w:sz w:val="18"/>
          </w:rPr>
          <w:t>[IANA Media Types]</w:t>
        </w:r>
      </w:hyperlink>
      <w:r>
        <w:rPr>
          <w:rFonts w:ascii="Arial" w:hAnsi="Arial"/>
          <w:color w:val="000000"/>
          <w:sz w:val="18"/>
        </w:rPr>
        <w:t>.</w:t>
      </w:r>
    </w:p>
    <w:bookmarkEnd w:id="1470"/>
    <w:bookmarkStart w:id="1471" w:name="para_6a483ed0_f96b_44df_b6c1_04567be987"/>
    <w:p>
      <w:pPr>
        <w:spacing w:before="180" w:after="0" w:line="240" w:lineRule="auto"/>
        <w:jc w:val="both"/>
      </w:pPr>
      <w:r>
        <w:rPr>
          <w:rFonts w:ascii="Arial" w:hAnsi="Arial"/>
          <w:color w:val="000000"/>
          <w:sz w:val="18"/>
        </w:rPr>
        <w:t>Many media types specify a character set parameter.</w:t>
      </w:r>
    </w:p>
    <w:bookmarkEnd w:id="1471"/>
    <w:bookmarkStart w:id="1472" w:name="idm338734189344"/>
    <w:p>
      <w:pPr>
        <w:keepNext/>
        <w:spacing w:before="180" w:after="0" w:line="240" w:lineRule="auto"/>
        <w:ind w:left="360" w:right="360" w:firstLine="0"/>
        <w:jc w:val="both"/>
      </w:pPr>
      <w:r>
        <w:rPr>
          <w:rFonts w:ascii="Arial" w:hAnsi="Arial"/>
          <w:color w:val="000000"/>
          <w:sz w:val="18"/>
        </w:rPr>
        <w:t>Note</w:t>
      </w:r>
    </w:p>
    <w:bookmarkEnd w:id="1472"/>
    <w:bookmarkStart w:id="1473" w:name="para_1bccf245_fbd3_47ec_ad76_e9e5c59b40"/>
    <w:p>
      <w:pPr>
        <w:spacing w:before="180" w:after="0" w:line="240" w:lineRule="auto"/>
        <w:ind w:left="360" w:right="360" w:firstLine="0"/>
        <w:jc w:val="both"/>
      </w:pPr>
      <w:r>
        <w:rPr>
          <w:rFonts w:ascii="Arial" w:hAnsi="Arial"/>
          <w:color w:val="000000"/>
          <w:sz w:val="18"/>
        </w:rPr>
        <w:t xml:space="preserve">The term "MIME Type" is not synonymous with "Media Type". MIME types are defined by Multipurpose Internet Mail Extensions </w:t>
      </w:r>
      <w:hyperlink w:anchor="biblio_RFC_2045">
        <w:r>
          <w:rPr>
            <w:rFonts w:ascii="Arial" w:hAnsi="Arial"/>
            <w:color w:val="000000"/>
            <w:sz w:val="18"/>
          </w:rPr>
          <w:t>[RFC2045]</w:t>
        </w:r>
      </w:hyperlink>
      <w:r>
        <w:rPr>
          <w:rFonts w:ascii="Arial" w:hAnsi="Arial"/>
          <w:color w:val="000000"/>
          <w:sz w:val="18"/>
        </w:rPr>
        <w:t xml:space="preserve"> and used by email programs. Media Types are defined by Media Type Specifications and Registration Procedures </w:t>
      </w:r>
      <w:hyperlink w:anchor="biblio_RFC_6838">
        <w:r>
          <w:rPr>
            <w:rFonts w:ascii="Arial" w:hAnsi="Arial"/>
            <w:color w:val="000000"/>
            <w:sz w:val="18"/>
          </w:rPr>
          <w:t>[RFC6838]</w:t>
        </w:r>
      </w:hyperlink>
      <w:r>
        <w:rPr>
          <w:rFonts w:ascii="Arial" w:hAnsi="Arial"/>
          <w:color w:val="000000"/>
          <w:sz w:val="18"/>
        </w:rPr>
        <w:t>.</w:t>
      </w:r>
    </w:p>
    <w:bookmarkEnd w:id="1473"/>
    <w:bookmarkStart w:id="1474" w:name="sect_8_7_1"/>
    <w:p>
      <w:pPr>
        <w:spacing w:before="180" w:after="0" w:line="240" w:lineRule="auto"/>
      </w:pPr>
      <w:r>
        <w:rPr>
          <w:rFonts w:ascii="Arial" w:hAnsi="Arial"/>
          <w:b/>
          <w:color w:val="000000"/>
          <w:sz w:val="24"/>
        </w:rPr>
        <w:t>8.7.1 Multipart Media Types</w:t>
      </w:r>
    </w:p>
    <w:bookmarkEnd w:id="1474"/>
    <w:bookmarkStart w:id="1475" w:name="para_51c223a3_e90a_476c_b63a_655d026796"/>
    <w:p>
      <w:pPr>
        <w:spacing w:before="180" w:after="0" w:line="240" w:lineRule="auto"/>
        <w:jc w:val="both"/>
      </w:pPr>
      <w:r>
        <w:rPr>
          <w:rFonts w:ascii="Arial" w:hAnsi="Arial"/>
          <w:color w:val="000000"/>
          <w:sz w:val="18"/>
        </w:rPr>
        <w:t xml:space="preserve">Some of the services defined in this Part of the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1475"/>
    <w:bookmarkStart w:id="1476" w:name="idm338734184048"/>
    <w:p>
      <w:pPr>
        <w:spacing w:before="180" w:after="0" w:line="240" w:lineRule="auto"/>
      </w:pPr>
      <w:r>
        <w:rPr>
          <w:rFonts w:ascii="Courier New" w:hAnsi="Courier New"/>
          <w:color w:val="000000"/>
          <w:sz w:val="18"/>
        </w:rPr>
        <w:t xml:space="preserve">multipart-media-type = "multipart" "/" subtype *(OWS ";" OWS parameter)</w:t>
      </w:r>
    </w:p>
    <w:bookmarkEnd w:id="1476"/>
    <w:bookmarkStart w:id="1477" w:name="para_1bbe69aa_a4ba_4ab4_b367_c37c8fbd6c"/>
    <w:p>
      <w:pPr>
        <w:spacing w:before="180" w:after="0" w:line="240" w:lineRule="auto"/>
        <w:jc w:val="both"/>
      </w:pPr>
      <w:r>
        <w:rPr>
          <w:rFonts w:ascii="Arial" w:hAnsi="Arial"/>
          <w:color w:val="000000"/>
          <w:sz w:val="18"/>
        </w:rPr>
        <w:t>The application/multipart-related media type is used by the RESTful services. Its syntax is:</w:t>
      </w:r>
    </w:p>
    <w:bookmarkEnd w:id="1477"/>
    <w:bookmarkStart w:id="1478" w:name="idm3387341826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multipart-related = "multipart/related"</w:t>
      </w:r>
      <w:r>
        <w:rPr>
          <w:rFonts w:ascii="Courier New" w:hAnsi="Courier New"/>
          <w:color w:val="000000"/>
          <w:sz w:val="18"/>
        </w:rPr>
        <w:br w:type="textWrapping"/>
      </w:r>
      <w:r>
        <w:rPr>
          <w:rFonts w:ascii="Courier New" w:hAnsi="Courier New"/>
          <w:color w:val="000000"/>
          <w:sz w:val="18"/>
        </w:rPr>
        <w:t xml:space="preserve">                    OWS ";" OWS "type" "=" DQ media-type DQ</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1478"/>
    <w:bookmarkStart w:id="1479" w:name="para_244dd0d6_8a64_4f05_b9ad_40d7196537"/>
    <w:p>
      <w:pPr>
        <w:spacing w:before="180" w:after="0" w:line="240" w:lineRule="auto"/>
        <w:jc w:val="both"/>
      </w:pPr>
      <w:r>
        <w:rPr>
          <w:rFonts w:ascii="Arial" w:hAnsi="Arial"/>
          <w:color w:val="000000"/>
          <w:sz w:val="18"/>
        </w:rPr>
        <w:t>Where</w:t>
      </w:r>
    </w:p>
    <w:bookmarkEnd w:id="1479"/>
    <w:bookmarkStart w:id="1480" w:name="idm338734181264"/>
    <w:p>
      <w:pPr>
        <w:spacing w:before="180" w:after="0" w:line="240" w:lineRule="auto"/>
      </w:pPr>
      <w:r>
        <w:rPr>
          <w:rFonts w:ascii="Courier New" w:hAnsi="Courier New"/>
          <w:color w:val="000000"/>
          <w:sz w:val="18"/>
        </w:rPr>
        <w:t xml:space="preserve">boundary           ; See </w:t>
      </w:r>
      <w:hyperlink w:anchor="sect_8_6_1_2_1">
        <w:r>
          <w:rPr>
            <w:rFonts w:ascii="Courier New" w:hAnsi="Courier New"/>
            <w:color w:val="000000"/>
            <w:sz w:val="18"/>
          </w:rPr>
          <w:t xml:space="preserve">Section 8.6.1.2.1</w:t>
        </w:r>
      </w:hyperlink>
      <w:r>
        <w:rPr>
          <w:rFonts w:ascii="Courier New" w:hAnsi="Courier New"/>
          <w:color w:val="000000"/>
          <w:sz w:val="18"/>
        </w:rPr>
        <w:br w:type="textWrapping"/>
      </w:r>
    </w:p>
    <w:bookmarkEnd w:id="1480"/>
    <w:bookmarkStart w:id="1481" w:name="idm3387341801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bchar              = bchar-nospace / SP</w:t>
      </w:r>
      <w:r>
        <w:rPr>
          <w:rFonts w:ascii="Courier New" w:hAnsi="Courier New"/>
          <w:color w:val="000000"/>
          <w:sz w:val="18"/>
        </w:rPr>
        <w:br w:type="textWrapping"/>
      </w:r>
      <w:r>
        <w:rPr>
          <w:rFonts w:ascii="Courier New" w:hAnsi="Courier New"/>
          <w:color w:val="000000"/>
          <w:sz w:val="18"/>
        </w:rPr>
        <w:t xml:space="preserve">bchar-nospace      = DIGIT / ALPHA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cid-list           = cid cid-list</w:t>
      </w:r>
      <w:r>
        <w:rPr>
          <w:rFonts w:ascii="Courier New" w:hAnsi="Courier New"/>
          <w:color w:val="000000"/>
          <w:sz w:val="18"/>
        </w:rPr>
        <w:br w:type="textWrapping"/>
      </w:r>
      <w:r>
        <w:rPr>
          <w:rFonts w:ascii="Courier New" w:hAnsi="Courier New"/>
          <w:color w:val="000000"/>
          <w:sz w:val="18"/>
        </w:rPr>
        <w:t xml:space="preserve">cid                = token / quoted-string</w:t>
      </w:r>
      <w:r>
        <w:rPr>
          <w:rFonts w:ascii="Courier New" w:hAnsi="Courier New"/>
          <w:color w:val="000000"/>
          <w:sz w:val="18"/>
        </w:rPr>
        <w:br w:type="textWrapping"/>
      </w:r>
    </w:p>
    <w:bookmarkEnd w:id="1481"/>
    <w:bookmarkStart w:id="1482" w:name="para_1d3413ca_110b_4863_9245_6eec720aca"/>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1482"/>
    <w:bookmarkStart w:id="1483" w:name="para_0a544d44_cd0b_46e6_b045_19500cf3a5"/>
    <w:p>
      <w:pPr>
        <w:spacing w:before="180" w:after="0" w:line="240" w:lineRule="auto"/>
        <w:jc w:val="both"/>
      </w:pPr>
      <w:r>
        <w:rPr>
          <w:rFonts w:ascii="Arial" w:hAnsi="Arial"/>
          <w:color w:val="000000"/>
          <w:sz w:val="18"/>
        </w:rPr>
        <w:t>The cid is a content identifier. It should be unique for each part of the multipart message.</w:t>
      </w:r>
    </w:p>
    <w:bookmarkEnd w:id="1483"/>
    <w:bookmarkStart w:id="1484" w:name="para_f5725629_a740_4975_8bd1_fa6725e671"/>
    <w:p>
      <w:pPr>
        <w:spacing w:before="180" w:after="0" w:line="240" w:lineRule="auto"/>
        <w:jc w:val="both"/>
      </w:pPr>
      <w:r>
        <w:rPr>
          <w:rFonts w:ascii="Arial" w:hAnsi="Arial"/>
          <w:color w:val="000000"/>
          <w:sz w:val="18"/>
        </w:rPr>
        <w:t>Typically, the "start" and "start-info" parameters are not specified, and the "root" is the first body part.</w:t>
      </w:r>
    </w:p>
    <w:bookmarkEnd w:id="1484"/>
    <w:bookmarkStart w:id="1485" w:name="sect_8_7_2"/>
    <w:p>
      <w:pPr>
        <w:spacing w:before="180" w:after="0" w:line="240" w:lineRule="auto"/>
      </w:pPr>
      <w:r>
        <w:rPr>
          <w:rFonts w:ascii="Arial" w:hAnsi="Arial"/>
          <w:b/>
          <w:color w:val="000000"/>
          <w:sz w:val="24"/>
        </w:rPr>
        <w:t>8.7.2 DICOM Resource Categories</w:t>
      </w:r>
    </w:p>
    <w:bookmarkEnd w:id="1485"/>
    <w:bookmarkStart w:id="1486" w:name="para_df764a1b_162e_4493_a76b_96b8893771"/>
    <w:p>
      <w:pPr>
        <w:spacing w:before="180" w:after="0" w:line="240" w:lineRule="auto"/>
        <w:jc w:val="both"/>
      </w:pPr>
      <w:hyperlink w:anchor="table_8_7_2_1">
        <w:r>
          <w:rPr>
            <w:rFonts w:ascii="Arial" w:hAnsi="Arial"/>
            <w:color w:val="000000"/>
            <w:sz w:val="18"/>
          </w:rPr>
          <w:t>Table 8.7.2-1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1486"/>
    <w:bookmarkStart w:id="1487" w:name="table_8_7_2_1"/>
    <w:p>
      <w:pPr>
        <w:keepNext/>
        <w:spacing w:before="216" w:after="0" w:line="240" w:lineRule="auto"/>
        <w:jc w:val="center"/>
      </w:pPr>
      <w:r>
        <w:rPr>
          <w:rFonts w:ascii="Arial" w:hAnsi="Arial"/>
          <w:b/>
          <w:color w:val="000000"/>
          <w:sz w:val="22"/>
        </w:rPr>
        <w:t>Table 8.7.2-1. Resource Categories</w:t>
      </w:r>
    </w:p>
    <w:bookmarkEnd w:id="1487"/>
    <w:p>
      <w:pPr>
        <w:spacing w:before="0" w:after="0" w:line="240" w:lineRule="auto"/>
        <w:rPr>
          <w:sz w:val="13"/>
        </w:rPr>
      </w:pPr>
    </w:p>
    <w:tbl>
      <w:tblPr>
        <w:tblInd w:w="45" w:type="dxa"/>
        <w:tblLayout w:type="fixed"/>
      </w:tblPr>
      <w:tblGrid>
        <w:gridCol w:w="1775"/>
        <w:gridCol w:w="8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8" w:name="para_0407bf09_fcdc_4e17_9ad4_0ae66ac449"/>
          <w:p>
            <w:pPr>
              <w:keepNext/>
              <w:spacing w:before="180" w:after="0" w:line="240" w:lineRule="auto"/>
              <w:jc w:val="center"/>
            </w:pPr>
            <w:r>
              <w:rPr>
                <w:rFonts w:ascii="Arial" w:hAnsi="Arial"/>
                <w:b/>
                <w:color w:val="000000"/>
                <w:sz w:val="18"/>
              </w:rPr>
              <w:t>Resource Category</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3750351b_0cdd_4807_8035_80033d6b56"/>
          <w:p>
            <w:pPr>
              <w:spacing w:before="180" w:after="0" w:line="240" w:lineRule="auto"/>
              <w:jc w:val="center"/>
            </w:pPr>
            <w:r>
              <w:rPr>
                <w:rFonts w:ascii="Arial" w:hAnsi="Arial"/>
                <w:b/>
                <w:color w:val="000000"/>
                <w:sz w:val="18"/>
              </w:rPr>
              <w:t>Definition</w:t>
            </w:r>
          </w:p>
          <w:bookmarkEnd w:id="1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0" w:name="para_cb243d5a_2c2e_4ef0_a098_dac14363b3"/>
          <w:p>
            <w:pPr>
              <w:spacing w:before="180" w:after="0" w:line="240" w:lineRule="auto"/>
            </w:pPr>
            <w:r>
              <w:rPr>
                <w:rFonts w:ascii="Arial" w:hAnsi="Arial"/>
                <w:color w:val="000000"/>
                <w:sz w:val="18"/>
              </w:rPr>
              <w:t>Single Frame Image</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debdd8ad_401d_441a_bc30_5596cccac6"/>
          <w:p>
            <w:pPr>
              <w:spacing w:before="180" w:after="0" w:line="240" w:lineRule="auto"/>
            </w:pPr>
            <w:r>
              <w:rPr>
                <w:rFonts w:ascii="Arial" w:hAnsi="Arial"/>
                <w:color w:val="000000"/>
                <w:sz w:val="18"/>
              </w:rPr>
              <w:t>This category includes all resources that are:</w:t>
            </w:r>
          </w:p>
          <w:bookmarkEnd w:id="1491"/>
          <w:bookmarkStart w:id="1492" w:name="idm338734162528"/>
          <w:bookmarkStart w:id="1493" w:name="idm338734162272"/>
          <w:bookmarkStart w:id="1494" w:name="para_d55de232_c40d_4bb7_9618_6f892266ae"/>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of a single frame SOP Class, or</w:t>
            </w:r>
          </w:p>
          <w:bookmarkEnd w:id="1494"/>
          <w:bookmarkEnd w:id="1493"/>
          <w:bookmarkEnd w:id="1492"/>
          <w:bookmarkStart w:id="1495" w:name="idm338734161008"/>
          <w:bookmarkStart w:id="1496" w:name="para_e05eb134_2f4b_4c84_bd59_4ad56eeca6"/>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Instances of a multi-frame SOP Class that contain only one frame, or</w:t>
            </w:r>
          </w:p>
          <w:bookmarkEnd w:id="1496"/>
          <w:bookmarkEnd w:id="1495"/>
          <w:bookmarkStart w:id="1497" w:name="idm338734159696"/>
          <w:bookmarkStart w:id="1498" w:name="para_61263468_341c_4772_aaaa_50f6ac487e"/>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a single frame selected from an Instance of a multi-frame SOP Class.</w:t>
            </w:r>
          </w:p>
          <w:bookmarkEnd w:id="1498"/>
          <w:bookmarkEnd w:id="1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cc07ac1d_b16e_41b8_8c38_47214d1a63"/>
          <w:p>
            <w:pPr>
              <w:spacing w:before="180" w:after="0" w:line="240" w:lineRule="auto"/>
            </w:pPr>
            <w:r>
              <w:rPr>
                <w:rFonts w:ascii="Arial" w:hAnsi="Arial"/>
                <w:color w:val="000000"/>
                <w:sz w:val="18"/>
              </w:rPr>
              <w:t>Multi-Frame Image</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41bd7a95_1b57_4d60_9a2e_26c515b276"/>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1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72e36123_7e56_4697_a167_a24d3d6250"/>
          <w:p>
            <w:pPr>
              <w:spacing w:before="180" w:after="0" w:line="240" w:lineRule="auto"/>
            </w:pPr>
            <w:r>
              <w:rPr>
                <w:rFonts w:ascii="Arial" w:hAnsi="Arial"/>
                <w:color w:val="000000"/>
                <w:sz w:val="18"/>
              </w:rPr>
              <w:t>Video</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16180973_483e_4ab6_90e4_cacf163a7c"/>
          <w:p>
            <w:pPr>
              <w:spacing w:before="180" w:after="0" w:line="240" w:lineRule="auto"/>
            </w:pPr>
            <w:r>
              <w:rPr>
                <w:rFonts w:ascii="Arial" w:hAnsi="Arial"/>
                <w:color w:val="000000"/>
                <w:sz w:val="18"/>
              </w:rPr>
              <w:t>This category includes all resources that contain more than one frame and are:</w:t>
            </w:r>
          </w:p>
          <w:bookmarkEnd w:id="1502"/>
          <w:bookmarkStart w:id="1503" w:name="idm338734149392"/>
          <w:bookmarkStart w:id="1504" w:name="idm338734149136"/>
          <w:bookmarkStart w:id="1505" w:name="para_406b2729_e49f_4c0b_8e2b_4e2e81d54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encoded in the MPEG family of Transfer Syntaxes (which includes MP4 and H.265), or</w:t>
            </w:r>
          </w:p>
          <w:bookmarkEnd w:id="1505"/>
          <w:bookmarkEnd w:id="1504"/>
          <w:bookmarkEnd w:id="1503"/>
          <w:bookmarkStart w:id="1506" w:name="idm338734147824"/>
          <w:bookmarkStart w:id="1507" w:name="para_542de4a2_475a_458b_9c22_18ff298f1e"/>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time-based (motion) multi-frame images that the origin server is capable of encoding in the MPEG family.</w:t>
            </w:r>
          </w:p>
          <w:bookmarkEnd w:id="1507"/>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8" w:name="para_c825a4bf_626d_4fa2_9ccd_1d660800ee"/>
          <w:p>
            <w:pPr>
              <w:spacing w:before="180" w:after="0" w:line="240" w:lineRule="auto"/>
            </w:pPr>
            <w:r>
              <w:rPr>
                <w:rFonts w:ascii="Arial" w:hAnsi="Arial"/>
                <w:color w:val="000000"/>
                <w:sz w:val="18"/>
              </w:rPr>
              <w:t>Text</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b5394963_8f47_41a2_a7c2_2d27e193c3"/>
          <w:p>
            <w:pPr>
              <w:spacing w:before="180" w:after="0" w:line="240" w:lineRule="auto"/>
            </w:pPr>
            <w:r>
              <w:rPr>
                <w:rFonts w:ascii="Arial" w:hAnsi="Arial"/>
                <w:color w:val="000000"/>
                <w:sz w:val="18"/>
              </w:rPr>
              <w:t>This category includes all resources that contain:</w:t>
            </w:r>
          </w:p>
          <w:bookmarkEnd w:id="1509"/>
          <w:bookmarkStart w:id="1510" w:name="idm338734141952"/>
          <w:bookmarkStart w:id="1511" w:name="idm338734141696"/>
          <w:bookmarkStart w:id="1512" w:name="para_00357013_9aee_4830_92d2_fc1de760da"/>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 xml:space="preserve">the SR Document Content Module (see </w:t>
            </w:r>
            <w:hyperlink r:id="r227">
              <w:r>
                <w:rPr>
                  <w:rFonts w:ascii="Arial" w:hAnsi="Arial"/>
                  <w:color w:val="000000"/>
                  <w:sz w:val="18"/>
                </w:rPr>
                <w:t>Section C.17.3 “SR Document Content Module” in PS3.3</w:t>
              </w:r>
            </w:hyperlink>
            <w:r>
              <w:rPr>
                <w:rFonts w:ascii="Arial" w:hAnsi="Arial"/>
                <w:color w:val="000000"/>
                <w:sz w:val="18"/>
              </w:rPr>
              <w:t>), such as narrative text, Structured Reports, CAD, measurement reports, and key object selection documents, or</w:t>
            </w:r>
          </w:p>
          <w:bookmarkEnd w:id="1512"/>
          <w:bookmarkEnd w:id="1511"/>
          <w:bookmarkEnd w:id="1510"/>
          <w:bookmarkStart w:id="1513" w:name="idm338734139392"/>
          <w:bookmarkStart w:id="1514" w:name="para_a47c0e83_fb34_4d74_a183_dab60549e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 xml:space="preserve">the Encapsulated Document Module (see </w:t>
            </w:r>
            <w:hyperlink r:id="r228">
              <w:r>
                <w:rPr>
                  <w:rFonts w:ascii="Arial" w:hAnsi="Arial"/>
                  <w:color w:val="000000"/>
                  <w:sz w:val="18"/>
                </w:rPr>
                <w:t>Section C.24.2 “Encapsulated Document Module” in PS3.3</w:t>
              </w:r>
            </w:hyperlink>
            <w:r>
              <w:rPr>
                <w:rFonts w:ascii="Arial" w:hAnsi="Arial"/>
                <w:color w:val="000000"/>
                <w:sz w:val="18"/>
              </w:rPr>
              <w:t>).</w:t>
            </w:r>
          </w:p>
          <w:bookmarkEnd w:id="1514"/>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73e87943_8263_4479_8e8a_f39de4ccee"/>
          <w:p>
            <w:pPr>
              <w:spacing w:before="180" w:after="0" w:line="240" w:lineRule="auto"/>
            </w:pPr>
            <w:r>
              <w:rPr>
                <w:rFonts w:ascii="Arial" w:hAnsi="Arial"/>
                <w:color w:val="000000"/>
                <w:sz w:val="18"/>
              </w:rPr>
              <w:t>Other</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fbac5ade_c4f4_4eac_9c3a_4412eb31ea"/>
          <w:p>
            <w:pPr>
              <w:spacing w:before="180" w:after="0" w:line="240" w:lineRule="auto"/>
            </w:pPr>
            <w:r>
              <w:rPr>
                <w:rFonts w:ascii="Arial" w:hAnsi="Arial"/>
                <w:color w:val="000000"/>
                <w:sz w:val="18"/>
              </w:rPr>
              <w:t>This category includes all resources that are not included above, for example waveforms.</w:t>
            </w:r>
          </w:p>
          <w:bookmarkEnd w:id="1516"/>
        </w:tc>
      </w:tr>
    </w:tbl>
    <w:bookmarkStart w:id="1517" w:name="sect_8_7_3"/>
    <w:p>
      <w:pPr>
        <w:spacing w:before="180" w:after="0" w:line="240" w:lineRule="auto"/>
      </w:pPr>
      <w:r>
        <w:rPr>
          <w:rFonts w:ascii="Arial" w:hAnsi="Arial"/>
          <w:b/>
          <w:color w:val="000000"/>
          <w:sz w:val="24"/>
        </w:rPr>
        <w:t>8.7.3 DICOM Media Types and Media Types For Bulkdata</w:t>
      </w:r>
    </w:p>
    <w:bookmarkEnd w:id="1517"/>
    <w:bookmarkStart w:id="1518" w:name="para_20a46123_5149_406f_9921_43c0e58663"/>
    <w:p>
      <w:pPr>
        <w:spacing w:before="180" w:after="0" w:line="240" w:lineRule="auto"/>
        <w:jc w:val="both"/>
      </w:pPr>
      <w:r>
        <w:rPr>
          <w:rFonts w:ascii="Arial" w:hAnsi="Arial"/>
          <w:color w:val="000000"/>
          <w:sz w:val="18"/>
        </w:rPr>
        <w:t>This section defines the media types used to represent DICOM Instances, Metadata and Bulkdata. It describes:</w:t>
      </w:r>
    </w:p>
    <w:bookmarkEnd w:id="1518"/>
    <w:bookmarkStart w:id="1519" w:name="idm338734129536"/>
    <w:bookmarkStart w:id="1520" w:name="idm338734129280"/>
    <w:bookmarkStart w:id="1521" w:name="para_67bc5cf9_84e3_4bee_8100_053c2c41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media type and Transfer Syntax parameters for DICOM </w:t>
      </w:r>
      <w:hyperlink r:id="r229">
        <w:r>
          <w:rPr>
            <w:rFonts w:ascii="Arial" w:hAnsi="Arial"/>
            <w:color w:val="000000"/>
            <w:sz w:val="18"/>
          </w:rPr>
          <w:t>PS3.10</w:t>
        </w:r>
      </w:hyperlink>
      <w:r>
        <w:rPr>
          <w:rFonts w:ascii="Arial" w:hAnsi="Arial"/>
          <w:color w:val="000000"/>
          <w:sz w:val="18"/>
        </w:rPr>
        <w:t xml:space="preserve"> Instances</w:t>
      </w:r>
    </w:p>
    <w:bookmarkEnd w:id="1521"/>
    <w:bookmarkEnd w:id="1520"/>
    <w:bookmarkEnd w:id="1519"/>
    <w:bookmarkStart w:id="1522" w:name="idm338734127040"/>
    <w:bookmarkStart w:id="1523" w:name="para_06f74e10_408a_441e_9caf_8f48c54af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that can be used for Metadata</w:t>
      </w:r>
    </w:p>
    <w:bookmarkEnd w:id="1523"/>
    <w:bookmarkEnd w:id="1522"/>
    <w:bookmarkStart w:id="1524" w:name="idm338734125856"/>
    <w:bookmarkStart w:id="1525" w:name="para_31ec6ffc_4a73_4251_8b7a_2227c4e7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and Transfer Syntaxes parameters for Bulkdata</w:t>
      </w:r>
    </w:p>
    <w:bookmarkEnd w:id="1525"/>
    <w:bookmarkEnd w:id="1524"/>
    <w:bookmarkStart w:id="1526" w:name="idm338734124528"/>
    <w:bookmarkStart w:id="1527" w:name="para_338af939_7c33_4a56_b4b3_8766ea73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of DICOM Media Types including their Transfer Syntax and character set parameters</w:t>
      </w:r>
    </w:p>
    <w:bookmarkEnd w:id="1527"/>
    <w:bookmarkEnd w:id="1526"/>
    <w:bookmarkStart w:id="1528" w:name="idm338734123248"/>
    <w:bookmarkStart w:id="1529" w:name="para_e4e449f0_827b_47ea_8475_ee457f2c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for Transfer Syntax</w:t>
      </w:r>
    </w:p>
    <w:bookmarkEnd w:id="1529"/>
    <w:bookmarkEnd w:id="1528"/>
    <w:bookmarkStart w:id="1530" w:name="idm338734122064"/>
    <w:bookmarkStart w:id="1531" w:name="para_3c21cf9d_bb35_44de_8b93_df82e361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meaning of Acceptable Transfer Syntaxes and Selected Transfer Syntax</w:t>
      </w:r>
    </w:p>
    <w:bookmarkEnd w:id="1531"/>
    <w:bookmarkEnd w:id="1530"/>
    <w:bookmarkStart w:id="1532" w:name="para_17c5961a_b915_423b_8eb8_07f041ba75"/>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8_7_4">
        <w:r>
          <w:rPr>
            <w:rFonts w:ascii="Arial" w:hAnsi="Arial"/>
            <w:color w:val="000000"/>
            <w:sz w:val="18"/>
          </w:rPr>
          <w:t>Section 8.7.4</w:t>
        </w:r>
      </w:hyperlink>
      <w:r>
        <w:rPr>
          <w:rFonts w:ascii="Arial" w:hAnsi="Arial"/>
          <w:color w:val="000000"/>
          <w:sz w:val="18"/>
        </w:rPr>
        <w:t>); some of the same media types are used for both rendered content and Bulkdata.</w:t>
      </w:r>
    </w:p>
    <w:bookmarkEnd w:id="1532"/>
    <w:bookmarkStart w:id="1533" w:name="para_b37bbd99_a55a_4222_b93d_28c1c3ac84"/>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1533"/>
    <w:bookmarkStart w:id="1534" w:name="para_219374fc_3332_47a8_9239_320f74a909"/>
    <w:p>
      <w:pPr>
        <w:spacing w:before="180" w:after="0" w:line="240" w:lineRule="auto"/>
        <w:jc w:val="both"/>
      </w:pPr>
      <w:r>
        <w:rPr>
          <w:rFonts w:ascii="Arial" w:hAnsi="Arial"/>
          <w:color w:val="000000"/>
          <w:sz w:val="18"/>
        </w:rPr>
        <w:t>The Implicit VR Little Endian (1.2.840.10008.1.2), and Explicit VR Big Endian (1.2.840.10008.1.2.2 - Retired) Transfer Syntaxes shall not be used with Web Services.</w:t>
      </w:r>
    </w:p>
    <w:bookmarkEnd w:id="1534"/>
    <w:bookmarkStart w:id="1535" w:name="para_9bd1128f_a5f0_49a8_811b_71a9f7f25a"/>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unless the origin server has only access to the pixel data in lossy compressed form or the pixel data in a lossless compressed form that is of such length that it cannot be encoded in the Explicit VR Little Endian Transfer Syntax.</w:t>
      </w:r>
    </w:p>
    <w:bookmarkEnd w:id="1535"/>
    <w:bookmarkStart w:id="1536" w:name="para_20d1da2f_48ad_43cf_877c_9731b40c9b"/>
    <w:p>
      <w:pPr>
        <w:spacing w:before="180" w:after="0" w:line="240" w:lineRule="auto"/>
        <w:jc w:val="both"/>
      </w:pPr>
      <w:hyperlink w:anchor="table_8_7_3_1">
        <w:r>
          <w:rPr>
            <w:rFonts w:ascii="Arial" w:hAnsi="Arial"/>
            <w:color w:val="000000"/>
            <w:sz w:val="18"/>
          </w:rPr>
          <w:t>Table 8.7.3-1</w:t>
        </w:r>
      </w:hyperlink>
      <w:r>
        <w:rPr>
          <w:rFonts w:ascii="Arial" w:hAnsi="Arial"/>
          <w:color w:val="000000"/>
          <w:sz w:val="18"/>
        </w:rPr>
        <w:t xml:space="preserve"> specifies the definition of media type requirement terms used in the tables in this section.</w:t>
      </w:r>
    </w:p>
    <w:bookmarkEnd w:id="1536"/>
    <w:bookmarkStart w:id="1537" w:name="table_8_7_3_1"/>
    <w:p>
      <w:pPr>
        <w:keepNext/>
        <w:spacing w:before="216" w:after="0" w:line="240" w:lineRule="auto"/>
        <w:jc w:val="center"/>
      </w:pPr>
      <w:r>
        <w:rPr>
          <w:rFonts w:ascii="Arial" w:hAnsi="Arial"/>
          <w:b/>
          <w:color w:val="000000"/>
          <w:sz w:val="22"/>
        </w:rPr>
        <w:t>Table 8.7.3-1. Definition of Media Type Requirement</w:t>
      </w:r>
    </w:p>
    <w:bookmarkEnd w:id="1537"/>
    <w:p>
      <w:pPr>
        <w:spacing w:before="0" w:after="0" w:line="240" w:lineRule="auto"/>
        <w:rPr>
          <w:sz w:val="13"/>
        </w:rPr>
      </w:pPr>
    </w:p>
    <w:tbl>
      <w:tblPr>
        <w:tblInd w:w="45" w:type="dxa"/>
        <w:tblLayout w:type="fixed"/>
      </w:tblPr>
      <w:tblGrid>
        <w:gridCol w:w="1225"/>
        <w:gridCol w:w="10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8" w:name="para_29d19650_0315_484e_b351_60b6609b53"/>
          <w:p>
            <w:pPr>
              <w:keepNext/>
              <w:spacing w:before="180" w:after="0" w:line="240" w:lineRule="auto"/>
              <w:jc w:val="center"/>
            </w:pPr>
            <w:r>
              <w:rPr>
                <w:rFonts w:ascii="Arial" w:hAnsi="Arial"/>
                <w:b/>
                <w:color w:val="000000"/>
                <w:sz w:val="18"/>
              </w:rPr>
              <w:t>Requirement</w:t>
            </w:r>
          </w:p>
          <w:bookmarkEnd w:id="1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9" w:name="para_8f5af7b0_45b0_4330_a652_404605ab2d"/>
          <w:p>
            <w:pPr>
              <w:spacing w:before="180" w:after="0" w:line="240" w:lineRule="auto"/>
              <w:jc w:val="center"/>
            </w:pPr>
            <w:r>
              <w:rPr>
                <w:rFonts w:ascii="Arial" w:hAnsi="Arial"/>
                <w:b/>
                <w:color w:val="000000"/>
                <w:sz w:val="18"/>
              </w:rPr>
              <w:t>Optionality</w:t>
            </w:r>
          </w:p>
          <w:bookmarkEnd w:id="1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0" w:name="para_2f00f60a_2f41_4e57_9c1b_487d75c9fb"/>
          <w:p>
            <w:pPr>
              <w:spacing w:before="180" w:after="0" w:line="240" w:lineRule="auto"/>
              <w:jc w:val="center"/>
            </w:pPr>
            <w:r>
              <w:rPr>
                <w:rFonts w:ascii="Arial" w:hAnsi="Arial"/>
                <w:b/>
                <w:color w:val="000000"/>
                <w:sz w:val="18"/>
              </w:rPr>
              <w:t>Definition</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02802a9b_b5b4_4d7e_8c12_ab9fef1566"/>
          <w:p>
            <w:pPr>
              <w:spacing w:before="180" w:after="0" w:line="240" w:lineRule="auto"/>
            </w:pPr>
            <w:r>
              <w:rPr>
                <w:rFonts w:ascii="Arial" w:hAnsi="Arial"/>
                <w:color w:val="000000"/>
                <w:sz w:val="18"/>
              </w:rPr>
              <w:t>Default</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2fef94fd_78d6_4864_b495_c24e2e0ea9"/>
          <w:p>
            <w:pPr>
              <w:spacing w:before="180" w:after="0" w:line="240" w:lineRule="auto"/>
              <w:jc w:val="center"/>
            </w:pPr>
            <w:r>
              <w:rPr>
                <w:rFonts w:ascii="Arial" w:hAnsi="Arial"/>
                <w:color w:val="000000"/>
                <w:sz w:val="18"/>
              </w:rPr>
              <w:t>D</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d7058a0f_bcc9_4fe5_a779_0f5f39ec31"/>
          <w:p>
            <w:pPr>
              <w:spacing w:before="180" w:after="0" w:line="240" w:lineRule="auto"/>
            </w:pPr>
            <w:r>
              <w:rPr>
                <w:rFonts w:ascii="Arial" w:hAnsi="Arial"/>
                <w:color w:val="000000"/>
                <w:sz w:val="18"/>
              </w:rPr>
              <w:t xml:space="preserve">The origin server shall return this media type when none of the Acceptable Media Types (see </w:t>
            </w:r>
            <w:hyperlink w:anchor="sect_8_7_5">
              <w:r>
                <w:rPr>
                  <w:rFonts w:ascii="Arial" w:hAnsi="Arial"/>
                  <w:color w:val="000000"/>
                  <w:sz w:val="18"/>
                </w:rPr>
                <w:t>Section 8.7.5</w:t>
              </w:r>
            </w:hyperlink>
            <w:r>
              <w:rPr>
                <w:rFonts w:ascii="Arial" w:hAnsi="Arial"/>
                <w:color w:val="000000"/>
                <w:sz w:val="18"/>
              </w:rPr>
              <w:t>) are supported. The origin server shall support this media type.</w:t>
            </w:r>
          </w:p>
          <w:bookmarkEnd w:id="1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4" w:name="para_0d547e5d_d569_4cc2_aa63_07c0f164aa"/>
          <w:p>
            <w:pPr>
              <w:spacing w:before="180" w:after="0" w:line="240" w:lineRule="auto"/>
            </w:pPr>
            <w:r>
              <w:rPr>
                <w:rFonts w:ascii="Arial" w:hAnsi="Arial"/>
                <w:color w:val="000000"/>
                <w:sz w:val="18"/>
              </w:rPr>
              <w:t>Required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7613207e_d69b_4a8a_9b7e_0277a37a63"/>
          <w:p>
            <w:pPr>
              <w:spacing w:before="180" w:after="0" w:line="240" w:lineRule="auto"/>
              <w:jc w:val="center"/>
            </w:pPr>
            <w:r>
              <w:rPr>
                <w:rFonts w:ascii="Arial" w:hAnsi="Arial"/>
                <w:color w:val="000000"/>
                <w:sz w:val="18"/>
              </w:rPr>
              <w:t>R</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2751c935_c3ba_4a1b_82d4_30471aceb1"/>
          <w:p>
            <w:pPr>
              <w:spacing w:before="180" w:after="0" w:line="240" w:lineRule="auto"/>
            </w:pPr>
            <w:r>
              <w:rPr>
                <w:rFonts w:ascii="Arial" w:hAnsi="Arial"/>
                <w:color w:val="000000"/>
                <w:sz w:val="18"/>
              </w:rPr>
              <w:t>The origin server shall support this media type.</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3af846a9_665a_4a28_a777_5e212d6cc5"/>
          <w:p>
            <w:pPr>
              <w:spacing w:before="180" w:after="0" w:line="240" w:lineRule="auto"/>
            </w:pPr>
            <w:r>
              <w:rPr>
                <w:rFonts w:ascii="Arial" w:hAnsi="Arial"/>
                <w:color w:val="000000"/>
                <w:sz w:val="18"/>
              </w:rPr>
              <w:t>Optional</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10002b4d_6f30_4158_9e37_964df85766"/>
          <w:p>
            <w:pPr>
              <w:spacing w:before="180" w:after="0" w:line="240" w:lineRule="auto"/>
              <w:jc w:val="center"/>
            </w:pPr>
            <w:r>
              <w:rPr>
                <w:rFonts w:ascii="Arial" w:hAnsi="Arial"/>
                <w:color w:val="000000"/>
                <w:sz w:val="18"/>
              </w:rPr>
              <w:t>O</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be2716e1_23fc_437b_9d97_24cc86c33e"/>
          <w:p>
            <w:pPr>
              <w:spacing w:before="180" w:after="0" w:line="240" w:lineRule="auto"/>
            </w:pPr>
            <w:r>
              <w:rPr>
                <w:rFonts w:ascii="Arial" w:hAnsi="Arial"/>
                <w:color w:val="000000"/>
                <w:sz w:val="18"/>
              </w:rPr>
              <w:t>The origin server may support this media types.</w:t>
            </w:r>
          </w:p>
          <w:bookmarkEnd w:id="1549"/>
        </w:tc>
      </w:tr>
    </w:tbl>
    <w:bookmarkStart w:id="1550" w:name="para_c7640013_0cbe_4b2f_80f0_4a85ab22da"/>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w:t>
      </w:r>
      <w:hyperlink w:anchor="table_8_7_3_3">
        <w:r>
          <w:rPr>
            <w:rFonts w:ascii="Arial" w:hAnsi="Arial"/>
            <w:color w:val="000000"/>
            <w:sz w:val="18"/>
          </w:rPr>
          <w:t>Table 8.7.3-3</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and </w:t>
      </w:r>
      <w:hyperlink w:anchor="table_8_7_3_5">
        <w:r>
          <w:rPr>
            <w:rFonts w:ascii="Arial" w:hAnsi="Arial"/>
            <w:color w:val="000000"/>
            <w:sz w:val="18"/>
          </w:rPr>
          <w:t>Table 8.7.3-5</w:t>
        </w:r>
      </w:hyperlink>
      <w:r>
        <w:rPr>
          <w:rFonts w:ascii="Arial" w:hAnsi="Arial"/>
          <w:color w:val="000000"/>
          <w:sz w:val="18"/>
        </w:rPr>
        <w:t xml:space="preserve"> specify the media types used to encode different representations of DICOM Instances. These media types apply to all Resource Categories and have default encodings for images and video data elements contained in the Instances.</w:t>
      </w:r>
    </w:p>
    <w:bookmarkEnd w:id="1550"/>
    <w:bookmarkStart w:id="1551" w:name="sect_8_7_3_1"/>
    <w:p>
      <w:pPr>
        <w:spacing w:before="180" w:after="0" w:line="240" w:lineRule="auto"/>
      </w:pPr>
      <w:r>
        <w:rPr>
          <w:rFonts w:ascii="Arial" w:hAnsi="Arial"/>
          <w:b/>
          <w:color w:val="000000"/>
          <w:sz w:val="26"/>
        </w:rPr>
        <w:t>8.7.3.1 The application/dicom Media Type</w:t>
      </w:r>
    </w:p>
    <w:bookmarkEnd w:id="1551"/>
    <w:bookmarkStart w:id="1552" w:name="para_47a6547d_80ef_453a_82e6_2adc550f82"/>
    <w:p>
      <w:pPr>
        <w:spacing w:before="180" w:after="0" w:line="240" w:lineRule="auto"/>
        <w:jc w:val="both"/>
      </w:pPr>
      <w:r>
        <w:rPr>
          <w:rFonts w:ascii="Arial" w:hAnsi="Arial"/>
          <w:color w:val="000000"/>
          <w:sz w:val="18"/>
        </w:rPr>
        <w:t xml:space="preserve">The application/dicom media type specifies a representation of Instances encoded in the DICOM File Format specified in </w:t>
      </w:r>
      <w:hyperlink r:id="r230">
        <w:r>
          <w:rPr>
            <w:rFonts w:ascii="Arial" w:hAnsi="Arial"/>
            <w:color w:val="000000"/>
            <w:sz w:val="18"/>
          </w:rPr>
          <w:t>Section 7 “DICOM File Format” in PS3.10</w:t>
        </w:r>
      </w:hyperlink>
      <w:r>
        <w:rPr>
          <w:rFonts w:ascii="Arial" w:hAnsi="Arial"/>
          <w:color w:val="000000"/>
          <w:sz w:val="18"/>
        </w:rPr>
        <w:t>.</w:t>
      </w:r>
    </w:p>
    <w:bookmarkEnd w:id="1552"/>
    <w:bookmarkStart w:id="1553" w:name="idm338734075472"/>
    <w:p>
      <w:pPr>
        <w:keepNext/>
        <w:spacing w:before="180" w:after="0" w:line="240" w:lineRule="auto"/>
        <w:ind w:left="360" w:right="360" w:firstLine="0"/>
        <w:jc w:val="both"/>
      </w:pPr>
      <w:r>
        <w:rPr>
          <w:rFonts w:ascii="Arial" w:hAnsi="Arial"/>
          <w:color w:val="000000"/>
          <w:sz w:val="18"/>
        </w:rPr>
        <w:t>Note</w:t>
      </w:r>
    </w:p>
    <w:bookmarkEnd w:id="1553"/>
    <w:bookmarkStart w:id="1554" w:name="para_2db85632_05a8_4ea6_861c_c938c857bc"/>
    <w:p>
      <w:pPr>
        <w:spacing w:before="180" w:after="0" w:line="240" w:lineRule="auto"/>
        <w:ind w:left="360" w:right="360" w:firstLine="0"/>
        <w:jc w:val="both"/>
      </w:pPr>
      <w:r>
        <w:rPr>
          <w:rFonts w:ascii="Arial" w:hAnsi="Arial"/>
          <w:color w:val="000000"/>
          <w:sz w:val="18"/>
        </w:rPr>
        <w:t xml:space="preserve">The origin server may populate the </w:t>
      </w:r>
      <w:hyperlink r:id="r231">
        <w:r>
          <w:rPr>
            <w:rFonts w:ascii="Arial" w:hAnsi="Arial"/>
            <w:color w:val="000000"/>
            <w:sz w:val="18"/>
          </w:rPr>
          <w:t>PS3.10</w:t>
        </w:r>
      </w:hyperlink>
      <w:r>
        <w:rPr>
          <w:rFonts w:ascii="Arial" w:hAnsi="Arial"/>
          <w:color w:val="000000"/>
          <w:sz w:val="18"/>
        </w:rPr>
        <w:t xml:space="preserve"> File Meta Information with the identification of the Source, Sending and Receiving AE Titles and Presentation Addresses as described in </w:t>
      </w:r>
      <w:hyperlink r:id="r232">
        <w:r>
          <w:rPr>
            <w:rFonts w:ascii="Arial" w:hAnsi="Arial"/>
            <w:color w:val="000000"/>
            <w:sz w:val="18"/>
          </w:rPr>
          <w:t xml:space="preserve">Section 7.1 in </w:t>
        </w:r>
        <w:r>
          <w:rPr>
            <w:rFonts w:ascii="Arial" w:hAnsi="Arial"/>
            <w:color w:val="000000"/>
            <w:sz w:val="18"/>
          </w:rPr>
          <w:t>PS3.10</w:t>
        </w:r>
      </w:hyperlink>
      <w:r>
        <w:rPr>
          <w:rFonts w:ascii="Arial" w:hAnsi="Arial"/>
          <w:color w:val="000000"/>
          <w:sz w:val="18"/>
        </w:rPr>
        <w:t>, or these Attributes may have been left unaltered from when the origin server received the objects. The user agent storing the objects received in the response may populate or coerce these Attributes based on its own knowledge of the endpoints involved in the transaction, so that they accurately identify the most recent storage transaction.</w:t>
      </w:r>
    </w:p>
    <w:bookmarkEnd w:id="1554"/>
    <w:bookmarkStart w:id="1555" w:name="para_500a6fa6_1823_4929_905f_a9fdc2ff98"/>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specifies the default and optional Transfer Syntax UID combinations for each DICOM Resource Category (see </w:t>
      </w:r>
      <w:hyperlink w:anchor="table_8_7_2_1">
        <w:r>
          <w:rPr>
            <w:rFonts w:ascii="Arial" w:hAnsi="Arial"/>
            <w:color w:val="000000"/>
            <w:sz w:val="18"/>
          </w:rPr>
          <w:t>Table 8.7.2-1</w:t>
        </w:r>
      </w:hyperlink>
      <w:r>
        <w:rPr>
          <w:rFonts w:ascii="Arial" w:hAnsi="Arial"/>
          <w:color w:val="000000"/>
          <w:sz w:val="18"/>
        </w:rPr>
        <w:t>). 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555"/>
    <w:bookmarkStart w:id="1556" w:name="table_8_7_3_2"/>
    <w:p>
      <w:pPr>
        <w:keepNext/>
        <w:spacing w:before="216" w:after="0" w:line="240" w:lineRule="auto"/>
        <w:jc w:val="center"/>
      </w:pPr>
      <w:r>
        <w:rPr>
          <w:rFonts w:ascii="Arial" w:hAnsi="Arial"/>
          <w:b/>
          <w:color w:val="000000"/>
          <w:sz w:val="22"/>
        </w:rPr>
        <w:t>Table 8.7.3-2. Transfer Syntax UIDs for application/dicom Media Types</w:t>
      </w:r>
    </w:p>
    <w:bookmarkEnd w:id="1556"/>
    <w:p>
      <w:pPr>
        <w:spacing w:before="0" w:after="0" w:line="240" w:lineRule="auto"/>
        <w:rPr>
          <w:sz w:val="13"/>
        </w:rPr>
      </w:pPr>
    </w:p>
    <w:tbl>
      <w:tblPr>
        <w:tblInd w:w="45" w:type="dxa"/>
        <w:tblLayout w:type="fixed"/>
      </w:tblPr>
      <w:tblGrid>
        <w:gridCol w:w="1746"/>
        <w:gridCol w:w="2072"/>
        <w:gridCol w:w="55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7" w:name="para_7ba28fa3_4cb7_464c_afbe_0b46937712"/>
          <w:p>
            <w:pPr>
              <w:keepNext/>
              <w:spacing w:before="180" w:after="0" w:line="240" w:lineRule="auto"/>
              <w:jc w:val="center"/>
            </w:pPr>
            <w:r>
              <w:rPr>
                <w:rFonts w:ascii="Arial" w:hAnsi="Arial"/>
                <w:b/>
                <w:color w:val="000000"/>
                <w:sz w:val="18"/>
              </w:rPr>
              <w:t>Category</w:t>
            </w:r>
          </w:p>
          <w:bookmarkEnd w:id="1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8" w:name="para_95d35ffd_d5e7_43b2_a0bd_1a8d81e2c0"/>
          <w:p>
            <w:pPr>
              <w:spacing w:before="180" w:after="0" w:line="240" w:lineRule="auto"/>
              <w:jc w:val="center"/>
            </w:pPr>
            <w:r>
              <w:rPr>
                <w:rFonts w:ascii="Arial" w:hAnsi="Arial"/>
                <w:b/>
                <w:color w:val="000000"/>
                <w:sz w:val="18"/>
              </w:rPr>
              <w:t>Transfer Syntax UID</w:t>
            </w:r>
          </w:p>
          <w:bookmarkEnd w:id="1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9" w:name="para_4f36c4f7_667f_49cc_af7f_7d39810221"/>
          <w:p>
            <w:pPr>
              <w:spacing w:before="180" w:after="0" w:line="240" w:lineRule="auto"/>
              <w:jc w:val="center"/>
            </w:pPr>
            <w:r>
              <w:rPr>
                <w:rFonts w:ascii="Arial" w:hAnsi="Arial"/>
                <w:b/>
                <w:color w:val="000000"/>
                <w:sz w:val="18"/>
              </w:rPr>
              <w:t>Transfer Syntax Name</w:t>
            </w:r>
          </w:p>
          <w:bookmarkEnd w:id="1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0" w:name="para_a9174cee_b820_4d78_8aa0_4de7f0f129"/>
          <w:p>
            <w:pPr>
              <w:spacing w:before="180" w:after="0" w:line="240" w:lineRule="auto"/>
              <w:jc w:val="center"/>
            </w:pPr>
            <w:r>
              <w:rPr>
                <w:rFonts w:ascii="Arial" w:hAnsi="Arial"/>
                <w:b/>
                <w:color w:val="000000"/>
                <w:sz w:val="18"/>
              </w:rPr>
              <w:t>Optionality</w:t>
            </w:r>
          </w:p>
          <w:bookmarkEnd w:id="1560"/>
        </w:tc>
      </w:tr>
      <w:tr>
        <w:tblPrEx/>
        <w:trPr/>
        <w:tc>
          <w:tcPr>
            <w:vMerge w:val="restart"/>
            <w:tcBorders>
              <w:left w:val="single" w:sz="4" w:color="000000"/>
              <w:right w:val="single" w:sz="4" w:color="000000"/>
            </w:tcBorders>
            <w:tcMar>
              <w:top w:w="40" w:type="dxa"/>
              <w:left w:w="40" w:type="dxa"/>
              <w:right w:w="40" w:type="dxa"/>
            </w:tcMar>
            <w:vAlign w:val="top"/>
          </w:tcPr>
          <w:bookmarkStart w:id="1561" w:name="para_81301422_2f37_4af8_a162_e0510c654a"/>
          <w:p>
            <w:pPr>
              <w:spacing w:before="180" w:after="0" w:line="240" w:lineRule="auto"/>
            </w:pPr>
            <w:r>
              <w:rPr>
                <w:rFonts w:ascii="Arial" w:hAnsi="Arial"/>
                <w:color w:val="000000"/>
                <w:sz w:val="18"/>
              </w:rPr>
              <w:t>Single Frame Image</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262b6fc9_089e_4c9b_b4ce_82106b8387"/>
          <w:p>
            <w:pPr>
              <w:spacing w:before="180" w:after="0" w:line="240" w:lineRule="auto"/>
            </w:pPr>
            <w:r>
              <w:rPr>
                <w:rFonts w:ascii="Arial" w:hAnsi="Arial"/>
                <w:color w:val="000000"/>
                <w:sz w:val="18"/>
              </w:rPr>
              <w:t>1.2.840.10008.1.2.1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ebe50c83_1e02_4bd1_a897_c14b8d9dce"/>
          <w:p>
            <w:pPr>
              <w:spacing w:before="180" w:after="0" w:line="240" w:lineRule="auto"/>
            </w:pPr>
            <w:r>
              <w:rPr>
                <w:rFonts w:ascii="Arial" w:hAnsi="Arial"/>
                <w:color w:val="000000"/>
                <w:sz w:val="18"/>
              </w:rPr>
              <w:t>Explicit VR Little Endian</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a5cc9add_6e4f_4a41_8eff_d58dde41ca"/>
          <w:p>
            <w:pPr>
              <w:spacing w:before="180" w:after="0" w:line="240" w:lineRule="auto"/>
              <w:jc w:val="center"/>
            </w:pPr>
            <w:r>
              <w:rPr>
                <w:rFonts w:ascii="Arial" w:hAnsi="Arial"/>
                <w:color w:val="000000"/>
                <w:sz w:val="18"/>
              </w:rPr>
              <w:t>D</w:t>
            </w:r>
          </w:p>
          <w:bookmarkEnd w:id="15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5" w:name="para_565fcd1f_97b4_4d79_9a41_ff6143b656"/>
          <w:p>
            <w:pPr>
              <w:spacing w:before="180" w:after="0" w:line="240" w:lineRule="auto"/>
            </w:pPr>
            <w:r>
              <w:rPr>
                <w:rFonts w:ascii="Arial" w:hAnsi="Arial"/>
                <w:color w:val="000000"/>
                <w:sz w:val="18"/>
              </w:rPr>
              <w:t>1.2.840.10008.1.2.4.70</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02ec73e5_2c33_4b1f_aee6_daad26c73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be656b08_d398_4b49_9c1f_6224305daa"/>
          <w:p>
            <w:pPr>
              <w:spacing w:before="180" w:after="0" w:line="240" w:lineRule="auto"/>
              <w:jc w:val="center"/>
            </w:pPr>
            <w:r>
              <w:rPr>
                <w:rFonts w:ascii="Arial" w:hAnsi="Arial"/>
                <w:color w:val="000000"/>
                <w:sz w:val="18"/>
              </w:rPr>
              <w:t>O</w:t>
            </w:r>
          </w:p>
          <w:bookmarkEnd w:id="15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8" w:name="para_6fbc9e71_a805_4f35_a4bf_52d6acb573"/>
          <w:p>
            <w:pPr>
              <w:spacing w:before="180" w:after="0" w:line="240" w:lineRule="auto"/>
            </w:pPr>
            <w:r>
              <w:rPr>
                <w:rFonts w:ascii="Arial" w:hAnsi="Arial"/>
                <w:color w:val="000000"/>
                <w:sz w:val="18"/>
              </w:rPr>
              <w:t>1.2.840.10008.1.2.4.50</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99dedbab_077c_4149_8683_4d6d745bdb"/>
          <w:p>
            <w:pPr>
              <w:spacing w:before="180" w:after="0" w:line="240" w:lineRule="auto"/>
            </w:pPr>
            <w:r>
              <w:rPr>
                <w:rFonts w:ascii="Arial" w:hAnsi="Arial"/>
                <w:color w:val="000000"/>
                <w:sz w:val="18"/>
              </w:rPr>
              <w:t>JPEG Baseline (Process 1): Default Transfer Syntax for Lossy JPEG 8 Bit Image Compression</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2b0424e7_d8a7_454b_8816_288b1a9d5e"/>
          <w:p>
            <w:pPr>
              <w:spacing w:before="180" w:after="0" w:line="240" w:lineRule="auto"/>
              <w:jc w:val="center"/>
            </w:pPr>
            <w:r>
              <w:rPr>
                <w:rFonts w:ascii="Arial" w:hAnsi="Arial"/>
                <w:color w:val="000000"/>
                <w:sz w:val="18"/>
              </w:rPr>
              <w:t>O</w:t>
            </w:r>
          </w:p>
          <w:bookmarkEnd w:id="15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d87adb5b_44ef_49b3_8be9_4d3fb32d35"/>
          <w:p>
            <w:pPr>
              <w:spacing w:before="180" w:after="0" w:line="240" w:lineRule="auto"/>
            </w:pPr>
            <w:r>
              <w:rPr>
                <w:rFonts w:ascii="Arial" w:hAnsi="Arial"/>
                <w:color w:val="000000"/>
                <w:sz w:val="18"/>
              </w:rPr>
              <w:t>1.2.840.10008.1.2.4.51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8bdff36f_d412_49f2_b303_94cd2cebfa"/>
          <w:p>
            <w:pPr>
              <w:spacing w:before="180" w:after="0" w:line="240" w:lineRule="auto"/>
            </w:pPr>
            <w:r>
              <w:rPr>
                <w:rFonts w:ascii="Arial" w:hAnsi="Arial"/>
                <w:color w:val="000000"/>
                <w:sz w:val="18"/>
              </w:rPr>
              <w:t>JPEG Extended (Process 2 &amp; 4): Default Transfer Syntax for Lossy JPEG 12 Bit Image Compression (Process 4 only)</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c97a0fbe_f8c3_4247_a4bd_894a06a5a4"/>
          <w:p>
            <w:pPr>
              <w:spacing w:before="180" w:after="0" w:line="240" w:lineRule="auto"/>
              <w:jc w:val="center"/>
            </w:pPr>
            <w:r>
              <w:rPr>
                <w:rFonts w:ascii="Arial" w:hAnsi="Arial"/>
                <w:color w:val="000000"/>
                <w:sz w:val="18"/>
              </w:rPr>
              <w:t>O</w:t>
            </w:r>
          </w:p>
          <w:bookmarkEnd w:id="15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4" w:name="para_80c2e1ca_056a_43bd_90b2_5d00296d40"/>
          <w:p>
            <w:pPr>
              <w:spacing w:before="180" w:after="0" w:line="240" w:lineRule="auto"/>
            </w:pPr>
            <w:r>
              <w:rPr>
                <w:rFonts w:ascii="Arial" w:hAnsi="Arial"/>
                <w:color w:val="000000"/>
                <w:sz w:val="18"/>
              </w:rPr>
              <w:t>1.2.840.10008.1.2.4.57</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de9a9c75_c1a6_48b5_8531_3de78131d7"/>
          <w:p>
            <w:pPr>
              <w:spacing w:before="180" w:after="0" w:line="240" w:lineRule="auto"/>
            </w:pPr>
            <w:r>
              <w:rPr>
                <w:rFonts w:ascii="Arial" w:hAnsi="Arial"/>
                <w:color w:val="000000"/>
                <w:sz w:val="18"/>
              </w:rPr>
              <w:t>JPEG Lossless, Non-Hierarchical (Process 14)</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9442f4ab_9310_4e46_8e08_5b18d5884f"/>
          <w:p>
            <w:pPr>
              <w:spacing w:before="180" w:after="0" w:line="240" w:lineRule="auto"/>
              <w:jc w:val="center"/>
            </w:pPr>
            <w:r>
              <w:rPr>
                <w:rFonts w:ascii="Arial" w:hAnsi="Arial"/>
                <w:color w:val="000000"/>
                <w:sz w:val="18"/>
              </w:rPr>
              <w:t>O</w:t>
            </w:r>
          </w:p>
          <w:bookmarkEnd w:id="15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7ba426e6_82b8_45b8_9ef6_8060afbc05"/>
          <w:p>
            <w:pPr>
              <w:spacing w:before="180" w:after="0" w:line="240" w:lineRule="auto"/>
            </w:pPr>
            <w:r>
              <w:rPr>
                <w:rFonts w:ascii="Arial" w:hAnsi="Arial"/>
                <w:color w:val="000000"/>
                <w:sz w:val="18"/>
              </w:rPr>
              <w:t>1.2.840.10008.1.2.5</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e5458d6b_a9e1_4fbb_a9fc_d2005a0f55"/>
          <w:p>
            <w:pPr>
              <w:spacing w:before="180" w:after="0" w:line="240" w:lineRule="auto"/>
            </w:pPr>
            <w:r>
              <w:rPr>
                <w:rFonts w:ascii="Arial" w:hAnsi="Arial"/>
                <w:color w:val="000000"/>
                <w:sz w:val="18"/>
              </w:rPr>
              <w:t>RLE Lossless</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019e4c35_7e1c_490e_a6a2_70d7832fef"/>
          <w:p>
            <w:pPr>
              <w:spacing w:before="180" w:after="0" w:line="240" w:lineRule="auto"/>
              <w:jc w:val="center"/>
            </w:pPr>
            <w:r>
              <w:rPr>
                <w:rFonts w:ascii="Arial" w:hAnsi="Arial"/>
                <w:color w:val="000000"/>
                <w:sz w:val="18"/>
              </w:rPr>
              <w:t>O</w:t>
            </w:r>
          </w:p>
          <w:bookmarkEnd w:id="1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0" w:name="para_d9c28978_b593_4678_b98d_6b4557e43c"/>
          <w:p>
            <w:pPr>
              <w:spacing w:before="180" w:after="0" w:line="240" w:lineRule="auto"/>
            </w:pPr>
            <w:r>
              <w:rPr>
                <w:rFonts w:ascii="Arial" w:hAnsi="Arial"/>
                <w:color w:val="000000"/>
                <w:sz w:val="18"/>
              </w:rPr>
              <w:t>1.2.840.10008.1.2.4.80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684a91c5_8159_44f5_a88f_0a18f4ca79"/>
          <w:p>
            <w:pPr>
              <w:spacing w:before="180" w:after="0" w:line="240" w:lineRule="auto"/>
            </w:pPr>
            <w:r>
              <w:rPr>
                <w:rFonts w:ascii="Arial" w:hAnsi="Arial"/>
                <w:color w:val="000000"/>
                <w:sz w:val="18"/>
              </w:rPr>
              <w:t>JPEG-LS Lossless Image Compression</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c8b1228c_0778_44ec_ae19_ecb843a76f"/>
          <w:p>
            <w:pPr>
              <w:spacing w:before="180" w:after="0" w:line="240" w:lineRule="auto"/>
              <w:jc w:val="center"/>
            </w:pPr>
            <w:r>
              <w:rPr>
                <w:rFonts w:ascii="Arial" w:hAnsi="Arial"/>
                <w:color w:val="000000"/>
                <w:sz w:val="18"/>
              </w:rPr>
              <w:t>O</w:t>
            </w:r>
          </w:p>
          <w:bookmarkEnd w:id="15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3" w:name="para_573a987d_b3aa_43f9_afc9_ad4b23a9a5"/>
          <w:p>
            <w:pPr>
              <w:spacing w:before="180" w:after="0" w:line="240" w:lineRule="auto"/>
            </w:pPr>
            <w:r>
              <w:rPr>
                <w:rFonts w:ascii="Arial" w:hAnsi="Arial"/>
                <w:color w:val="000000"/>
                <w:sz w:val="18"/>
              </w:rPr>
              <w:t>1.2.840.10008.1.2.4.81</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853615d_447d_4bfe_9326_84564a825a"/>
          <w:p>
            <w:pPr>
              <w:spacing w:before="180" w:after="0" w:line="240" w:lineRule="auto"/>
            </w:pPr>
            <w:r>
              <w:rPr>
                <w:rFonts w:ascii="Arial" w:hAnsi="Arial"/>
                <w:color w:val="000000"/>
                <w:sz w:val="18"/>
              </w:rPr>
              <w:t>JPEG-LS Lossy (Near-Lossless) Image Compression</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e7cb497b_292f_456b_9308_e8d4cf73db"/>
          <w:p>
            <w:pPr>
              <w:spacing w:before="180" w:after="0" w:line="240" w:lineRule="auto"/>
              <w:jc w:val="center"/>
            </w:pPr>
            <w:r>
              <w:rPr>
                <w:rFonts w:ascii="Arial" w:hAnsi="Arial"/>
                <w:color w:val="000000"/>
                <w:sz w:val="18"/>
              </w:rPr>
              <w:t>O</w:t>
            </w:r>
          </w:p>
          <w:bookmarkEnd w:id="15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6" w:name="para_1e2a7e28_47f6_410c_ac4c_92c7da200f"/>
          <w:p>
            <w:pPr>
              <w:spacing w:before="180" w:after="0" w:line="240" w:lineRule="auto"/>
            </w:pPr>
            <w:r>
              <w:rPr>
                <w:rFonts w:ascii="Arial" w:hAnsi="Arial"/>
                <w:color w:val="000000"/>
                <w:sz w:val="18"/>
              </w:rPr>
              <w:t>1.2.840.10008.1.2.4.90</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1ec81877_62e6_4381_b0e6_aa0f55f37a"/>
          <w:p>
            <w:pPr>
              <w:spacing w:before="180" w:after="0" w:line="240" w:lineRule="auto"/>
            </w:pPr>
            <w:r>
              <w:rPr>
                <w:rFonts w:ascii="Arial" w:hAnsi="Arial"/>
                <w:color w:val="000000"/>
                <w:sz w:val="18"/>
              </w:rPr>
              <w:t>JPEG 2000 Image Compression (Lossless Only)</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737d1a8f_5bab_4b2e_9028_54d175b1a6"/>
          <w:p>
            <w:pPr>
              <w:spacing w:before="180" w:after="0" w:line="240" w:lineRule="auto"/>
              <w:jc w:val="center"/>
            </w:pPr>
            <w:r>
              <w:rPr>
                <w:rFonts w:ascii="Arial" w:hAnsi="Arial"/>
                <w:color w:val="000000"/>
                <w:sz w:val="18"/>
              </w:rPr>
              <w:t>O</w:t>
            </w:r>
          </w:p>
          <w:bookmarkEnd w:id="15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9" w:name="para_a42b67cb_1e4e_422e_94c0_b48ab21062"/>
          <w:p>
            <w:pPr>
              <w:spacing w:before="180" w:after="0" w:line="240" w:lineRule="auto"/>
            </w:pPr>
            <w:r>
              <w:rPr>
                <w:rFonts w:ascii="Arial" w:hAnsi="Arial"/>
                <w:color w:val="000000"/>
                <w:sz w:val="18"/>
              </w:rPr>
              <w:t>1.2.840.10008.1.2.4.91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7d9c58e3_f1f4_45ad_8f0b_949320a24e"/>
          <w:p>
            <w:pPr>
              <w:spacing w:before="180" w:after="0" w:line="240" w:lineRule="auto"/>
            </w:pPr>
            <w:r>
              <w:rPr>
                <w:rFonts w:ascii="Arial" w:hAnsi="Arial"/>
                <w:color w:val="000000"/>
                <w:sz w:val="18"/>
              </w:rPr>
              <w:t>JPEG 2000 Image Compression</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11fd1dba_8fff_4b5a_9a3f_a8d5a9ac49"/>
          <w:p>
            <w:pPr>
              <w:spacing w:before="180" w:after="0" w:line="240" w:lineRule="auto"/>
              <w:jc w:val="center"/>
            </w:pPr>
            <w:r>
              <w:rPr>
                <w:rFonts w:ascii="Arial" w:hAnsi="Arial"/>
                <w:color w:val="000000"/>
                <w:sz w:val="18"/>
              </w:rPr>
              <w:t>O</w:t>
            </w:r>
          </w:p>
          <w:bookmarkEnd w:id="15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2" w:name="para_9eb09bad_24e4_4e2d_90f7_640d477c84"/>
          <w:p>
            <w:pPr>
              <w:spacing w:before="180" w:after="0" w:line="240" w:lineRule="auto"/>
            </w:pPr>
            <w:r>
              <w:rPr>
                <w:rFonts w:ascii="Arial" w:hAnsi="Arial"/>
                <w:color w:val="000000"/>
                <w:sz w:val="18"/>
              </w:rPr>
              <w:t>1.2.840.10008.1.2.4.92</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32eb08e1_c0c3_4180_9c0e_9ee6bd7c22"/>
          <w:p>
            <w:pPr>
              <w:spacing w:before="180" w:after="0" w:line="240" w:lineRule="auto"/>
            </w:pPr>
            <w:r>
              <w:rPr>
                <w:rFonts w:ascii="Arial" w:hAnsi="Arial"/>
                <w:color w:val="000000"/>
                <w:sz w:val="18"/>
              </w:rPr>
              <w:t>JPEG 2000 Part 2 Multi-component Image Compression (Lossless Only)</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d544af72_a31d_459c_ac22_8fa3fc4aa7"/>
          <w:p>
            <w:pPr>
              <w:spacing w:before="180" w:after="0" w:line="240" w:lineRule="auto"/>
              <w:jc w:val="center"/>
            </w:pPr>
            <w:r>
              <w:rPr>
                <w:rFonts w:ascii="Arial" w:hAnsi="Arial"/>
                <w:color w:val="000000"/>
                <w:sz w:val="18"/>
              </w:rPr>
              <w:t>O</w:t>
            </w:r>
          </w:p>
          <w:bookmarkEnd w:id="15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e019e212_a279_4ebf_9076_4bf2d672c1"/>
          <w:p>
            <w:pPr>
              <w:spacing w:before="180" w:after="0" w:line="240" w:lineRule="auto"/>
            </w:pPr>
            <w:r>
              <w:rPr>
                <w:rFonts w:ascii="Arial" w:hAnsi="Arial"/>
                <w:color w:val="000000"/>
                <w:sz w:val="18"/>
              </w:rPr>
              <w:t>1.2.840.10008.1.2.4.93</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082ca231_7f12_4a74_a13e_c3c036ac56"/>
          <w:p>
            <w:pPr>
              <w:spacing w:before="180" w:after="0" w:line="240" w:lineRule="auto"/>
            </w:pPr>
            <w:r>
              <w:rPr>
                <w:rFonts w:ascii="Arial" w:hAnsi="Arial"/>
                <w:color w:val="000000"/>
                <w:sz w:val="18"/>
              </w:rPr>
              <w:t>JPEG 2000 Part 2 Multi-component Image Compression</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6a281dc5_4769_4e4a_9e7b_848e80ad1b"/>
          <w:p>
            <w:pPr>
              <w:spacing w:before="180" w:after="0" w:line="240" w:lineRule="auto"/>
              <w:jc w:val="center"/>
            </w:pPr>
            <w:r>
              <w:rPr>
                <w:rFonts w:ascii="Arial" w:hAnsi="Arial"/>
                <w:color w:val="000000"/>
                <w:sz w:val="18"/>
              </w:rPr>
              <w:t>O</w:t>
            </w:r>
          </w:p>
          <w:bookmarkEnd w:id="1597"/>
        </w:tc>
      </w:tr>
      <w:tr>
        <w:tblPrEx/>
        <w:trPr/>
        <w:tc>
          <w:tcPr>
            <w:vMerge w:val="restart"/>
            <w:tcBorders>
              <w:left w:val="single" w:sz="4" w:color="000000"/>
              <w:right w:val="single" w:sz="4" w:color="000000"/>
            </w:tcBorders>
            <w:tcMar>
              <w:top w:w="40" w:type="dxa"/>
              <w:left w:w="40" w:type="dxa"/>
              <w:right w:w="40" w:type="dxa"/>
            </w:tcMar>
            <w:vAlign w:val="top"/>
          </w:tcPr>
          <w:bookmarkStart w:id="1598" w:name="para_0e238099_831d_4651_a463_db14a6e67c"/>
          <w:p>
            <w:pPr>
              <w:spacing w:before="180" w:after="0" w:line="240" w:lineRule="auto"/>
            </w:pPr>
            <w:r>
              <w:rPr>
                <w:rFonts w:ascii="Arial" w:hAnsi="Arial"/>
                <w:color w:val="000000"/>
                <w:sz w:val="18"/>
              </w:rPr>
              <w:t>Multi-frame Image</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0941aca4_dba5_42cc_8ab3_77ecfef272"/>
          <w:p>
            <w:pPr>
              <w:spacing w:before="180" w:after="0" w:line="240" w:lineRule="auto"/>
            </w:pPr>
            <w:r>
              <w:rPr>
                <w:rFonts w:ascii="Arial" w:hAnsi="Arial"/>
                <w:color w:val="000000"/>
                <w:sz w:val="18"/>
              </w:rPr>
              <w:t>1.2.840.10008.1.2.1</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cb397a36_09e9_47a0_b149_dd686be9b4"/>
          <w:p>
            <w:pPr>
              <w:spacing w:before="180" w:after="0" w:line="240" w:lineRule="auto"/>
            </w:pPr>
            <w:r>
              <w:rPr>
                <w:rFonts w:ascii="Arial" w:hAnsi="Arial"/>
                <w:color w:val="000000"/>
                <w:sz w:val="18"/>
              </w:rPr>
              <w:t>Explicit VR Little Endian</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2ef08400_9d37_4ced_8c34_3bda87eadf"/>
          <w:p>
            <w:pPr>
              <w:spacing w:before="180" w:after="0" w:line="240" w:lineRule="auto"/>
              <w:jc w:val="center"/>
            </w:pPr>
            <w:r>
              <w:rPr>
                <w:rFonts w:ascii="Arial" w:hAnsi="Arial"/>
                <w:color w:val="000000"/>
                <w:sz w:val="18"/>
              </w:rPr>
              <w:t>D</w:t>
            </w:r>
          </w:p>
          <w:bookmarkEnd w:id="16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2" w:name="para_76ab2c44_9160_4b50_94f4_bfb275aa4f"/>
          <w:p>
            <w:pPr>
              <w:spacing w:before="180" w:after="0" w:line="240" w:lineRule="auto"/>
            </w:pPr>
            <w:r>
              <w:rPr>
                <w:rFonts w:ascii="Arial" w:hAnsi="Arial"/>
                <w:color w:val="000000"/>
                <w:sz w:val="18"/>
              </w:rPr>
              <w:t>1.2.840.10008.1.2.4.90</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3c4f5a70_45b8_4cc0_9af8_386f519c44"/>
          <w:p>
            <w:pPr>
              <w:spacing w:before="180" w:after="0" w:line="240" w:lineRule="auto"/>
            </w:pPr>
            <w:r>
              <w:rPr>
                <w:rFonts w:ascii="Arial" w:hAnsi="Arial"/>
                <w:color w:val="000000"/>
                <w:sz w:val="18"/>
              </w:rPr>
              <w:t>JPEG 2000 Image Compression (Lossless Only)</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3afca3a0_937a_4da8_9726_24cddcfa6b"/>
          <w:p>
            <w:pPr>
              <w:spacing w:before="180" w:after="0" w:line="240" w:lineRule="auto"/>
              <w:jc w:val="center"/>
            </w:pPr>
            <w:r>
              <w:rPr>
                <w:rFonts w:ascii="Arial" w:hAnsi="Arial"/>
                <w:color w:val="000000"/>
                <w:sz w:val="18"/>
              </w:rPr>
              <w:t>O</w:t>
            </w:r>
          </w:p>
          <w:bookmarkEnd w:id="16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5" w:name="para_bf0b6949_1956_4ce9_bc96_8e1874f04a"/>
          <w:p>
            <w:pPr>
              <w:spacing w:before="180" w:after="0" w:line="240" w:lineRule="auto"/>
            </w:pPr>
            <w:r>
              <w:rPr>
                <w:rFonts w:ascii="Arial" w:hAnsi="Arial"/>
                <w:color w:val="000000"/>
                <w:sz w:val="18"/>
              </w:rPr>
              <w:t>1.2.840.10008.1.2.4.91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f7a015ae_0e37_4b0f_a031_c132953246"/>
          <w:p>
            <w:pPr>
              <w:spacing w:before="180" w:after="0" w:line="240" w:lineRule="auto"/>
            </w:pPr>
            <w:r>
              <w:rPr>
                <w:rFonts w:ascii="Arial" w:hAnsi="Arial"/>
                <w:color w:val="000000"/>
                <w:sz w:val="18"/>
              </w:rPr>
              <w:t>JPEG 2000 Image Compression</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988ce086_9923_4481_949a_9bd93d8b1d"/>
          <w:p>
            <w:pPr>
              <w:spacing w:before="180" w:after="0" w:line="240" w:lineRule="auto"/>
              <w:jc w:val="center"/>
            </w:pPr>
            <w:r>
              <w:rPr>
                <w:rFonts w:ascii="Arial" w:hAnsi="Arial"/>
                <w:color w:val="000000"/>
                <w:sz w:val="18"/>
              </w:rPr>
              <w:t>O</w:t>
            </w:r>
          </w:p>
          <w:bookmarkEnd w:id="16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8" w:name="para_0db0e2e7_e1e2_4a19_ad64_b050ce021c"/>
          <w:p>
            <w:pPr>
              <w:spacing w:before="180" w:after="0" w:line="240" w:lineRule="auto"/>
            </w:pPr>
            <w:r>
              <w:rPr>
                <w:rFonts w:ascii="Arial" w:hAnsi="Arial"/>
                <w:color w:val="000000"/>
                <w:sz w:val="18"/>
              </w:rPr>
              <w:t>1.2.840.10008.1.2.4.92</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ef9d9c4_f985_479d_8611_14fb457162"/>
          <w:p>
            <w:pPr>
              <w:spacing w:before="180" w:after="0" w:line="240" w:lineRule="auto"/>
            </w:pPr>
            <w:r>
              <w:rPr>
                <w:rFonts w:ascii="Arial" w:hAnsi="Arial"/>
                <w:color w:val="000000"/>
                <w:sz w:val="18"/>
              </w:rPr>
              <w:t>JPEG 2000 Part 2 Multi-component Image Compression (Lossless Only)</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02030129_438d_4462_a2b0_e0326ab580"/>
          <w:p>
            <w:pPr>
              <w:spacing w:before="180" w:after="0" w:line="240" w:lineRule="auto"/>
              <w:jc w:val="center"/>
            </w:pPr>
            <w:r>
              <w:rPr>
                <w:rFonts w:ascii="Arial" w:hAnsi="Arial"/>
                <w:color w:val="000000"/>
                <w:sz w:val="18"/>
              </w:rPr>
              <w:t>O</w:t>
            </w:r>
          </w:p>
          <w:bookmarkEnd w:id="16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1" w:name="para_d64cb6d2_7b46_4bc8_8670_762ee25f25"/>
          <w:p>
            <w:pPr>
              <w:spacing w:before="180" w:after="0" w:line="240" w:lineRule="auto"/>
            </w:pPr>
            <w:r>
              <w:rPr>
                <w:rFonts w:ascii="Arial" w:hAnsi="Arial"/>
                <w:color w:val="000000"/>
                <w:sz w:val="18"/>
              </w:rPr>
              <w:t>1.2.840.10008.1.2.4.93</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9a92bca_59ac_4ad5_aa35_3f734dd0bd"/>
          <w:p>
            <w:pPr>
              <w:spacing w:before="180" w:after="0" w:line="240" w:lineRule="auto"/>
            </w:pPr>
            <w:r>
              <w:rPr>
                <w:rFonts w:ascii="Arial" w:hAnsi="Arial"/>
                <w:color w:val="000000"/>
                <w:sz w:val="18"/>
              </w:rPr>
              <w:t>JPEG 2000 Part 2 Multi-component Image Compression</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85572163_a653_4b40_a5da_45313e918f"/>
          <w:p>
            <w:pPr>
              <w:spacing w:before="180" w:after="0" w:line="240" w:lineRule="auto"/>
              <w:jc w:val="center"/>
            </w:pPr>
            <w:r>
              <w:rPr>
                <w:rFonts w:ascii="Arial" w:hAnsi="Arial"/>
                <w:color w:val="000000"/>
                <w:sz w:val="18"/>
              </w:rPr>
              <w:t>O</w:t>
            </w:r>
          </w:p>
          <w:bookmarkEnd w:id="1613"/>
        </w:tc>
      </w:tr>
      <w:tr>
        <w:tblPrEx/>
        <w:trPr/>
        <w:tc>
          <w:tcPr>
            <w:vMerge w:val="restart"/>
            <w:tcBorders>
              <w:left w:val="single" w:sz="4" w:color="000000"/>
              <w:right w:val="single" w:sz="4" w:color="000000"/>
            </w:tcBorders>
            <w:tcMar>
              <w:top w:w="40" w:type="dxa"/>
              <w:left w:w="40" w:type="dxa"/>
              <w:right w:w="40" w:type="dxa"/>
            </w:tcMar>
            <w:vAlign w:val="top"/>
          </w:tcPr>
          <w:bookmarkStart w:id="1614" w:name="para_35596624_6724_4346_9666_43dea9252d"/>
          <w:p>
            <w:pPr>
              <w:spacing w:before="180" w:after="0" w:line="240" w:lineRule="auto"/>
            </w:pPr>
            <w:r>
              <w:rPr>
                <w:rFonts w:ascii="Arial" w:hAnsi="Arial"/>
                <w:color w:val="000000"/>
                <w:sz w:val="18"/>
              </w:rPr>
              <w:t>Video</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dba2dd58_c749_4f33_a94c_f5325c9f72"/>
          <w:p>
            <w:pPr>
              <w:spacing w:before="180" w:after="0" w:line="240" w:lineRule="auto"/>
            </w:pPr>
            <w:r>
              <w:rPr>
                <w:rFonts w:ascii="Arial" w:hAnsi="Arial"/>
                <w:color w:val="000000"/>
                <w:sz w:val="18"/>
              </w:rPr>
              <w:t>1.2.840.10008.1.2.1</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f383fc94_e036_4a12_942e_b3cca6fb5d"/>
          <w:p>
            <w:pPr>
              <w:spacing w:before="180" w:after="0" w:line="240" w:lineRule="auto"/>
            </w:pPr>
            <w:r>
              <w:rPr>
                <w:rFonts w:ascii="Arial" w:hAnsi="Arial"/>
                <w:color w:val="000000"/>
                <w:sz w:val="18"/>
              </w:rPr>
              <w:t>Explicit VR Little Endian</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91f03550_a63f_46d7_8804_537af132ad"/>
          <w:p>
            <w:pPr>
              <w:spacing w:before="180" w:after="0" w:line="240" w:lineRule="auto"/>
              <w:jc w:val="center"/>
            </w:pPr>
            <w:r>
              <w:rPr>
                <w:rFonts w:ascii="Arial" w:hAnsi="Arial"/>
                <w:color w:val="000000"/>
                <w:sz w:val="18"/>
              </w:rPr>
              <w:t>D</w:t>
            </w:r>
          </w:p>
          <w:bookmarkEnd w:id="16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8" w:name="para_2789b547_5be0_4e6e_9a51_21a53b2273"/>
          <w:p>
            <w:pPr>
              <w:spacing w:before="180" w:after="0" w:line="240" w:lineRule="auto"/>
            </w:pPr>
            <w:r>
              <w:rPr>
                <w:rFonts w:ascii="Arial" w:hAnsi="Arial"/>
                <w:color w:val="000000"/>
                <w:sz w:val="18"/>
              </w:rPr>
              <w:t>1.2.840.10008.1.2.4.100</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f2a2f8a7_629d_492b_b30d_e267a20aab"/>
          <w:p>
            <w:pPr>
              <w:spacing w:before="180" w:after="0" w:line="240" w:lineRule="auto"/>
            </w:pPr>
            <w:r>
              <w:rPr>
                <w:rFonts w:ascii="Arial" w:hAnsi="Arial"/>
                <w:color w:val="000000"/>
                <w:sz w:val="18"/>
              </w:rPr>
              <w:t>MPEG2 Main Profile @ Main Level</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a80d456_c11e_4927_9ef4_2ef52fdc80"/>
          <w:p>
            <w:pPr>
              <w:spacing w:before="180" w:after="0" w:line="240" w:lineRule="auto"/>
              <w:jc w:val="center"/>
            </w:pPr>
            <w:r>
              <w:rPr>
                <w:rFonts w:ascii="Arial" w:hAnsi="Arial"/>
                <w:color w:val="000000"/>
                <w:sz w:val="18"/>
              </w:rPr>
              <w:t>O</w:t>
            </w:r>
          </w:p>
          <w:bookmarkEnd w:id="16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1" w:name="para_ef46357c_7df6_447b_a9b0_38d004376c"/>
          <w:p>
            <w:pPr>
              <w:spacing w:before="180" w:after="0" w:line="240" w:lineRule="auto"/>
            </w:pPr>
            <w:r>
              <w:rPr>
                <w:rFonts w:ascii="Arial" w:hAnsi="Arial"/>
                <w:color w:val="000000"/>
                <w:sz w:val="18"/>
              </w:rPr>
              <w:t>1.2.840.10008.1.2.4.101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6505b6b3_6324_41e5_887c_cf090a3f32"/>
          <w:p>
            <w:pPr>
              <w:spacing w:before="180" w:after="0" w:line="240" w:lineRule="auto"/>
            </w:pPr>
            <w:r>
              <w:rPr>
                <w:rFonts w:ascii="Arial" w:hAnsi="Arial"/>
                <w:color w:val="000000"/>
                <w:sz w:val="18"/>
              </w:rPr>
              <w:t>MPEG2 Main Profile @ High Level</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36345536_da66_4bb3_b58f_dbfb18d094"/>
          <w:p>
            <w:pPr>
              <w:spacing w:before="180" w:after="0" w:line="240" w:lineRule="auto"/>
              <w:jc w:val="center"/>
            </w:pPr>
            <w:r>
              <w:rPr>
                <w:rFonts w:ascii="Arial" w:hAnsi="Arial"/>
                <w:color w:val="000000"/>
                <w:sz w:val="18"/>
              </w:rPr>
              <w:t>O</w:t>
            </w:r>
          </w:p>
          <w:bookmarkEnd w:id="1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4" w:name="para_8113ab7e_e7e9_4334_a648_272b12966d"/>
          <w:p>
            <w:pPr>
              <w:spacing w:before="180" w:after="0" w:line="240" w:lineRule="auto"/>
            </w:pPr>
            <w:r>
              <w:rPr>
                <w:rFonts w:ascii="Arial" w:hAnsi="Arial"/>
                <w:color w:val="000000"/>
                <w:sz w:val="18"/>
              </w:rPr>
              <w:t>1.2.840.10008.1.2.4.102</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47b1b669_652a_41b8_8826_6dbe5333c4"/>
          <w:p>
            <w:pPr>
              <w:spacing w:before="180" w:after="0" w:line="240" w:lineRule="auto"/>
            </w:pPr>
            <w:r>
              <w:rPr>
                <w:rFonts w:ascii="Arial" w:hAnsi="Arial"/>
                <w:color w:val="000000"/>
                <w:sz w:val="18"/>
              </w:rPr>
              <w:t>MPEG-4 AVC/H.264 High Profile / Level 4.1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9294657e_ad8b_40e3_8520_16eb0567dc"/>
          <w:p>
            <w:pPr>
              <w:spacing w:before="180" w:after="0" w:line="240" w:lineRule="auto"/>
              <w:jc w:val="center"/>
            </w:pPr>
            <w:r>
              <w:rPr>
                <w:rFonts w:ascii="Arial" w:hAnsi="Arial"/>
                <w:color w:val="000000"/>
                <w:sz w:val="18"/>
              </w:rPr>
              <w:t>O</w:t>
            </w:r>
          </w:p>
          <w:bookmarkEnd w:id="16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7" w:name="para_510aeb03_1207_43d9_8e08_127b359620"/>
          <w:p>
            <w:pPr>
              <w:spacing w:before="180" w:after="0" w:line="240" w:lineRule="auto"/>
            </w:pPr>
            <w:r>
              <w:rPr>
                <w:rFonts w:ascii="Arial" w:hAnsi="Arial"/>
                <w:color w:val="000000"/>
                <w:sz w:val="18"/>
              </w:rPr>
              <w:t>1.2.840.10008.1.2.4.103</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b1662c00_1691_4142_86eb_77133a2329"/>
          <w:p>
            <w:pPr>
              <w:spacing w:before="180" w:after="0" w:line="240" w:lineRule="auto"/>
            </w:pPr>
            <w:r>
              <w:rPr>
                <w:rFonts w:ascii="Arial" w:hAnsi="Arial"/>
                <w:color w:val="000000"/>
                <w:sz w:val="18"/>
              </w:rPr>
              <w:t>MPEG-4 AVC/H.264 BD-compatible High Profile / Level 4.1</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07a60523_0337_4142_aeb2_02e1bb54e5"/>
          <w:p>
            <w:pPr>
              <w:spacing w:before="180" w:after="0" w:line="240" w:lineRule="auto"/>
              <w:jc w:val="center"/>
            </w:pPr>
            <w:r>
              <w:rPr>
                <w:rFonts w:ascii="Arial" w:hAnsi="Arial"/>
                <w:color w:val="000000"/>
                <w:sz w:val="18"/>
              </w:rPr>
              <w:t>O</w:t>
            </w:r>
          </w:p>
          <w:bookmarkEnd w:id="16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0" w:name="para_f60b5531_7e4f_4d8d_b381_9d2aade6e9"/>
          <w:p>
            <w:pPr>
              <w:spacing w:before="180" w:after="0" w:line="240" w:lineRule="auto"/>
            </w:pPr>
            <w:r>
              <w:rPr>
                <w:rFonts w:ascii="Arial" w:hAnsi="Arial"/>
                <w:color w:val="000000"/>
                <w:sz w:val="18"/>
              </w:rPr>
              <w:t>1.2.840.10008.1.2.4.104</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9e910a4_f027_444a_921d_f735498ccd"/>
          <w:p>
            <w:pPr>
              <w:spacing w:before="180" w:after="0" w:line="240" w:lineRule="auto"/>
            </w:pPr>
            <w:r>
              <w:rPr>
                <w:rFonts w:ascii="Arial" w:hAnsi="Arial"/>
                <w:color w:val="000000"/>
                <w:sz w:val="18"/>
              </w:rPr>
              <w:t>MPEG-4 AVC/H.264 High Profile / Level 4.2 For 2D Video</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279cb89f_873e_4241_8f33_9f71bc3a4f"/>
          <w:p>
            <w:pPr>
              <w:spacing w:before="180" w:after="0" w:line="240" w:lineRule="auto"/>
              <w:jc w:val="center"/>
            </w:pPr>
            <w:r>
              <w:rPr>
                <w:rFonts w:ascii="Arial" w:hAnsi="Arial"/>
                <w:color w:val="000000"/>
                <w:sz w:val="18"/>
              </w:rPr>
              <w:t>O</w:t>
            </w:r>
          </w:p>
          <w:bookmarkEnd w:id="16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3" w:name="para_81dce5e3_230d_49ba_b54d_2599fcd886"/>
          <w:p>
            <w:pPr>
              <w:spacing w:before="180" w:after="0" w:line="240" w:lineRule="auto"/>
            </w:pPr>
            <w:r>
              <w:rPr>
                <w:rFonts w:ascii="Arial" w:hAnsi="Arial"/>
                <w:color w:val="000000"/>
                <w:sz w:val="18"/>
              </w:rPr>
              <w:t>1.2.840.10008.1.2.4.105</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bc4be8b1_27ec_4da2_b760_70a9ec0e5f"/>
          <w:p>
            <w:pPr>
              <w:spacing w:before="180" w:after="0" w:line="240" w:lineRule="auto"/>
            </w:pPr>
            <w:r>
              <w:rPr>
                <w:rFonts w:ascii="Arial" w:hAnsi="Arial"/>
                <w:color w:val="000000"/>
                <w:sz w:val="18"/>
              </w:rPr>
              <w:t>MPEG-4 AVC/H.264 High Profile / Level 4.2 For 3D Video</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0d04a0c3_3637_4bf7_b257_a562c5d2d9"/>
          <w:p>
            <w:pPr>
              <w:spacing w:before="180" w:after="0" w:line="240" w:lineRule="auto"/>
              <w:jc w:val="center"/>
            </w:pPr>
            <w:r>
              <w:rPr>
                <w:rFonts w:ascii="Arial" w:hAnsi="Arial"/>
                <w:color w:val="000000"/>
                <w:sz w:val="18"/>
              </w:rPr>
              <w:t>O</w:t>
            </w:r>
          </w:p>
          <w:bookmarkEnd w:id="16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6" w:name="para_4eb967a2_f2fb_406f_abc3_c088e26fba"/>
          <w:p>
            <w:pPr>
              <w:spacing w:before="180" w:after="0" w:line="240" w:lineRule="auto"/>
            </w:pPr>
            <w:r>
              <w:rPr>
                <w:rFonts w:ascii="Arial" w:hAnsi="Arial"/>
                <w:color w:val="000000"/>
                <w:sz w:val="18"/>
              </w:rPr>
              <w:t>1.2.840.10008.1.2.4.106</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ed0918fe_1d22_44c2_926b_a5c2c23375"/>
          <w:p>
            <w:pPr>
              <w:spacing w:before="180" w:after="0" w:line="240" w:lineRule="auto"/>
            </w:pPr>
            <w:r>
              <w:rPr>
                <w:rFonts w:ascii="Arial" w:hAnsi="Arial"/>
                <w:color w:val="000000"/>
                <w:sz w:val="18"/>
              </w:rPr>
              <w:t>MPEG-4 AVC/H.264 Stereo High Profile / Level 4.2</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d4f78fbf_279b_4c3e_aade_61dcd7a093"/>
          <w:p>
            <w:pPr>
              <w:spacing w:before="180" w:after="0" w:line="240" w:lineRule="auto"/>
              <w:jc w:val="center"/>
            </w:pPr>
            <w:r>
              <w:rPr>
                <w:rFonts w:ascii="Arial" w:hAnsi="Arial"/>
                <w:color w:val="000000"/>
                <w:sz w:val="18"/>
              </w:rPr>
              <w:t>O</w:t>
            </w:r>
          </w:p>
          <w:bookmarkEnd w:id="1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9" w:name="para_255fe5b2_d3ac_42d7_8f10_b24d4be03f"/>
          <w:p>
            <w:pPr>
              <w:spacing w:before="180" w:after="0" w:line="240" w:lineRule="auto"/>
            </w:pPr>
            <w:r>
              <w:rPr>
                <w:rFonts w:ascii="Arial" w:hAnsi="Arial"/>
                <w:color w:val="000000"/>
                <w:sz w:val="18"/>
              </w:rPr>
              <w:t>Text</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7328dfc5_ff13_4588_8329_a50a815ce6"/>
          <w:p>
            <w:pPr>
              <w:spacing w:before="180" w:after="0" w:line="240" w:lineRule="auto"/>
            </w:pPr>
            <w:r>
              <w:rPr>
                <w:rFonts w:ascii="Arial" w:hAnsi="Arial"/>
                <w:color w:val="000000"/>
                <w:sz w:val="18"/>
              </w:rPr>
              <w:t>1.2.840.10008.1.2.1</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cdb0448e_8194_4a55_93f0_3862bc989e"/>
          <w:p>
            <w:pPr>
              <w:spacing w:before="180" w:after="0" w:line="240" w:lineRule="auto"/>
            </w:pPr>
            <w:r>
              <w:rPr>
                <w:rFonts w:ascii="Arial" w:hAnsi="Arial"/>
                <w:color w:val="000000"/>
                <w:sz w:val="18"/>
              </w:rPr>
              <w:t>Explicit VR Little Endian</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519a66a_613d_4037_96b4_355b6fb009"/>
          <w:p>
            <w:pPr>
              <w:spacing w:before="180" w:after="0" w:line="240" w:lineRule="auto"/>
              <w:jc w:val="center"/>
            </w:pPr>
            <w:r>
              <w:rPr>
                <w:rFonts w:ascii="Arial" w:hAnsi="Arial"/>
                <w:color w:val="000000"/>
                <w:sz w:val="18"/>
              </w:rPr>
              <w:t>D</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c204a964_0626_4a2f_936d_cf0592ce61"/>
          <w:p>
            <w:pPr>
              <w:spacing w:before="180" w:after="0" w:line="240" w:lineRule="auto"/>
            </w:pPr>
            <w:r>
              <w:rPr>
                <w:rFonts w:ascii="Arial" w:hAnsi="Arial"/>
                <w:color w:val="000000"/>
                <w:sz w:val="18"/>
              </w:rPr>
              <w:t>Other</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26013b21_b5e4_4ba7_89a8_119696bc22"/>
          <w:p>
            <w:pPr>
              <w:spacing w:before="180" w:after="0" w:line="240" w:lineRule="auto"/>
            </w:pPr>
            <w:r>
              <w:rPr>
                <w:rFonts w:ascii="Arial" w:hAnsi="Arial"/>
                <w:color w:val="000000"/>
                <w:sz w:val="18"/>
              </w:rPr>
              <w:t>1.2.840.10008.1.2.1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6ead09c6_8278_461a_95a8_55c21a33c4"/>
          <w:p>
            <w:pPr>
              <w:spacing w:before="180" w:after="0" w:line="240" w:lineRule="auto"/>
            </w:pPr>
            <w:r>
              <w:rPr>
                <w:rFonts w:ascii="Arial" w:hAnsi="Arial"/>
                <w:color w:val="000000"/>
                <w:sz w:val="18"/>
              </w:rPr>
              <w:t>Explicit VR Little Endian</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ea162c4_a84f_47e3_a2e7_039cd3fda2"/>
          <w:p>
            <w:pPr>
              <w:spacing w:before="180" w:after="0" w:line="240" w:lineRule="auto"/>
              <w:jc w:val="center"/>
            </w:pPr>
            <w:r>
              <w:rPr>
                <w:rFonts w:ascii="Arial" w:hAnsi="Arial"/>
                <w:color w:val="000000"/>
                <w:sz w:val="18"/>
              </w:rPr>
              <w:t>D</w:t>
            </w:r>
          </w:p>
          <w:bookmarkEnd w:id="1646"/>
        </w:tc>
      </w:tr>
    </w:tbl>
    <w:bookmarkStart w:id="1647" w:name="sect_8_7_3_2"/>
    <w:p>
      <w:pPr>
        <w:spacing w:before="180" w:after="0" w:line="240" w:lineRule="auto"/>
      </w:pPr>
      <w:r>
        <w:rPr>
          <w:rFonts w:ascii="Arial" w:hAnsi="Arial"/>
          <w:b/>
          <w:color w:val="000000"/>
          <w:sz w:val="26"/>
        </w:rPr>
        <w:t>8.7.3.2 DICOM Metadata Media Types</w:t>
      </w:r>
    </w:p>
    <w:bookmarkEnd w:id="1647"/>
    <w:bookmarkStart w:id="1648" w:name="para_6fce163e_8967_4093_b2de_f125a62000"/>
    <w:p>
      <w:pPr>
        <w:spacing w:before="180" w:after="0" w:line="240" w:lineRule="auto"/>
        <w:jc w:val="both"/>
      </w:pPr>
      <w:hyperlink w:anchor="table_8_7_3_3">
        <w:r>
          <w:rPr>
            <w:rFonts w:ascii="Arial" w:hAnsi="Arial"/>
            <w:color w:val="000000"/>
            <w:sz w:val="18"/>
          </w:rPr>
          <w:t>Table 8.7.3-3</w:t>
        </w:r>
      </w:hyperlink>
      <w:r>
        <w:rPr>
          <w:rFonts w:ascii="Arial" w:hAnsi="Arial"/>
          <w:color w:val="000000"/>
          <w:sz w:val="18"/>
        </w:rPr>
        <w:t xml:space="preserve"> specifies the media types that may be used to encode representations of Metadata for the URI and RESTful services. Only the RESTful Services support Metadata representations.</w:t>
      </w:r>
    </w:p>
    <w:bookmarkEnd w:id="1648"/>
    <w:bookmarkStart w:id="1649" w:name="table_8_7_3_3"/>
    <w:p>
      <w:pPr>
        <w:keepNext/>
        <w:spacing w:before="216" w:after="0" w:line="240" w:lineRule="auto"/>
        <w:jc w:val="center"/>
      </w:pPr>
      <w:r>
        <w:rPr>
          <w:rFonts w:ascii="Arial" w:hAnsi="Arial"/>
          <w:b/>
          <w:color w:val="000000"/>
          <w:sz w:val="22"/>
        </w:rPr>
        <w:t>Table 8.7.3-3. Media Types for Metadata</w:t>
      </w:r>
    </w:p>
    <w:bookmarkEnd w:id="1649"/>
    <w:p>
      <w:pPr>
        <w:spacing w:before="0" w:after="0" w:line="240" w:lineRule="auto"/>
        <w:rPr>
          <w:sz w:val="13"/>
        </w:rPr>
      </w:pPr>
    </w:p>
    <w:tbl>
      <w:tblPr>
        <w:tblInd w:w="45" w:type="dxa"/>
        <w:tblLayout w:type="fixed"/>
      </w:tblPr>
      <w:tblGrid>
        <w:gridCol w:w="1951"/>
        <w:gridCol w:w="6433"/>
        <w:gridCol w:w="1231"/>
        <w:gridCol w:w="8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0" w:name="para_e5587e93_71f3_41d1_b030_97d1c4448e"/>
          <w:p>
            <w:pPr>
              <w:keepNext/>
              <w:spacing w:before="180" w:after="0" w:line="240" w:lineRule="auto"/>
              <w:jc w:val="center"/>
            </w:pPr>
            <w:r>
              <w:rPr>
                <w:rFonts w:ascii="Arial" w:hAnsi="Arial"/>
                <w:b/>
                <w:color w:val="000000"/>
                <w:sz w:val="18"/>
              </w:rPr>
              <w:t>Media Type</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5f9adadb_31ee_4776_b8dc_ca19f88368"/>
          <w:p>
            <w:pPr>
              <w:spacing w:before="180" w:after="0" w:line="240" w:lineRule="auto"/>
              <w:jc w:val="center"/>
            </w:pPr>
            <w:r>
              <w:rPr>
                <w:rFonts w:ascii="Arial" w:hAnsi="Arial"/>
                <w:b/>
                <w:color w:val="000000"/>
                <w:sz w:val="18"/>
              </w:rPr>
              <w:t>Descriptions</w:t>
            </w:r>
          </w:p>
          <w:bookmarkEnd w:id="1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2" w:name="para_7591214b_cd44_4630_a8e4_30fc5b4a80"/>
          <w:p>
            <w:pPr>
              <w:spacing w:before="180" w:after="0" w:line="240" w:lineRule="auto"/>
              <w:jc w:val="center"/>
            </w:pPr>
            <w:r>
              <w:rPr>
                <w:rFonts w:ascii="Arial" w:hAnsi="Arial"/>
                <w:b/>
                <w:color w:val="000000"/>
                <w:sz w:val="18"/>
              </w:rPr>
              <w:t>URI</w:t>
            </w:r>
          </w:p>
          <w:bookmarkEnd w:id="1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3" w:name="para_0366076b_9a97_4a79_bd0c_66519d822c"/>
          <w:p>
            <w:pPr>
              <w:spacing w:before="180" w:after="0" w:line="240" w:lineRule="auto"/>
              <w:jc w:val="center"/>
            </w:pPr>
            <w:r>
              <w:rPr>
                <w:rFonts w:ascii="Arial" w:hAnsi="Arial"/>
                <w:b/>
                <w:color w:val="000000"/>
                <w:sz w:val="18"/>
              </w:rPr>
              <w:t>RESTful</w:t>
            </w:r>
          </w:p>
          <w:bookmarkEnd w:id="1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4" w:name="para_a41c041b_7187_4726_b7d7_cd5775b266"/>
          <w:p>
            <w:pPr>
              <w:spacing w:before="180" w:after="0" w:line="240" w:lineRule="auto"/>
            </w:pPr>
            <w:r>
              <w:rPr>
                <w:rFonts w:ascii="Arial" w:hAnsi="Arial"/>
                <w:color w:val="000000"/>
                <w:sz w:val="18"/>
              </w:rPr>
              <w:t>application/dicom+xml</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768021de_f4a1_46a6_af7d_4f262404d2"/>
          <w:p>
            <w:pPr>
              <w:spacing w:before="180" w:after="0" w:line="240" w:lineRule="auto"/>
            </w:pPr>
            <w:r>
              <w:rPr>
                <w:rFonts w:ascii="Arial" w:hAnsi="Arial"/>
                <w:color w:val="000000"/>
                <w:sz w:val="18"/>
              </w:rPr>
              <w:t xml:space="preserve">Encodes Instances as XML Infosets defined in the Native DICOM Model defined in </w:t>
            </w:r>
            <w:hyperlink r:id="r233">
              <w:r>
                <w:rPr>
                  <w:rFonts w:ascii="Arial" w:hAnsi="Arial"/>
                  <w:color w:val="000000"/>
                  <w:sz w:val="18"/>
                </w:rPr>
                <w:t>PS3.19</w:t>
              </w:r>
            </w:hyperlink>
            <w:r>
              <w:rPr>
                <w:rFonts w:ascii="Arial" w:hAnsi="Arial"/>
                <w:color w:val="000000"/>
                <w:sz w:val="18"/>
              </w:rPr>
              <w: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e99c338b_7298_42b4_90ef_3830296626"/>
          <w:p>
            <w:pPr>
              <w:spacing w:before="180" w:after="0" w:line="240" w:lineRule="auto"/>
              <w:jc w:val="center"/>
            </w:pPr>
            <w:r>
              <w:rPr>
                <w:rFonts w:ascii="Arial" w:hAnsi="Arial"/>
                <w:color w:val="000000"/>
                <w:sz w:val="18"/>
              </w:rPr>
              <w:t>not applicable</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17f2d885_8e7c_42b8_98de_a73ecea036"/>
          <w:p>
            <w:pPr>
              <w:spacing w:before="180" w:after="0" w:line="240" w:lineRule="auto"/>
              <w:jc w:val="center"/>
            </w:pPr>
            <w:r>
              <w:rPr>
                <w:rFonts w:ascii="Arial" w:hAnsi="Arial"/>
                <w:color w:val="000000"/>
                <w:sz w:val="18"/>
              </w:rPr>
              <w:t>required</w:t>
            </w:r>
          </w:p>
          <w:bookmarkEnd w:id="1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1c1beda3_5369_4042_8c56_0aad7543d4"/>
          <w:p>
            <w:pPr>
              <w:spacing w:before="180" w:after="0" w:line="240" w:lineRule="auto"/>
            </w:pPr>
            <w:r>
              <w:rPr>
                <w:rFonts w:ascii="Arial" w:hAnsi="Arial"/>
                <w:color w:val="000000"/>
                <w:sz w:val="18"/>
              </w:rPr>
              <w:t>application/dicom+json</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66d41eb_5fc9_4817_a376_61dd4ecfaf"/>
          <w:p>
            <w:pPr>
              <w:spacing w:before="180" w:after="0" w:line="240" w:lineRule="auto"/>
            </w:pPr>
            <w:r>
              <w:rPr>
                <w:rFonts w:ascii="Arial" w:hAnsi="Arial"/>
                <w:color w:val="000000"/>
                <w:sz w:val="18"/>
              </w:rPr>
              <w:t xml:space="preserve">Encodes Instances in the JSON format defined in </w:t>
            </w:r>
            <w:hyperlink w:anchor="chapter_F">
              <w:r>
                <w:rPr>
                  <w:rFonts w:ascii="Arial" w:hAnsi="Arial"/>
                  <w:color w:val="000000"/>
                  <w:sz w:val="18"/>
                </w:rPr>
                <w:t>Annex F</w:t>
              </w:r>
            </w:hyperlink>
            <w:r>
              <w:rPr>
                <w:rFonts w:ascii="Arial" w:hAnsi="Arial"/>
                <w:color w:val="000000"/>
                <w:sz w:val="18"/>
              </w:rPr>
              <w:t>.</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eb4114f1_c11f_43f7_82aa_52f012f3a9"/>
          <w:p>
            <w:pPr>
              <w:spacing w:before="180" w:after="0" w:line="240" w:lineRule="auto"/>
              <w:jc w:val="center"/>
            </w:pPr>
            <w:r>
              <w:rPr>
                <w:rFonts w:ascii="Arial" w:hAnsi="Arial"/>
                <w:color w:val="000000"/>
                <w:sz w:val="18"/>
              </w:rPr>
              <w:t>not applicable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6f0901db_a9e5_4d60_9c6d_52cfa2f37b"/>
          <w:p>
            <w:pPr>
              <w:spacing w:before="180" w:after="0" w:line="240" w:lineRule="auto"/>
              <w:jc w:val="center"/>
            </w:pPr>
            <w:r>
              <w:rPr>
                <w:rFonts w:ascii="Arial" w:hAnsi="Arial"/>
                <w:color w:val="000000"/>
                <w:sz w:val="18"/>
              </w:rPr>
              <w:t>required</w:t>
            </w:r>
          </w:p>
          <w:bookmarkEnd w:id="1661"/>
        </w:tc>
      </w:tr>
    </w:tbl>
    <w:bookmarkStart w:id="1662" w:name="sect_8_7_3_3"/>
    <w:p>
      <w:pPr>
        <w:spacing w:before="180" w:after="0" w:line="240" w:lineRule="auto"/>
      </w:pPr>
      <w:r>
        <w:rPr>
          <w:rFonts w:ascii="Arial" w:hAnsi="Arial"/>
          <w:b/>
          <w:color w:val="000000"/>
          <w:sz w:val="26"/>
        </w:rPr>
        <w:t>8.7.3.3 DICOM Bulkdata Media Types</w:t>
      </w:r>
    </w:p>
    <w:bookmarkEnd w:id="1662"/>
    <w:bookmarkStart w:id="1663" w:name="para_e07c47ea_b10b_49bd_a26a_a08c8eaf4b"/>
    <w:p>
      <w:pPr>
        <w:spacing w:before="180" w:after="0" w:line="240" w:lineRule="auto"/>
        <w:jc w:val="both"/>
      </w:pPr>
      <w:r>
        <w:rPr>
          <w:rFonts w:ascii="Arial" w:hAnsi="Arial"/>
          <w:color w:val="000000"/>
          <w:sz w:val="18"/>
        </w:rPr>
        <w:t>Bulkdata representations are only supported by RESTful services. There are two categories of Bulkdata: uncompressed and compressed.</w:t>
      </w:r>
    </w:p>
    <w:bookmarkEnd w:id="1663"/>
    <w:bookmarkStart w:id="1664" w:name="para_a3293c53_be9b_4115_ab2d_526bdefa16"/>
    <w:p>
      <w:pPr>
        <w:spacing w:before="180" w:after="0" w:line="240" w:lineRule="auto"/>
        <w:jc w:val="both"/>
      </w:pPr>
      <w:r>
        <w:rPr>
          <w:rFonts w:ascii="Arial" w:hAnsi="Arial"/>
          <w:color w:val="000000"/>
          <w:sz w:val="18"/>
        </w:rPr>
        <w:t>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664"/>
    <w:bookmarkStart w:id="1665" w:name="para_e048f289_bc29_439e_aaf2_a6008a7ce8"/>
    <w:p>
      <w:pPr>
        <w:spacing w:before="180" w:after="0" w:line="240" w:lineRule="auto"/>
        <w:jc w:val="both"/>
      </w:pPr>
      <w:r>
        <w:rPr>
          <w:rFonts w:ascii="Arial" w:hAnsi="Arial"/>
          <w:color w:val="000000"/>
          <w:sz w:val="18"/>
        </w:rPr>
        <w:t>The origin server may support additional Transfer Syntaxes.</w:t>
      </w:r>
    </w:p>
    <w:bookmarkEnd w:id="1665"/>
    <w:bookmarkStart w:id="1666" w:name="para_7659125e_1aea_4f78_a044_ea99d2e827"/>
    <w:p>
      <w:pPr>
        <w:spacing w:before="180" w:after="0" w:line="240" w:lineRule="auto"/>
        <w:jc w:val="both"/>
      </w:pPr>
      <w:r>
        <w:rPr>
          <w:rFonts w:ascii="Arial" w:hAnsi="Arial"/>
          <w:color w:val="000000"/>
          <w:sz w:val="18"/>
        </w:rPr>
        <w:t>If no media type Transfer Syntax parameter is specified, then the Explicit VR Little Endian Transfer Syntax "1.2.840.10008.1.2.1" shall be used, unless the origin server has only access to the pixel data in lossy compressed form or the pixel data in a lossless compressed form that is of such length that it cannot be encoded in the Explicit VR Little Endian Transfer Syntax.</w:t>
      </w:r>
    </w:p>
    <w:bookmarkEnd w:id="1666"/>
    <w:bookmarkStart w:id="1667" w:name="idm338733839584"/>
    <w:p>
      <w:pPr>
        <w:keepNext/>
        <w:spacing w:before="180" w:after="0" w:line="240" w:lineRule="auto"/>
        <w:ind w:left="360" w:right="360" w:firstLine="0"/>
        <w:jc w:val="both"/>
      </w:pPr>
      <w:r>
        <w:rPr>
          <w:rFonts w:ascii="Arial" w:hAnsi="Arial"/>
          <w:color w:val="000000"/>
          <w:sz w:val="18"/>
        </w:rPr>
        <w:t>Note</w:t>
      </w:r>
    </w:p>
    <w:bookmarkEnd w:id="1667"/>
    <w:bookmarkStart w:id="1668" w:name="para_0a9e5741_08c1_425a_9a22_32d694e04d"/>
    <w:p>
      <w:pPr>
        <w:spacing w:before="180" w:after="0" w:line="240" w:lineRule="auto"/>
        <w:ind w:left="360" w:right="360" w:firstLine="0"/>
        <w:jc w:val="both"/>
      </w:pPr>
      <w:r>
        <w:rPr>
          <w:rFonts w:ascii="Arial" w:hAnsi="Arial"/>
          <w:color w:val="000000"/>
          <w:sz w:val="18"/>
        </w:rPr>
        <w:t>The tables in this section have no entries for the URI service, since they do not support separate retrieval of Bulkdata.</w:t>
      </w:r>
    </w:p>
    <w:bookmarkEnd w:id="1668"/>
    <w:bookmarkStart w:id="1669" w:name="sect_8_7_3_3_1"/>
    <w:p>
      <w:pPr>
        <w:spacing w:before="180" w:after="0" w:line="240" w:lineRule="auto"/>
      </w:pPr>
      <w:r>
        <w:rPr>
          <w:rFonts w:ascii="Arial" w:hAnsi="Arial"/>
          <w:b/>
          <w:color w:val="000000"/>
          <w:sz w:val="22"/>
        </w:rPr>
        <w:t>8.7.3.3.1 Uncompressed Bulkdata</w:t>
      </w:r>
    </w:p>
    <w:bookmarkEnd w:id="1669"/>
    <w:bookmarkStart w:id="1670" w:name="para_add7ab9b_e2af_4f79_92a7_2f25045370"/>
    <w:p>
      <w:pPr>
        <w:spacing w:before="180" w:after="0" w:line="240" w:lineRule="auto"/>
        <w:jc w:val="both"/>
      </w:pPr>
      <w:hyperlink w:anchor="table_8_7_3_4">
        <w:r>
          <w:rPr>
            <w:rFonts w:ascii="Arial" w:hAnsi="Arial"/>
            <w:color w:val="000000"/>
            <w:sz w:val="18"/>
          </w:rPr>
          <w:t>Table 8.7.3-4</w:t>
        </w:r>
      </w:hyperlink>
      <w:r>
        <w:rPr>
          <w:rFonts w:ascii="Arial" w:hAnsi="Arial"/>
          <w:color w:val="000000"/>
          <w:sz w:val="18"/>
        </w:rPr>
        <w:t xml:space="preserve"> specifies the default media type and Transfer Syntax UIDs, by Resource Category (see </w:t>
      </w:r>
      <w:hyperlink w:anchor="table_8_7_2_1">
        <w:r>
          <w:rPr>
            <w:rFonts w:ascii="Arial" w:hAnsi="Arial"/>
            <w:color w:val="000000"/>
            <w:sz w:val="18"/>
          </w:rPr>
          <w:t>Table 8.7.2-1</w:t>
        </w:r>
      </w:hyperlink>
      <w:r>
        <w:rPr>
          <w:rFonts w:ascii="Arial" w:hAnsi="Arial"/>
          <w:color w:val="000000"/>
          <w:sz w:val="18"/>
        </w:rPr>
        <w:t>) that can be used with uncompressed Bulkdata for the RESTful services. Uncompressed Bulkdata is encoded as a stream of uncompressed bytes (octets) in Little Endian byte order.</w:t>
      </w:r>
    </w:p>
    <w:bookmarkEnd w:id="1670"/>
    <w:bookmarkStart w:id="1671" w:name="idm338733834176"/>
    <w:p>
      <w:pPr>
        <w:keepNext/>
        <w:spacing w:before="180" w:after="0" w:line="240" w:lineRule="auto"/>
        <w:ind w:left="360" w:right="360" w:firstLine="0"/>
        <w:jc w:val="both"/>
      </w:pPr>
      <w:r>
        <w:rPr>
          <w:rFonts w:ascii="Arial" w:hAnsi="Arial"/>
          <w:color w:val="000000"/>
          <w:sz w:val="18"/>
        </w:rPr>
        <w:t>Note</w:t>
      </w:r>
    </w:p>
    <w:bookmarkEnd w:id="1671"/>
    <w:bookmarkStart w:id="1672" w:name="para_9aeec20a_9094_4a88_a738_10924cfbdf"/>
    <w:p>
      <w:pPr>
        <w:spacing w:before="180" w:after="0" w:line="240" w:lineRule="auto"/>
        <w:ind w:left="360" w:right="360" w:firstLine="0"/>
        <w:jc w:val="both"/>
      </w:pPr>
      <w:r>
        <w:rPr>
          <w:rFonts w:ascii="Arial" w:hAnsi="Arial"/>
          <w:color w:val="000000"/>
          <w:sz w:val="18"/>
        </w:rPr>
        <w:t xml:space="preserve">This is the same encoding defined in </w:t>
      </w:r>
      <w:hyperlink r:id="r234">
        <w:r>
          <w:rPr>
            <w:rFonts w:ascii="Arial" w:hAnsi="Arial"/>
            <w:color w:val="000000"/>
            <w:sz w:val="18"/>
          </w:rPr>
          <w:t>PS3.19</w:t>
        </w:r>
      </w:hyperlink>
      <w:r>
        <w:rPr>
          <w:rFonts w:ascii="Arial" w:hAnsi="Arial"/>
          <w:color w:val="000000"/>
          <w:sz w:val="18"/>
        </w:rPr>
        <w:t xml:space="preserve"> for the returned value of the getData() call for uncompressed Bulkdata.</w:t>
      </w:r>
    </w:p>
    <w:bookmarkEnd w:id="1672"/>
    <w:bookmarkStart w:id="1673" w:name="table_8_7_3_4"/>
    <w:p>
      <w:pPr>
        <w:keepNext/>
        <w:spacing w:before="216" w:after="0" w:line="240" w:lineRule="auto"/>
        <w:jc w:val="center"/>
      </w:pPr>
      <w:r>
        <w:rPr>
          <w:rFonts w:ascii="Arial" w:hAnsi="Arial"/>
          <w:b/>
          <w:color w:val="000000"/>
          <w:sz w:val="22"/>
        </w:rPr>
        <w:t>Table 8.7.3-4. Transfer Syntax UIDs for Uncompressed Data in Bulkdata</w:t>
      </w:r>
    </w:p>
    <w:bookmarkEnd w:id="1673"/>
    <w:p>
      <w:pPr>
        <w:spacing w:before="0" w:after="0" w:line="240" w:lineRule="auto"/>
        <w:rPr>
          <w:sz w:val="13"/>
        </w:rPr>
      </w:pPr>
    </w:p>
    <w:tbl>
      <w:tblPr>
        <w:tblInd w:w="45" w:type="dxa"/>
        <w:tblLayout w:type="fixed"/>
      </w:tblPr>
      <w:tblGrid>
        <w:gridCol w:w="2139"/>
        <w:gridCol w:w="2424"/>
        <w:gridCol w:w="2233"/>
        <w:gridCol w:w="2424"/>
        <w:gridCol w:w="12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4" w:name="para_a2200ee1_b361_4907_9aeb_b2ab296781"/>
          <w:p>
            <w:pPr>
              <w:keepNext/>
              <w:spacing w:before="180" w:after="0" w:line="240" w:lineRule="auto"/>
              <w:jc w:val="center"/>
            </w:pPr>
            <w:r>
              <w:rPr>
                <w:rFonts w:ascii="Arial" w:hAnsi="Arial"/>
                <w:b/>
                <w:color w:val="000000"/>
                <w:sz w:val="18"/>
              </w:rPr>
              <w:t>Category</w:t>
            </w:r>
          </w:p>
          <w:bookmarkEnd w:id="1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5" w:name="para_9a384d2d_7b3d_425f_959d_342cff3208"/>
          <w:p>
            <w:pPr>
              <w:spacing w:before="180" w:after="0" w:line="240" w:lineRule="auto"/>
              <w:jc w:val="center"/>
            </w:pPr>
            <w:r>
              <w:rPr>
                <w:rFonts w:ascii="Arial" w:hAnsi="Arial"/>
                <w:b/>
                <w:color w:val="000000"/>
                <w:sz w:val="18"/>
              </w:rPr>
              <w:t>Media Type</w:t>
            </w:r>
          </w:p>
          <w:bookmarkEnd w:id="1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6" w:name="para_3e917440_48b7_4611_b397_b8a9a2e617"/>
          <w:p>
            <w:pPr>
              <w:spacing w:before="180" w:after="0" w:line="240" w:lineRule="auto"/>
              <w:jc w:val="center"/>
            </w:pPr>
            <w:r>
              <w:rPr>
                <w:rFonts w:ascii="Arial" w:hAnsi="Arial"/>
                <w:b/>
                <w:color w:val="000000"/>
                <w:sz w:val="18"/>
              </w:rPr>
              <w:t>Transfer Syntax UID</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2a921167_b0d8_4a40_b519_a05cda0080"/>
          <w:p>
            <w:pPr>
              <w:spacing w:before="180" w:after="0" w:line="240" w:lineRule="auto"/>
              <w:jc w:val="center"/>
            </w:pPr>
            <w:r>
              <w:rPr>
                <w:rFonts w:ascii="Arial" w:hAnsi="Arial"/>
                <w:b/>
                <w:color w:val="000000"/>
                <w:sz w:val="18"/>
              </w:rPr>
              <w:t>Transfer Syntax Name</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d607dc15_9e59_4d54_85c1_799fdc4578"/>
          <w:p>
            <w:pPr>
              <w:spacing w:before="180" w:after="0" w:line="240" w:lineRule="auto"/>
              <w:jc w:val="center"/>
            </w:pPr>
            <w:r>
              <w:rPr>
                <w:rFonts w:ascii="Arial" w:hAnsi="Arial"/>
                <w:b/>
                <w:color w:val="000000"/>
                <w:sz w:val="18"/>
              </w:rPr>
              <w:t>RESTful</w:t>
            </w:r>
          </w:p>
          <w:bookmarkEnd w:id="1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9" w:name="para_21226c77_c5b6_4a82_803e_08df55c1d2"/>
          <w:p>
            <w:pPr>
              <w:spacing w:before="180" w:after="0" w:line="240" w:lineRule="auto"/>
            </w:pPr>
            <w:r>
              <w:rPr>
                <w:rFonts w:ascii="Arial" w:hAnsi="Arial"/>
                <w:color w:val="000000"/>
                <w:sz w:val="18"/>
              </w:rPr>
              <w:t>Single Frame Image</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546e9b80_039c_4bf2_b209_8137151813"/>
          <w:p>
            <w:pPr>
              <w:spacing w:before="180" w:after="0" w:line="240" w:lineRule="auto"/>
            </w:pPr>
            <w:r>
              <w:rPr>
                <w:rFonts w:ascii="Arial" w:hAnsi="Arial"/>
                <w:color w:val="000000"/>
                <w:sz w:val="18"/>
              </w:rPr>
              <w:t>application/octet-stream</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370cfb7d_1227_4b15_89e0_b2bed1347f"/>
          <w:p>
            <w:pPr>
              <w:spacing w:before="180" w:after="0" w:line="240" w:lineRule="auto"/>
            </w:pPr>
            <w:r>
              <w:rPr>
                <w:rFonts w:ascii="Arial" w:hAnsi="Arial"/>
                <w:color w:val="000000"/>
                <w:sz w:val="18"/>
              </w:rPr>
              <w:t>1.2.840.10008.1.2.1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ff75e60a_b82d_4df6_96fc_1ebff42ea4"/>
          <w:p>
            <w:pPr>
              <w:spacing w:before="180" w:after="0" w:line="240" w:lineRule="auto"/>
            </w:pPr>
            <w:r>
              <w:rPr>
                <w:rFonts w:ascii="Arial" w:hAnsi="Arial"/>
                <w:color w:val="000000"/>
                <w:sz w:val="18"/>
              </w:rPr>
              <w:t>Explicit VR Little Endian</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8f565de2_2f66_498c_93b3_ed3bcfe23f"/>
          <w:p>
            <w:pPr>
              <w:spacing w:before="180" w:after="0" w:line="240" w:lineRule="auto"/>
              <w:jc w:val="center"/>
            </w:pPr>
            <w:r>
              <w:rPr>
                <w:rFonts w:ascii="Arial" w:hAnsi="Arial"/>
                <w:color w:val="000000"/>
                <w:sz w:val="18"/>
              </w:rPr>
              <w:t>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76622516_4923_4eef_aa13_9d535708ef"/>
          <w:p>
            <w:pPr>
              <w:spacing w:before="180" w:after="0" w:line="240" w:lineRule="auto"/>
            </w:pPr>
            <w:r>
              <w:rPr>
                <w:rFonts w:ascii="Arial" w:hAnsi="Arial"/>
                <w:color w:val="000000"/>
                <w:sz w:val="18"/>
              </w:rPr>
              <w:t>Multi-Frame Image</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7f050cb2_9b12_40d6_8b71_e69b47b255"/>
          <w:p>
            <w:pPr>
              <w:spacing w:before="180" w:after="0" w:line="240" w:lineRule="auto"/>
            </w:pPr>
            <w:r>
              <w:rPr>
                <w:rFonts w:ascii="Arial" w:hAnsi="Arial"/>
                <w:color w:val="000000"/>
                <w:sz w:val="18"/>
              </w:rPr>
              <w:t>application/octet-stream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b4fca7f1_eead_4d8f_b4a0_13ef17ba11"/>
          <w:p>
            <w:pPr>
              <w:spacing w:before="180" w:after="0" w:line="240" w:lineRule="auto"/>
            </w:pPr>
            <w:r>
              <w:rPr>
                <w:rFonts w:ascii="Arial" w:hAnsi="Arial"/>
                <w:color w:val="000000"/>
                <w:sz w:val="18"/>
              </w:rPr>
              <w:t>1.2.840.10008.1.2.1</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69701804_df9f_4cee_9fa2_5427e8fa04"/>
          <w:p>
            <w:pPr>
              <w:spacing w:before="180" w:after="0" w:line="240" w:lineRule="auto"/>
            </w:pPr>
            <w:r>
              <w:rPr>
                <w:rFonts w:ascii="Arial" w:hAnsi="Arial"/>
                <w:color w:val="000000"/>
                <w:sz w:val="18"/>
              </w:rPr>
              <w:t>Explicit VR Little Endian</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3630212f_8e29_405f_bf09_bce6913032"/>
          <w:p>
            <w:pPr>
              <w:spacing w:before="180" w:after="0" w:line="240" w:lineRule="auto"/>
              <w:jc w:val="center"/>
            </w:pPr>
            <w:r>
              <w:rPr>
                <w:rFonts w:ascii="Arial" w:hAnsi="Arial"/>
                <w:color w:val="000000"/>
                <w:sz w:val="18"/>
              </w:rPr>
              <w:t>D</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76ad3377_3633_47be_87c1_de98ee9d3a"/>
          <w:p>
            <w:pPr>
              <w:spacing w:before="180" w:after="0" w:line="240" w:lineRule="auto"/>
            </w:pPr>
            <w:r>
              <w:rPr>
                <w:rFonts w:ascii="Arial" w:hAnsi="Arial"/>
                <w:color w:val="000000"/>
                <w:sz w:val="18"/>
              </w:rPr>
              <w:t>Video</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7afe83d6_d790_480c_9ece_9b9b303c10"/>
          <w:p>
            <w:pPr>
              <w:spacing w:before="180" w:after="0" w:line="240" w:lineRule="auto"/>
            </w:pPr>
            <w:r>
              <w:rPr>
                <w:rFonts w:ascii="Arial" w:hAnsi="Arial"/>
                <w:color w:val="000000"/>
                <w:sz w:val="18"/>
              </w:rPr>
              <w:t>application/octet-stream</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d1cda1e2_9df7_4fb4_9360_0559212899"/>
          <w:p>
            <w:pPr>
              <w:spacing w:before="180" w:after="0" w:line="240" w:lineRule="auto"/>
            </w:pPr>
            <w:r>
              <w:rPr>
                <w:rFonts w:ascii="Arial" w:hAnsi="Arial"/>
                <w:color w:val="000000"/>
                <w:sz w:val="18"/>
              </w:rPr>
              <w:t>1.2.840.10008.1.2.1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4e57d31_0fbb_4225_af44_ccdfc7c819"/>
          <w:p>
            <w:pPr>
              <w:spacing w:before="180" w:after="0" w:line="240" w:lineRule="auto"/>
            </w:pPr>
            <w:r>
              <w:rPr>
                <w:rFonts w:ascii="Arial" w:hAnsi="Arial"/>
                <w:color w:val="000000"/>
                <w:sz w:val="18"/>
              </w:rPr>
              <w:t>Explicit VR Little Endian</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bcfee078_ff36_4c66_847e_8efe5f5413"/>
          <w:p>
            <w:pPr>
              <w:spacing w:before="180" w:after="0" w:line="240" w:lineRule="auto"/>
              <w:jc w:val="center"/>
            </w:pPr>
            <w:r>
              <w:rPr>
                <w:rFonts w:ascii="Arial" w:hAnsi="Arial"/>
                <w:color w:val="000000"/>
                <w:sz w:val="18"/>
              </w:rPr>
              <w:t>D</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37c51ee1_3134_486d_b301_7bcec44e92"/>
          <w:p>
            <w:pPr>
              <w:spacing w:before="180" w:after="0" w:line="240" w:lineRule="auto"/>
            </w:pPr>
            <w:r>
              <w:rPr>
                <w:rFonts w:ascii="Arial" w:hAnsi="Arial"/>
                <w:color w:val="000000"/>
                <w:sz w:val="18"/>
              </w:rPr>
              <w:t>Text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cfcd49e5_38cc_4f76_8bec_48c23adbbb"/>
          <w:p>
            <w:pPr>
              <w:spacing w:before="180" w:after="0" w:line="240" w:lineRule="auto"/>
            </w:pPr>
            <w:r>
              <w:rPr>
                <w:rFonts w:ascii="Arial" w:hAnsi="Arial"/>
                <w:color w:val="000000"/>
                <w:sz w:val="18"/>
              </w:rPr>
              <w:t>application/octet-stream</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670cd2f7_25d6_41fe_8ec1_2511502e09"/>
          <w:p>
            <w:pPr>
              <w:spacing w:before="180" w:after="0" w:line="240" w:lineRule="auto"/>
            </w:pPr>
            <w:r>
              <w:rPr>
                <w:rFonts w:ascii="Arial" w:hAnsi="Arial"/>
                <w:color w:val="000000"/>
                <w:sz w:val="18"/>
              </w:rPr>
              <w:t>1.2.840.10008.1.2.1</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b03baaec_5dff_4814_b73d_d3ffe1e87a"/>
          <w:p>
            <w:pPr>
              <w:spacing w:before="180" w:after="0" w:line="240" w:lineRule="auto"/>
            </w:pPr>
            <w:r>
              <w:rPr>
                <w:rFonts w:ascii="Arial" w:hAnsi="Arial"/>
                <w:color w:val="000000"/>
                <w:sz w:val="18"/>
              </w:rPr>
              <w:t>Explicit VR Little Endian</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774f7c56_c5c2_4925_8651_e69d937769"/>
          <w:p>
            <w:pPr>
              <w:spacing w:before="180" w:after="0" w:line="240" w:lineRule="auto"/>
              <w:jc w:val="center"/>
            </w:pPr>
            <w:r>
              <w:rPr>
                <w:rFonts w:ascii="Arial" w:hAnsi="Arial"/>
                <w:color w:val="000000"/>
                <w:sz w:val="18"/>
              </w:rPr>
              <w:t>D</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7bdc8661_0b26_4b54_9af6_3c34dba305"/>
          <w:p>
            <w:pPr>
              <w:spacing w:before="180" w:after="0" w:line="240" w:lineRule="auto"/>
            </w:pPr>
            <w:r>
              <w:rPr>
                <w:rFonts w:ascii="Arial" w:hAnsi="Arial"/>
                <w:color w:val="000000"/>
                <w:sz w:val="18"/>
              </w:rPr>
              <w:t>Other</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934855af_b4f8_4f4f_8325_f28adb1750"/>
          <w:p>
            <w:pPr>
              <w:spacing w:before="180" w:after="0" w:line="240" w:lineRule="auto"/>
            </w:pPr>
            <w:r>
              <w:rPr>
                <w:rFonts w:ascii="Arial" w:hAnsi="Arial"/>
                <w:color w:val="000000"/>
                <w:sz w:val="18"/>
              </w:rPr>
              <w:t>application/octet-stream</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e54b31b3_e9ed_48a5_9ca0_3097569d7f"/>
          <w:p>
            <w:pPr>
              <w:spacing w:before="180" w:after="0" w:line="240" w:lineRule="auto"/>
            </w:pPr>
            <w:r>
              <w:rPr>
                <w:rFonts w:ascii="Arial" w:hAnsi="Arial"/>
                <w:color w:val="000000"/>
                <w:sz w:val="18"/>
              </w:rPr>
              <w:t>1.2.840.10008.1.2.1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e7874014_0d82_4eb2_8547_60d3a63ae4"/>
          <w:p>
            <w:pPr>
              <w:spacing w:before="180" w:after="0" w:line="240" w:lineRule="auto"/>
            </w:pPr>
            <w:r>
              <w:rPr>
                <w:rFonts w:ascii="Arial" w:hAnsi="Arial"/>
                <w:color w:val="000000"/>
                <w:sz w:val="18"/>
              </w:rPr>
              <w:t>Explicit VR Little Endian</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7e0ac3d6_8859_4897_aaf7_7dac0bff75"/>
          <w:p>
            <w:pPr>
              <w:spacing w:before="180" w:after="0" w:line="240" w:lineRule="auto"/>
              <w:jc w:val="center"/>
            </w:pPr>
            <w:r>
              <w:rPr>
                <w:rFonts w:ascii="Arial" w:hAnsi="Arial"/>
                <w:color w:val="000000"/>
                <w:sz w:val="18"/>
              </w:rPr>
              <w:t>D</w:t>
            </w:r>
          </w:p>
          <w:bookmarkEnd w:id="1703"/>
        </w:tc>
      </w:tr>
    </w:tbl>
    <w:bookmarkStart w:id="1704" w:name="idm338737101504"/>
    <w:p>
      <w:pPr>
        <w:keepNext/>
        <w:spacing w:before="180" w:after="0" w:line="240" w:lineRule="auto"/>
        <w:ind w:left="360" w:right="360" w:firstLine="0"/>
        <w:jc w:val="both"/>
      </w:pPr>
      <w:r>
        <w:rPr>
          <w:rFonts w:ascii="Arial" w:hAnsi="Arial"/>
          <w:color w:val="000000"/>
          <w:sz w:val="18"/>
        </w:rPr>
        <w:t>Note</w:t>
      </w:r>
    </w:p>
    <w:bookmarkEnd w:id="1704"/>
    <w:bookmarkStart w:id="1705" w:name="para_1384a6f2_3f21_4bb2_b2c5_736550e008"/>
    <w:p>
      <w:pPr>
        <w:spacing w:before="180" w:after="0" w:line="240" w:lineRule="auto"/>
        <w:ind w:left="360" w:right="360" w:firstLine="0"/>
        <w:jc w:val="both"/>
      </w:pPr>
      <w:r>
        <w:rPr>
          <w:rFonts w:ascii="Arial" w:hAnsi="Arial"/>
          <w:color w:val="000000"/>
          <w:sz w:val="18"/>
        </w:rPr>
        <w:t>Even though the Transfer Syntax is Explicit VR Little Endian, the Value Representation is not actually encoded at the beginning of the octet-stream. The Value Representation is contained in the Metadata that references the Bulkdata.</w:t>
      </w:r>
    </w:p>
    <w:bookmarkEnd w:id="1705"/>
    <w:bookmarkStart w:id="1706" w:name="sect_8_7_3_3_2"/>
    <w:p>
      <w:pPr>
        <w:spacing w:before="180" w:after="0" w:line="240" w:lineRule="auto"/>
      </w:pPr>
      <w:r>
        <w:rPr>
          <w:rFonts w:ascii="Arial" w:hAnsi="Arial"/>
          <w:b/>
          <w:color w:val="000000"/>
          <w:sz w:val="22"/>
        </w:rPr>
        <w:t>8.7.3.3.2 Compressed Bulkdata</w:t>
      </w:r>
    </w:p>
    <w:bookmarkEnd w:id="1706"/>
    <w:bookmarkStart w:id="1707" w:name="para_4a815773_da08_472a_bead_e64f98d8ea"/>
    <w:p>
      <w:pPr>
        <w:spacing w:before="180" w:after="0" w:line="240" w:lineRule="auto"/>
        <w:jc w:val="both"/>
      </w:pPr>
      <w:r>
        <w:rPr>
          <w:rFonts w:ascii="Arial" w:hAnsi="Arial"/>
          <w:color w:val="000000"/>
          <w:sz w:val="18"/>
        </w:rPr>
        <w:t>Compressed Bulkdata contains only the compressed octet stream without the fragment delimiters.</w:t>
      </w:r>
    </w:p>
    <w:bookmarkEnd w:id="1707"/>
    <w:bookmarkStart w:id="1708" w:name="para_2eb98375_ba81_4176_a87a_ddf67c0e72"/>
    <w:p>
      <w:pPr>
        <w:spacing w:before="180" w:after="0" w:line="240" w:lineRule="auto"/>
        <w:jc w:val="both"/>
      </w:pPr>
      <w:hyperlink w:anchor="table_8_7_3_5">
        <w:r>
          <w:rPr>
            <w:rFonts w:ascii="Arial" w:hAnsi="Arial"/>
            <w:color w:val="000000"/>
            <w:sz w:val="18"/>
          </w:rPr>
          <w:t>Table 8.7.3-5</w:t>
        </w:r>
      </w:hyperlink>
      <w:r>
        <w:rPr>
          <w:rFonts w:ascii="Arial" w:hAnsi="Arial"/>
          <w:color w:val="000000"/>
          <w:sz w:val="18"/>
        </w:rPr>
        <w:t xml:space="preserve"> specifies the default and optional media types and Transfer Syntax UID combinations for each Resource Category (see </w:t>
      </w:r>
      <w:hyperlink w:anchor="table_8_7_2_1">
        <w:r>
          <w:rPr>
            <w:rFonts w:ascii="Arial" w:hAnsi="Arial"/>
            <w:color w:val="000000"/>
            <w:sz w:val="18"/>
          </w:rPr>
          <w:t>Table 8.7.2-1</w:t>
        </w:r>
      </w:hyperlink>
      <w:r>
        <w:rPr>
          <w:rFonts w:ascii="Arial" w:hAnsi="Arial"/>
          <w:color w:val="000000"/>
          <w:sz w:val="18"/>
        </w:rPr>
        <w:t>) of compressed Bulkdata for the RESTful services.</w:t>
      </w:r>
    </w:p>
    <w:bookmarkEnd w:id="1708"/>
    <w:bookmarkStart w:id="1709" w:name="idm338737095984"/>
    <w:p>
      <w:pPr>
        <w:keepNext/>
        <w:spacing w:before="180" w:after="0" w:line="240" w:lineRule="auto"/>
        <w:ind w:left="360" w:right="360" w:firstLine="0"/>
        <w:jc w:val="both"/>
      </w:pPr>
      <w:r>
        <w:rPr>
          <w:rFonts w:ascii="Arial" w:hAnsi="Arial"/>
          <w:color w:val="000000"/>
          <w:sz w:val="18"/>
        </w:rPr>
        <w:t>Note</w:t>
      </w:r>
    </w:p>
    <w:bookmarkEnd w:id="1709"/>
    <w:bookmarkStart w:id="1710" w:name="para_18da11aa_00e1_4933_8595_4eabdfc5d9"/>
    <w:p>
      <w:pPr>
        <w:spacing w:before="180" w:after="0" w:line="240" w:lineRule="auto"/>
        <w:ind w:left="360" w:right="360" w:firstLine="0"/>
        <w:jc w:val="both"/>
      </w:pPr>
      <w:r>
        <w:rPr>
          <w:rFonts w:ascii="Arial" w:hAnsi="Arial"/>
          <w:color w:val="000000"/>
          <w:sz w:val="18"/>
        </w:rPr>
        <w:t>Some of the Transfer Syntax Names include text about Default Transfer Syntax, however this applies to its role in DIMSE transactions, rather than the default for RESTful services (which is specified in the RESTful column of the table).</w:t>
      </w:r>
    </w:p>
    <w:bookmarkEnd w:id="1710"/>
    <w:bookmarkStart w:id="1711" w:name="para_55e1edfc_936e_4b02_a1f3_c579457b9d"/>
    <w:p>
      <w:pPr>
        <w:spacing w:before="180" w:after="0" w:line="240" w:lineRule="auto"/>
        <w:jc w:val="both"/>
      </w:pPr>
      <w:r>
        <w:rPr>
          <w:rFonts w:ascii="Arial" w:hAnsi="Arial"/>
          <w:color w:val="000000"/>
          <w:sz w:val="18"/>
        </w:rPr>
        <w:t>These media types can be used to retrieve Bulkdata, such as images or video, encoded in a specific Transfer Syntax.</w:t>
      </w:r>
    </w:p>
    <w:bookmarkEnd w:id="1711"/>
    <w:bookmarkStart w:id="1712" w:name="table_8_7_3_5"/>
    <w:p>
      <w:pPr>
        <w:keepNext/>
        <w:spacing w:before="216" w:after="0" w:line="240" w:lineRule="auto"/>
        <w:jc w:val="center"/>
      </w:pPr>
      <w:r>
        <w:rPr>
          <w:rFonts w:ascii="Arial" w:hAnsi="Arial"/>
          <w:b/>
          <w:color w:val="000000"/>
          <w:sz w:val="22"/>
        </w:rPr>
        <w:t>Table 8.7.3-5. Media Types and Transfer Syntax UIDs for Compressed Data in Bulkdata</w:t>
      </w:r>
    </w:p>
    <w:bookmarkEnd w:id="1712"/>
    <w:p>
      <w:pPr>
        <w:spacing w:before="0" w:after="0" w:line="240" w:lineRule="auto"/>
        <w:rPr>
          <w:sz w:val="13"/>
        </w:rPr>
      </w:pPr>
    </w:p>
    <w:tbl>
      <w:tblPr>
        <w:tblInd w:w="45" w:type="dxa"/>
        <w:tblLayout w:type="fixed"/>
      </w:tblPr>
      <w:tblGrid>
        <w:gridCol w:w="1746"/>
        <w:gridCol w:w="1400"/>
        <w:gridCol w:w="2072"/>
        <w:gridCol w:w="41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3" w:name="para_5fd9cca7_3acb_4293_b95f_4caa231206"/>
          <w:p>
            <w:pPr>
              <w:keepNext/>
              <w:spacing w:before="180" w:after="0" w:line="240" w:lineRule="auto"/>
              <w:jc w:val="center"/>
            </w:pPr>
            <w:r>
              <w:rPr>
                <w:rFonts w:ascii="Arial" w:hAnsi="Arial"/>
                <w:b/>
                <w:color w:val="000000"/>
                <w:sz w:val="18"/>
              </w:rPr>
              <w:t>Category</w:t>
            </w:r>
          </w:p>
          <w:bookmarkEnd w:id="1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4" w:name="para_7994e4ec_de50_4bac_a223_7923d70690"/>
          <w:p>
            <w:pPr>
              <w:spacing w:before="180" w:after="0" w:line="240" w:lineRule="auto"/>
              <w:jc w:val="center"/>
            </w:pPr>
            <w:r>
              <w:rPr>
                <w:rFonts w:ascii="Arial" w:hAnsi="Arial"/>
                <w:b/>
                <w:color w:val="000000"/>
                <w:sz w:val="18"/>
              </w:rPr>
              <w:t>Media Type</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35f736eb_8025_4acb_8cdd_c5b3e2c245"/>
          <w:p>
            <w:pPr>
              <w:spacing w:before="180" w:after="0" w:line="240" w:lineRule="auto"/>
              <w:jc w:val="center"/>
            </w:pPr>
            <w:r>
              <w:rPr>
                <w:rFonts w:ascii="Arial" w:hAnsi="Arial"/>
                <w:b/>
                <w:color w:val="000000"/>
                <w:sz w:val="18"/>
              </w:rPr>
              <w:t>Transfer Syntax UID</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2433f27b_6a17_423c_80bc_e01ae8f568"/>
          <w:p>
            <w:pPr>
              <w:spacing w:before="180" w:after="0" w:line="240" w:lineRule="auto"/>
              <w:jc w:val="center"/>
            </w:pPr>
            <w:r>
              <w:rPr>
                <w:rFonts w:ascii="Arial" w:hAnsi="Arial"/>
                <w:b/>
                <w:color w:val="000000"/>
                <w:sz w:val="18"/>
              </w:rPr>
              <w:t>Transfer Syntax Name</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559f0040_7781_4fd1_86dc_f6c4dbdbaa"/>
          <w:p>
            <w:pPr>
              <w:spacing w:before="180" w:after="0" w:line="240" w:lineRule="auto"/>
              <w:jc w:val="center"/>
            </w:pPr>
            <w:r>
              <w:rPr>
                <w:rFonts w:ascii="Arial" w:hAnsi="Arial"/>
                <w:b/>
                <w:color w:val="000000"/>
                <w:sz w:val="18"/>
              </w:rPr>
              <w:t>Optionality</w:t>
            </w:r>
          </w:p>
          <w:bookmarkEnd w:id="1717"/>
        </w:tc>
      </w:tr>
      <w:tr>
        <w:tblPrEx/>
        <w:trPr/>
        <w:tc>
          <w:tcPr>
            <w:vMerge w:val="restart"/>
            <w:tcBorders>
              <w:left w:val="single" w:sz="4" w:color="000000"/>
              <w:right w:val="single" w:sz="4" w:color="000000"/>
            </w:tcBorders>
            <w:tcMar>
              <w:top w:w="40" w:type="dxa"/>
              <w:left w:w="40" w:type="dxa"/>
              <w:right w:w="40" w:type="dxa"/>
            </w:tcMar>
            <w:vAlign w:val="top"/>
          </w:tcPr>
          <w:bookmarkStart w:id="1718" w:name="para_37816794_0fa7_4ae4_99cd_487c93d225"/>
          <w:p>
            <w:pPr>
              <w:spacing w:before="180" w:after="0" w:line="240" w:lineRule="auto"/>
            </w:pPr>
            <w:r>
              <w:rPr>
                <w:rFonts w:ascii="Arial" w:hAnsi="Arial"/>
                <w:color w:val="000000"/>
                <w:sz w:val="18"/>
              </w:rPr>
              <w:t>Single Frame Image</w:t>
            </w:r>
          </w:p>
          <w:bookmarkEnd w:id="1718"/>
        </w:tc>
        <w:tc>
          <w:tcPr>
            <w:vMerge w:val="restart"/>
            <w:tcBorders>
              <w:right w:val="single" w:sz="4" w:color="000000"/>
            </w:tcBorders>
            <w:tcMar>
              <w:top w:w="40" w:type="dxa"/>
              <w:left w:w="40" w:type="dxa"/>
              <w:right w:w="40" w:type="dxa"/>
            </w:tcMar>
            <w:vAlign w:val="top"/>
          </w:tcPr>
          <w:bookmarkStart w:id="1719" w:name="para_73bae70b_4bb0_4bfe_9f0a_4a52c4787f"/>
          <w:p>
            <w:pPr>
              <w:spacing w:before="180" w:after="0" w:line="240" w:lineRule="auto"/>
            </w:pPr>
            <w:r>
              <w:rPr>
                <w:rFonts w:ascii="Arial" w:hAnsi="Arial"/>
                <w:color w:val="000000"/>
                <w:sz w:val="18"/>
              </w:rPr>
              <w:t>image/jpeg</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f149b419_0058_4d54_a803_3897e2b408"/>
          <w:p>
            <w:pPr>
              <w:spacing w:before="180" w:after="0" w:line="240" w:lineRule="auto"/>
            </w:pPr>
            <w:r>
              <w:rPr>
                <w:rFonts w:ascii="Arial" w:hAnsi="Arial"/>
                <w:color w:val="000000"/>
                <w:sz w:val="18"/>
              </w:rPr>
              <w:t>1.2.840.10008.1.2.4.70</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729afcb1_9049_4642_900f_d4ebea6fab"/>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4a17b11a_d87a_4128_bd63_3621417695"/>
          <w:p>
            <w:pPr>
              <w:spacing w:before="180" w:after="0" w:line="240" w:lineRule="auto"/>
              <w:jc w:val="center"/>
            </w:pPr>
            <w:r>
              <w:rPr>
                <w:rFonts w:ascii="Arial" w:hAnsi="Arial"/>
                <w:color w:val="000000"/>
                <w:sz w:val="18"/>
              </w:rPr>
              <w:t>D</w:t>
            </w:r>
          </w:p>
          <w:bookmarkEnd w:id="17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3" w:name="para_9f8f9015_6cdc_425b_ad40_ff55dce3a4"/>
          <w:p>
            <w:pPr>
              <w:spacing w:before="180" w:after="0" w:line="240" w:lineRule="auto"/>
            </w:pPr>
            <w:r>
              <w:rPr>
                <w:rFonts w:ascii="Arial" w:hAnsi="Arial"/>
                <w:color w:val="000000"/>
                <w:sz w:val="18"/>
              </w:rPr>
              <w:t>1.2.840.10008.1.2.4.50</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9ed8aa32_51c8_446f_893e_681828bcdf"/>
          <w:p>
            <w:pPr>
              <w:spacing w:before="180" w:after="0" w:line="240" w:lineRule="auto"/>
            </w:pPr>
            <w:r>
              <w:rPr>
                <w:rFonts w:ascii="Arial" w:hAnsi="Arial"/>
                <w:color w:val="000000"/>
                <w:sz w:val="18"/>
              </w:rPr>
              <w:t>JPEG Baseline (Process 1) :Default Transfer Syntax for Lossy JPEG 8 Bit Image Compression</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f7b6ee7f_946f_4739_a0df_7e2b06c74d"/>
          <w:p>
            <w:pPr>
              <w:spacing w:before="180" w:after="0" w:line="240" w:lineRule="auto"/>
              <w:jc w:val="center"/>
            </w:pPr>
            <w:r>
              <w:rPr>
                <w:rFonts w:ascii="Arial" w:hAnsi="Arial"/>
                <w:color w:val="000000"/>
                <w:sz w:val="18"/>
              </w:rPr>
              <w:t>O</w:t>
            </w:r>
          </w:p>
          <w:bookmarkEnd w:id="1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6" w:name="para_05282080_91b0_4f24_b1cc_22440cd18a"/>
          <w:p>
            <w:pPr>
              <w:spacing w:before="180" w:after="0" w:line="240" w:lineRule="auto"/>
            </w:pPr>
            <w:r>
              <w:rPr>
                <w:rFonts w:ascii="Arial" w:hAnsi="Arial"/>
                <w:color w:val="000000"/>
                <w:sz w:val="18"/>
              </w:rPr>
              <w:t>1.2.840.10008.1.2.4.51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b4a27fb_a540_4c0c_8549_00f9240f0c"/>
          <w:p>
            <w:pPr>
              <w:spacing w:before="180" w:after="0" w:line="240" w:lineRule="auto"/>
            </w:pPr>
            <w:r>
              <w:rPr>
                <w:rFonts w:ascii="Arial" w:hAnsi="Arial"/>
                <w:color w:val="000000"/>
                <w:sz w:val="18"/>
              </w:rPr>
              <w:t>JPEG Extended (Process 2 &amp; 4) :Default Transfer Syntax for Lossy JPEG 12 Bit Image Compression (Process 4 only)</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fcc1cbe3_b2fa_47c9_816f_4b9f77d7c6"/>
          <w:p>
            <w:pPr>
              <w:spacing w:before="180" w:after="0" w:line="240" w:lineRule="auto"/>
              <w:jc w:val="center"/>
            </w:pPr>
            <w:r>
              <w:rPr>
                <w:rFonts w:ascii="Arial" w:hAnsi="Arial"/>
                <w:color w:val="000000"/>
                <w:sz w:val="18"/>
              </w:rPr>
              <w:t>O</w:t>
            </w:r>
          </w:p>
          <w:bookmarkEnd w:id="1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6cd17789_e8c1_4712_9b78_1c53dab818"/>
          <w:p>
            <w:pPr>
              <w:spacing w:before="180" w:after="0" w:line="240" w:lineRule="auto"/>
            </w:pPr>
            <w:r>
              <w:rPr>
                <w:rFonts w:ascii="Arial" w:hAnsi="Arial"/>
                <w:color w:val="000000"/>
                <w:sz w:val="18"/>
              </w:rPr>
              <w:t>1.2.840.10008.1.2.4.57</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e7e00c96_4296_4917_9c02_ad7e77b95e"/>
          <w:p>
            <w:pPr>
              <w:spacing w:before="180" w:after="0" w:line="240" w:lineRule="auto"/>
            </w:pPr>
            <w:r>
              <w:rPr>
                <w:rFonts w:ascii="Arial" w:hAnsi="Arial"/>
                <w:color w:val="000000"/>
                <w:sz w:val="18"/>
              </w:rPr>
              <w:t>JPEG Lossless, Non-Hierarchical (Process 14)</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21b8f4b8_bc1e_488e_96f7_cfb2963dd0"/>
          <w:p>
            <w:pPr>
              <w:spacing w:before="180" w:after="0" w:line="240" w:lineRule="auto"/>
              <w:jc w:val="center"/>
            </w:pPr>
            <w:r>
              <w:rPr>
                <w:rFonts w:ascii="Arial" w:hAnsi="Arial"/>
                <w:color w:val="000000"/>
                <w:sz w:val="18"/>
              </w:rPr>
              <w:t>O</w:t>
            </w:r>
          </w:p>
          <w:bookmarkEnd w:id="17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2" w:name="para_929b4f80_7c5b_4ae0_bceb_a2acdff917"/>
          <w:p>
            <w:pPr>
              <w:spacing w:before="180" w:after="0" w:line="240" w:lineRule="auto"/>
            </w:pPr>
            <w:r>
              <w:rPr>
                <w:rFonts w:ascii="Arial" w:hAnsi="Arial"/>
                <w:color w:val="000000"/>
                <w:sz w:val="18"/>
              </w:rPr>
              <w:t>image/dicom-rle</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430320f8_8a09_47f0_adf3_a654b91b49"/>
          <w:p>
            <w:pPr>
              <w:spacing w:before="180" w:after="0" w:line="240" w:lineRule="auto"/>
            </w:pPr>
            <w:r>
              <w:rPr>
                <w:rFonts w:ascii="Arial" w:hAnsi="Arial"/>
                <w:color w:val="000000"/>
                <w:sz w:val="18"/>
              </w:rPr>
              <w:t>1.2.840.10008.1.2.5</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17f54b07_a63f_441c_a7cf_003307f5b7"/>
          <w:p>
            <w:pPr>
              <w:spacing w:before="180" w:after="0" w:line="240" w:lineRule="auto"/>
            </w:pPr>
            <w:r>
              <w:rPr>
                <w:rFonts w:ascii="Arial" w:hAnsi="Arial"/>
                <w:color w:val="000000"/>
                <w:sz w:val="18"/>
              </w:rPr>
              <w:t>RLE Lossless</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8437e9ee_c93f_49bd_937a_356874d74a"/>
          <w:p>
            <w:pPr>
              <w:spacing w:before="180" w:after="0" w:line="240" w:lineRule="auto"/>
              <w:jc w:val="center"/>
            </w:pPr>
            <w:r>
              <w:rPr>
                <w:rFonts w:ascii="Arial" w:hAnsi="Arial"/>
                <w:color w:val="000000"/>
                <w:sz w:val="18"/>
              </w:rPr>
              <w:t>D</w:t>
            </w:r>
          </w:p>
          <w:bookmarkEnd w:id="1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36" w:name="para_79c26c30_e953_41ad_a21e_3c5f10795d"/>
          <w:p>
            <w:pPr>
              <w:spacing w:before="180" w:after="0" w:line="240" w:lineRule="auto"/>
            </w:pPr>
            <w:r>
              <w:rPr>
                <w:rFonts w:ascii="Arial" w:hAnsi="Arial"/>
                <w:color w:val="000000"/>
                <w:sz w:val="18"/>
              </w:rPr>
              <w:t>image/jls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d5db8f5c_7a8d_4a78_915a_d12d6859b7"/>
          <w:p>
            <w:pPr>
              <w:spacing w:before="180" w:after="0" w:line="240" w:lineRule="auto"/>
            </w:pPr>
            <w:r>
              <w:rPr>
                <w:rFonts w:ascii="Arial" w:hAnsi="Arial"/>
                <w:color w:val="000000"/>
                <w:sz w:val="18"/>
              </w:rPr>
              <w:t>1.2.840.10008.1.2.4.80</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7c5a63b_a09f_4f00_a3ec_cb10cc4870"/>
          <w:p>
            <w:pPr>
              <w:spacing w:before="180" w:after="0" w:line="240" w:lineRule="auto"/>
            </w:pPr>
            <w:r>
              <w:rPr>
                <w:rFonts w:ascii="Arial" w:hAnsi="Arial"/>
                <w:color w:val="000000"/>
                <w:sz w:val="18"/>
              </w:rPr>
              <w:t>JPEG-LS Lossless Image Compression</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9270505b_49be_4481_b562_57a9bacb91"/>
          <w:p>
            <w:pPr>
              <w:spacing w:before="180" w:after="0" w:line="240" w:lineRule="auto"/>
              <w:jc w:val="center"/>
            </w:pPr>
            <w:r>
              <w:rPr>
                <w:rFonts w:ascii="Arial" w:hAnsi="Arial"/>
                <w:color w:val="000000"/>
                <w:sz w:val="18"/>
              </w:rPr>
              <w:t>D</w:t>
            </w:r>
          </w:p>
          <w:bookmarkEnd w:id="1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0" w:name="para_555cad95_2dca_4d42_a736_08f178a72a"/>
          <w:p>
            <w:pPr>
              <w:spacing w:before="180" w:after="0" w:line="240" w:lineRule="auto"/>
            </w:pPr>
            <w:r>
              <w:rPr>
                <w:rFonts w:ascii="Arial" w:hAnsi="Arial"/>
                <w:color w:val="000000"/>
                <w:sz w:val="18"/>
              </w:rPr>
              <w:t>1.2.840.10008.1.2.4.81</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2d11a04f_04df_4a12_8703_e5f5c95572"/>
          <w:p>
            <w:pPr>
              <w:spacing w:before="180" w:after="0" w:line="240" w:lineRule="auto"/>
            </w:pPr>
            <w:r>
              <w:rPr>
                <w:rFonts w:ascii="Arial" w:hAnsi="Arial"/>
                <w:color w:val="000000"/>
                <w:sz w:val="18"/>
              </w:rPr>
              <w:t>JPEG-LS Lossy (Near-Lossless) Image Compression</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79fa971_4336_4d55_abb6_637c3da845"/>
          <w:p>
            <w:pPr>
              <w:spacing w:before="180" w:after="0" w:line="240" w:lineRule="auto"/>
            </w:pPr>
            <w:r>
              <w:rPr>
                <w:rFonts w:ascii="Arial" w:hAnsi="Arial"/>
                <w:color w:val="000000"/>
                <w:sz w:val="18"/>
              </w:rPr>
              <w:t>O</w:t>
            </w:r>
          </w:p>
          <w:bookmarkEnd w:id="1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43" w:name="para_75ad33e4_6058_42c5_86c0_1a56036d8c"/>
          <w:p>
            <w:pPr>
              <w:spacing w:before="180" w:after="0" w:line="240" w:lineRule="auto"/>
            </w:pPr>
            <w:r>
              <w:rPr>
                <w:rFonts w:ascii="Arial" w:hAnsi="Arial"/>
                <w:color w:val="000000"/>
                <w:sz w:val="18"/>
              </w:rPr>
              <w:t>image/jp2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8b5ca864_1d0e_4508_a5bb_30840fa531"/>
          <w:p>
            <w:pPr>
              <w:spacing w:before="180" w:after="0" w:line="240" w:lineRule="auto"/>
            </w:pPr>
            <w:r>
              <w:rPr>
                <w:rFonts w:ascii="Arial" w:hAnsi="Arial"/>
                <w:color w:val="000000"/>
                <w:sz w:val="18"/>
              </w:rPr>
              <w:t>1.2.840.10008.1.2.4.90</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153b6fd3_6f78_4fe8_a41e_cfadc6c588"/>
          <w:p>
            <w:pPr>
              <w:spacing w:before="180" w:after="0" w:line="240" w:lineRule="auto"/>
            </w:pPr>
            <w:r>
              <w:rPr>
                <w:rFonts w:ascii="Arial" w:hAnsi="Arial"/>
                <w:color w:val="000000"/>
                <w:sz w:val="18"/>
              </w:rPr>
              <w:t>JPEG 2000 Image Compression (Lossless Only)</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b531fdc4_a42e_4b03_8f1e_020b9a2b8d"/>
          <w:p>
            <w:pPr>
              <w:spacing w:before="180" w:after="0" w:line="240" w:lineRule="auto"/>
              <w:jc w:val="center"/>
            </w:pPr>
            <w:r>
              <w:rPr>
                <w:rFonts w:ascii="Arial" w:hAnsi="Arial"/>
                <w:color w:val="000000"/>
                <w:sz w:val="18"/>
              </w:rPr>
              <w:t>D</w:t>
            </w:r>
          </w:p>
          <w:bookmarkEnd w:id="1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8210264d_270f_49b6_bd8d_940c926422"/>
          <w:p>
            <w:pPr>
              <w:spacing w:before="180" w:after="0" w:line="240" w:lineRule="auto"/>
            </w:pPr>
            <w:r>
              <w:rPr>
                <w:rFonts w:ascii="Arial" w:hAnsi="Arial"/>
                <w:color w:val="000000"/>
                <w:sz w:val="18"/>
              </w:rPr>
              <w:t>1.2.840.10008.1.2.4.91</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2244e4d6_1c28_40f4_857b_d6df37df37"/>
          <w:p>
            <w:pPr>
              <w:spacing w:before="180" w:after="0" w:line="240" w:lineRule="auto"/>
            </w:pPr>
            <w:r>
              <w:rPr>
                <w:rFonts w:ascii="Arial" w:hAnsi="Arial"/>
                <w:color w:val="000000"/>
                <w:sz w:val="18"/>
              </w:rPr>
              <w:t>JPEG 2000 Image Compression</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022bacd5_9bb8_41b3_b56e_13d1fd4bc8"/>
          <w:p>
            <w:pPr>
              <w:spacing w:before="180" w:after="0" w:line="240" w:lineRule="auto"/>
              <w:jc w:val="center"/>
            </w:pPr>
            <w:r>
              <w:rPr>
                <w:rFonts w:ascii="Arial" w:hAnsi="Arial"/>
                <w:color w:val="000000"/>
                <w:sz w:val="18"/>
              </w:rPr>
              <w:t>O</w:t>
            </w:r>
          </w:p>
          <w:bookmarkEnd w:id="1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50" w:name="para_66bff052_8ae7_460c_8e67_14c85c5b66"/>
          <w:p>
            <w:pPr>
              <w:spacing w:before="180" w:after="0" w:line="240" w:lineRule="auto"/>
            </w:pPr>
            <w:r>
              <w:rPr>
                <w:rFonts w:ascii="Arial" w:hAnsi="Arial"/>
                <w:color w:val="000000"/>
                <w:sz w:val="18"/>
              </w:rPr>
              <w:t>image/jpx</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b478a4d0_4205_44d7_83e4_6210c32683"/>
          <w:p>
            <w:pPr>
              <w:spacing w:before="180" w:after="0" w:line="240" w:lineRule="auto"/>
            </w:pPr>
            <w:r>
              <w:rPr>
                <w:rFonts w:ascii="Arial" w:hAnsi="Arial"/>
                <w:color w:val="000000"/>
                <w:sz w:val="18"/>
              </w:rPr>
              <w:t>1.2.840.10008.1.2.4.92</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4bb5f574_c051_4fde_ad82_b50aba4cf6"/>
          <w:p>
            <w:pPr>
              <w:spacing w:before="180" w:after="0" w:line="240" w:lineRule="auto"/>
            </w:pPr>
            <w:r>
              <w:rPr>
                <w:rFonts w:ascii="Arial" w:hAnsi="Arial"/>
                <w:color w:val="000000"/>
                <w:sz w:val="18"/>
              </w:rPr>
              <w:t>JPEG 2000 Part 2 Multi-component Image Compression (Lossless Only)</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1be6e09a_7650_4c2f_9640_ac36812b0c"/>
          <w:p>
            <w:pPr>
              <w:spacing w:before="180" w:after="0" w:line="240" w:lineRule="auto"/>
              <w:jc w:val="center"/>
            </w:pPr>
            <w:r>
              <w:rPr>
                <w:rFonts w:ascii="Arial" w:hAnsi="Arial"/>
                <w:color w:val="000000"/>
                <w:sz w:val="18"/>
              </w:rPr>
              <w:t>D</w:t>
            </w:r>
          </w:p>
          <w:bookmarkEnd w:id="17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4" w:name="para_b910e78e_9ef1_41e8_8535_62809d5f92"/>
          <w:p>
            <w:pPr>
              <w:spacing w:before="180" w:after="0" w:line="240" w:lineRule="auto"/>
            </w:pPr>
            <w:r>
              <w:rPr>
                <w:rFonts w:ascii="Arial" w:hAnsi="Arial"/>
                <w:color w:val="000000"/>
                <w:sz w:val="18"/>
              </w:rPr>
              <w:t>1.2.840.10008.1.2.4.93</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1fc57e87_8b60_4b9a_93a2_bb6adefae1"/>
          <w:p>
            <w:pPr>
              <w:spacing w:before="180" w:after="0" w:line="240" w:lineRule="auto"/>
            </w:pPr>
            <w:r>
              <w:rPr>
                <w:rFonts w:ascii="Arial" w:hAnsi="Arial"/>
                <w:color w:val="000000"/>
                <w:sz w:val="18"/>
              </w:rPr>
              <w:t>JPEG 2000 Part 2 Multi-component Image Compression</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2f37b5e6_a7cc_406d_b6f2_732b28cca9"/>
          <w:p>
            <w:pPr>
              <w:spacing w:before="180" w:after="0" w:line="240" w:lineRule="auto"/>
              <w:jc w:val="center"/>
            </w:pPr>
            <w:r>
              <w:rPr>
                <w:rFonts w:ascii="Arial" w:hAnsi="Arial"/>
                <w:color w:val="000000"/>
                <w:sz w:val="18"/>
              </w:rPr>
              <w:t>O</w:t>
            </w:r>
          </w:p>
          <w:bookmarkEnd w:id="1756"/>
        </w:tc>
      </w:tr>
      <w:tr>
        <w:tblPrEx/>
        <w:trPr/>
        <w:tc>
          <w:tcPr>
            <w:vMerge w:val="restart"/>
            <w:tcBorders>
              <w:left w:val="single" w:sz="4" w:color="000000"/>
              <w:right w:val="single" w:sz="4" w:color="000000"/>
            </w:tcBorders>
            <w:tcMar>
              <w:top w:w="40" w:type="dxa"/>
              <w:left w:w="40" w:type="dxa"/>
              <w:right w:w="40" w:type="dxa"/>
            </w:tcMar>
            <w:vAlign w:val="top"/>
          </w:tcPr>
          <w:bookmarkStart w:id="1757" w:name="para_58fe479a_19a3_499c_97c4_99f37c8b6d"/>
          <w:p>
            <w:pPr>
              <w:spacing w:before="180" w:after="0" w:line="240" w:lineRule="auto"/>
            </w:pPr>
            <w:r>
              <w:rPr>
                <w:rFonts w:ascii="Arial" w:hAnsi="Arial"/>
                <w:color w:val="000000"/>
                <w:sz w:val="18"/>
              </w:rPr>
              <w:t>Multi-frame Image</w:t>
            </w:r>
          </w:p>
          <w:bookmarkEnd w:id="1757"/>
        </w:tc>
        <w:tc>
          <w:tcPr>
            <w:vMerge w:val="restart"/>
            <w:tcBorders>
              <w:right w:val="single" w:sz="4" w:color="000000"/>
            </w:tcBorders>
            <w:tcMar>
              <w:top w:w="40" w:type="dxa"/>
              <w:left w:w="40" w:type="dxa"/>
              <w:right w:w="40" w:type="dxa"/>
            </w:tcMar>
            <w:vAlign w:val="top"/>
          </w:tcPr>
          <w:bookmarkStart w:id="1758" w:name="para_adc35b66_eadd_4436_855c_aab9f508f9"/>
          <w:p>
            <w:pPr>
              <w:spacing w:before="180" w:after="0" w:line="240" w:lineRule="auto"/>
            </w:pPr>
            <w:r>
              <w:rPr>
                <w:rFonts w:ascii="Arial" w:hAnsi="Arial"/>
                <w:color w:val="000000"/>
                <w:sz w:val="18"/>
              </w:rPr>
              <w:t>image/jpeg</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4bae6f21_03f0_49f9_b7ba_e473f32ba5"/>
          <w:p>
            <w:pPr>
              <w:spacing w:before="180" w:after="0" w:line="240" w:lineRule="auto"/>
            </w:pPr>
            <w:r>
              <w:rPr>
                <w:rFonts w:ascii="Arial" w:hAnsi="Arial"/>
                <w:color w:val="000000"/>
                <w:sz w:val="18"/>
              </w:rPr>
              <w:t>1.2.840.10008.1.2.4.70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d779645d_e772_4438_8a2d_2b4fc39044"/>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56d9b67_1a60_42ca_8f5c_bffbd75ec2"/>
          <w:p>
            <w:pPr>
              <w:spacing w:before="180" w:after="0" w:line="240" w:lineRule="auto"/>
              <w:jc w:val="center"/>
            </w:pPr>
            <w:r>
              <w:rPr>
                <w:rFonts w:ascii="Arial" w:hAnsi="Arial"/>
                <w:color w:val="000000"/>
                <w:sz w:val="18"/>
              </w:rPr>
              <w:t>D</w:t>
            </w:r>
          </w:p>
          <w:bookmarkEnd w:id="17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2" w:name="para_e404ecf2_a0b9_45fc_b674_e3b07c02b0"/>
          <w:p>
            <w:pPr>
              <w:spacing w:before="180" w:after="0" w:line="240" w:lineRule="auto"/>
            </w:pPr>
            <w:r>
              <w:rPr>
                <w:rFonts w:ascii="Arial" w:hAnsi="Arial"/>
                <w:color w:val="000000"/>
                <w:sz w:val="18"/>
              </w:rPr>
              <w:t>1.2.840.10008.1.2.4.50</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feeb029c_1851_4046_9033_fb932708f9"/>
          <w:p>
            <w:pPr>
              <w:spacing w:before="180" w:after="0" w:line="240" w:lineRule="auto"/>
            </w:pPr>
            <w:r>
              <w:rPr>
                <w:rFonts w:ascii="Arial" w:hAnsi="Arial"/>
                <w:color w:val="000000"/>
                <w:sz w:val="18"/>
              </w:rPr>
              <w:t>JPEG Baseline (Process 1) :Default Transfer Syntax for Lossy JPEG 8 Bit Image Compression</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77cf0b93_9466_407b_ba80_ceb1a3cd38"/>
          <w:p>
            <w:pPr>
              <w:spacing w:before="180" w:after="0" w:line="240" w:lineRule="auto"/>
              <w:jc w:val="center"/>
            </w:pPr>
            <w:r>
              <w:rPr>
                <w:rFonts w:ascii="Arial" w:hAnsi="Arial"/>
                <w:color w:val="000000"/>
                <w:sz w:val="18"/>
              </w:rPr>
              <w:t>O</w:t>
            </w:r>
          </w:p>
          <w:bookmarkEnd w:id="17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5" w:name="para_379ce70d_4354_42d7_82e7_b414effb96"/>
          <w:p>
            <w:pPr>
              <w:spacing w:before="180" w:after="0" w:line="240" w:lineRule="auto"/>
            </w:pPr>
            <w:r>
              <w:rPr>
                <w:rFonts w:ascii="Arial" w:hAnsi="Arial"/>
                <w:color w:val="000000"/>
                <w:sz w:val="18"/>
              </w:rPr>
              <w:t>1.2.840.10008.1.2.4.51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9d5e444_72dd_4484_9fad_71f85c05c4"/>
          <w:p>
            <w:pPr>
              <w:spacing w:before="180" w:after="0" w:line="240" w:lineRule="auto"/>
            </w:pPr>
            <w:r>
              <w:rPr>
                <w:rFonts w:ascii="Arial" w:hAnsi="Arial"/>
                <w:color w:val="000000"/>
                <w:sz w:val="18"/>
              </w:rPr>
              <w:t>JPEG Extended (Process 2 &amp; 4) :Default Transfer Syntax for Lossy JPEG 12 Bit Image Compression (Process 4 only)</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ae944277_ac66_4adc_9562_be790459a0"/>
          <w:p>
            <w:pPr>
              <w:spacing w:before="180" w:after="0" w:line="240" w:lineRule="auto"/>
              <w:jc w:val="center"/>
            </w:pPr>
            <w:r>
              <w:rPr>
                <w:rFonts w:ascii="Arial" w:hAnsi="Arial"/>
                <w:color w:val="000000"/>
                <w:sz w:val="18"/>
              </w:rPr>
              <w:t>O</w:t>
            </w:r>
          </w:p>
          <w:bookmarkEnd w:id="1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8" w:name="para_c8e3254f_145f_47ef_af4a_38ae8ac697"/>
          <w:p>
            <w:pPr>
              <w:spacing w:before="180" w:after="0" w:line="240" w:lineRule="auto"/>
            </w:pPr>
            <w:r>
              <w:rPr>
                <w:rFonts w:ascii="Arial" w:hAnsi="Arial"/>
                <w:color w:val="000000"/>
                <w:sz w:val="18"/>
              </w:rPr>
              <w:t>1.2.840.10008.1.2.4.57</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4d3374a3_ce08_436e_b224_73f84aaccf"/>
          <w:p>
            <w:pPr>
              <w:spacing w:before="180" w:after="0" w:line="240" w:lineRule="auto"/>
            </w:pPr>
            <w:r>
              <w:rPr>
                <w:rFonts w:ascii="Arial" w:hAnsi="Arial"/>
                <w:color w:val="000000"/>
                <w:sz w:val="18"/>
              </w:rPr>
              <w:t>JPEG Lossless, Non-Hierarchical (Process 14)</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c8000700_e326_48c9_bf2c_3bec71a6be"/>
          <w:p>
            <w:pPr>
              <w:spacing w:before="180" w:after="0" w:line="240" w:lineRule="auto"/>
              <w:jc w:val="center"/>
            </w:pPr>
            <w:r>
              <w:rPr>
                <w:rFonts w:ascii="Arial" w:hAnsi="Arial"/>
                <w:color w:val="000000"/>
                <w:sz w:val="18"/>
              </w:rPr>
              <w:t>O</w:t>
            </w:r>
          </w:p>
          <w:bookmarkEnd w:id="1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1" w:name="para_b2ea5284_ef22_4286_a6ee_e26eea1242"/>
          <w:p>
            <w:pPr>
              <w:spacing w:before="180" w:after="0" w:line="240" w:lineRule="auto"/>
            </w:pPr>
            <w:r>
              <w:rPr>
                <w:rFonts w:ascii="Arial" w:hAnsi="Arial"/>
                <w:color w:val="000000"/>
                <w:sz w:val="18"/>
              </w:rPr>
              <w:t>image/dicom-rle</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1932b145_3462_485b_b74c_a90cbfb026"/>
          <w:p>
            <w:pPr>
              <w:spacing w:before="180" w:after="0" w:line="240" w:lineRule="auto"/>
            </w:pPr>
            <w:r>
              <w:rPr>
                <w:rFonts w:ascii="Arial" w:hAnsi="Arial"/>
                <w:color w:val="000000"/>
                <w:sz w:val="18"/>
              </w:rPr>
              <w:t>1.2.840.10008.1.2.5</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ce9181a5_4c6c_4a25_873f_27b451f5be"/>
          <w:p>
            <w:pPr>
              <w:spacing w:before="180" w:after="0" w:line="240" w:lineRule="auto"/>
            </w:pPr>
            <w:r>
              <w:rPr>
                <w:rFonts w:ascii="Arial" w:hAnsi="Arial"/>
                <w:color w:val="000000"/>
                <w:sz w:val="18"/>
              </w:rPr>
              <w:t>RLE Lossless</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a7def47b_4933_4b79_9693_037d39d93e"/>
          <w:p>
            <w:pPr>
              <w:spacing w:before="180" w:after="0" w:line="240" w:lineRule="auto"/>
              <w:jc w:val="center"/>
            </w:pPr>
            <w:r>
              <w:rPr>
                <w:rFonts w:ascii="Arial" w:hAnsi="Arial"/>
                <w:color w:val="000000"/>
                <w:sz w:val="18"/>
              </w:rPr>
              <w:t>D</w:t>
            </w:r>
          </w:p>
          <w:bookmarkEnd w:id="17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75" w:name="para_2bd0959b_7852_427c_92a7_5e78431f84"/>
          <w:p>
            <w:pPr>
              <w:spacing w:before="180" w:after="0" w:line="240" w:lineRule="auto"/>
            </w:pPr>
            <w:r>
              <w:rPr>
                <w:rFonts w:ascii="Arial" w:hAnsi="Arial"/>
                <w:color w:val="000000"/>
                <w:sz w:val="18"/>
              </w:rPr>
              <w:t>image/jls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37209b09_8bd8_409f_8e32_7a36612f41"/>
          <w:p>
            <w:pPr>
              <w:spacing w:before="180" w:after="0" w:line="240" w:lineRule="auto"/>
            </w:pPr>
            <w:r>
              <w:rPr>
                <w:rFonts w:ascii="Arial" w:hAnsi="Arial"/>
                <w:color w:val="000000"/>
                <w:sz w:val="18"/>
              </w:rPr>
              <w:t>1.2.840.10008.1.2.4.80</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4056b470_886b_470b_9de2_9b6770b163"/>
          <w:p>
            <w:pPr>
              <w:spacing w:before="180" w:after="0" w:line="240" w:lineRule="auto"/>
            </w:pPr>
            <w:r>
              <w:rPr>
                <w:rFonts w:ascii="Arial" w:hAnsi="Arial"/>
                <w:color w:val="000000"/>
                <w:sz w:val="18"/>
              </w:rPr>
              <w:t>JPEG-LS Lossless Image Compression</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24696ad4_b0eb_452e_8df4_0171665d8d"/>
          <w:p>
            <w:pPr>
              <w:spacing w:before="180" w:after="0" w:line="240" w:lineRule="auto"/>
              <w:jc w:val="center"/>
            </w:pPr>
            <w:r>
              <w:rPr>
                <w:rFonts w:ascii="Arial" w:hAnsi="Arial"/>
                <w:color w:val="000000"/>
                <w:sz w:val="18"/>
              </w:rPr>
              <w:t>D</w:t>
            </w:r>
          </w:p>
          <w:bookmarkEnd w:id="17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93472667_e928_40c4_bf0a_aba2bd15e7"/>
          <w:p>
            <w:pPr>
              <w:spacing w:before="180" w:after="0" w:line="240" w:lineRule="auto"/>
            </w:pPr>
            <w:r>
              <w:rPr>
                <w:rFonts w:ascii="Arial" w:hAnsi="Arial"/>
                <w:color w:val="000000"/>
                <w:sz w:val="18"/>
              </w:rPr>
              <w:t>1.2.840.10008.1.2.4.81</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90fe69e3_3e1b_4984_8375_91c2c7724e"/>
          <w:p>
            <w:pPr>
              <w:spacing w:before="180" w:after="0" w:line="240" w:lineRule="auto"/>
            </w:pPr>
            <w:r>
              <w:rPr>
                <w:rFonts w:ascii="Arial" w:hAnsi="Arial"/>
                <w:color w:val="000000"/>
                <w:sz w:val="18"/>
              </w:rPr>
              <w:t>JPEG-LS Lossy (Near-Lossless) Image Compression</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bbf20e2_4998_4ca5_974a_f57d423b1b"/>
          <w:p>
            <w:pPr>
              <w:spacing w:before="180" w:after="0" w:line="240" w:lineRule="auto"/>
              <w:jc w:val="center"/>
            </w:pPr>
            <w:r>
              <w:rPr>
                <w:rFonts w:ascii="Arial" w:hAnsi="Arial"/>
                <w:color w:val="000000"/>
                <w:sz w:val="18"/>
              </w:rPr>
              <w:t>O</w:t>
            </w:r>
          </w:p>
          <w:bookmarkEnd w:id="17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82" w:name="para_53de1bb7_a5b7_42ca_8dce_4f2dcf9f0c"/>
          <w:p>
            <w:pPr>
              <w:spacing w:before="180" w:after="0" w:line="240" w:lineRule="auto"/>
            </w:pPr>
            <w:r>
              <w:rPr>
                <w:rFonts w:ascii="Arial" w:hAnsi="Arial"/>
                <w:color w:val="000000"/>
                <w:sz w:val="18"/>
              </w:rPr>
              <w:t>image/jp2</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e89dd310_c546_48ff_8489_e1ac8907d9"/>
          <w:p>
            <w:pPr>
              <w:spacing w:before="180" w:after="0" w:line="240" w:lineRule="auto"/>
            </w:pPr>
            <w:r>
              <w:rPr>
                <w:rFonts w:ascii="Arial" w:hAnsi="Arial"/>
                <w:color w:val="000000"/>
                <w:sz w:val="18"/>
              </w:rPr>
              <w:t>1.2.840.10008.1.2.4.90</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f777e5c2_9cef_4107_bd7a_95aaa35a43"/>
          <w:p>
            <w:pPr>
              <w:spacing w:before="180" w:after="0" w:line="240" w:lineRule="auto"/>
            </w:pPr>
            <w:r>
              <w:rPr>
                <w:rFonts w:ascii="Arial" w:hAnsi="Arial"/>
                <w:color w:val="000000"/>
                <w:sz w:val="18"/>
              </w:rPr>
              <w:t>JPEG 2000 Image Compression (Lossless Only)</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9adc9a5c_49fb_4292_aba4_e8d80db148"/>
          <w:p>
            <w:pPr>
              <w:spacing w:before="180" w:after="0" w:line="240" w:lineRule="auto"/>
              <w:jc w:val="center"/>
            </w:pPr>
            <w:r>
              <w:rPr>
                <w:rFonts w:ascii="Arial" w:hAnsi="Arial"/>
                <w:color w:val="000000"/>
                <w:sz w:val="18"/>
              </w:rPr>
              <w:t>D</w:t>
            </w:r>
          </w:p>
          <w:bookmarkEnd w:id="1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6" w:name="para_bc1995ec_3d3b_4acb_8ee4_7a50e4e7e8"/>
          <w:p>
            <w:pPr>
              <w:spacing w:before="180" w:after="0" w:line="240" w:lineRule="auto"/>
            </w:pPr>
            <w:r>
              <w:rPr>
                <w:rFonts w:ascii="Arial" w:hAnsi="Arial"/>
                <w:color w:val="000000"/>
                <w:sz w:val="18"/>
              </w:rPr>
              <w:t>1.2.840.10008.1.2.4.91</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3e5b7f0d_4ba8_4b5e_8ccb_88c6bd8624"/>
          <w:p>
            <w:pPr>
              <w:spacing w:before="180" w:after="0" w:line="240" w:lineRule="auto"/>
            </w:pPr>
            <w:r>
              <w:rPr>
                <w:rFonts w:ascii="Arial" w:hAnsi="Arial"/>
                <w:color w:val="000000"/>
                <w:sz w:val="18"/>
              </w:rPr>
              <w:t>JPEG 2000 Image Compression</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77f6d3ae_3893_4f7f_9445_1d1c8e1621"/>
          <w:p>
            <w:pPr>
              <w:spacing w:before="180" w:after="0" w:line="240" w:lineRule="auto"/>
              <w:jc w:val="center"/>
            </w:pPr>
            <w:r>
              <w:rPr>
                <w:rFonts w:ascii="Arial" w:hAnsi="Arial"/>
                <w:color w:val="000000"/>
                <w:sz w:val="18"/>
              </w:rPr>
              <w:t>O</w:t>
            </w:r>
          </w:p>
          <w:bookmarkEnd w:id="17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89" w:name="para_d99770d4_0040_42f5_a032_492de2236a"/>
          <w:p>
            <w:pPr>
              <w:spacing w:before="180" w:after="0" w:line="240" w:lineRule="auto"/>
            </w:pPr>
            <w:r>
              <w:rPr>
                <w:rFonts w:ascii="Arial" w:hAnsi="Arial"/>
                <w:color w:val="000000"/>
                <w:sz w:val="18"/>
              </w:rPr>
              <w:t>image/jpx</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b0f0ccd5_9e7f_4ab3_acb7_97b649df46"/>
          <w:p>
            <w:pPr>
              <w:spacing w:before="180" w:after="0" w:line="240" w:lineRule="auto"/>
            </w:pPr>
            <w:r>
              <w:rPr>
                <w:rFonts w:ascii="Arial" w:hAnsi="Arial"/>
                <w:color w:val="000000"/>
                <w:sz w:val="18"/>
              </w:rPr>
              <w:t>1.2.840.10008.1.2.4.92</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4b849a1e_93e0_4b2f_b5e1_dd3eafc571"/>
          <w:p>
            <w:pPr>
              <w:spacing w:before="180" w:after="0" w:line="240" w:lineRule="auto"/>
            </w:pPr>
            <w:r>
              <w:rPr>
                <w:rFonts w:ascii="Arial" w:hAnsi="Arial"/>
                <w:color w:val="000000"/>
                <w:sz w:val="18"/>
              </w:rPr>
              <w:t>JPEG 2000 Part 2 Multi-component Image Compression (Lossless Only)</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e4740c68_a1fb_4553_9e2d_2559ef37bc"/>
          <w:p>
            <w:pPr>
              <w:spacing w:before="180" w:after="0" w:line="240" w:lineRule="auto"/>
              <w:jc w:val="center"/>
            </w:pPr>
            <w:r>
              <w:rPr>
                <w:rFonts w:ascii="Arial" w:hAnsi="Arial"/>
                <w:color w:val="000000"/>
                <w:sz w:val="18"/>
              </w:rPr>
              <w:t>D</w:t>
            </w:r>
          </w:p>
          <w:bookmarkEnd w:id="1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e3cab1d8_4962_4217_9cfd_69101205e2"/>
          <w:p>
            <w:pPr>
              <w:spacing w:before="180" w:after="0" w:line="240" w:lineRule="auto"/>
            </w:pPr>
            <w:r>
              <w:rPr>
                <w:rFonts w:ascii="Arial" w:hAnsi="Arial"/>
                <w:color w:val="000000"/>
                <w:sz w:val="18"/>
              </w:rPr>
              <w:t>1.2.840.10008.1.2.4.93</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4195388a_4d09_4f7c_9682_5c7b4a461f"/>
          <w:p>
            <w:pPr>
              <w:spacing w:before="180" w:after="0" w:line="240" w:lineRule="auto"/>
            </w:pPr>
            <w:r>
              <w:rPr>
                <w:rFonts w:ascii="Arial" w:hAnsi="Arial"/>
                <w:color w:val="000000"/>
                <w:sz w:val="18"/>
              </w:rPr>
              <w:t>JPEG 2000 Part 2 Multi-component Image Compression</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3994de5f_c94c_44ff_8d58_9db46c8ed6"/>
          <w:p>
            <w:pPr>
              <w:spacing w:before="180" w:after="0" w:line="240" w:lineRule="auto"/>
              <w:jc w:val="center"/>
            </w:pPr>
            <w:r>
              <w:rPr>
                <w:rFonts w:ascii="Arial" w:hAnsi="Arial"/>
                <w:color w:val="000000"/>
                <w:sz w:val="18"/>
              </w:rPr>
              <w:t>O</w:t>
            </w:r>
          </w:p>
          <w:bookmarkEnd w:id="1795"/>
        </w:tc>
      </w:tr>
      <w:tr>
        <w:tblPrEx/>
        <w:trPr/>
        <w:tc>
          <w:tcPr>
            <w:vMerge w:val="restart"/>
            <w:tcBorders>
              <w:left w:val="single" w:sz="4" w:color="000000"/>
              <w:right w:val="single" w:sz="4" w:color="000000"/>
            </w:tcBorders>
            <w:tcMar>
              <w:top w:w="40" w:type="dxa"/>
              <w:left w:w="40" w:type="dxa"/>
              <w:right w:w="40" w:type="dxa"/>
            </w:tcMar>
            <w:vAlign w:val="top"/>
          </w:tcPr>
          <w:bookmarkStart w:id="1796" w:name="para_d21bae35_e651_455e_9e53_d22810cfc8"/>
          <w:p>
            <w:pPr>
              <w:spacing w:before="180" w:after="0" w:line="240" w:lineRule="auto"/>
            </w:pPr>
            <w:r>
              <w:rPr>
                <w:rFonts w:ascii="Arial" w:hAnsi="Arial"/>
                <w:color w:val="000000"/>
                <w:sz w:val="18"/>
              </w:rPr>
              <w:t>Video</w:t>
            </w:r>
          </w:p>
          <w:bookmarkEnd w:id="1796"/>
        </w:tc>
        <w:tc>
          <w:tcPr>
            <w:vMerge w:val="restart"/>
            <w:tcBorders>
              <w:right w:val="single" w:sz="4" w:color="000000"/>
            </w:tcBorders>
            <w:tcMar>
              <w:top w:w="40" w:type="dxa"/>
              <w:left w:w="40" w:type="dxa"/>
              <w:right w:w="40" w:type="dxa"/>
            </w:tcMar>
            <w:vAlign w:val="top"/>
          </w:tcPr>
          <w:bookmarkStart w:id="1797" w:name="para_e6695c7b_e1cc_4c44_b542_972386186b"/>
          <w:p>
            <w:pPr>
              <w:spacing w:before="180" w:after="0" w:line="240" w:lineRule="auto"/>
            </w:pPr>
            <w:r>
              <w:rPr>
                <w:rFonts w:ascii="Arial" w:hAnsi="Arial"/>
                <w:color w:val="000000"/>
                <w:sz w:val="18"/>
              </w:rPr>
              <w:t>video/mpeg2</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cfd64a72_e8ec_4305_80be_797fe23b9c"/>
          <w:p>
            <w:pPr>
              <w:spacing w:before="180" w:after="0" w:line="240" w:lineRule="auto"/>
            </w:pPr>
            <w:r>
              <w:rPr>
                <w:rFonts w:ascii="Arial" w:hAnsi="Arial"/>
                <w:color w:val="000000"/>
                <w:sz w:val="18"/>
              </w:rPr>
              <w:t>1.2.840.10008.1.2.4.100</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bb5c95dc_b3a7_47fb_8717_aacdf54e4d"/>
          <w:p>
            <w:pPr>
              <w:spacing w:before="180" w:after="0" w:line="240" w:lineRule="auto"/>
            </w:pPr>
            <w:r>
              <w:rPr>
                <w:rFonts w:ascii="Arial" w:hAnsi="Arial"/>
                <w:color w:val="000000"/>
                <w:sz w:val="18"/>
              </w:rPr>
              <w:t>MPEG2 Main Profile @ Main Level</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197d343d_2acb_40ae_b2f9_2978ecfa49"/>
          <w:p>
            <w:pPr>
              <w:spacing w:before="180" w:after="0" w:line="240" w:lineRule="auto"/>
              <w:jc w:val="center"/>
            </w:pPr>
            <w:r>
              <w:rPr>
                <w:rFonts w:ascii="Arial" w:hAnsi="Arial"/>
                <w:color w:val="000000"/>
                <w:sz w:val="18"/>
              </w:rPr>
              <w:t>O</w:t>
            </w:r>
          </w:p>
          <w:bookmarkEnd w:id="18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15185835_33be_4043_8e42_9e3a343598"/>
          <w:p>
            <w:pPr>
              <w:spacing w:before="180" w:after="0" w:line="240" w:lineRule="auto"/>
            </w:pPr>
            <w:r>
              <w:rPr>
                <w:rFonts w:ascii="Arial" w:hAnsi="Arial"/>
                <w:color w:val="000000"/>
                <w:sz w:val="18"/>
              </w:rPr>
              <w:t>1.2.840.10008.1.2.4.101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8113dbe8_0901_4af2_a66d_affc66b4ea"/>
          <w:p>
            <w:pPr>
              <w:spacing w:before="180" w:after="0" w:line="240" w:lineRule="auto"/>
            </w:pPr>
            <w:r>
              <w:rPr>
                <w:rFonts w:ascii="Arial" w:hAnsi="Arial"/>
                <w:color w:val="000000"/>
                <w:sz w:val="18"/>
              </w:rPr>
              <w:t>MPEG2 Main Profile @ High Level</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c572abd6_3567_454b_9502_9d6442fafc"/>
          <w:p>
            <w:pPr>
              <w:spacing w:before="180" w:after="0" w:line="240" w:lineRule="auto"/>
              <w:jc w:val="center"/>
            </w:pPr>
            <w:r>
              <w:rPr>
                <w:rFonts w:ascii="Arial" w:hAnsi="Arial"/>
                <w:color w:val="000000"/>
                <w:sz w:val="18"/>
              </w:rPr>
              <w:t>D</w:t>
            </w:r>
          </w:p>
          <w:bookmarkEnd w:id="1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04" w:name="para_1de32ec0_f9f7_4de7_aeab_b683397a52"/>
          <w:p>
            <w:pPr>
              <w:spacing w:before="180" w:after="0" w:line="240" w:lineRule="auto"/>
            </w:pPr>
            <w:r>
              <w:rPr>
                <w:rFonts w:ascii="Arial" w:hAnsi="Arial"/>
                <w:color w:val="000000"/>
                <w:sz w:val="18"/>
              </w:rPr>
              <w:t>video/mp4</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5c984017_0366_4ee0_a973_97da7bf671"/>
          <w:p>
            <w:pPr>
              <w:spacing w:before="180" w:after="0" w:line="240" w:lineRule="auto"/>
            </w:pPr>
            <w:r>
              <w:rPr>
                <w:rFonts w:ascii="Arial" w:hAnsi="Arial"/>
                <w:color w:val="000000"/>
                <w:sz w:val="18"/>
              </w:rPr>
              <w:t>1.2.840.10008.1.2.4.102</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cab56a01_70c4_434b_9237_8659da9404"/>
          <w:p>
            <w:pPr>
              <w:spacing w:before="180" w:after="0" w:line="240" w:lineRule="auto"/>
            </w:pPr>
            <w:r>
              <w:rPr>
                <w:rFonts w:ascii="Arial" w:hAnsi="Arial"/>
                <w:color w:val="000000"/>
                <w:sz w:val="18"/>
              </w:rPr>
              <w:t>MPEG-4 AVC/H.264 High Profile / Level 4.1</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0bf15820_49e5_4a08_b695_9c3db0c707"/>
          <w:p>
            <w:pPr>
              <w:spacing w:before="180" w:after="0" w:line="240" w:lineRule="auto"/>
              <w:jc w:val="center"/>
            </w:pPr>
            <w:r>
              <w:rPr>
                <w:rFonts w:ascii="Arial" w:hAnsi="Arial"/>
                <w:color w:val="000000"/>
                <w:sz w:val="18"/>
              </w:rPr>
              <w:t>D</w:t>
            </w:r>
          </w:p>
          <w:bookmarkEnd w:id="1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8" w:name="para_26e68688_a821_4ccb_a8a5_eae15722b2"/>
          <w:p>
            <w:pPr>
              <w:spacing w:before="180" w:after="0" w:line="240" w:lineRule="auto"/>
            </w:pPr>
            <w:r>
              <w:rPr>
                <w:rFonts w:ascii="Arial" w:hAnsi="Arial"/>
                <w:color w:val="000000"/>
                <w:sz w:val="18"/>
              </w:rPr>
              <w:t>1.2.840.10008.1.2.4.103</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6a957a7c_5eab_4dce_9a10_5ba763dd34"/>
          <w:p>
            <w:pPr>
              <w:spacing w:before="180" w:after="0" w:line="240" w:lineRule="auto"/>
            </w:pPr>
            <w:r>
              <w:rPr>
                <w:rFonts w:ascii="Arial" w:hAnsi="Arial"/>
                <w:color w:val="000000"/>
                <w:sz w:val="18"/>
              </w:rPr>
              <w:t>MPEG-4 AVC/H.264 BD-compatible High Profile / Level 4.1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38997403_c863_488c_a591_9fbffa6626"/>
          <w:p>
            <w:pPr>
              <w:spacing w:before="180" w:after="0" w:line="240" w:lineRule="auto"/>
              <w:jc w:val="center"/>
            </w:pPr>
            <w:r>
              <w:rPr>
                <w:rFonts w:ascii="Arial" w:hAnsi="Arial"/>
                <w:color w:val="000000"/>
                <w:sz w:val="18"/>
              </w:rPr>
              <w:t>O</w:t>
            </w:r>
          </w:p>
          <w:bookmarkEnd w:id="1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debd94db_0da1_4a3f_88bd_5acef3a6bf"/>
          <w:p>
            <w:pPr>
              <w:spacing w:before="180" w:after="0" w:line="240" w:lineRule="auto"/>
            </w:pPr>
            <w:r>
              <w:rPr>
                <w:rFonts w:ascii="Arial" w:hAnsi="Arial"/>
                <w:color w:val="000000"/>
                <w:sz w:val="18"/>
              </w:rPr>
              <w:t>1.2.840.10008.1.2.4.104</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64c8e62b_b96c_4a1a_b1ef_5c7066d642"/>
          <w:p>
            <w:pPr>
              <w:spacing w:before="180" w:after="0" w:line="240" w:lineRule="auto"/>
            </w:pPr>
            <w:r>
              <w:rPr>
                <w:rFonts w:ascii="Arial" w:hAnsi="Arial"/>
                <w:color w:val="000000"/>
                <w:sz w:val="18"/>
              </w:rPr>
              <w:t>MPEG-4 AVC/H.264 High Profile / Level 4.2 For 2D Video</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6d945cae_784f_49ef_8e99_2e4d4e91c4"/>
          <w:p>
            <w:pPr>
              <w:spacing w:before="180" w:after="0" w:line="240" w:lineRule="auto"/>
              <w:jc w:val="center"/>
            </w:pPr>
            <w:r>
              <w:rPr>
                <w:rFonts w:ascii="Arial" w:hAnsi="Arial"/>
                <w:color w:val="000000"/>
                <w:sz w:val="18"/>
              </w:rPr>
              <w:t>O</w:t>
            </w:r>
          </w:p>
          <w:bookmarkEnd w:id="18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4" w:name="para_907ca0c7_923a_457d_a198_b09d324ede"/>
          <w:p>
            <w:pPr>
              <w:spacing w:before="180" w:after="0" w:line="240" w:lineRule="auto"/>
            </w:pPr>
            <w:r>
              <w:rPr>
                <w:rFonts w:ascii="Arial" w:hAnsi="Arial"/>
                <w:color w:val="000000"/>
                <w:sz w:val="18"/>
              </w:rPr>
              <w:t>1.2.840.10008.1.2.4.105</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c6f0582d_92ec_4fd8_bc72_06bee5fc4d"/>
          <w:p>
            <w:pPr>
              <w:spacing w:before="180" w:after="0" w:line="240" w:lineRule="auto"/>
            </w:pPr>
            <w:r>
              <w:rPr>
                <w:rFonts w:ascii="Arial" w:hAnsi="Arial"/>
                <w:color w:val="000000"/>
                <w:sz w:val="18"/>
              </w:rPr>
              <w:t>MPEG-4 AVC/H.264 High Profile / Level 4.2 For 3D Video</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16af1d9_7b6b_4778_9d23_dd82a547fd"/>
          <w:p>
            <w:pPr>
              <w:spacing w:before="180" w:after="0" w:line="240" w:lineRule="auto"/>
              <w:jc w:val="center"/>
            </w:pPr>
            <w:r>
              <w:rPr>
                <w:rFonts w:ascii="Arial" w:hAnsi="Arial"/>
                <w:color w:val="000000"/>
                <w:sz w:val="18"/>
              </w:rPr>
              <w:t>O</w:t>
            </w:r>
          </w:p>
          <w:bookmarkEnd w:id="18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2ee3e897_394f_41a1_9db7_808e711c18"/>
          <w:p>
            <w:pPr>
              <w:spacing w:before="180" w:after="0" w:line="240" w:lineRule="auto"/>
            </w:pPr>
            <w:r>
              <w:rPr>
                <w:rFonts w:ascii="Arial" w:hAnsi="Arial"/>
                <w:color w:val="000000"/>
                <w:sz w:val="18"/>
              </w:rPr>
              <w:t>1.2.840.10008.1.2.4.106</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eae7fa55_46ae_4ea1_b857_d9cb34d320"/>
          <w:p>
            <w:pPr>
              <w:spacing w:before="180" w:after="0" w:line="240" w:lineRule="auto"/>
            </w:pPr>
            <w:r>
              <w:rPr>
                <w:rFonts w:ascii="Arial" w:hAnsi="Arial"/>
                <w:color w:val="000000"/>
                <w:sz w:val="18"/>
              </w:rPr>
              <w:t>MPEG-4 AVC/H.264 Stereo High Profile / Level 4.2</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16b8183e_17fb_4b2e_9cd9_90aed9d1d8"/>
          <w:p>
            <w:pPr>
              <w:spacing w:before="180" w:after="0" w:line="240" w:lineRule="auto"/>
              <w:jc w:val="center"/>
            </w:pPr>
            <w:r>
              <w:rPr>
                <w:rFonts w:ascii="Arial" w:hAnsi="Arial"/>
                <w:color w:val="000000"/>
                <w:sz w:val="18"/>
              </w:rPr>
              <w:t>O</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57f5457e_edce_4c67_b27b_6b4be391c2"/>
          <w:p>
            <w:pPr>
              <w:spacing w:before="180" w:after="0" w:line="240" w:lineRule="auto"/>
            </w:pPr>
            <w:r>
              <w:rPr>
                <w:rFonts w:ascii="Arial" w:hAnsi="Arial"/>
                <w:color w:val="000000"/>
                <w:sz w:val="18"/>
              </w:rPr>
              <w:t>Text</w:t>
            </w:r>
          </w:p>
          <w:bookmarkEnd w:id="1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21" w:name="para_4853f230_c07c_472d_a7aa_a376a18617"/>
          <w:p>
            <w:pPr>
              <w:spacing w:before="180" w:after="0" w:line="240" w:lineRule="auto"/>
            </w:pPr>
            <w:r>
              <w:rPr>
                <w:rFonts w:ascii="Arial" w:hAnsi="Arial"/>
                <w:color w:val="000000"/>
                <w:sz w:val="18"/>
              </w:rPr>
              <w:t>N/A (no defined compression transfer syntaxes for Text)</w:t>
            </w:r>
          </w:p>
          <w:bookmarkEnd w:id="182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d2d5e4d2_b7f0_4ef4_9fdd_f0d3727840"/>
          <w:p>
            <w:pPr>
              <w:spacing w:before="180" w:after="0" w:line="240" w:lineRule="auto"/>
            </w:pPr>
            <w:r>
              <w:rPr>
                <w:rFonts w:ascii="Arial" w:hAnsi="Arial"/>
                <w:color w:val="000000"/>
                <w:sz w:val="18"/>
              </w:rPr>
              <w:t>Other</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23" w:name="para_9dca728b_0e51_4f58_93e8_55e3efbcfe"/>
          <w:p>
            <w:pPr>
              <w:spacing w:before="180" w:after="0" w:line="240" w:lineRule="auto"/>
            </w:pPr>
            <w:r>
              <w:rPr>
                <w:rFonts w:ascii="Arial" w:hAnsi="Arial"/>
                <w:color w:val="000000"/>
                <w:sz w:val="18"/>
              </w:rPr>
              <w:t>N/A (no defined compression transfer syntaxes for Other)</w:t>
            </w:r>
          </w:p>
          <w:bookmarkEnd w:id="182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824" w:name="para_9799cecd_066e_438d_b50e_bd9b6f8d6f"/>
    <w:p>
      <w:pPr>
        <w:spacing w:before="180" w:after="0" w:line="240" w:lineRule="auto"/>
        <w:jc w:val="both"/>
      </w:pPr>
      <w:r>
        <w:rPr>
          <w:rFonts w:ascii="Arial" w:hAnsi="Arial"/>
          <w:color w:val="000000"/>
          <w:sz w:val="18"/>
        </w:rPr>
        <w:t>The origin server may support additional Transfer Syntaxes.</w:t>
      </w:r>
    </w:p>
    <w:bookmarkEnd w:id="1824"/>
    <w:bookmarkStart w:id="1825" w:name="idm338736863056"/>
    <w:p>
      <w:pPr>
        <w:keepNext/>
        <w:spacing w:before="180" w:after="0" w:line="240" w:lineRule="auto"/>
        <w:ind w:left="360" w:right="360" w:firstLine="0"/>
        <w:jc w:val="both"/>
      </w:pPr>
      <w:r>
        <w:rPr>
          <w:rFonts w:ascii="Arial" w:hAnsi="Arial"/>
          <w:color w:val="000000"/>
          <w:sz w:val="18"/>
        </w:rPr>
        <w:t>Note</w:t>
      </w:r>
    </w:p>
    <w:bookmarkEnd w:id="1825"/>
    <w:bookmarkStart w:id="1826" w:name="idm338736862800"/>
    <w:bookmarkStart w:id="1827" w:name="idm338736862544"/>
    <w:bookmarkStart w:id="1828" w:name="para_2a35285a_c184_464a_84b3_e5af7a219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the media type image/jpeg Transfer Syntaxes, the image may or may not include the JFIF marker segment. The image may or may not include APP2 marker segments with an identifier of "ICC_PROFILE". There is no requirement for the origin server to add a JFIF marker segment nor to copy the value of the ICC Profile (0028,2000) Attribute, if present, into APP2 marker segments in the compressed data stream. See </w:t>
      </w:r>
      <w:hyperlink r:id="r235">
        <w:r>
          <w:rPr>
            <w:rFonts w:ascii="Arial" w:hAnsi="Arial"/>
            <w:color w:val="000000"/>
            <w:sz w:val="18"/>
          </w:rPr>
          <w:t>Section 8.2.1 “JPEG Image Compression” in PS3.5</w:t>
        </w:r>
      </w:hyperlink>
      <w:r>
        <w:rPr>
          <w:rFonts w:ascii="Arial" w:hAnsi="Arial"/>
          <w:color w:val="000000"/>
          <w:sz w:val="18"/>
        </w:rPr>
        <w:t>.</w:t>
      </w:r>
    </w:p>
    <w:bookmarkEnd w:id="1828"/>
    <w:bookmarkEnd w:id="1827"/>
    <w:bookmarkEnd w:id="1826"/>
    <w:bookmarkStart w:id="1829" w:name="idm338736859952"/>
    <w:bookmarkStart w:id="1830" w:name="para_2554bfd6_19d3_4bb7_9fd3_e9182079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For the media type image/jp2 and image/jpx Transfer Syntaxes, the image does not include the jp2 marker segment. See </w:t>
      </w:r>
      <w:hyperlink r:id="r236">
        <w:r>
          <w:rPr>
            <w:rFonts w:ascii="Arial" w:hAnsi="Arial"/>
            <w:color w:val="000000"/>
            <w:sz w:val="18"/>
          </w:rPr>
          <w:t>Section 8.2.4 “JPEG 2000 Image Compression” in PS3.5</w:t>
        </w:r>
      </w:hyperlink>
      <w:r>
        <w:rPr>
          <w:rFonts w:ascii="Arial" w:hAnsi="Arial"/>
          <w:color w:val="000000"/>
          <w:sz w:val="18"/>
        </w:rPr>
        <w:t xml:space="preserve"> and </w:t>
      </w:r>
      <w:hyperlink r:id="r237">
        <w:r>
          <w:rPr>
            <w:rFonts w:ascii="Arial" w:hAnsi="Arial"/>
            <w:color w:val="000000"/>
            <w:sz w:val="18"/>
          </w:rPr>
          <w:t>Section A.4.4 “JPEG 2000 Image Compression” in PS3.5</w:t>
        </w:r>
      </w:hyperlink>
    </w:p>
    <w:bookmarkEnd w:id="1830"/>
    <w:bookmarkEnd w:id="1829"/>
    <w:bookmarkStart w:id="1831" w:name="idm338736856688"/>
    <w:bookmarkStart w:id="1832" w:name="para_b6edd5f2_5ef1_4c01_a2d6_92a913649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 agent allowed a Content-Encoding header field of 'deflate', then the deflated bytes may be transferred unaltered, but the Transfer Syntax parameter in the response should be the Explicit VR Little Endian Transfer Syntax.</w:t>
      </w:r>
    </w:p>
    <w:bookmarkEnd w:id="1832"/>
    <w:bookmarkEnd w:id="1831"/>
    <w:bookmarkStart w:id="1833" w:name="idm338736855008"/>
    <w:bookmarkStart w:id="1834" w:name="para_7e48a4a5_9d39_421c_902c_be4eda2e4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Compressed multi-frame image Bulkdata is encoded as one frame per part. E.g., each frame of a JPEG 2000 multi-frame image will be encoded as a separate part with an image/jp2 media type, rather than as a single part with a video/mj2 (</w:t>
      </w:r>
      <w:hyperlink w:anchor="biblio_RFC_3745">
        <w:r>
          <w:rPr>
            <w:rFonts w:ascii="Arial" w:hAnsi="Arial"/>
            <w:color w:val="000000"/>
            <w:sz w:val="18"/>
          </w:rPr>
          <w:t>[RFC3745]</w:t>
        </w:r>
      </w:hyperlink>
      <w:r>
        <w:rPr>
          <w:rFonts w:ascii="Arial" w:hAnsi="Arial"/>
          <w:color w:val="000000"/>
          <w:sz w:val="18"/>
        </w:rPr>
        <w:t>) or uncompressed application/octet-stream media type.</w:t>
      </w:r>
    </w:p>
    <w:bookmarkEnd w:id="1834"/>
    <w:bookmarkEnd w:id="1833"/>
    <w:bookmarkStart w:id="1835" w:name="idm338736853184"/>
    <w:bookmarkStart w:id="1836" w:name="para_be36c55c_166a_45b0_a104_2f37a1d18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Video Bulkdata is encoded as a single part containing all frames. E.g., all frames of an MPEG-4 video will be encoded as a single part with a video/mp4 (</w:t>
      </w:r>
      <w:hyperlink w:anchor="biblio_RFC_4337">
        <w:r>
          <w:rPr>
            <w:rFonts w:ascii="Arial" w:hAnsi="Arial"/>
            <w:color w:val="000000"/>
            <w:sz w:val="18"/>
          </w:rPr>
          <w:t>[RFC_4337]</w:t>
        </w:r>
      </w:hyperlink>
      <w:r>
        <w:rPr>
          <w:rFonts w:ascii="Arial" w:hAnsi="Arial"/>
          <w:color w:val="000000"/>
          <w:sz w:val="18"/>
        </w:rPr>
        <w:t>) media type.</w:t>
      </w:r>
    </w:p>
    <w:bookmarkEnd w:id="1836"/>
    <w:bookmarkEnd w:id="1835"/>
    <w:bookmarkStart w:id="1837" w:name="idm338736851408"/>
    <w:bookmarkStart w:id="1838" w:name="para_1dd25561_647c_4831_8daa_4d287120d4"/>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Many of the media types used for compressed Pixel Data transferred as Bulkdata values are also used for consumer format media types. A web browser may not be able to display the encoded data directly, even though some of the same media types are also used for encoding rendered Pixel Data. See </w:t>
      </w:r>
      <w:hyperlink w:anchor="sect_8_7_4">
        <w:r>
          <w:rPr>
            <w:rFonts w:ascii="Arial" w:hAnsi="Arial"/>
            <w:color w:val="000000"/>
            <w:sz w:val="18"/>
          </w:rPr>
          <w:t>Section 8.7.4</w:t>
        </w:r>
      </w:hyperlink>
      <w:r>
        <w:rPr>
          <w:rFonts w:ascii="Arial" w:hAnsi="Arial"/>
          <w:color w:val="000000"/>
          <w:sz w:val="18"/>
        </w:rPr>
        <w:t>.</w:t>
      </w:r>
    </w:p>
    <w:bookmarkEnd w:id="1838"/>
    <w:bookmarkEnd w:id="1837"/>
    <w:bookmarkStart w:id="1839" w:name="para_962dc7e6_b9e0_47df_b860_2ee54090e5"/>
    <w:p>
      <w:pPr>
        <w:spacing w:before="180" w:after="0" w:line="240" w:lineRule="auto"/>
        <w:ind w:left="720" w:right="360" w:firstLine="0"/>
        <w:jc w:val="both"/>
      </w:pPr>
      <w:r>
        <w:rPr>
          <w:rFonts w:ascii="Arial" w:hAnsi="Arial"/>
          <w:color w:val="000000"/>
          <w:sz w:val="18"/>
        </w:rPr>
        <w:t xml:space="preserve">For example, the media type for Bulkdata values of lossless 16-bit JPEG </w:t>
      </w:r>
      <w:hyperlink w:anchor="biblio_ISOIEC10918_1">
        <w:r>
          <w:rPr>
            <w:rFonts w:ascii="Arial" w:hAnsi="Arial"/>
            <w:color w:val="000000"/>
            <w:sz w:val="18"/>
          </w:rPr>
          <w:t>[ISO/IEC 10918-1]</w:t>
        </w:r>
      </w:hyperlink>
      <w:r>
        <w:rPr>
          <w:rFonts w:ascii="Arial" w:hAnsi="Arial"/>
          <w:color w:val="000000"/>
          <w:sz w:val="18"/>
        </w:rPr>
        <w:t xml:space="preserve"> encoded Pixel Data is "image/jpeg", the same media type as might be used for 8-bit JPEG </w:t>
      </w:r>
      <w:hyperlink w:anchor="biblio_ISOIEC10918_1">
        <w:r>
          <w:rPr>
            <w:rFonts w:ascii="Arial" w:hAnsi="Arial"/>
            <w:color w:val="000000"/>
            <w:sz w:val="18"/>
          </w:rPr>
          <w:t>[ISO/IEC 10918-1]</w:t>
        </w:r>
      </w:hyperlink>
      <w:r>
        <w:rPr>
          <w:rFonts w:ascii="Arial" w:hAnsi="Arial"/>
          <w:color w:val="000000"/>
          <w:sz w:val="18"/>
        </w:rPr>
        <w:t xml:space="preserve"> encoded Pixel Data, whether extracted as Bulkdata, or rendered. The Transfer Syntax parameter of the Content-Type header field is useful to signal the difference.</w:t>
      </w:r>
    </w:p>
    <w:bookmarkEnd w:id="1839"/>
    <w:bookmarkStart w:id="1840" w:name="idm338736847104"/>
    <w:bookmarkStart w:id="1841" w:name="para_23c268c4_a1f1_4487_a06f_0eab6f8f60"/>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Each part of a multipart response is distinguished by the Content-Type and Content-Location header fields of the part.</w:t>
      </w:r>
    </w:p>
    <w:bookmarkEnd w:id="1841"/>
    <w:bookmarkEnd w:id="1840"/>
    <w:bookmarkStart w:id="1842" w:name="idm338736845792"/>
    <w:bookmarkStart w:id="1843" w:name="para_440b008e_9ab6_4ac1_be8c_40044337e0"/>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Previously, experimental Media Types "image/x-dicom-rle" and "image/x-jls" were defined, so origin servers and user agents may want to account for these when communicating with older implementations. These have been replaced with the standard Media Types "image/dicom-rle" and "image/jls", respectively.</w:t>
      </w:r>
    </w:p>
    <w:bookmarkEnd w:id="1843"/>
    <w:bookmarkEnd w:id="1842"/>
    <w:bookmarkStart w:id="1844" w:name="sect_8_7_3_4"/>
    <w:p>
      <w:pPr>
        <w:spacing w:before="180" w:after="0" w:line="240" w:lineRule="auto"/>
      </w:pPr>
      <w:r>
        <w:rPr>
          <w:rFonts w:ascii="Arial" w:hAnsi="Arial"/>
          <w:b/>
          <w:color w:val="000000"/>
          <w:sz w:val="26"/>
        </w:rPr>
        <w:t>8.7.3.4 Transfer Syntax</w:t>
      </w:r>
    </w:p>
    <w:bookmarkEnd w:id="1844"/>
    <w:bookmarkStart w:id="1845" w:name="para_f66ec54d_5d7e_4c89_8620_036d2c60db"/>
    <w:p>
      <w:pPr>
        <w:spacing w:before="180" w:after="0" w:line="240" w:lineRule="auto"/>
        <w:jc w:val="both"/>
      </w:pPr>
      <w:r>
        <w:rPr>
          <w:rFonts w:ascii="Arial" w:hAnsi="Arial"/>
          <w:color w:val="000000"/>
          <w:sz w:val="18"/>
        </w:rPr>
        <w:t>The Default Transfer Syntax for DICOM objects contained in a payload shall be Explicit VR Little Endian Uncompressed "1.2.840.10008.1.2.1". If the Transfer Syntax is not specified in a message, then the Default Transfer Syntax shall be used, unless the origin server has only access to the pixel data in lossy compressed form or the pixel data in a lossless compressed form that is of such length that it cannot be encoded in the Explicit VR Little Endian Transfer Syntax.</w:t>
      </w:r>
    </w:p>
    <w:bookmarkEnd w:id="1845"/>
    <w:bookmarkStart w:id="1846" w:name="idm338736841200"/>
    <w:p>
      <w:pPr>
        <w:keepNext/>
        <w:spacing w:before="180" w:after="0" w:line="240" w:lineRule="auto"/>
        <w:ind w:left="360" w:right="360" w:firstLine="0"/>
        <w:jc w:val="both"/>
      </w:pPr>
      <w:r>
        <w:rPr>
          <w:rFonts w:ascii="Arial" w:hAnsi="Arial"/>
          <w:color w:val="000000"/>
          <w:sz w:val="18"/>
        </w:rPr>
        <w:t>Note</w:t>
      </w:r>
    </w:p>
    <w:bookmarkEnd w:id="1846"/>
    <w:bookmarkStart w:id="1847" w:name="idm338736840944"/>
    <w:bookmarkStart w:id="1848" w:name="idm338736840688"/>
    <w:bookmarkStart w:id="1849" w:name="para_1b43e82d_c76b_4b06_acd1_360407c28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different from the Default Transfer Syntax defined in </w:t>
      </w:r>
      <w:hyperlink r:id="r238">
        <w:r>
          <w:rPr>
            <w:rFonts w:ascii="Arial" w:hAnsi="Arial"/>
            <w:color w:val="000000"/>
            <w:sz w:val="18"/>
          </w:rPr>
          <w:t>Section 10.1 “DICOM Default Transfer Syntax” in PS3.5</w:t>
        </w:r>
      </w:hyperlink>
      <w:r>
        <w:rPr>
          <w:rFonts w:ascii="Arial" w:hAnsi="Arial"/>
          <w:color w:val="000000"/>
          <w:sz w:val="18"/>
        </w:rPr>
        <w:t>, which is Implicit VR Little Endian.</w:t>
      </w:r>
    </w:p>
    <w:bookmarkEnd w:id="1849"/>
    <w:bookmarkEnd w:id="1848"/>
    <w:bookmarkEnd w:id="1847"/>
    <w:bookmarkStart w:id="1850" w:name="idm338736838352"/>
    <w:bookmarkStart w:id="1851" w:name="para_d8ccb50d_fcf2_4227_9874_c25b528bc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Every origin server is required to be able to convert any Data Set it is going to return into the Explicit VR Little Endian Transfer Syntax, regardless of the form in which it originally received or stored the Data Set, except in the cases of when the decompressed Pixel Data is too large to encode in the Explicit VR Little Endian Transfer Syntax or is received in a lossy compressed form. In the case of lossy compressed Pixel Data, the origin server is permitted to return the lossy compressed Transfer Syntax appropriate to the lossy form that was received. In the case of lossless compressed Pixel Data that is too large to encode in the Explicit VR Little Endian Transfer Syntax, the origin server is permitted to return any appropriate lossless compression Transfer Syntax, not necessarily that in which the image was received, as an alternative to the Explicit VR Little Endian Transfer Syntax.</w:t>
      </w:r>
    </w:p>
    <w:bookmarkEnd w:id="1851"/>
    <w:bookmarkEnd w:id="1850"/>
    <w:bookmarkStart w:id="1852" w:name="idm338736836208"/>
    <w:bookmarkStart w:id="1853" w:name="para_5f8f41c1_5912_4850_b485_d11072e77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 bit number) but which are defined to have a 16 bit explicit VR length field. See </w:t>
      </w:r>
      <w:hyperlink r:id="r239">
        <w:r>
          <w:rPr>
            <w:rFonts w:ascii="Arial" w:hAnsi="Arial"/>
            <w:color w:val="000000"/>
            <w:sz w:val="18"/>
          </w:rPr>
          <w:t xml:space="preserve">Section 6.2.2 in </w:t>
        </w:r>
        <w:r>
          <w:rPr>
            <w:rFonts w:ascii="Arial" w:hAnsi="Arial"/>
            <w:color w:val="000000"/>
            <w:sz w:val="18"/>
          </w:rPr>
          <w:t>PS3.5</w:t>
        </w:r>
      </w:hyperlink>
      <w:r>
        <w:rPr>
          <w:rFonts w:ascii="Arial" w:hAnsi="Arial"/>
          <w:color w:val="000000"/>
          <w:sz w:val="18"/>
        </w:rPr>
        <w:t>.</w:t>
      </w:r>
    </w:p>
    <w:bookmarkEnd w:id="1853"/>
    <w:bookmarkEnd w:id="1852"/>
    <w:bookmarkStart w:id="1854" w:name="para_90b7dcf5_f060_4916_9471_2f96b11a11"/>
    <w:p>
      <w:pPr>
        <w:spacing w:before="180" w:after="0" w:line="240" w:lineRule="auto"/>
        <w:jc w:val="both"/>
      </w:pPr>
      <w:r>
        <w:rPr>
          <w:rFonts w:ascii="Arial" w:hAnsi="Arial"/>
          <w:color w:val="000000"/>
          <w:sz w:val="18"/>
        </w:rPr>
        <w:t>Implicit VR Little Endian, or Explicit VR Big Endian shall not be used.</w:t>
      </w:r>
    </w:p>
    <w:bookmarkEnd w:id="1854"/>
    <w:bookmarkStart w:id="1855" w:name="para_f37a20de_8ca2_41fe_9454_cdc8deaabb"/>
    <w:p>
      <w:pPr>
        <w:spacing w:before="180" w:after="0" w:line="240" w:lineRule="auto"/>
        <w:jc w:val="both"/>
      </w:pPr>
      <w:r>
        <w:rPr>
          <w:rFonts w:ascii="Arial" w:hAnsi="Arial"/>
          <w:color w:val="000000"/>
          <w:sz w:val="18"/>
        </w:rPr>
        <w:t xml:space="preserve">The response payload encoding requirements are defined in </w:t>
      </w:r>
      <w:hyperlink w:anchor="sect_8_7_8">
        <w:r>
          <w:rPr>
            <w:rFonts w:ascii="Arial" w:hAnsi="Arial"/>
            <w:color w:val="000000"/>
            <w:sz w:val="18"/>
          </w:rPr>
          <w:t>Section 8.7.8</w:t>
        </w:r>
      </w:hyperlink>
      <w:r>
        <w:rPr>
          <w:rFonts w:ascii="Arial" w:hAnsi="Arial"/>
          <w:color w:val="000000"/>
          <w:sz w:val="18"/>
        </w:rPr>
        <w:t>.</w:t>
      </w:r>
    </w:p>
    <w:bookmarkEnd w:id="1855"/>
    <w:bookmarkStart w:id="1856" w:name="idm338736830816"/>
    <w:p>
      <w:pPr>
        <w:keepNext/>
        <w:spacing w:before="180" w:after="0" w:line="240" w:lineRule="auto"/>
        <w:ind w:left="360" w:right="360" w:firstLine="0"/>
        <w:jc w:val="both"/>
      </w:pPr>
      <w:r>
        <w:rPr>
          <w:rFonts w:ascii="Arial" w:hAnsi="Arial"/>
          <w:color w:val="000000"/>
          <w:sz w:val="18"/>
        </w:rPr>
        <w:t>Note</w:t>
      </w:r>
    </w:p>
    <w:bookmarkEnd w:id="1856"/>
    <w:bookmarkStart w:id="1857" w:name="para_e0e47d13_5315_4a59_a2e5_fbeea52992"/>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1857"/>
    <w:bookmarkStart w:id="1858" w:name="para_a705f977_f184_4c25_859f_d082edfc7d"/>
    <w:p>
      <w:pPr>
        <w:spacing w:before="180" w:after="0" w:line="240" w:lineRule="auto"/>
        <w:jc w:val="both"/>
      </w:pPr>
      <w:r>
        <w:rPr>
          <w:rFonts w:ascii="Arial" w:hAnsi="Arial"/>
          <w:color w:val="000000"/>
          <w:sz w:val="18"/>
        </w:rPr>
        <w:t>The origin server may support additional Transfer Syntaxes.</w:t>
      </w:r>
    </w:p>
    <w:bookmarkEnd w:id="1858"/>
    <w:bookmarkStart w:id="1859" w:name="sect_8_7_3_5"/>
    <w:p>
      <w:pPr>
        <w:spacing w:before="180" w:after="0" w:line="240" w:lineRule="auto"/>
      </w:pPr>
      <w:r>
        <w:rPr>
          <w:rFonts w:ascii="Arial" w:hAnsi="Arial"/>
          <w:b/>
          <w:color w:val="000000"/>
          <w:sz w:val="26"/>
        </w:rPr>
        <w:t>8.7.3.5 DICOM Media Type Syntax</w:t>
      </w:r>
    </w:p>
    <w:bookmarkEnd w:id="1859"/>
    <w:bookmarkStart w:id="1860" w:name="para_4c5827d2_a564_46a2_9b18_9192353cb2"/>
    <w:p>
      <w:pPr>
        <w:spacing w:before="180" w:after="0" w:line="240" w:lineRule="auto"/>
        <w:jc w:val="both"/>
      </w:pPr>
      <w:r>
        <w:rPr>
          <w:rFonts w:ascii="Arial" w:hAnsi="Arial"/>
          <w:color w:val="000000"/>
          <w:sz w:val="18"/>
        </w:rPr>
        <w:t>The syntax of DICOM Media Types is:</w:t>
      </w:r>
    </w:p>
    <w:bookmarkEnd w:id="1860"/>
    <w:bookmarkStart w:id="1861" w:name="idm338736826304"/>
    <w:p>
      <w:pPr>
        <w:spacing w:before="180" w:after="0" w:line="240" w:lineRule="auto"/>
      </w:pPr>
      <w:r>
        <w:rPr>
          <w:rFonts w:ascii="Courier New" w:hAnsi="Courier New"/>
          <w:color w:val="000000"/>
          <w:sz w:val="18"/>
        </w:rPr>
        <w:t xml:space="preserve">dicom-media-type = (dcm-singlepart / dcm-multipart) [dcm-parameters]</w:t>
      </w:r>
    </w:p>
    <w:bookmarkEnd w:id="1861"/>
    <w:bookmarkStart w:id="1862" w:name="para_b242e33b_0637_4a0c_909f_b9c3808e1a"/>
    <w:p>
      <w:pPr>
        <w:spacing w:before="180" w:after="0" w:line="240" w:lineRule="auto"/>
        <w:jc w:val="both"/>
      </w:pPr>
      <w:r>
        <w:rPr>
          <w:rFonts w:ascii="Arial" w:hAnsi="Arial"/>
          <w:color w:val="000000"/>
          <w:sz w:val="18"/>
        </w:rPr>
        <w:t>Where</w:t>
      </w:r>
    </w:p>
    <w:bookmarkEnd w:id="1862"/>
    <w:bookmarkStart w:id="1863" w:name="idm338736825040"/>
    <w:p>
      <w:pPr>
        <w:spacing w:before="180" w:after="0" w:line="240" w:lineRule="auto"/>
      </w:pPr>
      <w:r>
        <w:rPr>
          <w:rFonts w:ascii="Courier New" w:hAnsi="Courier New"/>
          <w:color w:val="000000"/>
          <w:sz w:val="18"/>
        </w:rPr>
        <w:t xml:space="preserve">dcm-singlepart = dcm-mt-name</w:t>
      </w:r>
    </w:p>
    <w:bookmarkEnd w:id="1863"/>
    <w:bookmarkStart w:id="1864" w:name="idm338736824656"/>
    <w:p>
      <w:pPr>
        <w:spacing w:before="180" w:after="0" w:line="240" w:lineRule="auto"/>
      </w:pPr>
      <w:r>
        <w:rPr>
          <w:rFonts w:ascii="Courier New" w:hAnsi="Courier New"/>
          <w:color w:val="000000"/>
          <w:sz w:val="18"/>
        </w:rPr>
        <w:t xml:space="preserve">dcm-multipart  ;see </w:t>
      </w:r>
      <w:hyperlink w:anchor="sect_8_7_3_5_1">
        <w:r>
          <w:rPr>
            <w:rFonts w:ascii="Courier New" w:hAnsi="Courier New"/>
            <w:color w:val="000000"/>
            <w:sz w:val="18"/>
          </w:rPr>
          <w:t xml:space="preserve">Section 8.7.3.5.1</w:t>
        </w:r>
      </w:hyperlink>
      <w:r>
        <w:rPr>
          <w:rFonts w:ascii="Courier New" w:hAnsi="Courier New"/>
          <w:color w:val="000000"/>
          <w:sz w:val="18"/>
        </w:rPr>
        <w:br w:type="textWrapping"/>
      </w:r>
    </w:p>
    <w:bookmarkEnd w:id="1864"/>
    <w:bookmarkStart w:id="1865" w:name="idm338736823568"/>
    <w:p>
      <w:pPr>
        <w:spacing w:before="180" w:after="0" w:line="240" w:lineRule="auto"/>
      </w:pPr>
      <w:r>
        <w:rPr>
          <w:rFonts w:ascii="Courier New" w:hAnsi="Courier New"/>
          <w:color w:val="000000"/>
          <w:sz w:val="18"/>
        </w:rPr>
        <w:t xml:space="preserve">dcm-parameters = transfer-syntax-mtp ;see </w:t>
      </w:r>
      <w:hyperlink w:anchor="sect_8_7_3_5_2">
        <w:r>
          <w:rPr>
            <w:rFonts w:ascii="Courier New" w:hAnsi="Courier New"/>
            <w:color w:val="000000"/>
            <w:sz w:val="18"/>
          </w:rPr>
          <w:t xml:space="preserve">Section 8.7.3.5.2</w:t>
        </w:r>
      </w:hyperlink>
      <w:r>
        <w:rPr>
          <w:rFonts w:ascii="Courier New" w:hAnsi="Courier New"/>
          <w:color w:val="000000"/>
          <w:sz w:val="18"/>
        </w:rPr>
        <w:br w:type="textWrapping"/>
      </w:r>
    </w:p>
    <w:bookmarkEnd w:id="1865"/>
    <w:bookmarkStart w:id="1866" w:name="idm338736822480"/>
    <w:p>
      <w:pPr>
        <w:spacing w:before="180" w:after="0" w:line="240" w:lineRule="auto"/>
      </w:pPr>
      <w:r>
        <w:rPr>
          <w:rFonts w:ascii="Courier New" w:hAnsi="Courier New"/>
          <w:color w:val="000000"/>
          <w:sz w:val="18"/>
        </w:rPr>
        <w:t xml:space="preserve">               / charset-mtp;see </w:t>
      </w:r>
      <w:hyperlink w:anchor="sect_8_7_3_5_3">
        <w:r>
          <w:rPr>
            <w:rFonts w:ascii="Courier New" w:hAnsi="Courier New"/>
            <w:color w:val="000000"/>
            <w:sz w:val="18"/>
          </w:rPr>
          <w:t xml:space="preserve">Section 8.7.3.5.3</w:t>
        </w:r>
      </w:hyperlink>
      <w:r>
        <w:rPr>
          <w:rFonts w:ascii="Courier New" w:hAnsi="Courier New"/>
          <w:color w:val="000000"/>
          <w:sz w:val="18"/>
        </w:rPr>
        <w:br w:type="textWrapping"/>
      </w:r>
    </w:p>
    <w:bookmarkEnd w:id="1866"/>
    <w:bookmarkStart w:id="1867" w:name="idm338736821344"/>
    <w:p>
      <w:pPr>
        <w:spacing w:before="180" w:after="0" w:line="240" w:lineRule="auto"/>
      </w:pPr>
      <w:r>
        <w:rPr>
          <w:rFonts w:ascii="Courier New" w:hAnsi="Courier New"/>
          <w:color w:val="000000"/>
          <w:sz w:val="18"/>
        </w:rPr>
        <w:t xml:space="preserve">dcm-mt-name    = dicom / dicom-xml / dicom-json ;DICOM Media Type name</w:t>
      </w:r>
    </w:p>
    <w:bookmarkEnd w:id="1867"/>
    <w:bookmarkStart w:id="1868" w:name="idm338736820880"/>
    <w:p>
      <w:pPr>
        <w:spacing w:before="180" w:after="0" w:line="240" w:lineRule="auto"/>
      </w:pPr>
      <w:r>
        <w:rPr>
          <w:rFonts w:ascii="Courier New" w:hAnsi="Courier New"/>
          <w:color w:val="000000"/>
          <w:sz w:val="18"/>
        </w:rPr>
        <w:t xml:space="preserve">dicom          = "application/dicom"</w:t>
      </w:r>
    </w:p>
    <w:bookmarkEnd w:id="1868"/>
    <w:bookmarkStart w:id="1869" w:name="idm338736820448"/>
    <w:p>
      <w:pPr>
        <w:spacing w:before="180" w:after="0" w:line="240" w:lineRule="auto"/>
      </w:pPr>
      <w:r>
        <w:rPr>
          <w:rFonts w:ascii="Courier New" w:hAnsi="Courier New"/>
          <w:color w:val="000000"/>
          <w:sz w:val="18"/>
        </w:rPr>
        <w:t xml:space="preserve">dicom-xml      = "application/dicom+xml"</w:t>
      </w:r>
    </w:p>
    <w:bookmarkEnd w:id="1869"/>
    <w:bookmarkStart w:id="1870" w:name="idm338736820016"/>
    <w:p>
      <w:pPr>
        <w:spacing w:before="180" w:after="0" w:line="240" w:lineRule="auto"/>
      </w:pPr>
      <w:r>
        <w:rPr>
          <w:rFonts w:ascii="Courier New" w:hAnsi="Courier New"/>
          <w:color w:val="000000"/>
          <w:sz w:val="18"/>
        </w:rPr>
        <w:t xml:space="preserve">dicom-json     = "application/dicom+json"</w:t>
      </w:r>
    </w:p>
    <w:bookmarkEnd w:id="1870"/>
    <w:bookmarkStart w:id="1871" w:name="idm338736819584"/>
    <w:p>
      <w:pPr>
        <w:spacing w:before="180" w:after="0" w:line="240" w:lineRule="auto"/>
      </w:pPr>
      <w:r>
        <w:rPr>
          <w:rFonts w:ascii="Courier New" w:hAnsi="Courier New"/>
          <w:color w:val="000000"/>
          <w:sz w:val="18"/>
        </w:rPr>
        <w:t xml:space="preserve">octet-stream   = "application/octet-stream"</w:t>
      </w:r>
    </w:p>
    <w:bookmarkEnd w:id="1871"/>
    <w:bookmarkStart w:id="1872" w:name="para_75ec51cc_e8c0_4d32_aeb0_09b7d308e6"/>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1872"/>
    <w:bookmarkStart w:id="1873" w:name="idm338736818160"/>
    <w:p>
      <w:pPr>
        <w:keepNext/>
        <w:spacing w:before="180" w:after="0" w:line="240" w:lineRule="auto"/>
        <w:ind w:left="360" w:right="360" w:firstLine="0"/>
        <w:jc w:val="both"/>
      </w:pPr>
      <w:r>
        <w:rPr>
          <w:rFonts w:ascii="Arial" w:hAnsi="Arial"/>
          <w:color w:val="000000"/>
          <w:sz w:val="18"/>
        </w:rPr>
        <w:t>Note</w:t>
      </w:r>
    </w:p>
    <w:bookmarkEnd w:id="1873"/>
    <w:bookmarkStart w:id="1874" w:name="para_3df875db_5df3_4a8d_beab_65fba0a9a3"/>
    <w:p>
      <w:pPr>
        <w:spacing w:before="180" w:after="0" w:line="240" w:lineRule="auto"/>
        <w:ind w:left="360" w:right="360" w:firstLine="0"/>
        <w:jc w:val="both"/>
      </w:pPr>
      <w:r>
        <w:rPr>
          <w:rFonts w:ascii="Arial" w:hAnsi="Arial"/>
          <w:color w:val="000000"/>
          <w:sz w:val="18"/>
        </w:rPr>
        <w:t>The application/dicom+xml and application/dicom+json Media Types may have a Transfer Syntax parameter in order to specify the encoding of base64 data.</w:t>
      </w:r>
    </w:p>
    <w:bookmarkEnd w:id="1874"/>
    <w:bookmarkStart w:id="1875" w:name="para_28f8bbd0_49ca_4ef2_a857_80bc31d9f1"/>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1875"/>
    <w:bookmarkStart w:id="1876" w:name="sect_8_7_3_5_1"/>
    <w:p>
      <w:pPr>
        <w:spacing w:before="180" w:after="0" w:line="240" w:lineRule="auto"/>
      </w:pPr>
      <w:r>
        <w:rPr>
          <w:rFonts w:ascii="Arial" w:hAnsi="Arial"/>
          <w:b/>
          <w:color w:val="000000"/>
          <w:sz w:val="22"/>
        </w:rPr>
        <w:t>8.7.3.5.1 DICOM Multipart Media Types</w:t>
      </w:r>
    </w:p>
    <w:bookmarkEnd w:id="1876"/>
    <w:bookmarkStart w:id="1877" w:name="para_4bc8f31f_f7fe_4d1b_b691_2ff76d60dd"/>
    <w:p>
      <w:pPr>
        <w:spacing w:before="180" w:after="0" w:line="240" w:lineRule="auto"/>
        <w:jc w:val="both"/>
      </w:pPr>
      <w:r>
        <w:rPr>
          <w:rFonts w:ascii="Arial" w:hAnsi="Arial"/>
          <w:color w:val="000000"/>
          <w:sz w:val="18"/>
        </w:rPr>
        <w:t>The syntax of multipart media types is:</w:t>
      </w:r>
    </w:p>
    <w:bookmarkEnd w:id="1877"/>
    <w:bookmarkStart w:id="1878" w:name="idm338736813760"/>
    <w:p>
      <w:pPr>
        <w:spacing w:before="180" w:after="0" w:line="240" w:lineRule="auto"/>
      </w:pPr>
      <w:r>
        <w:rPr>
          <w:rFonts w:ascii="Courier New" w:hAnsi="Courier New"/>
          <w:color w:val="000000"/>
          <w:sz w:val="18"/>
        </w:rPr>
        <w:t xml:space="preserve">dcm-multipart = "multipart/related"</w:t>
      </w:r>
    </w:p>
    <w:bookmarkEnd w:id="1878"/>
    <w:bookmarkStart w:id="1879" w:name="idm338736813328"/>
    <w:p>
      <w:pPr>
        <w:spacing w:before="180" w:after="0" w:line="240" w:lineRule="auto"/>
      </w:pPr>
      <w:r>
        <w:rPr>
          <w:rFonts w:ascii="Courier New" w:hAnsi="Courier New"/>
          <w:color w:val="000000"/>
          <w:sz w:val="18"/>
        </w:rPr>
        <w:t xml:space="preserve">                OWS ";" OWS "type" "=" dcm-mp-mt-name</w:t>
      </w:r>
    </w:p>
    <w:bookmarkEnd w:id="1879"/>
    <w:bookmarkStart w:id="1880" w:name="idm338736812880"/>
    <w:p>
      <w:pPr>
        <w:spacing w:before="180" w:after="0" w:line="240" w:lineRule="auto"/>
      </w:pPr>
      <w:r>
        <w:rPr>
          <w:rFonts w:ascii="Courier New" w:hAnsi="Courier New"/>
          <w:color w:val="000000"/>
          <w:sz w:val="18"/>
        </w:rPr>
        <w:t xml:space="preserve">                OWS ";" OWS "boundary=" boundary</w:t>
      </w:r>
    </w:p>
    <w:bookmarkEnd w:id="1880"/>
    <w:bookmarkStart w:id="1881" w:name="idm338736812432"/>
    <w:p>
      <w:pPr>
        <w:spacing w:before="180" w:after="0" w:line="240" w:lineRule="auto"/>
      </w:pPr>
      <w:r>
        <w:rPr>
          <w:rFonts w:ascii="Courier New" w:hAnsi="Courier New"/>
          <w:color w:val="000000"/>
          <w:sz w:val="18"/>
        </w:rPr>
        <w:t xml:space="preserve">                [dcm-parameters]</w:t>
      </w:r>
    </w:p>
    <w:bookmarkEnd w:id="1881"/>
    <w:bookmarkStart w:id="1882" w:name="idm338736812000"/>
    <w:p>
      <w:pPr>
        <w:spacing w:before="180" w:after="0" w:line="240" w:lineRule="auto"/>
      </w:pPr>
      <w:r>
        <w:rPr>
          <w:rFonts w:ascii="Courier New" w:hAnsi="Courier New"/>
          <w:color w:val="000000"/>
          <w:sz w:val="18"/>
        </w:rPr>
        <w:t xml:space="preserve">                [related-parameters]</w:t>
      </w:r>
    </w:p>
    <w:bookmarkEnd w:id="1882"/>
    <w:bookmarkStart w:id="1883" w:name="para_2f086724_b82d_4f81_b1c9_69ca884120"/>
    <w:p>
      <w:pPr>
        <w:spacing w:before="180" w:after="0" w:line="240" w:lineRule="auto"/>
        <w:jc w:val="both"/>
      </w:pPr>
      <w:r>
        <w:rPr>
          <w:rFonts w:ascii="Arial" w:hAnsi="Arial"/>
          <w:color w:val="000000"/>
          <w:sz w:val="18"/>
        </w:rPr>
        <w:t>Where</w:t>
      </w:r>
    </w:p>
    <w:bookmarkEnd w:id="1883"/>
    <w:bookmarkStart w:id="1884" w:name="idm338736810768"/>
    <w:p>
      <w:pPr>
        <w:spacing w:before="180" w:after="0" w:line="240" w:lineRule="auto"/>
      </w:pPr>
      <w:r>
        <w:rPr>
          <w:rFonts w:ascii="Courier New" w:hAnsi="Courier New"/>
          <w:color w:val="000000"/>
          <w:sz w:val="18"/>
        </w:rPr>
        <w:t xml:space="preserve">dcm-mp-mt-name = dicom / dicom-xml / dicom-json / octet-stream</w:t>
      </w:r>
    </w:p>
    <w:bookmarkEnd w:id="1884"/>
    <w:bookmarkStart w:id="1885" w:name="para_555abf3f_d48f_4deb_8e2c_ff9af3a4ea"/>
    <w:p>
      <w:pPr>
        <w:spacing w:before="180" w:after="0" w:line="240" w:lineRule="auto"/>
        <w:jc w:val="both"/>
      </w:pPr>
      <w:r>
        <w:rPr>
          <w:rFonts w:ascii="Arial" w:hAnsi="Arial"/>
          <w:color w:val="000000"/>
          <w:sz w:val="18"/>
        </w:rPr>
        <w:t xml:space="preserve">See </w:t>
      </w:r>
      <w:hyperlink w:anchor="sect_8_6_1_2_1">
        <w:r>
          <w:rPr>
            <w:rFonts w:ascii="Arial" w:hAnsi="Arial"/>
            <w:color w:val="000000"/>
            <w:sz w:val="18"/>
          </w:rPr>
          <w:t>Section 8.6.1.2.1</w:t>
        </w:r>
      </w:hyperlink>
      <w:r>
        <w:rPr>
          <w:rFonts w:ascii="Arial" w:hAnsi="Arial"/>
          <w:color w:val="000000"/>
          <w:sz w:val="18"/>
        </w:rPr>
        <w:t xml:space="preserve"> for the definition of boundary and related-parameters.</w:t>
      </w:r>
    </w:p>
    <w:bookmarkEnd w:id="1885"/>
    <w:bookmarkStart w:id="1886" w:name="para_e4b19f47_2845_456a_ac54_ac1d2ca1e5"/>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1886"/>
    <w:bookmarkStart w:id="1887" w:name="sect_8_7_3_5_2"/>
    <w:p>
      <w:pPr>
        <w:spacing w:before="180" w:after="0" w:line="240" w:lineRule="auto"/>
      </w:pPr>
      <w:r>
        <w:rPr>
          <w:rFonts w:ascii="Arial" w:hAnsi="Arial"/>
          <w:b/>
          <w:color w:val="000000"/>
          <w:sz w:val="22"/>
        </w:rPr>
        <w:t>8.7.3.5.2 Transfer Syntax Parameter</w:t>
      </w:r>
    </w:p>
    <w:bookmarkEnd w:id="1887"/>
    <w:bookmarkStart w:id="1888" w:name="para_b5516e13_5401_43da_b909_174e049e11"/>
    <w:p>
      <w:pPr>
        <w:spacing w:before="180" w:after="0" w:line="240" w:lineRule="auto"/>
        <w:jc w:val="both"/>
      </w:pPr>
      <w:r>
        <w:rPr>
          <w:rFonts w:ascii="Arial" w:hAnsi="Arial"/>
          <w:color w:val="000000"/>
          <w:sz w:val="18"/>
        </w:rPr>
        <w:t>For a given DICOM Media Type, a single Transfer Syntax parameter value may be specified, but its usage may be constrained by the service for which they are used.</w:t>
      </w:r>
    </w:p>
    <w:bookmarkEnd w:id="1888"/>
    <w:bookmarkStart w:id="1889" w:name="para_33a21f1f_7b31_4d8a_bc76_b3f89f158d"/>
    <w:p>
      <w:pPr>
        <w:spacing w:before="180" w:after="0" w:line="240" w:lineRule="auto"/>
        <w:jc w:val="both"/>
      </w:pPr>
      <w:r>
        <w:rPr>
          <w:rFonts w:ascii="Arial" w:hAnsi="Arial"/>
          <w:color w:val="000000"/>
          <w:sz w:val="18"/>
        </w:rPr>
        <w:t>RESTful origin servers shall support the Transfer Syntax parameter.</w:t>
      </w:r>
    </w:p>
    <w:bookmarkEnd w:id="1889"/>
    <w:bookmarkStart w:id="1890" w:name="para_830a370c_6137_4af3_98e1_3a37247364"/>
    <w:p>
      <w:pPr>
        <w:spacing w:before="180" w:after="0" w:line="240" w:lineRule="auto"/>
        <w:jc w:val="both"/>
      </w:pPr>
      <w:r>
        <w:rPr>
          <w:rFonts w:ascii="Arial" w:hAnsi="Arial"/>
          <w:color w:val="000000"/>
          <w:sz w:val="18"/>
        </w:rPr>
        <w:t>Transfer syntax media type parameters are forbidden in URI Service requests and responses.</w:t>
      </w:r>
    </w:p>
    <w:bookmarkEnd w:id="1890"/>
    <w:bookmarkStart w:id="1891" w:name="para_9099f65e_0853_4bfd_85c8_7f0b7c5e8a"/>
    <w:p>
      <w:pPr>
        <w:spacing w:before="180" w:after="0" w:line="240" w:lineRule="auto"/>
        <w:jc w:val="both"/>
      </w:pPr>
      <w:r>
        <w:rPr>
          <w:rFonts w:ascii="Arial" w:hAnsi="Arial"/>
          <w:color w:val="000000"/>
          <w:sz w:val="18"/>
        </w:rPr>
        <w:t>The syntax is:</w:t>
      </w:r>
    </w:p>
    <w:bookmarkEnd w:id="1891"/>
    <w:bookmarkStart w:id="1892" w:name="idm338736802880"/>
    <w:p>
      <w:pPr>
        <w:spacing w:before="180" w:after="0" w:line="240" w:lineRule="auto"/>
      </w:pPr>
      <w:r>
        <w:rPr>
          <w:rFonts w:ascii="Courier New" w:hAnsi="Courier New"/>
          <w:color w:val="000000"/>
          <w:sz w:val="18"/>
        </w:rPr>
        <w:t xml:space="preserve">transfer-syntax-mtp = OWS ";" OWS %s"transfer-syntax=" ts-value</w:t>
      </w:r>
    </w:p>
    <w:bookmarkEnd w:id="1892"/>
    <w:bookmarkStart w:id="1893" w:name="idm338736802432"/>
    <w:p>
      <w:pPr>
        <w:spacing w:before="180" w:after="0" w:line="240" w:lineRule="auto"/>
      </w:pPr>
      <w:r>
        <w:rPr>
          <w:rFonts w:ascii="Courier New" w:hAnsi="Courier New"/>
          <w:color w:val="000000"/>
          <w:sz w:val="18"/>
        </w:rPr>
        <w:t xml:space="preserve">ts-value            = transfer-syntax-uid / "*"</w:t>
      </w:r>
    </w:p>
    <w:bookmarkEnd w:id="1893"/>
    <w:bookmarkStart w:id="1894" w:name="idm338736802048"/>
    <w:p>
      <w:pPr>
        <w:spacing w:before="180" w:after="0" w:line="240" w:lineRule="auto"/>
      </w:pPr>
      <w:r>
        <w:rPr>
          <w:rFonts w:ascii="Courier New" w:hAnsi="Courier New"/>
          <w:color w:val="000000"/>
          <w:sz w:val="18"/>
        </w:rPr>
        <w:t xml:space="preserve">transfer-syntax-uid ; a UID from </w:t>
      </w:r>
      <w:hyperlink r:id="r240">
        <w:r>
          <w:rPr>
            <w:rFonts w:ascii="Courier New" w:hAnsi="Courier New"/>
            <w:color w:val="000000"/>
            <w:sz w:val="18"/>
          </w:rPr>
          <w:t xml:space="preserve">Table A-1 “UID Values” in PS3.6</w:t>
        </w:r>
      </w:hyperlink>
      <w:r>
        <w:rPr>
          <w:rFonts w:ascii="Courier New" w:hAnsi="Courier New"/>
          <w:color w:val="000000"/>
          <w:sz w:val="18"/>
        </w:rPr>
        <w:t xml:space="preserve"> with a UID Type of Transfer Syntax</w:t>
      </w:r>
    </w:p>
    <w:bookmarkEnd w:id="1894"/>
    <w:bookmarkStart w:id="1895" w:name="para_3c5d980e_a3ae_45b5_917f_381ebfd8f9"/>
    <w:p>
      <w:pPr>
        <w:spacing w:before="180" w:after="0" w:line="240" w:lineRule="auto"/>
        <w:jc w:val="both"/>
      </w:pPr>
      <w:r>
        <w:rPr>
          <w:rFonts w:ascii="Arial" w:hAnsi="Arial"/>
          <w:color w:val="000000"/>
          <w:sz w:val="18"/>
        </w:rPr>
        <w:t>The value of the Transfer Syntax parameter may be either a Transfer Syntax UID or the token "*".</w:t>
      </w:r>
    </w:p>
    <w:bookmarkEnd w:id="1895"/>
    <w:bookmarkStart w:id="1896" w:name="para_21948dfa_7ffb_4e92_bafe_0e4a3b8439"/>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1896"/>
    <w:bookmarkStart w:id="1897" w:name="idm338736798800"/>
    <w:p>
      <w:pPr>
        <w:spacing w:before="180" w:after="0" w:line="240" w:lineRule="auto"/>
      </w:pPr>
      <w:r>
        <w:rPr>
          <w:rFonts w:ascii="Courier New" w:hAnsi="Courier New"/>
          <w:color w:val="000000"/>
          <w:sz w:val="18"/>
        </w:rPr>
        <w:t xml:space="preserve">Accept: application/dicom; transfer-syntax=1.2.840.10008.1.2.4.50</w:t>
      </w:r>
    </w:p>
    <w:bookmarkEnd w:id="1897"/>
    <w:bookmarkStart w:id="1898" w:name="para_b40f9483_7394_40b6_aefa_4d1e2a5491"/>
    <w:p>
      <w:pPr>
        <w:spacing w:before="180" w:after="0" w:line="240" w:lineRule="auto"/>
        <w:jc w:val="both"/>
      </w:pPr>
      <w:r>
        <w:rPr>
          <w:rFonts w:ascii="Arial" w:hAnsi="Arial"/>
          <w:color w:val="000000"/>
          <w:sz w:val="18"/>
        </w:rPr>
        <w:t>A DICOM Media Type may only have one Transfer Syntax parameter and it shall have only one value.</w:t>
      </w:r>
    </w:p>
    <w:bookmarkEnd w:id="1898"/>
    <w:bookmarkStart w:id="1899" w:name="idm338736797472"/>
    <w:p>
      <w:pPr>
        <w:keepNext/>
        <w:spacing w:before="180" w:after="0" w:line="240" w:lineRule="auto"/>
        <w:ind w:left="360" w:right="360" w:firstLine="0"/>
        <w:jc w:val="both"/>
      </w:pPr>
      <w:r>
        <w:rPr>
          <w:rFonts w:ascii="Arial" w:hAnsi="Arial"/>
          <w:color w:val="000000"/>
          <w:sz w:val="18"/>
        </w:rPr>
        <w:t>Note</w:t>
      </w:r>
    </w:p>
    <w:bookmarkEnd w:id="1899"/>
    <w:bookmarkStart w:id="1900" w:name="para_837b5c40_5cae_497c_a4db_704b3dc7d8"/>
    <w:p>
      <w:pPr>
        <w:spacing w:before="180" w:after="0" w:line="240" w:lineRule="auto"/>
        <w:ind w:left="360" w:right="360" w:firstLine="0"/>
        <w:jc w:val="both"/>
      </w:pPr>
      <w:r>
        <w:rPr>
          <w:rFonts w:ascii="Arial" w:hAnsi="Arial"/>
          <w:color w:val="000000"/>
          <w:sz w:val="18"/>
        </w:rPr>
        <w:t xml:space="preserve">Per </w:t>
      </w:r>
      <w:hyperlink w:anchor="biblio_RFC_6838">
        <w:r>
          <w:rPr>
            <w:rFonts w:ascii="Arial" w:hAnsi="Arial"/>
            <w:color w:val="000000"/>
            <w:sz w:val="18"/>
          </w:rPr>
          <w:t>[RFC6838]</w:t>
        </w:r>
      </w:hyperlink>
      <w:r>
        <w:rPr>
          <w:rFonts w:ascii="Arial" w:hAnsi="Arial"/>
          <w:color w:val="000000"/>
          <w:sz w:val="18"/>
        </w:rPr>
        <w:t xml:space="preserve">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1900"/>
    <w:bookmarkStart w:id="1901" w:name="idm338736795456"/>
    <w:p>
      <w:pPr>
        <w:spacing w:before="180" w:after="0" w:line="240" w:lineRule="auto"/>
        <w:ind w:left="360" w:right="360" w:firstLine="0"/>
      </w:pPr>
      <w:r>
        <w:rPr>
          <w:rFonts w:ascii="Courier New" w:hAnsi="Courier New"/>
          <w:color w:val="000000"/>
          <w:sz w:val="18"/>
        </w:rPr>
        <w:t xml:space="preserve">Accept: multipart/related; type="application/dicom";transfer-syntax=1.2.840.10008.1.2.4.50;boundary=**, multipart/related; type="application/dicom";transfer-syntax=1.2.840.10008.1.2.4.57;q=0.5;boundary=**</w:t>
      </w:r>
    </w:p>
    <w:bookmarkEnd w:id="1901"/>
    <w:bookmarkStart w:id="1902" w:name="para_f163164d_a31c_44f7_8ea8_279730ceb6"/>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 unless the origin server has only access to the pixel data in lossy compressed form or the pixel data in a lossless compressed form that is of such length that it cannot be encoded in the Explicit VR Little Endian Transfer Syntax.</w:t>
      </w:r>
    </w:p>
    <w:bookmarkEnd w:id="1902"/>
    <w:bookmarkStart w:id="1903" w:name="para_cab002bf_1076_48fe_8c13_4fea4307e9"/>
    <w:p>
      <w:pPr>
        <w:spacing w:before="180" w:after="0" w:line="240" w:lineRule="auto"/>
        <w:jc w:val="both"/>
      </w:pPr>
      <w:r>
        <w:rPr>
          <w:rFonts w:ascii="Arial" w:hAnsi="Arial"/>
          <w:color w:val="000000"/>
          <w:sz w:val="18"/>
        </w:rPr>
        <w:t>If an Origin server supports the Transfer Syntax parameter, it shall support the wildcard value.</w:t>
      </w:r>
    </w:p>
    <w:bookmarkEnd w:id="1903"/>
    <w:bookmarkStart w:id="1904" w:name="para_ecb84aee_85f0_4a66_a4a0_993f61dbc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1904"/>
    <w:bookmarkStart w:id="1905" w:name="para_c6fd9735_8826_4a77_b23f_9712373972"/>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1905"/>
    <w:bookmarkStart w:id="1906" w:name="sect_8_7_3_5_3"/>
    <w:p>
      <w:pPr>
        <w:spacing w:before="180" w:after="0" w:line="240" w:lineRule="auto"/>
      </w:pPr>
      <w:r>
        <w:rPr>
          <w:rFonts w:ascii="Arial" w:hAnsi="Arial"/>
          <w:b/>
          <w:color w:val="000000"/>
          <w:sz w:val="22"/>
        </w:rPr>
        <w:t>8.7.3.5.3 Character Set Parameter</w:t>
      </w:r>
    </w:p>
    <w:bookmarkEnd w:id="1906"/>
    <w:bookmarkStart w:id="1907" w:name="para_b519cdef_3c38_4b10_8819_1a24be918d"/>
    <w:p>
      <w:pPr>
        <w:spacing w:before="180" w:after="0" w:line="240" w:lineRule="auto"/>
        <w:jc w:val="both"/>
      </w:pPr>
      <w:r>
        <w:rPr>
          <w:rFonts w:ascii="Arial" w:hAnsi="Arial"/>
          <w:color w:val="000000"/>
          <w:sz w:val="18"/>
        </w:rPr>
        <w:t>All DICOM Media Types may have a single Character Set parameter, which shall have only a single value, that specifies the Acceptable Character Set for the response.</w:t>
      </w:r>
    </w:p>
    <w:bookmarkEnd w:id="1907"/>
    <w:bookmarkStart w:id="1908" w:name="para_07dc8ae6_8f15_42c6_99ae_6be108b455"/>
    <w:p>
      <w:pPr>
        <w:spacing w:before="180" w:after="0" w:line="240" w:lineRule="auto"/>
        <w:jc w:val="both"/>
      </w:pPr>
      <w:r>
        <w:rPr>
          <w:rFonts w:ascii="Arial" w:hAnsi="Arial"/>
          <w:color w:val="000000"/>
          <w:sz w:val="18"/>
        </w:rPr>
        <w:t>The syntax is:</w:t>
      </w:r>
    </w:p>
    <w:bookmarkEnd w:id="1908"/>
    <w:bookmarkStart w:id="1909" w:name="idm338736787456"/>
    <w:p>
      <w:pPr>
        <w:spacing w:before="180" w:after="0" w:line="240" w:lineRule="auto"/>
      </w:pPr>
      <w:r>
        <w:rPr>
          <w:rFonts w:ascii="Courier New" w:hAnsi="Courier New"/>
          <w:color w:val="000000"/>
          <w:sz w:val="18"/>
        </w:rPr>
        <w:t xml:space="preserve">charset-mtp = OWS ";" OWS %s"charset" "=" charset</w:t>
      </w:r>
    </w:p>
    <w:bookmarkEnd w:id="1909"/>
    <w:bookmarkStart w:id="1910" w:name="para_c10dbcf9_ea75_4a00_b545_0122905fd9"/>
    <w:p>
      <w:pPr>
        <w:spacing w:before="180" w:after="0" w:line="240" w:lineRule="auto"/>
        <w:jc w:val="both"/>
      </w:pPr>
      <w:r>
        <w:rPr>
          <w:rFonts w:ascii="Arial" w:hAnsi="Arial"/>
          <w:color w:val="000000"/>
          <w:sz w:val="18"/>
        </w:rPr>
        <w:t xml:space="preserve">All DICOM Media Types have a Default Character Set of UTF-8. See </w:t>
      </w:r>
      <w:hyperlink w:anchor="sect_8_8">
        <w:r>
          <w:rPr>
            <w:rFonts w:ascii="Arial" w:hAnsi="Arial"/>
            <w:color w:val="000000"/>
            <w:sz w:val="18"/>
          </w:rPr>
          <w:t>Section 8.8</w:t>
        </w:r>
      </w:hyperlink>
      <w:r>
        <w:rPr>
          <w:rFonts w:ascii="Arial" w:hAnsi="Arial"/>
          <w:color w:val="000000"/>
          <w:sz w:val="18"/>
        </w:rPr>
        <w:t xml:space="preserve"> for character set details.</w:t>
      </w:r>
    </w:p>
    <w:bookmarkEnd w:id="1910"/>
    <w:bookmarkStart w:id="1911" w:name="sect_8_7_3_6"/>
    <w:p>
      <w:pPr>
        <w:spacing w:before="180" w:after="0" w:line="240" w:lineRule="auto"/>
      </w:pPr>
      <w:r>
        <w:rPr>
          <w:rFonts w:ascii="Arial" w:hAnsi="Arial"/>
          <w:b/>
          <w:color w:val="000000"/>
          <w:sz w:val="26"/>
        </w:rPr>
        <w:t>8.7.3.6 Transfer Syntax Query Parameter</w:t>
      </w:r>
    </w:p>
    <w:bookmarkEnd w:id="1911"/>
    <w:bookmarkStart w:id="1912" w:name="para_27803506_43c7_4e3f_9f2e_403df98001"/>
    <w:p>
      <w:pPr>
        <w:spacing w:before="180" w:after="0" w:line="240" w:lineRule="auto"/>
        <w:jc w:val="both"/>
      </w:pPr>
      <w:r>
        <w:rPr>
          <w:rFonts w:ascii="Arial" w:hAnsi="Arial"/>
          <w:color w:val="000000"/>
          <w:sz w:val="18"/>
        </w:rPr>
        <w:t xml:space="preserve">The Transfer Syntax Query Parameter specifies a comma-separated list of one or more Transfer Syntax UIDs, as defined in </w:t>
      </w:r>
      <w:hyperlink r:id="r241">
        <w:r>
          <w:rPr>
            <w:rFonts w:ascii="Arial" w:hAnsi="Arial"/>
            <w:color w:val="000000"/>
            <w:sz w:val="18"/>
          </w:rPr>
          <w:t>PS3.6</w:t>
        </w:r>
      </w:hyperlink>
      <w:r>
        <w:rPr>
          <w:rFonts w:ascii="Arial" w:hAnsi="Arial"/>
          <w:color w:val="000000"/>
          <w:sz w:val="18"/>
        </w:rPr>
        <w:t>.</w:t>
      </w:r>
    </w:p>
    <w:bookmarkEnd w:id="1912"/>
    <w:bookmarkStart w:id="1913" w:name="para_bb368731_b4c6_48f7_950a_a8daf1771f"/>
    <w:p>
      <w:pPr>
        <w:spacing w:before="180" w:after="0" w:line="240" w:lineRule="auto"/>
        <w:jc w:val="both"/>
      </w:pPr>
      <w:r>
        <w:rPr>
          <w:rFonts w:ascii="Arial" w:hAnsi="Arial"/>
          <w:color w:val="000000"/>
          <w:sz w:val="18"/>
        </w:rPr>
        <w:t>The syntax is:</w:t>
      </w:r>
    </w:p>
    <w:bookmarkEnd w:id="1913"/>
    <w:bookmarkStart w:id="1914" w:name="idm338736781104"/>
    <w:p>
      <w:pPr>
        <w:spacing w:before="180" w:after="0" w:line="240" w:lineRule="auto"/>
      </w:pPr>
      <w:r>
        <w:rPr>
          <w:rFonts w:ascii="Courier New" w:hAnsi="Courier New"/>
          <w:color w:val="000000"/>
          <w:sz w:val="18"/>
        </w:rPr>
        <w:t xml:space="preserve">transfer-syntax-qp = %s"transferSyntax" "=" (1#transfer-syntax-uid / "*")</w:t>
      </w:r>
    </w:p>
    <w:bookmarkEnd w:id="1914"/>
    <w:bookmarkStart w:id="1915" w:name="para_f8e8512b_d2b7_44ec_9e3b_7ce65452ff"/>
    <w:p>
      <w:pPr>
        <w:spacing w:before="180" w:after="0" w:line="240" w:lineRule="auto"/>
        <w:jc w:val="both"/>
      </w:pPr>
      <w:r>
        <w:rPr>
          <w:rFonts w:ascii="Arial" w:hAnsi="Arial"/>
          <w:color w:val="000000"/>
          <w:sz w:val="18"/>
        </w:rPr>
        <w:t>This Query Parameter is only used by the URI Service.</w:t>
      </w:r>
    </w:p>
    <w:bookmarkEnd w:id="1915"/>
    <w:bookmarkStart w:id="1916" w:name="para_1f2fd3b3_aaa4_4be2_8cb7_c179cbd34f"/>
    <w:p>
      <w:pPr>
        <w:spacing w:before="180" w:after="0" w:line="240" w:lineRule="auto"/>
        <w:jc w:val="both"/>
      </w:pPr>
      <w:r>
        <w:rPr>
          <w:rFonts w:ascii="Arial" w:hAnsi="Arial"/>
          <w:color w:val="000000"/>
          <w:sz w:val="18"/>
        </w:rPr>
        <w:t xml:space="preserve">RESTful services specify the Transfer Syntax in the "accept" Query Parameter (see </w:t>
      </w:r>
      <w:hyperlink w:anchor="sect_8_3_3_1">
        <w:r>
          <w:rPr>
            <w:rFonts w:ascii="Arial" w:hAnsi="Arial"/>
            <w:color w:val="000000"/>
            <w:sz w:val="18"/>
          </w:rPr>
          <w:t>Section 8.3.3.1</w:t>
        </w:r>
      </w:hyperlink>
      <w:r>
        <w:rPr>
          <w:rFonts w:ascii="Arial" w:hAnsi="Arial"/>
          <w:color w:val="000000"/>
          <w:sz w:val="18"/>
        </w:rPr>
        <w:t>) and do not use Transfer Syntax Query Parameter.</w:t>
      </w:r>
    </w:p>
    <w:bookmarkEnd w:id="1916"/>
    <w:bookmarkStart w:id="1917" w:name="sect_8_7_3_7"/>
    <w:p>
      <w:pPr>
        <w:spacing w:before="180" w:after="0" w:line="240" w:lineRule="auto"/>
      </w:pPr>
      <w:r>
        <w:rPr>
          <w:rFonts w:ascii="Arial" w:hAnsi="Arial"/>
          <w:b/>
          <w:color w:val="000000"/>
          <w:sz w:val="26"/>
        </w:rPr>
        <w:t>8.7.3.7 Acceptable Transfer Syntaxes</w:t>
      </w:r>
    </w:p>
    <w:bookmarkEnd w:id="1917"/>
    <w:bookmarkStart w:id="1918" w:name="para_49cf88d6_d88f_43e9_b95c_0e64e56210"/>
    <w:p>
      <w:pPr>
        <w:spacing w:before="180" w:after="0" w:line="240" w:lineRule="auto"/>
        <w:jc w:val="both"/>
      </w:pPr>
      <w:r>
        <w:rPr>
          <w:rFonts w:ascii="Arial" w:hAnsi="Arial"/>
          <w:color w:val="000000"/>
          <w:sz w:val="18"/>
        </w:rPr>
        <w:t>Each DICOM Media Type in the Acceptable Media Types has an Acceptable Transfer Syntax, which is explicitly specified or has a default value.</w:t>
      </w:r>
    </w:p>
    <w:bookmarkEnd w:id="1918"/>
    <w:bookmarkStart w:id="1919" w:name="para_d6489601_7ed4_47a4_9395_953b4e64a9"/>
    <w:p>
      <w:pPr>
        <w:spacing w:before="180" w:after="0" w:line="240" w:lineRule="auto"/>
        <w:jc w:val="both"/>
      </w:pPr>
      <w:r>
        <w:rPr>
          <w:rFonts w:ascii="Arial" w:hAnsi="Arial"/>
          <w:color w:val="000000"/>
          <w:sz w:val="18"/>
        </w:rPr>
        <w:t>Depending on the service, the Acceptable Transfer Syntax for a DICOM Media Type can be specified in the:</w:t>
      </w:r>
    </w:p>
    <w:bookmarkEnd w:id="1919"/>
    <w:bookmarkStart w:id="1920" w:name="idm338736774688"/>
    <w:bookmarkStart w:id="1921" w:name="idm338736774432"/>
    <w:bookmarkStart w:id="1922" w:name="para_16768844_37de_46c2_8e84_030b5ceaa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Transfer Syntax media type parameter contained in the Accept Query Parameter (see </w:t>
      </w:r>
      <w:hyperlink w:anchor="sect_8_3_3_1">
        <w:r>
          <w:rPr>
            <w:rFonts w:ascii="Arial" w:hAnsi="Arial"/>
            <w:color w:val="000000"/>
            <w:sz w:val="18"/>
          </w:rPr>
          <w:t>Section 8.3.3.1</w:t>
        </w:r>
      </w:hyperlink>
      <w:r>
        <w:rPr>
          <w:rFonts w:ascii="Arial" w:hAnsi="Arial"/>
          <w:color w:val="000000"/>
          <w:sz w:val="18"/>
        </w:rPr>
        <w:t>)</w:t>
      </w:r>
    </w:p>
    <w:bookmarkEnd w:id="1922"/>
    <w:bookmarkEnd w:id="1921"/>
    <w:bookmarkEnd w:id="1920"/>
    <w:bookmarkStart w:id="1923" w:name="idm338736772384"/>
    <w:bookmarkStart w:id="1924" w:name="para_b65772b1_9973_467f_a2e2_7f8fe2136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Transfer Syntax media type parameter contained in the Accept header field</w:t>
      </w:r>
    </w:p>
    <w:bookmarkEnd w:id="1924"/>
    <w:bookmarkEnd w:id="1923"/>
    <w:bookmarkStart w:id="1925" w:name="idm338736771120"/>
    <w:bookmarkStart w:id="1926" w:name="para_d9bc27d9_ea6b_4c72_bbb5_9d84f442d5"/>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Transfer Syntax Query Parameter (see </w:t>
      </w:r>
      <w:hyperlink w:anchor="sect_8_7_3_5">
        <w:r>
          <w:rPr>
            <w:rFonts w:ascii="Arial" w:hAnsi="Arial"/>
            <w:color w:val="000000"/>
            <w:sz w:val="18"/>
          </w:rPr>
          <w:t>Section 8.7.3.5</w:t>
        </w:r>
      </w:hyperlink>
      <w:r>
        <w:rPr>
          <w:rFonts w:ascii="Arial" w:hAnsi="Arial"/>
          <w:color w:val="000000"/>
          <w:sz w:val="18"/>
        </w:rPr>
        <w:t>)</w:t>
      </w:r>
    </w:p>
    <w:bookmarkEnd w:id="1926"/>
    <w:bookmarkEnd w:id="1925"/>
    <w:bookmarkStart w:id="1927" w:name="sect_8_7_4"/>
    <w:p>
      <w:pPr>
        <w:spacing w:before="180" w:after="0" w:line="240" w:lineRule="auto"/>
      </w:pPr>
      <w:r>
        <w:rPr>
          <w:rFonts w:ascii="Arial" w:hAnsi="Arial"/>
          <w:b/>
          <w:color w:val="000000"/>
          <w:sz w:val="24"/>
        </w:rPr>
        <w:t>8.7.4 Rendered Media Types</w:t>
      </w:r>
    </w:p>
    <w:bookmarkEnd w:id="1927"/>
    <w:bookmarkStart w:id="1928" w:name="para_4413722b_f8f8_4801_b2ab_ad815613ae"/>
    <w:p>
      <w:pPr>
        <w:spacing w:before="180" w:after="0" w:line="240" w:lineRule="auto"/>
        <w:jc w:val="both"/>
      </w:pPr>
      <w:r>
        <w:rPr>
          <w:rFonts w:ascii="Arial" w:hAnsi="Arial"/>
          <w:color w:val="000000"/>
          <w:sz w:val="18"/>
        </w:rPr>
        <w:t>DICOM Instances may be converted by a rendering process into non-DICOM Media Types. This can be useful to display or process them using non-DICOM software, such as browsers.</w:t>
      </w:r>
    </w:p>
    <w:bookmarkEnd w:id="1928"/>
    <w:bookmarkStart w:id="1929" w:name="para_9151bf7d_abc7_48b6_b0e1_fe792fe698"/>
    <w:p>
      <w:pPr>
        <w:spacing w:before="180" w:after="0" w:line="240" w:lineRule="auto"/>
        <w:jc w:val="both"/>
      </w:pPr>
      <w:r>
        <w:rPr>
          <w:rFonts w:ascii="Arial" w:hAnsi="Arial"/>
          <w:color w:val="000000"/>
          <w:sz w:val="18"/>
        </w:rPr>
        <w:t>For example, an Instance containing:</w:t>
      </w:r>
    </w:p>
    <w:bookmarkEnd w:id="1929"/>
    <w:bookmarkStart w:id="1930" w:name="idm338736765680"/>
    <w:bookmarkStart w:id="1931" w:name="idm338736765424"/>
    <w:bookmarkStart w:id="1932" w:name="para_fbd8824d_7c46_4cf3_b436_dbc400682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an image could be rendered into the image/jpeg or image/png Rendered Media Types.</w:t>
      </w:r>
    </w:p>
    <w:bookmarkEnd w:id="1932"/>
    <w:bookmarkEnd w:id="1931"/>
    <w:bookmarkEnd w:id="1930"/>
    <w:bookmarkStart w:id="1933" w:name="idm338736764144"/>
    <w:bookmarkStart w:id="1934" w:name="para_9d19d9c5_2f82_4650_88c0_884664580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multi-frame image in a lossless Transfer Syntax could be rendered into a video/mpeg or video/mp4 Rendered Media Type.</w:t>
      </w:r>
    </w:p>
    <w:bookmarkEnd w:id="1934"/>
    <w:bookmarkEnd w:id="1933"/>
    <w:bookmarkStart w:id="1935" w:name="idm338736762832"/>
    <w:bookmarkStart w:id="1936" w:name="para_7d8cc56c_13ec_4113_ae7b_72dcade07e"/>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 Structured Report could be rendered into a text/html, text/plain, or application/pdf Rendered Media Type.</w:t>
      </w:r>
    </w:p>
    <w:bookmarkEnd w:id="1936"/>
    <w:bookmarkEnd w:id="1935"/>
    <w:bookmarkStart w:id="1937" w:name="idm338736761456"/>
    <w:p>
      <w:pPr>
        <w:keepNext/>
        <w:spacing w:before="180" w:after="0" w:line="240" w:lineRule="auto"/>
        <w:ind w:left="360" w:right="360" w:firstLine="0"/>
        <w:jc w:val="both"/>
      </w:pPr>
      <w:r>
        <w:rPr>
          <w:rFonts w:ascii="Arial" w:hAnsi="Arial"/>
          <w:color w:val="000000"/>
          <w:sz w:val="18"/>
        </w:rPr>
        <w:t>Note</w:t>
      </w:r>
    </w:p>
    <w:bookmarkEnd w:id="1937"/>
    <w:bookmarkStart w:id="1938" w:name="para_31a3aaf0_3783_4ae2_97bd_9b1ffbd44f"/>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Bulkdata Media Types, that is, for encoding Bulkdata extracted from Encapsulated Pixel Data (used with compressed Transfer Syntaxes), without applying a rendering process. See </w:t>
      </w:r>
      <w:hyperlink w:anchor="sect_8_7_3_3">
        <w:r>
          <w:rPr>
            <w:rFonts w:ascii="Arial" w:hAnsi="Arial"/>
            <w:color w:val="000000"/>
            <w:sz w:val="18"/>
          </w:rPr>
          <w:t>Section 8.7.3.3</w:t>
        </w:r>
      </w:hyperlink>
      <w:r>
        <w:rPr>
          <w:rFonts w:ascii="Arial" w:hAnsi="Arial"/>
          <w:color w:val="000000"/>
          <w:sz w:val="18"/>
        </w:rPr>
        <w:t>.</w:t>
      </w:r>
    </w:p>
    <w:bookmarkEnd w:id="1938"/>
    <w:bookmarkStart w:id="1939" w:name="para_28534f8b_23e8_4925_ad04_a3aecad73e"/>
    <w:p>
      <w:pPr>
        <w:spacing w:before="180" w:after="0" w:line="240" w:lineRule="auto"/>
        <w:jc w:val="both"/>
      </w:pPr>
      <w:r>
        <w:rPr>
          <w:rFonts w:ascii="Arial" w:hAnsi="Arial"/>
          <w:color w:val="000000"/>
          <w:sz w:val="18"/>
        </w:rPr>
        <w:t>Rendered images shall contain no more than 8 bits per channel.</w:t>
      </w:r>
    </w:p>
    <w:bookmarkEnd w:id="1939"/>
    <w:bookmarkStart w:id="1940" w:name="para_a6ac5f06_27ec_4233_ae30_39442a0daf"/>
    <w:p>
      <w:pPr>
        <w:spacing w:before="180" w:after="0" w:line="240" w:lineRule="auto"/>
        <w:jc w:val="both"/>
      </w:pPr>
      <w:r>
        <w:rPr>
          <w:rFonts w:ascii="Arial" w:hAnsi="Arial"/>
          <w:color w:val="000000"/>
          <w:sz w:val="18"/>
        </w:rPr>
        <w:t xml:space="preserve">Origin servers shall support rendering Instances of different Resource Categories into Rendered Media Types as specified in </w:t>
      </w:r>
      <w:hyperlink w:anchor="table_8_7_4_1">
        <w:r>
          <w:rPr>
            <w:rFonts w:ascii="Arial" w:hAnsi="Arial"/>
            <w:color w:val="000000"/>
            <w:sz w:val="18"/>
          </w:rPr>
          <w:t>Table 8.7.4-1</w:t>
        </w:r>
      </w:hyperlink>
      <w:r>
        <w:rPr>
          <w:rFonts w:ascii="Arial" w:hAnsi="Arial"/>
          <w:color w:val="000000"/>
          <w:sz w:val="18"/>
        </w:rPr>
        <w:t>.</w:t>
      </w:r>
    </w:p>
    <w:bookmarkEnd w:id="1940"/>
    <w:bookmarkStart w:id="1941" w:name="table_8_7_4_1"/>
    <w:p>
      <w:pPr>
        <w:keepNext/>
        <w:spacing w:before="216" w:after="0" w:line="240" w:lineRule="auto"/>
        <w:jc w:val="center"/>
      </w:pPr>
      <w:r>
        <w:rPr>
          <w:rFonts w:ascii="Arial" w:hAnsi="Arial"/>
          <w:b/>
          <w:color w:val="000000"/>
          <w:sz w:val="22"/>
        </w:rPr>
        <w:t>Table 8.7.4-1. Rendered Media Types by Resource Category</w:t>
      </w:r>
    </w:p>
    <w:bookmarkEnd w:id="1941"/>
    <w:p>
      <w:pPr>
        <w:spacing w:before="0" w:after="0" w:line="240" w:lineRule="auto"/>
        <w:rPr>
          <w:sz w:val="13"/>
        </w:rPr>
      </w:pPr>
    </w:p>
    <w:tbl>
      <w:tblPr>
        <w:tblInd w:w="45" w:type="dxa"/>
        <w:tblLayout w:type="fixed"/>
      </w:tblPr>
      <w:tblGrid>
        <w:gridCol w:w="3285"/>
        <w:gridCol w:w="2820"/>
        <w:gridCol w:w="1970"/>
        <w:gridCol w:w="23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42" w:name="para_2e054033_2e3c_41fa_9ac9_322f7d7ae6"/>
          <w:p>
            <w:pPr>
              <w:keepNext/>
              <w:spacing w:before="180" w:after="0" w:line="240" w:lineRule="auto"/>
              <w:jc w:val="center"/>
            </w:pPr>
            <w:r>
              <w:rPr>
                <w:rFonts w:ascii="Arial" w:hAnsi="Arial"/>
                <w:b/>
                <w:color w:val="000000"/>
                <w:sz w:val="18"/>
              </w:rPr>
              <w:t>Category</w:t>
            </w:r>
          </w:p>
          <w:bookmarkEnd w:id="1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3" w:name="para_5c011af9_8e24_44a4_b9be_f96c27fdd4"/>
          <w:p>
            <w:pPr>
              <w:spacing w:before="180" w:after="0" w:line="240" w:lineRule="auto"/>
              <w:jc w:val="center"/>
            </w:pPr>
            <w:r>
              <w:rPr>
                <w:rFonts w:ascii="Arial" w:hAnsi="Arial"/>
                <w:b/>
                <w:color w:val="000000"/>
                <w:sz w:val="18"/>
              </w:rPr>
              <w:t>Media Type</w:t>
            </w:r>
          </w:p>
          <w:bookmarkEnd w:id="1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4" w:name="para_e6e4879c_8d83_4435_84b3_6b8073a67a"/>
          <w:p>
            <w:pPr>
              <w:spacing w:before="180" w:after="0" w:line="240" w:lineRule="auto"/>
              <w:jc w:val="center"/>
            </w:pPr>
            <w:r>
              <w:rPr>
                <w:rFonts w:ascii="Arial" w:hAnsi="Arial"/>
                <w:b/>
                <w:color w:val="000000"/>
                <w:sz w:val="18"/>
              </w:rPr>
              <w:t>URI</w:t>
            </w:r>
          </w:p>
          <w:bookmarkEnd w:id="1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5" w:name="para_7f812826_ee41_43f7_8107_e4d336bd03"/>
          <w:p>
            <w:pPr>
              <w:spacing w:before="180" w:after="0" w:line="240" w:lineRule="auto"/>
              <w:jc w:val="center"/>
            </w:pPr>
            <w:r>
              <w:rPr>
                <w:rFonts w:ascii="Arial" w:hAnsi="Arial"/>
                <w:b/>
                <w:color w:val="000000"/>
                <w:sz w:val="18"/>
              </w:rPr>
              <w:t>RESTful</w:t>
            </w:r>
          </w:p>
          <w:bookmarkEnd w:id="1945"/>
        </w:tc>
      </w:tr>
      <w:tr>
        <w:tblPrEx/>
        <w:trPr/>
        <w:tc>
          <w:tcPr>
            <w:vMerge w:val="restart"/>
            <w:tcBorders>
              <w:left w:val="single" w:sz="4" w:color="000000"/>
              <w:right w:val="single" w:sz="4" w:color="000000"/>
            </w:tcBorders>
            <w:tcMar>
              <w:top w:w="40" w:type="dxa"/>
              <w:left w:w="40" w:type="dxa"/>
              <w:right w:w="40" w:type="dxa"/>
            </w:tcMar>
            <w:vAlign w:val="top"/>
          </w:tcPr>
          <w:bookmarkStart w:id="1946" w:name="para_ede06a11_8c5c_4bb5_879c_13edd15e7a"/>
          <w:p>
            <w:pPr>
              <w:spacing w:before="180" w:after="0" w:line="240" w:lineRule="auto"/>
            </w:pPr>
            <w:r>
              <w:rPr>
                <w:rFonts w:ascii="Arial" w:hAnsi="Arial"/>
                <w:color w:val="000000"/>
                <w:sz w:val="18"/>
              </w:rPr>
              <w:t>Single Frame Image</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84847854_a17a_4c37_b14a_6d74529d2a"/>
          <w:p>
            <w:pPr>
              <w:spacing w:before="180" w:after="0" w:line="240" w:lineRule="auto"/>
            </w:pPr>
            <w:r>
              <w:rPr>
                <w:rFonts w:ascii="Arial" w:hAnsi="Arial"/>
                <w:color w:val="000000"/>
                <w:sz w:val="18"/>
              </w:rPr>
              <w:t>image/jpeg</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5e5afe52_6ba5_4888_8e10_a0ac43afa6"/>
          <w:p>
            <w:pPr>
              <w:spacing w:before="180" w:after="0" w:line="240" w:lineRule="auto"/>
              <w:jc w:val="center"/>
            </w:pPr>
            <w:r>
              <w:rPr>
                <w:rFonts w:ascii="Arial" w:hAnsi="Arial"/>
                <w:color w:val="000000"/>
                <w:sz w:val="18"/>
              </w:rPr>
              <w:t>D</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17613a4f_f2c3_4cbc_b36a_24e41d67f4"/>
          <w:p>
            <w:pPr>
              <w:spacing w:before="180" w:after="0" w:line="240" w:lineRule="auto"/>
              <w:jc w:val="center"/>
            </w:pPr>
            <w:r>
              <w:rPr>
                <w:rFonts w:ascii="Arial" w:hAnsi="Arial"/>
                <w:color w:val="000000"/>
                <w:sz w:val="18"/>
              </w:rPr>
              <w:t>D</w:t>
            </w:r>
          </w:p>
          <w:bookmarkEnd w:id="1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0" w:name="para_32215eb8_6f81_4580_98b3_2e51afc510"/>
          <w:p>
            <w:pPr>
              <w:spacing w:before="180" w:after="0" w:line="240" w:lineRule="auto"/>
            </w:pPr>
            <w:r>
              <w:rPr>
                <w:rFonts w:ascii="Arial" w:hAnsi="Arial"/>
                <w:color w:val="000000"/>
                <w:sz w:val="18"/>
              </w:rPr>
              <w:t>image/gif</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2cc5276a_a8ba_422d_b6fe_06b57edaf9"/>
          <w:p>
            <w:pPr>
              <w:spacing w:before="180" w:after="0" w:line="240" w:lineRule="auto"/>
              <w:jc w:val="center"/>
            </w:pPr>
            <w:r>
              <w:rPr>
                <w:rFonts w:ascii="Arial" w:hAnsi="Arial"/>
                <w:color w:val="000000"/>
                <w:sz w:val="18"/>
              </w:rPr>
              <w:t>O</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0880a6a4_3192_409b_b670_734c771b5e"/>
          <w:p>
            <w:pPr>
              <w:spacing w:before="180" w:after="0" w:line="240" w:lineRule="auto"/>
              <w:jc w:val="center"/>
            </w:pPr>
            <w:r>
              <w:rPr>
                <w:rFonts w:ascii="Arial" w:hAnsi="Arial"/>
                <w:color w:val="000000"/>
                <w:sz w:val="18"/>
              </w:rPr>
              <w:t>R</w:t>
            </w:r>
          </w:p>
          <w:bookmarkEnd w:id="19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3" w:name="para_c2f86c2f_4791_4413_a4a3_b9597a1e0c"/>
          <w:p>
            <w:pPr>
              <w:spacing w:before="180" w:after="0" w:line="240" w:lineRule="auto"/>
            </w:pPr>
            <w:r>
              <w:rPr>
                <w:rFonts w:ascii="Arial" w:hAnsi="Arial"/>
                <w:color w:val="000000"/>
                <w:sz w:val="18"/>
              </w:rPr>
              <w:t>image/png</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fd3496c7_da7c_41ad_9a3a_645d2c6833"/>
          <w:p>
            <w:pPr>
              <w:spacing w:before="180" w:after="0" w:line="240" w:lineRule="auto"/>
              <w:jc w:val="center"/>
            </w:pPr>
            <w:r>
              <w:rPr>
                <w:rFonts w:ascii="Arial" w:hAnsi="Arial"/>
                <w:color w:val="000000"/>
                <w:sz w:val="18"/>
              </w:rPr>
              <w:t>O</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9cf631e4_9452_4935_aba7_8e1c64cf0f"/>
          <w:p>
            <w:pPr>
              <w:spacing w:before="180" w:after="0" w:line="240" w:lineRule="auto"/>
              <w:jc w:val="center"/>
            </w:pPr>
            <w:r>
              <w:rPr>
                <w:rFonts w:ascii="Arial" w:hAnsi="Arial"/>
                <w:color w:val="000000"/>
                <w:sz w:val="18"/>
              </w:rPr>
              <w:t>R</w:t>
            </w:r>
          </w:p>
          <w:bookmarkEnd w:id="19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6" w:name="para_b28e80f3_7290_4293_a0fa_04d2c73eec"/>
          <w:p>
            <w:pPr>
              <w:spacing w:before="180" w:after="0" w:line="240" w:lineRule="auto"/>
            </w:pPr>
            <w:r>
              <w:rPr>
                <w:rFonts w:ascii="Arial" w:hAnsi="Arial"/>
                <w:color w:val="000000"/>
                <w:sz w:val="18"/>
              </w:rPr>
              <w:t>image/jp2</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227d7fa7_f02c_4581_bcab_28e8454afb"/>
          <w:p>
            <w:pPr>
              <w:spacing w:before="180" w:after="0" w:line="240" w:lineRule="auto"/>
              <w:jc w:val="center"/>
            </w:pPr>
            <w:r>
              <w:rPr>
                <w:rFonts w:ascii="Arial" w:hAnsi="Arial"/>
                <w:color w:val="000000"/>
                <w:sz w:val="18"/>
              </w:rPr>
              <w:t>O</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7cf9ec21_b912_4ff9_9649_2ea361dca9"/>
          <w:p>
            <w:pPr>
              <w:spacing w:before="180" w:after="0" w:line="240" w:lineRule="auto"/>
              <w:jc w:val="center"/>
            </w:pPr>
            <w:r>
              <w:rPr>
                <w:rFonts w:ascii="Arial" w:hAnsi="Arial"/>
                <w:color w:val="000000"/>
                <w:sz w:val="18"/>
              </w:rPr>
              <w:t>O</w:t>
            </w:r>
          </w:p>
          <w:bookmarkEnd w:id="1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9" w:name="para_1bf63c91_207c_498c_a922_b1be160b2e"/>
          <w:p>
            <w:pPr>
              <w:spacing w:before="180" w:after="0" w:line="240" w:lineRule="auto"/>
            </w:pPr>
            <w:r>
              <w:rPr>
                <w:rFonts w:ascii="Arial" w:hAnsi="Arial"/>
                <w:color w:val="000000"/>
                <w:sz w:val="18"/>
              </w:rPr>
              <w:t>Multi-frame Image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bccb933_4483_4130_a1f3_8acdce30fd"/>
          <w:p>
            <w:pPr>
              <w:spacing w:before="180" w:after="0" w:line="240" w:lineRule="auto"/>
            </w:pPr>
            <w:r>
              <w:rPr>
                <w:rFonts w:ascii="Arial" w:hAnsi="Arial"/>
                <w:color w:val="000000"/>
                <w:sz w:val="18"/>
              </w:rPr>
              <w:t>image/gif</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b1a806e7_b656_447f_9103_65c2f1fea7"/>
          <w:p>
            <w:pPr>
              <w:spacing w:before="180" w:after="0" w:line="240" w:lineRule="auto"/>
              <w:jc w:val="center"/>
            </w:pPr>
            <w:r>
              <w:rPr>
                <w:rFonts w:ascii="Arial" w:hAnsi="Arial"/>
                <w:color w:val="000000"/>
                <w:sz w:val="18"/>
              </w:rPr>
              <w:t>O</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3dfc56f3_e6ce_464f_a322_94c0f44bdf"/>
          <w:p>
            <w:pPr>
              <w:spacing w:before="180" w:after="0" w:line="240" w:lineRule="auto"/>
              <w:jc w:val="center"/>
            </w:pPr>
            <w:r>
              <w:rPr>
                <w:rFonts w:ascii="Arial" w:hAnsi="Arial"/>
                <w:color w:val="000000"/>
                <w:sz w:val="18"/>
              </w:rPr>
              <w:t>O</w:t>
            </w:r>
          </w:p>
          <w:bookmarkEnd w:id="1962"/>
        </w:tc>
      </w:tr>
      <w:tr>
        <w:tblPrEx/>
        <w:trPr/>
        <w:tc>
          <w:tcPr>
            <w:vMerge w:val="restart"/>
            <w:tcBorders>
              <w:left w:val="single" w:sz="4" w:color="000000"/>
              <w:right w:val="single" w:sz="4" w:color="000000"/>
            </w:tcBorders>
            <w:tcMar>
              <w:top w:w="40" w:type="dxa"/>
              <w:left w:w="40" w:type="dxa"/>
              <w:right w:w="40" w:type="dxa"/>
            </w:tcMar>
            <w:vAlign w:val="top"/>
          </w:tcPr>
          <w:bookmarkStart w:id="1963" w:name="para_dfbe20fb_a5a2_4519_bf53_9f28d03e37"/>
          <w:p>
            <w:pPr>
              <w:spacing w:before="180" w:after="0" w:line="240" w:lineRule="auto"/>
            </w:pPr>
            <w:r>
              <w:rPr>
                <w:rFonts w:ascii="Arial" w:hAnsi="Arial"/>
                <w:color w:val="000000"/>
                <w:sz w:val="18"/>
              </w:rPr>
              <w:t>Video</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3cb5556e_978f_41cf_aa5c_6993cbf248"/>
          <w:p>
            <w:pPr>
              <w:spacing w:before="180" w:after="0" w:line="240" w:lineRule="auto"/>
            </w:pPr>
            <w:r>
              <w:rPr>
                <w:rFonts w:ascii="Arial" w:hAnsi="Arial"/>
                <w:color w:val="000000"/>
                <w:sz w:val="18"/>
              </w:rPr>
              <w:t>video/mpeg</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9a8e3f35_f611_4ef4_9629_02beebbc3a"/>
          <w:p>
            <w:pPr>
              <w:spacing w:before="180" w:after="0" w:line="240" w:lineRule="auto"/>
              <w:jc w:val="center"/>
            </w:pPr>
            <w:r>
              <w:rPr>
                <w:rFonts w:ascii="Arial" w:hAnsi="Arial"/>
                <w:color w:val="000000"/>
                <w:sz w:val="18"/>
              </w:rPr>
              <w:t>O</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72a4055f_7f7d_4640_aedf_7ceeacfe90"/>
          <w:p>
            <w:pPr>
              <w:spacing w:before="180" w:after="0" w:line="240" w:lineRule="auto"/>
              <w:jc w:val="center"/>
            </w:pPr>
            <w:r>
              <w:rPr>
                <w:rFonts w:ascii="Arial" w:hAnsi="Arial"/>
                <w:color w:val="000000"/>
                <w:sz w:val="18"/>
              </w:rPr>
              <w:t>O</w:t>
            </w:r>
          </w:p>
          <w:bookmarkEnd w:id="19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87efe224_a89a_4720_8693_7a58b9ffb3"/>
          <w:p>
            <w:pPr>
              <w:spacing w:before="180" w:after="0" w:line="240" w:lineRule="auto"/>
            </w:pPr>
            <w:r>
              <w:rPr>
                <w:rFonts w:ascii="Arial" w:hAnsi="Arial"/>
                <w:color w:val="000000"/>
                <w:sz w:val="18"/>
              </w:rPr>
              <w:t>video/mp4</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0c6b983f_3d67_4bd4_8896_2b754ee86b"/>
          <w:p>
            <w:pPr>
              <w:spacing w:before="180" w:after="0" w:line="240" w:lineRule="auto"/>
              <w:jc w:val="center"/>
            </w:pPr>
            <w:r>
              <w:rPr>
                <w:rFonts w:ascii="Arial" w:hAnsi="Arial"/>
                <w:color w:val="000000"/>
                <w:sz w:val="18"/>
              </w:rPr>
              <w:t>O</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39e1ed3f_cce3_4826_a6de_4554c65dff"/>
          <w:p>
            <w:pPr>
              <w:spacing w:before="180" w:after="0" w:line="240" w:lineRule="auto"/>
              <w:jc w:val="center"/>
            </w:pPr>
            <w:r>
              <w:rPr>
                <w:rFonts w:ascii="Arial" w:hAnsi="Arial"/>
                <w:color w:val="000000"/>
                <w:sz w:val="18"/>
              </w:rPr>
              <w:t>O</w:t>
            </w:r>
          </w:p>
          <w:bookmarkEnd w:id="19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0" w:name="para_49cbcd52_f3a5_4303_9f3e_aadd808e42"/>
          <w:p>
            <w:pPr>
              <w:spacing w:before="180" w:after="0" w:line="240" w:lineRule="auto"/>
            </w:pPr>
            <w:r>
              <w:rPr>
                <w:rFonts w:ascii="Arial" w:hAnsi="Arial"/>
                <w:color w:val="000000"/>
                <w:sz w:val="18"/>
              </w:rPr>
              <w:t>video/H265</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056b51da_2851_4afc_bc55_ceef508333"/>
          <w:p>
            <w:pPr>
              <w:spacing w:before="180" w:after="0" w:line="240" w:lineRule="auto"/>
              <w:jc w:val="center"/>
            </w:pPr>
            <w:r>
              <w:rPr>
                <w:rFonts w:ascii="Arial" w:hAnsi="Arial"/>
                <w:color w:val="000000"/>
                <w:sz w:val="18"/>
              </w:rPr>
              <w:t>O</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9f824f32_6db8_48ea_ba18_5ed31a5692"/>
          <w:p>
            <w:pPr>
              <w:spacing w:before="180" w:after="0" w:line="240" w:lineRule="auto"/>
              <w:jc w:val="center"/>
            </w:pPr>
            <w:r>
              <w:rPr>
                <w:rFonts w:ascii="Arial" w:hAnsi="Arial"/>
                <w:color w:val="000000"/>
                <w:sz w:val="18"/>
              </w:rPr>
              <w:t>O</w:t>
            </w:r>
          </w:p>
          <w:bookmarkEnd w:id="1972"/>
        </w:tc>
      </w:tr>
      <w:tr>
        <w:tblPrEx/>
        <w:trPr/>
        <w:tc>
          <w:tcPr>
            <w:vMerge w:val="restart"/>
            <w:tcBorders>
              <w:left w:val="single" w:sz="4" w:color="000000"/>
              <w:right w:val="single" w:sz="4" w:color="000000"/>
            </w:tcBorders>
            <w:tcMar>
              <w:top w:w="40" w:type="dxa"/>
              <w:left w:w="40" w:type="dxa"/>
              <w:right w:w="40" w:type="dxa"/>
            </w:tcMar>
            <w:vAlign w:val="top"/>
          </w:tcPr>
          <w:bookmarkStart w:id="1973" w:name="para_cec77900_7975_4275_8d37_a56a022eb5"/>
          <w:p>
            <w:pPr>
              <w:spacing w:before="180" w:after="0" w:line="240" w:lineRule="auto"/>
            </w:pPr>
            <w:r>
              <w:rPr>
                <w:rFonts w:ascii="Arial" w:hAnsi="Arial"/>
                <w:color w:val="000000"/>
                <w:sz w:val="18"/>
              </w:rPr>
              <w:t>Text</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257a7e50_297e_4020_b93c_15faccca94"/>
          <w:p>
            <w:pPr>
              <w:spacing w:before="180" w:after="0" w:line="240" w:lineRule="auto"/>
            </w:pPr>
            <w:r>
              <w:rPr>
                <w:rFonts w:ascii="Arial" w:hAnsi="Arial"/>
                <w:color w:val="000000"/>
                <w:sz w:val="18"/>
              </w:rPr>
              <w:t>text/html</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d9aa4277_ddc6_4217_ba33_7746c718b4"/>
          <w:p>
            <w:pPr>
              <w:spacing w:before="180" w:after="0" w:line="240" w:lineRule="auto"/>
              <w:jc w:val="center"/>
            </w:pPr>
            <w:r>
              <w:rPr>
                <w:rFonts w:ascii="Arial" w:hAnsi="Arial"/>
                <w:color w:val="000000"/>
                <w:sz w:val="18"/>
              </w:rPr>
              <w:t>D</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fd15dfab_3538_497f_9cc9_91816fc1ac"/>
          <w:p>
            <w:pPr>
              <w:spacing w:before="180" w:after="0" w:line="240" w:lineRule="auto"/>
              <w:jc w:val="center"/>
            </w:pPr>
            <w:r>
              <w:rPr>
                <w:rFonts w:ascii="Arial" w:hAnsi="Arial"/>
                <w:color w:val="000000"/>
                <w:sz w:val="18"/>
              </w:rPr>
              <w:t>D</w:t>
            </w:r>
          </w:p>
          <w:bookmarkEnd w:id="1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a7d2a574_29ff_48cb_b4df_dba1998984"/>
          <w:p>
            <w:pPr>
              <w:spacing w:before="180" w:after="0" w:line="240" w:lineRule="auto"/>
            </w:pPr>
            <w:r>
              <w:rPr>
                <w:rFonts w:ascii="Arial" w:hAnsi="Arial"/>
                <w:color w:val="000000"/>
                <w:sz w:val="18"/>
              </w:rPr>
              <w:t>text/plain</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e6e8190a_dbb0_4213_bde9_94d2b9b9e3"/>
          <w:p>
            <w:pPr>
              <w:spacing w:before="180" w:after="0" w:line="240" w:lineRule="auto"/>
              <w:jc w:val="center"/>
            </w:pPr>
            <w:r>
              <w:rPr>
                <w:rFonts w:ascii="Arial" w:hAnsi="Arial"/>
                <w:color w:val="000000"/>
                <w:sz w:val="18"/>
              </w:rPr>
              <w:t>R</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8910c588_fb60_4849_9015_f056d8a9b3"/>
          <w:p>
            <w:pPr>
              <w:spacing w:before="180" w:after="0" w:line="240" w:lineRule="auto"/>
              <w:jc w:val="center"/>
            </w:pPr>
            <w:r>
              <w:rPr>
                <w:rFonts w:ascii="Arial" w:hAnsi="Arial"/>
                <w:color w:val="000000"/>
                <w:sz w:val="18"/>
              </w:rPr>
              <w:t>R</w:t>
            </w:r>
          </w:p>
          <w:bookmarkEnd w:id="1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0" w:name="para_14583849_25d2_4f18_b6a7_8b6c4984d9"/>
          <w:p>
            <w:pPr>
              <w:spacing w:before="180" w:after="0" w:line="240" w:lineRule="auto"/>
            </w:pPr>
            <w:r>
              <w:rPr>
                <w:rFonts w:ascii="Arial" w:hAnsi="Arial"/>
                <w:color w:val="000000"/>
                <w:sz w:val="18"/>
              </w:rPr>
              <w:t>text/xml</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3e37072a_55ad_42f7_97db_0cc03f82d2"/>
          <w:p>
            <w:pPr>
              <w:spacing w:before="180" w:after="0" w:line="240" w:lineRule="auto"/>
              <w:jc w:val="center"/>
            </w:pPr>
            <w:r>
              <w:rPr>
                <w:rFonts w:ascii="Arial" w:hAnsi="Arial"/>
                <w:color w:val="000000"/>
                <w:sz w:val="18"/>
              </w:rPr>
              <w:t>O</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14fe2a77_93bd_4baf_aaf5_e3dc5b65d5"/>
          <w:p>
            <w:pPr>
              <w:spacing w:before="180" w:after="0" w:line="240" w:lineRule="auto"/>
              <w:jc w:val="center"/>
            </w:pPr>
            <w:r>
              <w:rPr>
                <w:rFonts w:ascii="Arial" w:hAnsi="Arial"/>
                <w:color w:val="000000"/>
                <w:sz w:val="18"/>
              </w:rPr>
              <w:t>R</w:t>
            </w:r>
          </w:p>
          <w:bookmarkEnd w:id="1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e200f23b_b21d_45f5_8d1a_c4f8424945"/>
          <w:p>
            <w:pPr>
              <w:spacing w:before="180" w:after="0" w:line="240" w:lineRule="auto"/>
            </w:pPr>
            <w:r>
              <w:rPr>
                <w:rFonts w:ascii="Arial" w:hAnsi="Arial"/>
                <w:color w:val="000000"/>
                <w:sz w:val="18"/>
              </w:rPr>
              <w:t>text/rtf</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58ff41e5_616c_4f79_8383_9a8a37ce87"/>
          <w:p>
            <w:pPr>
              <w:spacing w:before="180" w:after="0" w:line="240" w:lineRule="auto"/>
              <w:jc w:val="center"/>
            </w:pPr>
            <w:r>
              <w:rPr>
                <w:rFonts w:ascii="Arial" w:hAnsi="Arial"/>
                <w:color w:val="000000"/>
                <w:sz w:val="18"/>
              </w:rPr>
              <w:t>O</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e09494cd_00bc_411b_995c_e9e6ba65cd"/>
          <w:p>
            <w:pPr>
              <w:spacing w:before="180" w:after="0" w:line="240" w:lineRule="auto"/>
              <w:jc w:val="center"/>
            </w:pPr>
            <w:r>
              <w:rPr>
                <w:rFonts w:ascii="Arial" w:hAnsi="Arial"/>
                <w:color w:val="000000"/>
                <w:sz w:val="18"/>
              </w:rPr>
              <w:t>O</w:t>
            </w:r>
          </w:p>
          <w:bookmarkEnd w:id="19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6" w:name="para_24297bc6_cd6a_439d_95b8_881a34ddec"/>
          <w:p>
            <w:pPr>
              <w:spacing w:before="180" w:after="0" w:line="240" w:lineRule="auto"/>
            </w:pPr>
            <w:r>
              <w:rPr>
                <w:rFonts w:ascii="Arial" w:hAnsi="Arial"/>
                <w:color w:val="000000"/>
                <w:sz w:val="18"/>
              </w:rPr>
              <w:t>application/pdf</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6e3289af_0461_498e_854a_bb67e62d0f"/>
          <w:p>
            <w:pPr>
              <w:spacing w:before="180" w:after="0" w:line="240" w:lineRule="auto"/>
              <w:jc w:val="center"/>
            </w:pPr>
            <w:r>
              <w:rPr>
                <w:rFonts w:ascii="Arial" w:hAnsi="Arial"/>
                <w:color w:val="000000"/>
                <w:sz w:val="18"/>
              </w:rPr>
              <w:t>O</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96d57ff7_9b74_40d4_8b16_18b5c61c93"/>
          <w:p>
            <w:pPr>
              <w:spacing w:before="180" w:after="0" w:line="240" w:lineRule="auto"/>
              <w:jc w:val="center"/>
            </w:pPr>
            <w:r>
              <w:rPr>
                <w:rFonts w:ascii="Arial" w:hAnsi="Arial"/>
                <w:color w:val="000000"/>
                <w:sz w:val="18"/>
              </w:rPr>
              <w:t>O</w:t>
            </w:r>
          </w:p>
          <w:bookmarkEnd w:id="1988"/>
        </w:tc>
      </w:tr>
    </w:tbl>
    <w:bookmarkStart w:id="1989" w:name="para_6c63369e_4bdd_4ae9_806a_5f61b3e09f"/>
    <w:p>
      <w:pPr>
        <w:spacing w:before="180" w:after="0" w:line="240" w:lineRule="auto"/>
        <w:jc w:val="both"/>
      </w:pPr>
      <w:r>
        <w:rPr>
          <w:rFonts w:ascii="Arial" w:hAnsi="Arial"/>
          <w:color w:val="000000"/>
          <w:sz w:val="18"/>
        </w:rPr>
        <w:t xml:space="preserve">When an image/jpeg media type is returned, the image shall be encoded using the JPEG baseline lossy 8-bit Huffman encoded non-hierarchical non-sequential process defined in </w:t>
      </w:r>
      <w:hyperlink w:anchor="biblio_ISOIEC10918_1">
        <w:r>
          <w:rPr>
            <w:rFonts w:ascii="Arial" w:hAnsi="Arial"/>
            <w:color w:val="000000"/>
            <w:sz w:val="18"/>
          </w:rPr>
          <w:t>[ISO/IEC 10918-1]</w:t>
        </w:r>
      </w:hyperlink>
      <w:r>
        <w:rPr>
          <w:rFonts w:ascii="Arial" w:hAnsi="Arial"/>
          <w:color w:val="000000"/>
          <w:sz w:val="18"/>
        </w:rPr>
        <w:t>.</w:t>
      </w:r>
    </w:p>
    <w:bookmarkEnd w:id="1989"/>
    <w:bookmarkStart w:id="1990" w:name="para_cb067b19_1ef1_4c15_bd21_eb152a2c24"/>
    <w:p>
      <w:pPr>
        <w:spacing w:before="180" w:after="0" w:line="240" w:lineRule="auto"/>
        <w:jc w:val="both"/>
      </w:pPr>
      <w:r>
        <w:rPr>
          <w:rFonts w:ascii="Arial" w:hAnsi="Arial"/>
          <w:color w:val="000000"/>
          <w:sz w:val="18"/>
        </w:rPr>
        <w:t>The origin server may support additional Rendered Media Types, which shall be documented in the Conformance Statement and, if the service supports it, the Retrieve Capabilities response.</w:t>
      </w:r>
    </w:p>
    <w:bookmarkEnd w:id="1990"/>
    <w:bookmarkStart w:id="1991" w:name="para_36401951_b82a_4fd3_a2e2_7219e1b45a"/>
    <w:p>
      <w:pPr>
        <w:spacing w:before="180" w:after="0" w:line="240" w:lineRule="auto"/>
        <w:jc w:val="both"/>
      </w:pPr>
      <w:r>
        <w:rPr>
          <w:rFonts w:ascii="Arial" w:hAnsi="Arial"/>
          <w:color w:val="000000"/>
          <w:sz w:val="18"/>
        </w:rPr>
        <w:t>A Transfer Syntax media type parameter is not permitted for Rendered Media Types.</w:t>
      </w:r>
    </w:p>
    <w:bookmarkEnd w:id="1991"/>
    <w:bookmarkStart w:id="1992" w:name="sect_8_7_5"/>
    <w:p>
      <w:pPr>
        <w:spacing w:before="180" w:after="0" w:line="240" w:lineRule="auto"/>
      </w:pPr>
      <w:r>
        <w:rPr>
          <w:rFonts w:ascii="Arial" w:hAnsi="Arial"/>
          <w:b/>
          <w:color w:val="000000"/>
          <w:sz w:val="24"/>
        </w:rPr>
        <w:t>8.7.5 Acceptable Media Types</w:t>
      </w:r>
    </w:p>
    <w:bookmarkEnd w:id="1992"/>
    <w:bookmarkStart w:id="1993" w:name="para_8e95e80a_0d63_45af_8fa9_c01b5f79bc"/>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1993"/>
    <w:bookmarkStart w:id="1994" w:name="idm338736653184"/>
    <w:bookmarkStart w:id="1995" w:name="idm338736652928"/>
    <w:bookmarkStart w:id="1996" w:name="para_fa33502c_abc4_4c31_8018_12313a72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Query Parameter, which may or may not be present.</w:t>
      </w:r>
    </w:p>
    <w:bookmarkEnd w:id="1996"/>
    <w:bookmarkEnd w:id="1995"/>
    <w:bookmarkEnd w:id="1994"/>
    <w:bookmarkStart w:id="1997" w:name="idm338736651680"/>
    <w:bookmarkStart w:id="1998" w:name="para_dd520f7f_8f9b_43d2_a903_b7d64c23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header field, which shall be present.</w:t>
      </w:r>
    </w:p>
    <w:bookmarkEnd w:id="1998"/>
    <w:bookmarkEnd w:id="1997"/>
    <w:bookmarkStart w:id="1999" w:name="para_d0fda614_9eed_46b7_a272_93c830ff8b"/>
    <w:p>
      <w:pPr>
        <w:spacing w:before="180" w:after="0" w:line="240" w:lineRule="auto"/>
        <w:jc w:val="both"/>
      </w:pPr>
      <w:r>
        <w:rPr>
          <w:rFonts w:ascii="Arial" w:hAnsi="Arial"/>
          <w:color w:val="000000"/>
          <w:sz w:val="18"/>
        </w:rPr>
        <w:t xml:space="preserve">The response to a request without an Accept header field shall be 406 (Not Acceptable). The presence of an Accept Query Parameter does not eliminate the need for an Accept header field. For details see </w:t>
      </w:r>
      <w:hyperlink w:anchor="sect_8_3_3_1">
        <w:r>
          <w:rPr>
            <w:rFonts w:ascii="Arial" w:hAnsi="Arial"/>
            <w:color w:val="000000"/>
            <w:sz w:val="18"/>
          </w:rPr>
          <w:t>Section 8.3.3.1</w:t>
        </w:r>
      </w:hyperlink>
      <w:r>
        <w:rPr>
          <w:rFonts w:ascii="Arial" w:hAnsi="Arial"/>
          <w:color w:val="000000"/>
          <w:sz w:val="18"/>
        </w:rPr>
        <w:t>.</w:t>
      </w:r>
    </w:p>
    <w:bookmarkEnd w:id="1999"/>
    <w:bookmarkStart w:id="2000" w:name="para_ec284b5f_23bc_478d_9d25_8e5d10d391"/>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400 (Bad Request).</w:t>
      </w:r>
    </w:p>
    <w:bookmarkEnd w:id="2000"/>
    <w:bookmarkStart w:id="2001" w:name="para_e6dfee5e_4a0a_4e22_9aaa_0d62617d10"/>
    <w:p>
      <w:pPr>
        <w:spacing w:before="180" w:after="0" w:line="240" w:lineRule="auto"/>
        <w:jc w:val="both"/>
      </w:pPr>
      <w:r>
        <w:rPr>
          <w:rFonts w:ascii="Arial" w:hAnsi="Arial"/>
          <w:color w:val="000000"/>
          <w:sz w:val="18"/>
        </w:rPr>
        <w:t xml:space="preserve">The user agent may specify the relative degree of preference for media types, whether in the Accept Query Parameter or the Accept header field, using the weight parameter. See </w:t>
      </w:r>
      <w:hyperlink w:anchor="biblio_RFC_7231">
        <w:r>
          <w:rPr>
            <w:rFonts w:ascii="Arial" w:hAnsi="Arial"/>
            <w:color w:val="000000"/>
            <w:sz w:val="18"/>
          </w:rPr>
          <w:t>[RFC7231]</w:t>
        </w:r>
      </w:hyperlink>
      <w:r>
        <w:rPr>
          <w:rFonts w:ascii="Arial" w:hAnsi="Arial"/>
          <w:color w:val="000000"/>
          <w:sz w:val="18"/>
        </w:rPr>
        <w:t xml:space="preserve"> </w:t>
      </w:r>
      <w:hyperlink r:id="r242">
        <w:r>
          <w:rPr>
            <w:rFonts w:ascii="Arial" w:hAnsi="Arial"/>
            <w:color w:val="000000"/>
            <w:sz w:val="18"/>
          </w:rPr>
          <w:t>Section 5.3.1</w:t>
        </w:r>
      </w:hyperlink>
      <w:r>
        <w:rPr>
          <w:rFonts w:ascii="Arial" w:hAnsi="Arial"/>
          <w:color w:val="000000"/>
          <w:sz w:val="18"/>
        </w:rPr>
        <w:t>.</w:t>
      </w:r>
    </w:p>
    <w:bookmarkEnd w:id="2001"/>
    <w:bookmarkStart w:id="2002" w:name="idm338736645328"/>
    <w:p>
      <w:pPr>
        <w:spacing w:before="180" w:after="0" w:line="240" w:lineRule="auto"/>
      </w:pPr>
      <w:r>
        <w:rPr>
          <w:rFonts w:ascii="Courier New" w:hAnsi="Courier New"/>
          <w:color w:val="000000"/>
          <w:sz w:val="18"/>
        </w:rPr>
        <w:t xml:space="preserve">weight = OWS ";" OWS "q=" qvalue</w:t>
      </w:r>
    </w:p>
    <w:bookmarkEnd w:id="2002"/>
    <w:bookmarkStart w:id="2003" w:name="idm338736644944"/>
    <w:p>
      <w:pPr>
        <w:spacing w:before="180" w:after="0" w:line="240" w:lineRule="auto"/>
      </w:pPr>
      <w:r>
        <w:rPr>
          <w:rFonts w:ascii="Courier New" w:hAnsi="Courier New"/>
          <w:color w:val="000000"/>
          <w:sz w:val="18"/>
        </w:rPr>
        <w:t xml:space="preserve">qvalue = ("0" ["." 0*3DIGIT]) / ("1" ["." 0*3("0") ])</w:t>
      </w:r>
    </w:p>
    <w:bookmarkEnd w:id="2003"/>
    <w:bookmarkStart w:id="2004" w:name="para_4e8b2a65_8cb2_40a9_bc47_1939be3934"/>
    <w:p>
      <w:pPr>
        <w:spacing w:before="180" w:after="0" w:line="240" w:lineRule="auto"/>
        <w:jc w:val="both"/>
      </w:pPr>
      <w:r>
        <w:rPr>
          <w:rFonts w:ascii="Arial" w:hAnsi="Arial"/>
          <w:color w:val="000000"/>
          <w:sz w:val="18"/>
        </w:rPr>
        <w:t>If no "q" parameter is present, the default qvalue is 1.</w:t>
      </w:r>
    </w:p>
    <w:bookmarkEnd w:id="2004"/>
    <w:bookmarkStart w:id="2005" w:name="sect_8_7_6"/>
    <w:p>
      <w:pPr>
        <w:spacing w:before="180" w:after="0" w:line="240" w:lineRule="auto"/>
      </w:pPr>
      <w:r>
        <w:rPr>
          <w:rFonts w:ascii="Arial" w:hAnsi="Arial"/>
          <w:b/>
          <w:color w:val="000000"/>
          <w:sz w:val="24"/>
        </w:rPr>
        <w:t>8.7.6 Accept Query Parameter</w:t>
      </w:r>
    </w:p>
    <w:bookmarkEnd w:id="2005"/>
    <w:bookmarkStart w:id="2006" w:name="para_3fe9678a_1f04_43f3_91df_1177fefd7a"/>
    <w:p>
      <w:pPr>
        <w:spacing w:before="180" w:after="0" w:line="240" w:lineRule="auto"/>
        <w:jc w:val="both"/>
      </w:pPr>
      <w:r>
        <w:rPr>
          <w:rFonts w:ascii="Arial" w:hAnsi="Arial"/>
          <w:color w:val="000000"/>
          <w:sz w:val="18"/>
        </w:rPr>
        <w:t xml:space="preserve">The Accept Query Parameter can be used to specify Acceptable Media Types. See </w:t>
      </w:r>
      <w:hyperlink w:anchor="sect_8_7_5">
        <w:r>
          <w:rPr>
            <w:rFonts w:ascii="Arial" w:hAnsi="Arial"/>
            <w:color w:val="000000"/>
            <w:sz w:val="18"/>
          </w:rPr>
          <w:t>Section 8.7.5</w:t>
        </w:r>
      </w:hyperlink>
      <w:r>
        <w:rPr>
          <w:rFonts w:ascii="Arial" w:hAnsi="Arial"/>
          <w:color w:val="000000"/>
          <w:sz w:val="18"/>
        </w:rPr>
        <w:t>.</w:t>
      </w:r>
    </w:p>
    <w:bookmarkEnd w:id="2006"/>
    <w:bookmarkStart w:id="2007" w:name="sect_8_7_7"/>
    <w:p>
      <w:pPr>
        <w:spacing w:before="180" w:after="0" w:line="240" w:lineRule="auto"/>
      </w:pPr>
      <w:r>
        <w:rPr>
          <w:rFonts w:ascii="Arial" w:hAnsi="Arial"/>
          <w:b/>
          <w:color w:val="000000"/>
          <w:sz w:val="24"/>
        </w:rPr>
        <w:t>8.7.7 Accept Header Field</w:t>
      </w:r>
    </w:p>
    <w:bookmarkEnd w:id="2007"/>
    <w:bookmarkStart w:id="2008" w:name="para_874838eb_bad1_4c25_965f_61e66633f5"/>
    <w:p>
      <w:pPr>
        <w:spacing w:before="180" w:after="0" w:line="240" w:lineRule="auto"/>
        <w:jc w:val="both"/>
      </w:pPr>
      <w:r>
        <w:rPr>
          <w:rFonts w:ascii="Arial" w:hAnsi="Arial"/>
          <w:color w:val="000000"/>
          <w:sz w:val="18"/>
        </w:rPr>
        <w:t>The Accept header field is used to specify media types acceptable to the user agent. It has the following syntax:</w:t>
      </w:r>
    </w:p>
    <w:bookmarkEnd w:id="2008"/>
    <w:bookmarkStart w:id="2009" w:name="idm338736637968"/>
    <w:p>
      <w:pPr>
        <w:spacing w:before="180" w:after="0" w:line="240" w:lineRule="auto"/>
      </w:pPr>
      <w:r>
        <w:rPr>
          <w:rFonts w:ascii="Courier New" w:hAnsi="Courier New"/>
          <w:color w:val="000000"/>
          <w:sz w:val="18"/>
        </w:rPr>
        <w:t xml:space="preserve">Accept = 1#(media-range [weight])</w:t>
      </w:r>
    </w:p>
    <w:bookmarkEnd w:id="2009"/>
    <w:bookmarkStart w:id="2010" w:name="para_1eab7d07_79e2_44f1_aac2_123ab5eb13"/>
    <w:p>
      <w:pPr>
        <w:spacing w:before="180" w:after="0" w:line="240" w:lineRule="auto"/>
        <w:jc w:val="both"/>
      </w:pPr>
      <w:r>
        <w:rPr>
          <w:rFonts w:ascii="Arial" w:hAnsi="Arial"/>
          <w:color w:val="000000"/>
          <w:sz w:val="18"/>
        </w:rPr>
        <w:t xml:space="preserve">The Accept header field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243">
        <w:r>
          <w:rPr>
            <w:rFonts w:ascii="Arial" w:hAnsi="Arial"/>
            <w:color w:val="000000"/>
            <w:sz w:val="18"/>
          </w:rPr>
          <w:t>Section 5.3.2</w:t>
        </w:r>
      </w:hyperlink>
      <w:r>
        <w:rPr>
          <w:rFonts w:ascii="Arial" w:hAnsi="Arial"/>
          <w:color w:val="000000"/>
          <w:sz w:val="18"/>
        </w:rPr>
        <w:t>.</w:t>
      </w:r>
    </w:p>
    <w:bookmarkEnd w:id="2010"/>
    <w:bookmarkStart w:id="2011" w:name="para_7fe328ea_646c_4543_b0bc_a43b2661bf"/>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For example, the media range image/* matches image/jpeg, which is the default media type for the Single Frame Image Resource Category, and text/* matches text/html, which is the default media type for the Text Resource Category. DICOM specifies that the */* media range matches the default media type for the target's Resource Category. If no default media type is defined for a Resource Category, then any media type from the Resource Category is acceptable.</w:t>
      </w:r>
    </w:p>
    <w:bookmarkEnd w:id="2011"/>
    <w:bookmarkStart w:id="2012" w:name="para_eba51023_6f88_4595_968d_da29a4b9df"/>
    <w:p>
      <w:pPr>
        <w:spacing w:before="180" w:after="0" w:line="240" w:lineRule="auto"/>
        <w:jc w:val="both"/>
      </w:pPr>
      <w:r>
        <w:rPr>
          <w:rFonts w:ascii="Arial" w:hAnsi="Arial"/>
          <w:color w:val="000000"/>
          <w:sz w:val="18"/>
        </w:rPr>
        <w:t>If the response might contain a payload, an Accept header field shall be present in the request.</w:t>
      </w:r>
    </w:p>
    <w:bookmarkEnd w:id="2012"/>
    <w:bookmarkStart w:id="2013" w:name="para_cb962f8a_a535_4acd_ba0b_e17fd7f23b"/>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2013"/>
    <w:bookmarkStart w:id="2014" w:name="para_2c4582f3_c86f_4da6_a073_83563f13e9"/>
    <w:p>
      <w:pPr>
        <w:spacing w:before="180" w:after="0" w:line="240" w:lineRule="auto"/>
        <w:jc w:val="both"/>
      </w:pPr>
      <w:r>
        <w:rPr>
          <w:rFonts w:ascii="Arial" w:hAnsi="Arial"/>
          <w:color w:val="000000"/>
          <w:sz w:val="18"/>
        </w:rPr>
        <w:t>Any Accept header field values, including media type parameters, that are not valid or not supported shall be ignored by the origin server.</w:t>
      </w:r>
    </w:p>
    <w:bookmarkEnd w:id="2014"/>
    <w:bookmarkStart w:id="2015" w:name="sect_8_7_8"/>
    <w:p>
      <w:pPr>
        <w:spacing w:before="180" w:after="0" w:line="240" w:lineRule="auto"/>
      </w:pPr>
      <w:r>
        <w:rPr>
          <w:rFonts w:ascii="Arial" w:hAnsi="Arial"/>
          <w:b/>
          <w:color w:val="000000"/>
          <w:sz w:val="24"/>
        </w:rPr>
        <w:t>8.7.8 Selected Media Type and Transfer Syntax</w:t>
      </w:r>
    </w:p>
    <w:bookmarkEnd w:id="2015"/>
    <w:bookmarkStart w:id="2016" w:name="para_d2d438aa_dd55_4e2e_998d_e5fc079fd2"/>
    <w:p>
      <w:pPr>
        <w:spacing w:before="180" w:after="0" w:line="240" w:lineRule="auto"/>
        <w:jc w:val="both"/>
      </w:pPr>
      <w:r>
        <w:rPr>
          <w:rFonts w:ascii="Arial" w:hAnsi="Arial"/>
          <w:color w:val="000000"/>
          <w:sz w:val="18"/>
        </w:rPr>
        <w:t>The selection of the media type and transfer syntax by the origin server are interrelated.</w:t>
      </w:r>
    </w:p>
    <w:bookmarkEnd w:id="2016"/>
    <w:bookmarkStart w:id="2017" w:name="sect_8_7_8_1"/>
    <w:p>
      <w:pPr>
        <w:spacing w:before="180" w:after="0" w:line="240" w:lineRule="auto"/>
      </w:pPr>
      <w:r>
        <w:rPr>
          <w:rFonts w:ascii="Arial" w:hAnsi="Arial"/>
          <w:b/>
          <w:color w:val="000000"/>
          <w:sz w:val="26"/>
        </w:rPr>
        <w:t>8.7.8.1 Selected Media Type</w:t>
      </w:r>
    </w:p>
    <w:bookmarkEnd w:id="2017"/>
    <w:bookmarkStart w:id="2018" w:name="para_c731bc98_3e86_4634_94fa_da9d918bcc"/>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Accept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244">
        <w:r>
          <w:rPr>
            <w:rFonts w:ascii="Arial" w:hAnsi="Arial"/>
            <w:color w:val="000000"/>
            <w:sz w:val="18"/>
          </w:rPr>
          <w:t>Section 5.3.1</w:t>
        </w:r>
      </w:hyperlink>
      <w:r>
        <w:rPr>
          <w:rFonts w:ascii="Arial" w:hAnsi="Arial"/>
          <w:color w:val="000000"/>
          <w:sz w:val="18"/>
        </w:rPr>
        <w:t>.</w:t>
      </w:r>
    </w:p>
    <w:bookmarkEnd w:id="2018"/>
    <w:bookmarkStart w:id="2019" w:name="para_bde75e89_a80f_4cb9_afd2_903136e6c2"/>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2019"/>
    <w:bookmarkStart w:id="2020" w:name="idm338736624960"/>
    <w:p>
      <w:pPr>
        <w:keepNext/>
        <w:spacing w:before="180" w:after="0" w:line="240" w:lineRule="auto"/>
        <w:ind w:left="360" w:right="360" w:firstLine="0"/>
        <w:jc w:val="both"/>
      </w:pPr>
      <w:r>
        <w:rPr>
          <w:rFonts w:ascii="Arial" w:hAnsi="Arial"/>
          <w:color w:val="000000"/>
          <w:sz w:val="18"/>
        </w:rPr>
        <w:t>Note</w:t>
      </w:r>
    </w:p>
    <w:bookmarkEnd w:id="2020"/>
    <w:bookmarkStart w:id="2021" w:name="para_6d668360_4b77_496f_8bb1_01ef4f1135"/>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2021"/>
    <w:bookmarkStart w:id="2022" w:name="para_08adee12_529d_495a_8696_9e06d1003a"/>
    <w:p>
      <w:pPr>
        <w:spacing w:before="180" w:after="0" w:line="240" w:lineRule="auto"/>
        <w:jc w:val="both"/>
      </w:pPr>
      <w:r>
        <w:rPr>
          <w:rFonts w:ascii="Arial" w:hAnsi="Arial"/>
          <w:color w:val="000000"/>
          <w:sz w:val="18"/>
        </w:rPr>
        <w:t>The Selected Media Type of each message part depends on the Resource Category of the Instance and the Acceptable Media Types for that Resource Category.</w:t>
      </w:r>
    </w:p>
    <w:bookmarkEnd w:id="2022"/>
    <w:bookmarkStart w:id="2023" w:name="para_5b452ebd_4f9d_41c4_a026_df0dcd707e"/>
    <w:p>
      <w:pPr>
        <w:spacing w:before="180" w:after="0" w:line="240" w:lineRule="auto"/>
        <w:jc w:val="both"/>
      </w:pPr>
      <w:r>
        <w:rPr>
          <w:rFonts w:ascii="Arial" w:hAnsi="Arial"/>
          <w:color w:val="000000"/>
          <w:sz w:val="18"/>
        </w:rPr>
        <w:t>The Selected Media Type is chosen as follows:</w:t>
      </w:r>
    </w:p>
    <w:bookmarkEnd w:id="2023"/>
    <w:bookmarkStart w:id="2024" w:name="idm338736621872"/>
    <w:bookmarkStart w:id="2025" w:name="idm338736621616"/>
    <w:bookmarkStart w:id="2026" w:name="para_676fbbbb_b4b8_420b_9287_579b2a038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Identify the target's Resource Category</w:t>
      </w:r>
    </w:p>
    <w:bookmarkEnd w:id="2026"/>
    <w:bookmarkEnd w:id="2025"/>
    <w:bookmarkEnd w:id="2024"/>
    <w:bookmarkStart w:id="2027" w:name="idm338736620352"/>
    <w:bookmarkStart w:id="2028" w:name="para_f95d9864_a7f0_4f65_8402_3803c598d1"/>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Select the representation with the highest priority supported media type for that category in the Accept Query Parameter.</w:t>
      </w:r>
    </w:p>
    <w:bookmarkEnd w:id="2028"/>
    <w:bookmarkEnd w:id="2027"/>
    <w:bookmarkStart w:id="2029" w:name="idm338736618992"/>
    <w:bookmarkStart w:id="2030" w:name="para_2eabd52e_1697_4421_af16_fbd9cf6040"/>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no media type in the Accept Query Parameter is supported, select the highest priority supported media type for that category in the Accept header field, if any.</w:t>
      </w:r>
    </w:p>
    <w:bookmarkEnd w:id="2030"/>
    <w:bookmarkEnd w:id="2029"/>
    <w:bookmarkStart w:id="2031" w:name="idm338736617680"/>
    <w:bookmarkStart w:id="2032" w:name="para_086d930d_d547_47b2_b58c_a3c025c6e9"/>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select the default media type for the category, if the Accept header field contains a wildcard media range matching the category, if any.</w:t>
      </w:r>
    </w:p>
    <w:bookmarkEnd w:id="2032"/>
    <w:bookmarkEnd w:id="2031"/>
    <w:bookmarkStart w:id="2033" w:name="idm338736616384"/>
    <w:bookmarkStart w:id="2034" w:name="para_1cdb69d4_2592_4da3_a4a8_eeee70db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return a 406 (Not Acceptable).</w:t>
      </w:r>
    </w:p>
    <w:bookmarkEnd w:id="2034"/>
    <w:bookmarkEnd w:id="2033"/>
    <w:bookmarkStart w:id="2035" w:name="idm338736615072"/>
    <w:p>
      <w:pPr>
        <w:keepNext/>
        <w:spacing w:before="180" w:after="0" w:line="240" w:lineRule="auto"/>
        <w:ind w:left="360" w:right="360" w:firstLine="0"/>
        <w:jc w:val="both"/>
      </w:pPr>
      <w:r>
        <w:rPr>
          <w:rFonts w:ascii="Arial" w:hAnsi="Arial"/>
          <w:color w:val="000000"/>
          <w:sz w:val="18"/>
        </w:rPr>
        <w:t>Note</w:t>
      </w:r>
    </w:p>
    <w:bookmarkEnd w:id="2035"/>
    <w:bookmarkStart w:id="2036" w:name="idm338736614816"/>
    <w:bookmarkStart w:id="2037" w:name="idm338736614560"/>
    <w:bookmarkStart w:id="2038" w:name="para_21c17207_0bae_4f8b_89c6_ae71b432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Selected Media Type is the Explicit VR Little Endian and the pixel data is compressed and when uncompressed is of such length that it cannot contained in a value field, then the origin server will respond with a 406 (Not Acceptable), and the user agent may try again with a different set of Acceptable Media Types.</w:t>
      </w:r>
    </w:p>
    <w:bookmarkEnd w:id="2038"/>
    <w:bookmarkEnd w:id="2037"/>
    <w:bookmarkEnd w:id="2036"/>
    <w:bookmarkStart w:id="2039" w:name="idm338736613040"/>
    <w:bookmarkStart w:id="2040" w:name="para_af94e7af_169c_4ab9_83e9_0ae6bd4b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16-bit number) but which are defined to have a 16-bit explicit VR length field. See </w:t>
      </w:r>
      <w:hyperlink r:id="r245">
        <w:r>
          <w:rPr>
            <w:rFonts w:ascii="Arial" w:hAnsi="Arial"/>
            <w:color w:val="000000"/>
            <w:sz w:val="18"/>
          </w:rPr>
          <w:t>Section 6.2.2 “Unknown (UN) Value Representation” in PS3.5</w:t>
        </w:r>
      </w:hyperlink>
      <w:r>
        <w:rPr>
          <w:rFonts w:ascii="Arial" w:hAnsi="Arial"/>
          <w:color w:val="000000"/>
          <w:sz w:val="18"/>
        </w:rPr>
        <w:t>.</w:t>
      </w:r>
    </w:p>
    <w:bookmarkEnd w:id="2040"/>
    <w:bookmarkEnd w:id="2039"/>
    <w:bookmarkStart w:id="2041" w:name="para_f72a26fb_31e5_4d0e_9c91_84d67949fd"/>
    <w:p>
      <w:pPr>
        <w:spacing w:before="180" w:after="0" w:line="240" w:lineRule="auto"/>
        <w:jc w:val="both"/>
      </w:pPr>
      <w:r>
        <w:rPr>
          <w:rFonts w:ascii="Arial" w:hAnsi="Arial"/>
          <w:color w:val="000000"/>
          <w:sz w:val="18"/>
        </w:rPr>
        <w:t>For a set of media types in the Accept Query Parameter (step 2 above), or for a set of media ranges in the Accept header field (step 3 above), the highest priority supported media type is determined as follows:</w:t>
      </w:r>
    </w:p>
    <w:bookmarkEnd w:id="2041"/>
    <w:bookmarkStart w:id="2042" w:name="idm338736608816"/>
    <w:bookmarkStart w:id="2043" w:name="idm338736608560"/>
    <w:bookmarkStart w:id="2044" w:name="para_7ea1a41d_c360_4d2b_9f91_9a43c4e22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Assign a qvalue of 1 to any member of the set that does not have a one.</w:t>
      </w:r>
    </w:p>
    <w:bookmarkEnd w:id="2044"/>
    <w:bookmarkEnd w:id="2043"/>
    <w:bookmarkEnd w:id="2042"/>
    <w:bookmarkStart w:id="2045" w:name="idm338736607440"/>
    <w:bookmarkStart w:id="2046" w:name="para_4e911745_65c9_4f38_ba0b_bca01dcfb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Assign each representation supported by the origin server the qvalue of the most specific media type that it matches.</w:t>
      </w:r>
    </w:p>
    <w:bookmarkEnd w:id="2046"/>
    <w:bookmarkEnd w:id="2045"/>
    <w:bookmarkStart w:id="2047" w:name="idm338736606128"/>
    <w:bookmarkStart w:id="2048" w:name="para_03a3f88a_4312_49c8_a69c_aa1d27cfbb"/>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Select the representation with the highest qvalue. If there is a tie, the origin server shall determine which is returned.</w:t>
      </w:r>
    </w:p>
    <w:bookmarkEnd w:id="2048"/>
    <w:bookmarkEnd w:id="2047"/>
    <w:bookmarkStart w:id="2049" w:name="para_e9b8ba10_459a_483d_a107_da2d8f90df"/>
    <w:p>
      <w:pPr>
        <w:spacing w:before="180" w:after="0" w:line="240" w:lineRule="auto"/>
        <w:jc w:val="both"/>
      </w:pPr>
      <w:r>
        <w:rPr>
          <w:rFonts w:ascii="Arial" w:hAnsi="Arial"/>
          <w:color w:val="000000"/>
          <w:sz w:val="18"/>
        </w:rPr>
        <w:t>For example, consider an origin server which receives a request with the following Accept header field:</w:t>
      </w:r>
    </w:p>
    <w:bookmarkEnd w:id="2049"/>
    <w:bookmarkStart w:id="2050" w:name="idm338736603792"/>
    <w:p>
      <w:pPr>
        <w:spacing w:before="180" w:after="0" w:line="240" w:lineRule="auto"/>
      </w:pPr>
      <w:r>
        <w:rPr>
          <w:rFonts w:ascii="Courier New" w:hAnsi="Courier New"/>
          <w:color w:val="000000"/>
          <w:sz w:val="18"/>
        </w:rPr>
        <w:t xml:space="preserve">Accept: text/*; q=0.5, text/html; q=0.4, text/html; level=1, text/html; level=2; q=0.7,</w:t>
      </w:r>
    </w:p>
    <w:bookmarkEnd w:id="2050"/>
    <w:bookmarkStart w:id="2051" w:name="idm338736603312"/>
    <w:p>
      <w:pPr>
        <w:spacing w:before="180" w:after="0" w:line="240" w:lineRule="auto"/>
      </w:pPr>
      <w:r>
        <w:rPr>
          <w:rFonts w:ascii="Courier New" w:hAnsi="Courier New"/>
          <w:color w:val="000000"/>
          <w:sz w:val="18"/>
        </w:rPr>
        <w:t xml:space="preserve">        image/png, */*; q=0.4</w:t>
      </w:r>
    </w:p>
    <w:bookmarkEnd w:id="2051"/>
    <w:bookmarkStart w:id="2052" w:name="para_f31e5238_a4a0_492f_9e6a_494dffc220"/>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2052"/>
    <w:bookmarkStart w:id="2053" w:name="idm338736601952"/>
    <w:p>
      <w:pPr>
        <w:spacing w:before="180" w:after="0" w:line="240" w:lineRule="auto"/>
      </w:pPr>
      <w:r>
        <w:rPr>
          <w:rFonts w:ascii="Courier New" w:hAnsi="Courier New"/>
          <w:color w:val="000000"/>
          <w:sz w:val="18"/>
        </w:rPr>
        <w:t xml:space="preserve">text/html (regular, level 1 and level 2)</w:t>
      </w:r>
    </w:p>
    <w:bookmarkEnd w:id="2053"/>
    <w:bookmarkStart w:id="2054" w:name="idm338736601568"/>
    <w:p>
      <w:pPr>
        <w:spacing w:before="180" w:after="0" w:line="240" w:lineRule="auto"/>
      </w:pPr>
      <w:r>
        <w:rPr>
          <w:rFonts w:ascii="Courier New" w:hAnsi="Courier New"/>
          <w:color w:val="000000"/>
          <w:sz w:val="18"/>
        </w:rPr>
        <w:t xml:space="preserve">text/rtf</w:t>
      </w:r>
    </w:p>
    <w:bookmarkEnd w:id="2054"/>
    <w:bookmarkStart w:id="2055" w:name="idm338736601184"/>
    <w:p>
      <w:pPr>
        <w:spacing w:before="180" w:after="0" w:line="240" w:lineRule="auto"/>
      </w:pPr>
      <w:r>
        <w:rPr>
          <w:rFonts w:ascii="Courier New" w:hAnsi="Courier New"/>
          <w:color w:val="000000"/>
          <w:sz w:val="18"/>
        </w:rPr>
        <w:t xml:space="preserve">text/plain</w:t>
      </w:r>
    </w:p>
    <w:bookmarkEnd w:id="2055"/>
    <w:bookmarkStart w:id="2056" w:name="idm338736600800"/>
    <w:p>
      <w:pPr>
        <w:spacing w:before="180" w:after="0" w:line="240" w:lineRule="auto"/>
      </w:pPr>
      <w:r>
        <w:rPr>
          <w:rFonts w:ascii="Courier New" w:hAnsi="Courier New"/>
          <w:color w:val="000000"/>
          <w:sz w:val="18"/>
        </w:rPr>
        <w:t xml:space="preserve">text/x-latex</w:t>
      </w:r>
    </w:p>
    <w:bookmarkEnd w:id="2056"/>
    <w:bookmarkStart w:id="2057" w:name="para_08295ad1_8f93_4bf8_8b08_813384fb60"/>
    <w:p>
      <w:pPr>
        <w:spacing w:before="180" w:after="0" w:line="240" w:lineRule="auto"/>
        <w:jc w:val="both"/>
      </w:pPr>
      <w:r>
        <w:rPr>
          <w:rFonts w:ascii="Arial" w:hAnsi="Arial"/>
          <w:color w:val="000000"/>
          <w:sz w:val="18"/>
        </w:rPr>
        <w:t>These media types are assigned the following qvalues, based on the media ranges above:</w:t>
      </w:r>
    </w:p>
    <w:bookmarkEnd w:id="2057"/>
    <w:bookmarkStart w:id="2058" w:name="table_8_7_8_1"/>
    <w:p>
      <w:pPr>
        <w:keepNext/>
        <w:spacing w:before="216" w:after="0" w:line="240" w:lineRule="auto"/>
        <w:jc w:val="center"/>
      </w:pPr>
      <w:r>
        <w:rPr>
          <w:rFonts w:ascii="Arial" w:hAnsi="Arial"/>
          <w:b/>
          <w:color w:val="000000"/>
          <w:sz w:val="22"/>
        </w:rPr>
        <w:t>Table 8.7.8-1. Media Type QValue Example</w:t>
      </w:r>
    </w:p>
    <w:bookmarkEnd w:id="2058"/>
    <w:p>
      <w:pPr>
        <w:spacing w:before="0" w:after="0" w:line="240" w:lineRule="auto"/>
        <w:rPr>
          <w:sz w:val="13"/>
        </w:rPr>
      </w:pPr>
    </w:p>
    <w:tbl>
      <w:tblPr>
        <w:tblInd w:w="45" w:type="dxa"/>
        <w:tblLayout w:type="fixed"/>
      </w:tblPr>
      <w:tblGrid>
        <w:gridCol w:w="3459"/>
        <w:gridCol w:w="2668"/>
        <w:gridCol w:w="43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e1de57ae_f60a_401a_8989_07d3c7cdde"/>
          <w:p>
            <w:pPr>
              <w:keepNext/>
              <w:spacing w:before="180" w:after="0" w:line="240" w:lineRule="auto"/>
              <w:jc w:val="center"/>
            </w:pPr>
            <w:r>
              <w:rPr>
                <w:rFonts w:ascii="Arial" w:hAnsi="Arial"/>
                <w:b/>
                <w:color w:val="000000"/>
                <w:sz w:val="18"/>
              </w:rPr>
              <w:t>Media Type</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b4d96d49_7da3_465e_ade4_090e78a5b3"/>
          <w:p>
            <w:pPr>
              <w:spacing w:before="180" w:after="0" w:line="240" w:lineRule="auto"/>
              <w:jc w:val="center"/>
            </w:pPr>
            <w:r>
              <w:rPr>
                <w:rFonts w:ascii="Arial" w:hAnsi="Arial"/>
                <w:b/>
                <w:color w:val="000000"/>
                <w:sz w:val="18"/>
              </w:rPr>
              <w:t>qvalue</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cf68eb6f_8aa3_4ead_b028_b4c8a504d3"/>
          <w:p>
            <w:pPr>
              <w:spacing w:before="180" w:after="0" w:line="240" w:lineRule="auto"/>
              <w:jc w:val="center"/>
            </w:pPr>
            <w:r>
              <w:rPr>
                <w:rFonts w:ascii="Arial" w:hAnsi="Arial"/>
                <w:b/>
                <w:color w:val="000000"/>
                <w:sz w:val="18"/>
              </w:rPr>
              <w:t>Determining Media Range</w:t>
            </w:r>
          </w:p>
          <w:bookmarkEnd w:id="2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2" w:name="para_a4232ef1_90e0_4bef_b69f_6c3c516783"/>
          <w:p>
            <w:pPr>
              <w:spacing w:before="180" w:after="0" w:line="240" w:lineRule="auto"/>
            </w:pPr>
            <w:r>
              <w:rPr>
                <w:rFonts w:ascii="Arial" w:hAnsi="Arial"/>
                <w:color w:val="000000"/>
                <w:sz w:val="18"/>
              </w:rPr>
              <w:t>text/html; level=1</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744fab55_7011_42f9_84b6_818db4ff12"/>
          <w:p>
            <w:pPr>
              <w:spacing w:before="180" w:after="0" w:line="240" w:lineRule="auto"/>
              <w:jc w:val="center"/>
            </w:pPr>
            <w:r>
              <w:rPr>
                <w:rFonts w:ascii="Arial" w:hAnsi="Arial"/>
                <w:color w:val="000000"/>
                <w:sz w:val="18"/>
              </w:rPr>
              <w:t>1.0</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a5a28dc6_cb0a_47ea_b746_8d76dc3c0d"/>
          <w:p>
            <w:pPr>
              <w:spacing w:before="180" w:after="0" w:line="240" w:lineRule="auto"/>
            </w:pPr>
            <w:r>
              <w:rPr>
                <w:rFonts w:ascii="Arial" w:hAnsi="Arial"/>
                <w:color w:val="000000"/>
                <w:sz w:val="18"/>
              </w:rPr>
              <w:t>text/html; level=1</w:t>
            </w:r>
          </w:p>
          <w:bookmarkEnd w:id="2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5" w:name="para_df6429b4_c2ce_4329_802f_4abb215437"/>
          <w:p>
            <w:pPr>
              <w:spacing w:before="180" w:after="0" w:line="240" w:lineRule="auto"/>
            </w:pPr>
            <w:r>
              <w:rPr>
                <w:rFonts w:ascii="Arial" w:hAnsi="Arial"/>
                <w:color w:val="000000"/>
                <w:sz w:val="18"/>
              </w:rPr>
              <w:t>text/html; level=2</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238cd4a4_ede5_4b86_883c_9f9622cf61"/>
          <w:p>
            <w:pPr>
              <w:spacing w:before="180" w:after="0" w:line="240" w:lineRule="auto"/>
              <w:jc w:val="center"/>
            </w:pPr>
            <w:r>
              <w:rPr>
                <w:rFonts w:ascii="Arial" w:hAnsi="Arial"/>
                <w:color w:val="000000"/>
                <w:sz w:val="18"/>
              </w:rPr>
              <w:t>0.7</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d8c1d773_67d7_4b59_bf0f_e5fa082dd5"/>
          <w:p>
            <w:pPr>
              <w:spacing w:before="180" w:after="0" w:line="240" w:lineRule="auto"/>
            </w:pPr>
            <w:r>
              <w:rPr>
                <w:rFonts w:ascii="Arial" w:hAnsi="Arial"/>
                <w:color w:val="000000"/>
                <w:sz w:val="18"/>
              </w:rPr>
              <w:t>text/html; level=2</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57dd9ebb_50a6_42d7_a2b9_bdc3dcfe96"/>
          <w:p>
            <w:pPr>
              <w:spacing w:before="180" w:after="0" w:line="240" w:lineRule="auto"/>
            </w:pPr>
            <w:r>
              <w:rPr>
                <w:rFonts w:ascii="Arial" w:hAnsi="Arial"/>
                <w:color w:val="000000"/>
                <w:sz w:val="18"/>
              </w:rPr>
              <w:t>text/plain</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60013b99_7857_4059_83a9_baadc01239"/>
          <w:p>
            <w:pPr>
              <w:spacing w:before="180" w:after="0" w:line="240" w:lineRule="auto"/>
              <w:jc w:val="center"/>
            </w:pPr>
            <w:r>
              <w:rPr>
                <w:rFonts w:ascii="Arial" w:hAnsi="Arial"/>
                <w:color w:val="000000"/>
                <w:sz w:val="18"/>
              </w:rPr>
              <w:t>0.5</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0e4878c0_7ba8_4353_a7fc_45593be978"/>
          <w:p>
            <w:pPr>
              <w:spacing w:before="180" w:after="0" w:line="240" w:lineRule="auto"/>
            </w:pPr>
            <w:r>
              <w:rPr>
                <w:rFonts w:ascii="Arial" w:hAnsi="Arial"/>
                <w:color w:val="000000"/>
                <w:sz w:val="18"/>
              </w:rPr>
              <w:t>text/*</w:t>
            </w:r>
          </w:p>
          <w:bookmarkEnd w:id="2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1" w:name="para_f4273610_11b7_463b_8e4c_14ee598e43"/>
          <w:p>
            <w:pPr>
              <w:spacing w:before="180" w:after="0" w:line="240" w:lineRule="auto"/>
            </w:pPr>
            <w:r>
              <w:rPr>
                <w:rFonts w:ascii="Arial" w:hAnsi="Arial"/>
                <w:color w:val="000000"/>
                <w:sz w:val="18"/>
              </w:rPr>
              <w:t>text/rtf</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8bc28f3a_9ab5_425a_a15a_768590c55b"/>
          <w:p>
            <w:pPr>
              <w:spacing w:before="180" w:after="0" w:line="240" w:lineRule="auto"/>
              <w:jc w:val="center"/>
            </w:pPr>
            <w:r>
              <w:rPr>
                <w:rFonts w:ascii="Arial" w:hAnsi="Arial"/>
                <w:color w:val="000000"/>
                <w:sz w:val="18"/>
              </w:rPr>
              <w:t>0.5</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e7e20839_34b4_4785_927a_109e0632d8"/>
          <w:p>
            <w:pPr>
              <w:spacing w:before="180" w:after="0" w:line="240" w:lineRule="auto"/>
            </w:pPr>
            <w:r>
              <w:rPr>
                <w:rFonts w:ascii="Arial" w:hAnsi="Arial"/>
                <w:color w:val="000000"/>
                <w:sz w:val="18"/>
              </w:rPr>
              <w:t>text/*</w:t>
            </w:r>
          </w:p>
          <w:bookmarkEnd w:id="2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4" w:name="para_d06f3fc2_1a92_494f_8142_e524a67ee9"/>
          <w:p>
            <w:pPr>
              <w:spacing w:before="180" w:after="0" w:line="240" w:lineRule="auto"/>
            </w:pPr>
            <w:r>
              <w:rPr>
                <w:rFonts w:ascii="Arial" w:hAnsi="Arial"/>
                <w:color w:val="000000"/>
                <w:sz w:val="18"/>
              </w:rPr>
              <w:t>text/html</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8b05b7d3_99ab_44d8_86c6_9587778e10"/>
          <w:p>
            <w:pPr>
              <w:spacing w:before="180" w:after="0" w:line="240" w:lineRule="auto"/>
              <w:jc w:val="center"/>
            </w:pPr>
            <w:r>
              <w:rPr>
                <w:rFonts w:ascii="Arial" w:hAnsi="Arial"/>
                <w:color w:val="000000"/>
                <w:sz w:val="18"/>
              </w:rPr>
              <w:t>0.4</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89ab15ea_37b5_42d3_aaa0_fda3815503"/>
          <w:p>
            <w:pPr>
              <w:spacing w:before="180" w:after="0" w:line="240" w:lineRule="auto"/>
            </w:pPr>
            <w:r>
              <w:rPr>
                <w:rFonts w:ascii="Arial" w:hAnsi="Arial"/>
                <w:color w:val="000000"/>
                <w:sz w:val="18"/>
              </w:rPr>
              <w:t>text/html</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b99c5127_56a2_4f06_bc53_fdd8e41e6c"/>
          <w:p>
            <w:pPr>
              <w:spacing w:before="180" w:after="0" w:line="240" w:lineRule="auto"/>
            </w:pPr>
            <w:r>
              <w:rPr>
                <w:rFonts w:ascii="Arial" w:hAnsi="Arial"/>
                <w:color w:val="000000"/>
                <w:sz w:val="18"/>
              </w:rPr>
              <w:t>text/x-latex</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f590c038_4906_4847_9063_acc09400e9"/>
          <w:p>
            <w:pPr>
              <w:spacing w:before="180" w:after="0" w:line="240" w:lineRule="auto"/>
              <w:jc w:val="center"/>
            </w:pPr>
            <w:r>
              <w:rPr>
                <w:rFonts w:ascii="Arial" w:hAnsi="Arial"/>
                <w:color w:val="000000"/>
                <w:sz w:val="18"/>
              </w:rPr>
              <w:t>0.4</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d4a7cc8c_3232_4ee7_a738_ab38750deb"/>
          <w:p>
            <w:pPr>
              <w:spacing w:before="180" w:after="0" w:line="240" w:lineRule="auto"/>
            </w:pPr>
            <w:r>
              <w:rPr>
                <w:rFonts w:ascii="Arial" w:hAnsi="Arial"/>
                <w:color w:val="000000"/>
                <w:sz w:val="18"/>
              </w:rPr>
              <w:t>*/*</w:t>
            </w:r>
          </w:p>
          <w:bookmarkEnd w:id="2079"/>
        </w:tc>
      </w:tr>
    </w:tbl>
    <w:bookmarkStart w:id="2080" w:name="para_8619645a_9469_475f_9663_a505b8fe3c"/>
    <w:p>
      <w:pPr>
        <w:spacing w:before="180" w:after="0" w:line="240" w:lineRule="auto"/>
        <w:jc w:val="both"/>
      </w:pPr>
      <w:r>
        <w:rPr>
          <w:rFonts w:ascii="Arial" w:hAnsi="Arial"/>
          <w:color w:val="000000"/>
          <w:sz w:val="18"/>
        </w:rPr>
        <w:t>Although "image/png" has been assigned a default qvalue of 1.0, it is not among the supported media types for this resource, and thus is not listed.</w:t>
      </w:r>
    </w:p>
    <w:bookmarkEnd w:id="2080"/>
    <w:bookmarkStart w:id="2081" w:name="para_6ac4b036_95f5_4632_8898_d0eef5cf7c"/>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2081"/>
    <w:bookmarkStart w:id="2082" w:name="sect_8_7_8_2"/>
    <w:p>
      <w:pPr>
        <w:spacing w:before="180" w:after="0" w:line="240" w:lineRule="auto"/>
      </w:pPr>
      <w:r>
        <w:rPr>
          <w:rFonts w:ascii="Arial" w:hAnsi="Arial"/>
          <w:b/>
          <w:color w:val="000000"/>
          <w:sz w:val="26"/>
        </w:rPr>
        <w:t>8.7.8.2 Selected Transfer Syntax</w:t>
      </w:r>
    </w:p>
    <w:bookmarkEnd w:id="2082"/>
    <w:bookmarkStart w:id="2083" w:name="para_b33cf732_c420_4d2c_bbe4_d139d32031"/>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2083"/>
    <w:bookmarkStart w:id="2084" w:name="para_43c2094f_d773_4c78_87a9_b8963d22de"/>
    <w:p>
      <w:pPr>
        <w:spacing w:before="180" w:after="0" w:line="240" w:lineRule="auto"/>
        <w:jc w:val="both"/>
      </w:pPr>
      <w:r>
        <w:rPr>
          <w:rFonts w:ascii="Arial" w:hAnsi="Arial"/>
          <w:color w:val="000000"/>
          <w:sz w:val="18"/>
        </w:rPr>
        <w:t xml:space="preserve">The origin server shall first determine the Selected Media Type as defined in </w:t>
      </w:r>
      <w:hyperlink w:anchor="sect_8_7_8">
        <w:r>
          <w:rPr>
            <w:rFonts w:ascii="Arial" w:hAnsi="Arial"/>
            <w:color w:val="000000"/>
            <w:sz w:val="18"/>
          </w:rPr>
          <w:t>Section 8.7.8</w:t>
        </w:r>
      </w:hyperlink>
      <w:r>
        <w:rPr>
          <w:rFonts w:ascii="Arial" w:hAnsi="Arial"/>
          <w:color w:val="000000"/>
          <w:sz w:val="18"/>
        </w:rPr>
        <w:t xml:space="preserve"> and then determine the Selected Transfer Syntax.</w:t>
      </w:r>
    </w:p>
    <w:bookmarkEnd w:id="2084"/>
    <w:bookmarkStart w:id="2085" w:name="para_722be450_3b30_4165_be1c_f13ef688ce"/>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2085"/>
    <w:bookmarkStart w:id="2086" w:name="idm338733384848"/>
    <w:bookmarkStart w:id="2087" w:name="idm338733384592"/>
    <w:bookmarkStart w:id="2088" w:name="para_8d5ebb9d_c9bd_42da_8c7a_4573bbd21e"/>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value of the Transfer Syntax parameter of the Selected Media Type, if any;</w:t>
      </w:r>
    </w:p>
    <w:bookmarkEnd w:id="2088"/>
    <w:bookmarkEnd w:id="2087"/>
    <w:bookmarkEnd w:id="2086"/>
    <w:bookmarkStart w:id="2089" w:name="idm338733383360"/>
    <w:bookmarkStart w:id="2090" w:name="para_419bf30f_75f9_478e_ab68_01c1ea7c1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value of the Transfer Syntax in the Transfer Syntax Query Parameter, if any;</w:t>
      </w:r>
    </w:p>
    <w:bookmarkEnd w:id="2090"/>
    <w:bookmarkEnd w:id="2089"/>
    <w:bookmarkStart w:id="2091" w:name="idm338733382064"/>
    <w:bookmarkStart w:id="2092" w:name="para_58ad263b_357b_4f7e_ab7a_8699721729"/>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Otherwise select the default Transfer Syntax (see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for the Selected Media Type.</w:t>
      </w:r>
    </w:p>
    <w:bookmarkEnd w:id="2092"/>
    <w:bookmarkEnd w:id="2091"/>
    <w:bookmarkStart w:id="2093" w:name="para_86d318c5_76c0_4372_bce4_a886d27dbd"/>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2093"/>
    <w:bookmarkStart w:id="2094" w:name="idm338733377648"/>
    <w:bookmarkStart w:id="2095" w:name="idm338733377392"/>
    <w:bookmarkStart w:id="2096" w:name="para_d0b55854_3a02_4326_9fde_abba9783d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Transfer Syntax parameter for the Selected Media Type, if any;</w:t>
      </w:r>
    </w:p>
    <w:bookmarkEnd w:id="2096"/>
    <w:bookmarkEnd w:id="2095"/>
    <w:bookmarkEnd w:id="2094"/>
    <w:bookmarkStart w:id="2097" w:name="idm338733376128"/>
    <w:bookmarkStart w:id="2098" w:name="para_601c8176_417c_4b89_b198_c03ccdce7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default Transfer Syntax for the Selected Media Type.</w:t>
      </w:r>
    </w:p>
    <w:bookmarkEnd w:id="2098"/>
    <w:bookmarkEnd w:id="2097"/>
    <w:bookmarkStart w:id="2099" w:name="idm338733374736"/>
    <w:p>
      <w:pPr>
        <w:keepNext/>
        <w:spacing w:before="180" w:after="0" w:line="240" w:lineRule="auto"/>
        <w:ind w:left="360" w:right="360" w:firstLine="0"/>
        <w:jc w:val="both"/>
      </w:pPr>
      <w:r>
        <w:rPr>
          <w:rFonts w:ascii="Arial" w:hAnsi="Arial"/>
          <w:color w:val="000000"/>
          <w:sz w:val="18"/>
        </w:rPr>
        <w:t>Note</w:t>
      </w:r>
    </w:p>
    <w:bookmarkEnd w:id="2099"/>
    <w:bookmarkStart w:id="2100" w:name="idm338733374480"/>
    <w:bookmarkStart w:id="2101" w:name="idm338733374224"/>
    <w:bookmarkStart w:id="2102" w:name="para_45097411_d761_4309_b62b_ade30de1b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Selected Transfer Syntax may be different for each message part contained in a response.</w:t>
      </w:r>
    </w:p>
    <w:bookmarkEnd w:id="2102"/>
    <w:bookmarkEnd w:id="2101"/>
    <w:bookmarkEnd w:id="2100"/>
    <w:bookmarkStart w:id="2103" w:name="idm338733372992"/>
    <w:bookmarkStart w:id="2104" w:name="para_f7326d75_ee30_4395_9011_13f7b1023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Implementers may use a different selection algorithm if the result is the same.</w:t>
      </w:r>
    </w:p>
    <w:bookmarkEnd w:id="2104"/>
    <w:bookmarkEnd w:id="2103"/>
    <w:bookmarkStart w:id="2105" w:name="sect_8_7_9"/>
    <w:p>
      <w:pPr>
        <w:spacing w:before="180" w:after="0" w:line="240" w:lineRule="auto"/>
      </w:pPr>
      <w:r>
        <w:rPr>
          <w:rFonts w:ascii="Arial" w:hAnsi="Arial"/>
          <w:b/>
          <w:color w:val="000000"/>
          <w:sz w:val="24"/>
        </w:rPr>
        <w:t>8.7.9 Content-Type Header Field</w:t>
      </w:r>
    </w:p>
    <w:bookmarkEnd w:id="2105"/>
    <w:bookmarkStart w:id="2106" w:name="para_058eeb3a_e275_498a_b033_7c9bd4beeb"/>
    <w:p>
      <w:pPr>
        <w:spacing w:before="180" w:after="0" w:line="240" w:lineRule="auto"/>
        <w:jc w:val="both"/>
      </w:pPr>
      <w:r>
        <w:rPr>
          <w:rFonts w:ascii="Arial" w:hAnsi="Arial"/>
          <w:color w:val="000000"/>
          <w:sz w:val="18"/>
        </w:rPr>
        <w:t>The Content-Type header field specifies the media type of the payload. It shall only be present when a payload is present, and any media type parameters shall specify the encoding of the corresponding message part.</w:t>
      </w:r>
    </w:p>
    <w:bookmarkEnd w:id="2106"/>
    <w:bookmarkStart w:id="2107" w:name="para_ed9cc44a_f3be_4235_8bcf_3bdf759015"/>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8_7_3_5_2">
        <w:r>
          <w:rPr>
            <w:rFonts w:ascii="Arial" w:hAnsi="Arial"/>
            <w:color w:val="000000"/>
            <w:sz w:val="18"/>
          </w:rPr>
          <w:t>Section 8.7.3.5.2</w:t>
        </w:r>
      </w:hyperlink>
      <w:r>
        <w:rPr>
          <w:rFonts w:ascii="Arial" w:hAnsi="Arial"/>
          <w:color w:val="000000"/>
          <w:sz w:val="18"/>
        </w:rPr>
        <w:t xml:space="preserve">), and zero or one charset parameter (see </w:t>
      </w:r>
      <w:hyperlink w:anchor="sect_8_7_3_5_3">
        <w:r>
          <w:rPr>
            <w:rFonts w:ascii="Arial" w:hAnsi="Arial"/>
            <w:color w:val="000000"/>
            <w:sz w:val="18"/>
          </w:rPr>
          <w:t>Section 8.7.3.5.3</w:t>
        </w:r>
      </w:hyperlink>
      <w:r>
        <w:rPr>
          <w:rFonts w:ascii="Arial" w:hAnsi="Arial"/>
          <w:color w:val="000000"/>
          <w:sz w:val="18"/>
        </w:rPr>
        <w:t>), which corresponds to the character encoding of the corresponding message part.</w:t>
      </w:r>
    </w:p>
    <w:bookmarkEnd w:id="2107"/>
    <w:bookmarkStart w:id="2108" w:name="idm338733366272"/>
    <w:p>
      <w:pPr>
        <w:spacing w:before="180" w:after="0" w:line="240" w:lineRule="auto"/>
      </w:pPr>
      <w:r>
        <w:rPr>
          <w:rFonts w:ascii="Courier New" w:hAnsi="Courier New"/>
          <w:color w:val="000000"/>
          <w:sz w:val="18"/>
        </w:rPr>
        <w:t xml:space="preserve">Content-Type: dicom-media-type +transfer-syntax-mtp +charset-mtp</w:t>
      </w:r>
    </w:p>
    <w:bookmarkEnd w:id="2108"/>
    <w:bookmarkStart w:id="2109" w:name="para_d7814281_2a28_4485_a0b0_b195d108e5"/>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2109"/>
    <w:bookmarkStart w:id="2110" w:name="sect_8_8"/>
    <w:p>
      <w:pPr>
        <w:spacing w:before="180" w:after="0" w:line="240" w:lineRule="auto"/>
      </w:pPr>
      <w:r>
        <w:rPr>
          <w:rFonts w:ascii="Arial" w:hAnsi="Arial"/>
          <w:b/>
          <w:color w:val="000000"/>
          <w:sz w:val="28"/>
        </w:rPr>
        <w:t>8.8 Character Sets</w:t>
      </w:r>
    </w:p>
    <w:bookmarkEnd w:id="2110"/>
    <w:bookmarkStart w:id="2111" w:name="para_5daac9d4_039d_416e_a353_b5f91084bd"/>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246">
        <w:r>
          <w:rPr>
            <w:rFonts w:ascii="Arial" w:hAnsi="Arial"/>
            <w:color w:val="000000"/>
            <w:sz w:val="18"/>
          </w:rPr>
          <w:t>Section 3.3</w:t>
        </w:r>
      </w:hyperlink>
      <w:r>
        <w:rPr>
          <w:rFonts w:ascii="Arial" w:hAnsi="Arial"/>
          <w:color w:val="000000"/>
          <w:sz w:val="18"/>
        </w:rPr>
        <w:t>.</w:t>
      </w:r>
    </w:p>
    <w:bookmarkEnd w:id="2111"/>
    <w:bookmarkStart w:id="2112" w:name="para_e13be2ba_6b9e_4462_8015_778dc3330e"/>
    <w:p>
      <w:pPr>
        <w:spacing w:before="180" w:after="0" w:line="240" w:lineRule="auto"/>
        <w:jc w:val="both"/>
      </w:pPr>
      <w:r>
        <w:rPr>
          <w:rFonts w:ascii="Arial" w:hAnsi="Arial"/>
          <w:color w:val="000000"/>
          <w:sz w:val="18"/>
        </w:rPr>
        <w:t xml:space="preserve">Character sets may be identified using the value in the IANA Preferred MIME Name column in </w:t>
      </w:r>
      <w:hyperlink w:anchor="biblio_IANA_CharacterSets">
        <w:r>
          <w:rPr>
            <w:rFonts w:ascii="Arial" w:hAnsi="Arial"/>
            <w:color w:val="000000"/>
            <w:sz w:val="18"/>
          </w:rPr>
          <w:t>[IANA Character Sets]</w:t>
        </w:r>
      </w:hyperlink>
      <w:r>
        <w:rPr>
          <w:rFonts w:ascii="Arial" w:hAnsi="Arial"/>
          <w:color w:val="000000"/>
          <w:sz w:val="18"/>
        </w:rPr>
        <w:t>.</w:t>
      </w:r>
    </w:p>
    <w:bookmarkEnd w:id="2112"/>
    <w:bookmarkStart w:id="2113" w:name="para_78a131a9_3e0f_430c_9e7f_92d5166aa2"/>
    <w:p>
      <w:pPr>
        <w:spacing w:before="180" w:after="0" w:line="240" w:lineRule="auto"/>
        <w:jc w:val="both"/>
      </w:pPr>
      <w:r>
        <w:rPr>
          <w:rFonts w:ascii="Arial" w:hAnsi="Arial"/>
          <w:color w:val="000000"/>
          <w:sz w:val="18"/>
        </w:rPr>
        <w:t xml:space="preserve">Character sets may also be identified by using the DICOM Defined Terms for the character set (see </w:t>
      </w:r>
      <w:hyperlink w:anchor="chapter_D">
        <w:r>
          <w:rPr>
            <w:rFonts w:ascii="Arial" w:hAnsi="Arial"/>
            <w:color w:val="000000"/>
            <w:sz w:val="18"/>
          </w:rPr>
          <w:t>Annex D</w:t>
        </w:r>
      </w:hyperlink>
      <w:r>
        <w:rPr>
          <w:rFonts w:ascii="Arial" w:hAnsi="Arial"/>
          <w:color w:val="000000"/>
          <w:sz w:val="18"/>
        </w:rPr>
        <w:t xml:space="preserve">, </w:t>
      </w:r>
      <w:hyperlink r:id="r247">
        <w:r>
          <w:rPr>
            <w:rFonts w:ascii="Arial" w:hAnsi="Arial"/>
            <w:color w:val="000000"/>
            <w:sz w:val="18"/>
          </w:rPr>
          <w:t xml:space="preserve">Section C.12.1.1.2 in </w:t>
        </w:r>
        <w:r>
          <w:rPr>
            <w:rFonts w:ascii="Arial" w:hAnsi="Arial"/>
            <w:color w:val="000000"/>
            <w:sz w:val="18"/>
          </w:rPr>
          <w:t>PS3.3</w:t>
        </w:r>
      </w:hyperlink>
      <w:r>
        <w:rPr>
          <w:rFonts w:ascii="Arial" w:hAnsi="Arial"/>
          <w:color w:val="000000"/>
          <w:sz w:val="18"/>
        </w:rPr>
        <w:t xml:space="preserve">, and </w:t>
      </w:r>
      <w:hyperlink r:id="r248">
        <w:r>
          <w:rPr>
            <w:rFonts w:ascii="Arial" w:hAnsi="Arial"/>
            <w:color w:val="000000"/>
            <w:sz w:val="18"/>
          </w:rPr>
          <w:t>Section 6.1.2.3 “Encoding of Character Repertoires” in PS3.5</w:t>
        </w:r>
      </w:hyperlink>
      <w:r>
        <w:rPr>
          <w:rFonts w:ascii="Arial" w:hAnsi="Arial"/>
          <w:color w:val="000000"/>
          <w:sz w:val="18"/>
        </w:rPr>
        <w:t>), which shall be quoted strings since they contain the space (' ') character.</w:t>
      </w:r>
    </w:p>
    <w:bookmarkEnd w:id="2113"/>
    <w:bookmarkStart w:id="2114" w:name="para_d068c858_3328_4083_b4c0_419bd92c96"/>
    <w:p>
      <w:pPr>
        <w:spacing w:before="180" w:after="0" w:line="240" w:lineRule="auto"/>
        <w:jc w:val="both"/>
      </w:pPr>
      <w:r>
        <w:rPr>
          <w:rFonts w:ascii="Arial" w:hAnsi="Arial"/>
          <w:color w:val="000000"/>
          <w:sz w:val="18"/>
        </w:rPr>
        <w:t>The syntax is:</w:t>
      </w:r>
    </w:p>
    <w:bookmarkEnd w:id="2114"/>
    <w:bookmarkStart w:id="2115" w:name="idm338733355120"/>
    <w:p>
      <w:pPr>
        <w:spacing w:before="180" w:after="0" w:line="240" w:lineRule="auto"/>
      </w:pPr>
      <w:r>
        <w:rPr>
          <w:rFonts w:ascii="Courier New" w:hAnsi="Courier New"/>
          <w:color w:val="000000"/>
          <w:sz w:val="18"/>
        </w:rPr>
        <w:t xml:space="preserve">charset = token / defined-term / DQ defined-term DQ</w:t>
      </w:r>
    </w:p>
    <w:bookmarkEnd w:id="2115"/>
    <w:bookmarkStart w:id="2116" w:name="para_f8bc9641_911a_42c3_be0d_909dfb9da3"/>
    <w:p>
      <w:pPr>
        <w:spacing w:before="180" w:after="0" w:line="240" w:lineRule="auto"/>
        <w:jc w:val="both"/>
      </w:pPr>
      <w:r>
        <w:rPr>
          <w:rFonts w:ascii="Arial" w:hAnsi="Arial"/>
          <w:color w:val="000000"/>
          <w:sz w:val="18"/>
        </w:rPr>
        <w:t>Where</w:t>
      </w:r>
    </w:p>
    <w:bookmarkEnd w:id="2116"/>
    <w:p>
      <w:pPr>
        <w:spacing w:before="0" w:after="0" w:line="240" w:lineRule="auto"/>
        <w:rPr>
          <w:sz w:val="18"/>
        </w:rPr>
      </w:pPr>
    </w:p>
    <w:tbl>
      <w:tblPr>
        <w:tblInd w:w="40" w:type="dxa"/>
        <w:tblLayout w:type="fixed"/>
      </w:tblPr>
      <w:tblGrid>
        <w:gridCol w:w="1852"/>
        <w:gridCol w:w="8589"/>
      </w:tblGrid>
      <w:bookmarkStart w:id="2117" w:name="idm338733353984"/>
      <w:tr>
        <w:tblPrEx/>
        <w:trPr/>
        <w:tc>
          <w:tcPr>
            <w:tcMar>
              <w:top w:w="40" w:type="dxa"/>
              <w:left w:w="40" w:type="dxa"/>
              <w:bottom w:w="40" w:type="dxa"/>
              <w:right w:w="40" w:type="dxa"/>
            </w:tcMar>
            <w:vAlign w:val="top"/>
          </w:tcPr>
          <w:bookmarkStart w:id="2118" w:name="idm338733351616"/>
          <w:p>
            <w:pPr>
              <w:spacing w:before="180" w:after="0" w:line="240" w:lineRule="auto"/>
            </w:pPr>
            <w:r>
              <w:rPr>
                <w:rFonts w:ascii="Courier New" w:hAnsi="Courier New"/>
                <w:color w:val="000000"/>
                <w:sz w:val="18"/>
              </w:rPr>
              <w:t xml:space="preserve">token</w:t>
            </w:r>
          </w:p>
          <w:bookmarkEnd w:id="2118"/>
        </w:tc>
        <w:tc>
          <w:tcPr>
            <w:tcMar>
              <w:top w:w="40" w:type="dxa"/>
              <w:left w:w="40" w:type="dxa"/>
              <w:bottom w:w="40" w:type="dxa"/>
              <w:right w:w="40" w:type="dxa"/>
            </w:tcMar>
            <w:vAlign w:val="top"/>
          </w:tcPr>
          <w:bookmarkStart w:id="2119" w:name="para_a641aebf_dc0c_41d6_9ff1_47f5873a73"/>
          <w:p>
            <w:pPr>
              <w:spacing w:before="180" w:after="0" w:line="240" w:lineRule="auto"/>
            </w:pPr>
            <w:r>
              <w:rPr>
                <w:rFonts w:ascii="Arial" w:hAnsi="Arial"/>
                <w:color w:val="000000"/>
                <w:sz w:val="18"/>
              </w:rPr>
              <w:t>A case-insensitive charset name from the Preferred MIME Name in the IANA Character Set Registry.</w:t>
            </w:r>
          </w:p>
          <w:bookmarkEnd w:id="2119"/>
        </w:tc>
      </w:tr>
      <w:bookmarkEnd w:id="2117"/>
      <w:tr>
        <w:tblPrEx/>
        <w:trPr/>
        <w:tc>
          <w:tcPr>
            <w:tcMar>
              <w:top w:w="40" w:type="dxa"/>
              <w:left w:w="40" w:type="dxa"/>
              <w:bottom w:w="40" w:type="dxa"/>
              <w:right w:w="40" w:type="dxa"/>
            </w:tcMar>
            <w:vAlign w:val="top"/>
          </w:tcPr>
          <w:bookmarkStart w:id="2120" w:name="idm338733347648"/>
          <w:p>
            <w:pPr>
              <w:spacing w:before="180" w:after="0" w:line="240" w:lineRule="auto"/>
            </w:pPr>
            <w:r>
              <w:rPr>
                <w:rFonts w:ascii="Courier New" w:hAnsi="Courier New"/>
                <w:color w:val="000000"/>
                <w:sz w:val="18"/>
              </w:rPr>
              <w:t xml:space="preserve">defined-term</w:t>
            </w:r>
          </w:p>
          <w:bookmarkEnd w:id="2120"/>
        </w:tc>
        <w:tc>
          <w:tcPr>
            <w:tcMar>
              <w:top w:w="40" w:type="dxa"/>
              <w:left w:w="40" w:type="dxa"/>
              <w:bottom w:w="40" w:type="dxa"/>
              <w:right w:w="40" w:type="dxa"/>
            </w:tcMar>
            <w:vAlign w:val="top"/>
          </w:tcPr>
          <w:bookmarkStart w:id="2121" w:name="para_73e32b39_12f5_46c7_8975_46e6b905c2"/>
          <w:p>
            <w:pPr>
              <w:spacing w:before="180" w:after="0" w:line="240" w:lineRule="auto"/>
            </w:pPr>
            <w:r>
              <w:rPr>
                <w:rFonts w:ascii="Arial" w:hAnsi="Arial"/>
                <w:color w:val="000000"/>
                <w:sz w:val="18"/>
              </w:rPr>
              <w:t xml:space="preserve">See </w:t>
            </w:r>
            <w:hyperlink r:id="r249">
              <w:r>
                <w:rPr>
                  <w:rFonts w:ascii="Arial" w:hAnsi="Arial"/>
                  <w:color w:val="000000"/>
                  <w:sz w:val="18"/>
                </w:rPr>
                <w:t>Section C.12.1.1.2 “Specific Character Set” in PS3.3</w:t>
              </w:r>
            </w:hyperlink>
            <w:r>
              <w:rPr>
                <w:rFonts w:ascii="Arial" w:hAnsi="Arial"/>
                <w:color w:val="000000"/>
                <w:sz w:val="18"/>
              </w:rPr>
              <w:t>.</w:t>
            </w:r>
          </w:p>
          <w:bookmarkEnd w:id="2121"/>
        </w:tc>
      </w:tr>
    </w:tbl>
    <w:bookmarkStart w:id="2122" w:name="para_f5cfc28a_74db_4bbe_952f_c7a155fa2e"/>
    <w:p>
      <w:pPr>
        <w:spacing w:before="180" w:after="0" w:line="240" w:lineRule="auto"/>
        <w:jc w:val="both"/>
      </w:pPr>
      <w:r>
        <w:rPr>
          <w:rFonts w:ascii="Arial" w:hAnsi="Arial"/>
          <w:color w:val="000000"/>
          <w:sz w:val="18"/>
        </w:rPr>
        <w:t>The origin server shall support the "UTF-8" charset name for RESTful Retrieve Rendered transaction but is not required to support the DICOM Defined Term "ISO_IR 192". Some DICOM Defined Terms for character sets contain space characters, and shall be enclosed in double quotes in HTTP header fields and percent encoded in URIs.</w:t>
      </w:r>
    </w:p>
    <w:bookmarkEnd w:id="2122"/>
    <w:bookmarkStart w:id="2123" w:name="para_77354db0_e5fb_4326_ae7b_275471a2e1"/>
    <w:p>
      <w:pPr>
        <w:spacing w:before="180" w:after="0" w:line="240" w:lineRule="auto"/>
        <w:jc w:val="both"/>
      </w:pPr>
      <w:r>
        <w:rPr>
          <w:rFonts w:ascii="Arial" w:hAnsi="Arial"/>
          <w:color w:val="000000"/>
          <w:sz w:val="18"/>
        </w:rPr>
        <w:t>The Conformance Statement shall document all supported character sets. The Retrieve Capabilities response for all RESTful Services shall also document all supported character sets.</w:t>
      </w:r>
    </w:p>
    <w:bookmarkEnd w:id="2123"/>
    <w:bookmarkStart w:id="2124" w:name="para_030f7c00_e947_4ef3_b1ed_62d05cba58"/>
    <w:p>
      <w:pPr>
        <w:spacing w:before="180" w:after="0" w:line="240" w:lineRule="auto"/>
        <w:jc w:val="both"/>
      </w:pPr>
      <w:r>
        <w:rPr>
          <w:rFonts w:ascii="Arial" w:hAnsi="Arial"/>
          <w:color w:val="000000"/>
          <w:sz w:val="18"/>
        </w:rPr>
        <w:t>A request without any Character Set Query Parameter or Accept-Charset header field implies that the user agent will accept any character set in the response.</w:t>
      </w:r>
    </w:p>
    <w:bookmarkEnd w:id="2124"/>
    <w:bookmarkStart w:id="2125" w:name="para_0bbd8b97_f402_4c34_93aa_b0af40af72"/>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2125"/>
    <w:bookmarkStart w:id="2126" w:name="sect_8_8_1"/>
    <w:p>
      <w:pPr>
        <w:spacing w:before="180" w:after="0" w:line="240" w:lineRule="auto"/>
      </w:pPr>
      <w:r>
        <w:rPr>
          <w:rFonts w:ascii="Arial" w:hAnsi="Arial"/>
          <w:b/>
          <w:color w:val="000000"/>
          <w:sz w:val="24"/>
        </w:rPr>
        <w:t>8.8.1 Acceptable Character Sets</w:t>
      </w:r>
    </w:p>
    <w:bookmarkEnd w:id="2126"/>
    <w:bookmarkStart w:id="2127" w:name="para_befd0b79_1f56_40b5_a9c6_b7abdefa5b"/>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2127"/>
    <w:bookmarkStart w:id="2128" w:name="idm338738438720"/>
    <w:bookmarkStart w:id="2129" w:name="idm338738440912"/>
    <w:bookmarkStart w:id="2130" w:name="para_8b3ac26a_7a1d_4c76_8ad4_ecce3f65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"charset" media type parameter</w:t>
      </w:r>
    </w:p>
    <w:bookmarkEnd w:id="2130"/>
    <w:bookmarkEnd w:id="2129"/>
    <w:bookmarkEnd w:id="2128"/>
    <w:bookmarkStart w:id="2131" w:name="idm338738457040"/>
    <w:bookmarkStart w:id="2132" w:name="para_8a4cf1ac_eee5_4481_9b84_9fe3a68e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character set Query Parameter</w:t>
      </w:r>
    </w:p>
    <w:bookmarkEnd w:id="2132"/>
    <w:bookmarkEnd w:id="2131"/>
    <w:bookmarkStart w:id="2133" w:name="idm338738471312"/>
    <w:bookmarkStart w:id="2134" w:name="para_f3475e1c_1c5f_4f1f_ad26_997f1ab5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Accept-Charset header field</w:t>
      </w:r>
    </w:p>
    <w:bookmarkEnd w:id="2134"/>
    <w:bookmarkEnd w:id="2133"/>
    <w:bookmarkStart w:id="2135" w:name="idm338738489712"/>
    <w:bookmarkStart w:id="2136" w:name="para_5ca6bb48_438b_4ff7_90cf_f7d5226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default character set for the media type, if any</w:t>
      </w:r>
    </w:p>
    <w:bookmarkEnd w:id="2136"/>
    <w:bookmarkEnd w:id="2135"/>
    <w:bookmarkStart w:id="2137" w:name="para_6e61929f_cfe8_4f66_bad7_e1085bc025"/>
    <w:p>
      <w:pPr>
        <w:spacing w:before="180" w:after="0" w:line="240" w:lineRule="auto"/>
        <w:jc w:val="both"/>
      </w:pPr>
      <w:r>
        <w:rPr>
          <w:rFonts w:ascii="Arial" w:hAnsi="Arial"/>
          <w:color w:val="000000"/>
          <w:sz w:val="18"/>
        </w:rPr>
        <w:t xml:space="preserve">When Acceptable Character Sets contains a list of one or more Defined Terms they should be ordered by the user agent as specified in </w:t>
      </w:r>
      <w:hyperlink r:id="r250">
        <w:r>
          <w:rPr>
            <w:rFonts w:ascii="Arial" w:hAnsi="Arial"/>
            <w:color w:val="000000"/>
            <w:sz w:val="18"/>
          </w:rPr>
          <w:t>Section C.12.1.1.2 “Specific Character Set” in PS3.3</w:t>
        </w:r>
      </w:hyperlink>
      <w:r>
        <w:rPr>
          <w:rFonts w:ascii="Arial" w:hAnsi="Arial"/>
          <w:color w:val="000000"/>
          <w:sz w:val="18"/>
        </w:rPr>
        <w:t xml:space="preserve">, and </w:t>
      </w:r>
      <w:hyperlink r:id="r251">
        <w:r>
          <w:rPr>
            <w:rFonts w:ascii="Arial" w:hAnsi="Arial"/>
            <w:color w:val="000000"/>
            <w:sz w:val="18"/>
          </w:rPr>
          <w:t>Section 6.1.2.3 “Encoding of Character Repertoires” in PS3.5</w:t>
        </w:r>
      </w:hyperlink>
      <w:r>
        <w:rPr>
          <w:rFonts w:ascii="Arial" w:hAnsi="Arial"/>
          <w:color w:val="000000"/>
          <w:sz w:val="18"/>
        </w:rPr>
        <w:t>. This is especially important for ISO 2022 character sets.</w:t>
      </w:r>
    </w:p>
    <w:bookmarkEnd w:id="2137"/>
    <w:bookmarkStart w:id="2138" w:name="para_af654458_f6b8_489f_96f4_5ccb256f40"/>
    <w:p>
      <w:pPr>
        <w:spacing w:before="180" w:after="0" w:line="240" w:lineRule="auto"/>
        <w:jc w:val="both"/>
      </w:pPr>
      <w:r>
        <w:rPr>
          <w:rFonts w:ascii="Arial" w:hAnsi="Arial"/>
          <w:color w:val="000000"/>
          <w:sz w:val="18"/>
        </w:rPr>
        <w:t>Any charset values that are not valid or not supported shall be ignored by the origin server.</w:t>
      </w:r>
    </w:p>
    <w:bookmarkEnd w:id="2138"/>
    <w:bookmarkStart w:id="2139" w:name="sect_8_8_2"/>
    <w:p>
      <w:pPr>
        <w:spacing w:before="180" w:after="0" w:line="240" w:lineRule="auto"/>
      </w:pPr>
      <w:r>
        <w:rPr>
          <w:rFonts w:ascii="Arial" w:hAnsi="Arial"/>
          <w:b/>
          <w:color w:val="000000"/>
          <w:sz w:val="24"/>
        </w:rPr>
        <w:t>8.8.2 Character Set Query Parameter</w:t>
      </w:r>
    </w:p>
    <w:bookmarkEnd w:id="2139"/>
    <w:bookmarkStart w:id="2140" w:name="para_892c9e7b_0a50_427c_a41c_008ef403b3"/>
    <w:p>
      <w:pPr>
        <w:spacing w:before="180" w:after="0" w:line="240" w:lineRule="auto"/>
        <w:jc w:val="both"/>
      </w:pPr>
      <w:r>
        <w:rPr>
          <w:rFonts w:ascii="Arial" w:hAnsi="Arial"/>
          <w:color w:val="000000"/>
          <w:sz w:val="18"/>
        </w:rPr>
        <w:t xml:space="preserve">See </w:t>
      </w:r>
      <w:hyperlink w:anchor="sect_8_3_3_2">
        <w:r>
          <w:rPr>
            <w:rFonts w:ascii="Arial" w:hAnsi="Arial"/>
            <w:color w:val="000000"/>
            <w:sz w:val="18"/>
          </w:rPr>
          <w:t>Section 8.3.3.2</w:t>
        </w:r>
      </w:hyperlink>
      <w:r>
        <w:rPr>
          <w:rFonts w:ascii="Arial" w:hAnsi="Arial"/>
          <w:color w:val="000000"/>
          <w:sz w:val="18"/>
        </w:rPr>
        <w:t xml:space="preserve"> .</w:t>
      </w:r>
    </w:p>
    <w:bookmarkEnd w:id="2140"/>
    <w:bookmarkStart w:id="2141" w:name="sect_8_8_3"/>
    <w:p>
      <w:pPr>
        <w:spacing w:before="180" w:after="0" w:line="240" w:lineRule="auto"/>
      </w:pPr>
      <w:r>
        <w:rPr>
          <w:rFonts w:ascii="Arial" w:hAnsi="Arial"/>
          <w:b/>
          <w:color w:val="000000"/>
          <w:sz w:val="24"/>
        </w:rPr>
        <w:t>8.8.3 Character Set Media Type Parameters</w:t>
      </w:r>
    </w:p>
    <w:bookmarkEnd w:id="2141"/>
    <w:bookmarkStart w:id="2142" w:name="para_2f0450f2_d6fa_4dc5_9e56_62678f000f"/>
    <w:p>
      <w:pPr>
        <w:spacing w:before="180" w:after="0" w:line="240" w:lineRule="auto"/>
        <w:jc w:val="both"/>
      </w:pPr>
      <w:r>
        <w:rPr>
          <w:rFonts w:ascii="Arial" w:hAnsi="Arial"/>
          <w:color w:val="000000"/>
          <w:sz w:val="18"/>
        </w:rPr>
        <w:t xml:space="preserve">DICOM Media Types accept character set (charset) parameters. See </w:t>
      </w:r>
      <w:hyperlink w:anchor="sect_8_7_3_5_3">
        <w:r>
          <w:rPr>
            <w:rFonts w:ascii="Arial" w:hAnsi="Arial"/>
            <w:color w:val="000000"/>
            <w:sz w:val="18"/>
          </w:rPr>
          <w:t>Section 8.7.3.5.3</w:t>
        </w:r>
      </w:hyperlink>
      <w:r>
        <w:rPr>
          <w:rFonts w:ascii="Arial" w:hAnsi="Arial"/>
          <w:color w:val="000000"/>
          <w:sz w:val="18"/>
        </w:rPr>
        <w:t>.</w:t>
      </w:r>
    </w:p>
    <w:bookmarkEnd w:id="2142"/>
    <w:bookmarkStart w:id="2143" w:name="para_288680d9_830d_4391_9459_0732fe705e"/>
    <w:p>
      <w:pPr>
        <w:spacing w:before="180" w:after="0" w:line="240" w:lineRule="auto"/>
        <w:jc w:val="both"/>
      </w:pPr>
      <w:r>
        <w:rPr>
          <w:rFonts w:ascii="Arial" w:hAnsi="Arial"/>
          <w:color w:val="000000"/>
          <w:sz w:val="18"/>
        </w:rPr>
        <w:t xml:space="preserve">Many other media types also accept character set (charset) parameters. See </w:t>
      </w:r>
      <w:hyperlink w:anchor="biblio_IANA_MediaTypes">
        <w:r>
          <w:rPr>
            <w:rFonts w:ascii="Arial" w:hAnsi="Arial"/>
            <w:color w:val="000000"/>
            <w:sz w:val="18"/>
          </w:rPr>
          <w:t>[IANA Media Types]</w:t>
        </w:r>
      </w:hyperlink>
      <w:r>
        <w:rPr>
          <w:rFonts w:ascii="Arial" w:hAnsi="Arial"/>
          <w:color w:val="000000"/>
          <w:sz w:val="18"/>
        </w:rPr>
        <w:t>.</w:t>
      </w:r>
    </w:p>
    <w:bookmarkEnd w:id="2143"/>
    <w:bookmarkStart w:id="2144" w:name="sect_8_8_4"/>
    <w:p>
      <w:pPr>
        <w:spacing w:before="180" w:after="0" w:line="240" w:lineRule="auto"/>
      </w:pPr>
      <w:r>
        <w:rPr>
          <w:rFonts w:ascii="Arial" w:hAnsi="Arial"/>
          <w:b/>
          <w:color w:val="000000"/>
          <w:sz w:val="24"/>
        </w:rPr>
        <w:t>8.8.4 Accept-charset Header Field</w:t>
      </w:r>
    </w:p>
    <w:bookmarkEnd w:id="2144"/>
    <w:bookmarkStart w:id="2145" w:name="para_e7e65964_b0c1_462f_9d3e_f6b8a40f41"/>
    <w:p>
      <w:pPr>
        <w:spacing w:before="180" w:after="0" w:line="240" w:lineRule="auto"/>
        <w:jc w:val="both"/>
      </w:pPr>
      <w:r>
        <w:rPr>
          <w:rFonts w:ascii="Arial" w:hAnsi="Arial"/>
          <w:color w:val="000000"/>
          <w:sz w:val="18"/>
        </w:rPr>
        <w:t>The Accept-Charset header field has the following syntax:</w:t>
      </w:r>
    </w:p>
    <w:bookmarkEnd w:id="2145"/>
    <w:bookmarkStart w:id="2146" w:name="idm338740775312"/>
    <w:p>
      <w:pPr>
        <w:spacing w:before="180" w:after="0" w:line="240" w:lineRule="auto"/>
      </w:pPr>
      <w:r>
        <w:rPr>
          <w:rFonts w:ascii="Courier New" w:hAnsi="Courier New"/>
          <w:color w:val="000000"/>
          <w:sz w:val="18"/>
        </w:rPr>
        <w:t xml:space="preserve">Accept-Charset = 1#(charset [weight]) / ("*" [weight])</w:t>
      </w:r>
    </w:p>
    <w:bookmarkEnd w:id="2146"/>
    <w:bookmarkStart w:id="2147" w:name="para_b0767421_61e5_484c_aa29_67827f247a"/>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charsets and/or the wildcard value ("*").</w:t>
      </w:r>
    </w:p>
    <w:bookmarkEnd w:id="2147"/>
    <w:bookmarkStart w:id="2148" w:name="para_2a8afdb2_d1e5_42aa_8584_42f59bc66a"/>
    <w:p>
      <w:pPr>
        <w:spacing w:before="180" w:after="0" w:line="240" w:lineRule="auto"/>
        <w:jc w:val="both"/>
      </w:pPr>
      <w:r>
        <w:rPr>
          <w:rFonts w:ascii="Arial" w:hAnsi="Arial"/>
          <w:color w:val="000000"/>
          <w:sz w:val="18"/>
        </w:rPr>
        <w:t>The values of the Accept-Charset header field values are prioritized by their weight parameter.</w:t>
      </w:r>
    </w:p>
    <w:bookmarkEnd w:id="2148"/>
    <w:bookmarkStart w:id="2149" w:name="para_d27534c5_e1fc_473c_a700_7e92535b4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2149"/>
    <w:bookmarkStart w:id="2150" w:name="para_201788f8_5d3f_4269_94d3_c28b5e123a"/>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2150"/>
    <w:bookmarkStart w:id="2151" w:name="para_d1bf9cb0_cb46_42f7_a71d_5986cad780"/>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2151"/>
    <w:bookmarkStart w:id="2152" w:name="para_d3517a4e_e117_4c03_9c0e_538873f46a"/>
    <w:p>
      <w:pPr>
        <w:spacing w:before="180" w:after="0" w:line="240" w:lineRule="auto"/>
        <w:jc w:val="both"/>
      </w:pPr>
      <w:r>
        <w:rPr>
          <w:rFonts w:ascii="Arial" w:hAnsi="Arial"/>
          <w:color w:val="000000"/>
          <w:sz w:val="18"/>
        </w:rPr>
        <w:t xml:space="preserve">If this header field has a value that is not a valid or supported character set, the origin server shall return a 400 (Bad Request) response and may include a payload containing an appropriate Status Report. See </w:t>
      </w:r>
      <w:hyperlink w:anchor="sect_8_6_3">
        <w:r>
          <w:rPr>
            <w:rFonts w:ascii="Arial" w:hAnsi="Arial"/>
            <w:color w:val="000000"/>
            <w:sz w:val="18"/>
          </w:rPr>
          <w:t>Section 8.6.3</w:t>
        </w:r>
      </w:hyperlink>
      <w:r>
        <w:rPr>
          <w:rFonts w:ascii="Arial" w:hAnsi="Arial"/>
          <w:color w:val="000000"/>
          <w:sz w:val="18"/>
        </w:rPr>
        <w:t>.</w:t>
      </w:r>
    </w:p>
    <w:bookmarkEnd w:id="2152"/>
    <w:bookmarkStart w:id="2153" w:name="para_81813d3b_7d20_4efe_bfbb_80bb34ccee"/>
    <w:p>
      <w:pPr>
        <w:spacing w:before="180" w:after="0" w:line="240" w:lineRule="auto"/>
        <w:jc w:val="both"/>
      </w:pPr>
      <w:r>
        <w:rPr>
          <w:rFonts w:ascii="Arial" w:hAnsi="Arial"/>
          <w:color w:val="000000"/>
          <w:sz w:val="18"/>
        </w:rPr>
        <w:t>Any Accept-Charset header field values that are not valid or not supported shall be ignored.</w:t>
      </w:r>
    </w:p>
    <w:bookmarkEnd w:id="2153"/>
    <w:bookmarkStart w:id="2154" w:name="sect_8_8_5"/>
    <w:p>
      <w:pPr>
        <w:spacing w:before="180" w:after="0" w:line="240" w:lineRule="auto"/>
      </w:pPr>
      <w:r>
        <w:rPr>
          <w:rFonts w:ascii="Arial" w:hAnsi="Arial"/>
          <w:b/>
          <w:color w:val="000000"/>
          <w:sz w:val="24"/>
        </w:rPr>
        <w:t>8.8.5 Selected Character Set</w:t>
      </w:r>
    </w:p>
    <w:bookmarkEnd w:id="2154"/>
    <w:bookmarkStart w:id="2155" w:name="para_e05452bb_e5d4_424e_b89a_cade0d432e"/>
    <w:p>
      <w:pPr>
        <w:spacing w:before="180" w:after="0" w:line="240" w:lineRule="auto"/>
        <w:jc w:val="both"/>
      </w:pPr>
      <w:r>
        <w:rPr>
          <w:rFonts w:ascii="Arial" w:hAnsi="Arial"/>
          <w:color w:val="000000"/>
          <w:sz w:val="18"/>
        </w:rPr>
        <w:t>The origin server shall determine the Selected Character Set(s) as follows:</w:t>
      </w:r>
    </w:p>
    <w:bookmarkEnd w:id="2155"/>
    <w:bookmarkStart w:id="2156" w:name="idm338740891904"/>
    <w:bookmarkStart w:id="2157" w:name="idm338740896576"/>
    <w:bookmarkStart w:id="2158" w:name="para_bb6b2158_7d5a_47d0_8ce0_2fabab0bb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first supported character set in the "charset" parameter(s) of the Selected Media Type.</w:t>
      </w:r>
    </w:p>
    <w:bookmarkEnd w:id="2158"/>
    <w:bookmarkEnd w:id="2157"/>
    <w:bookmarkEnd w:id="2156"/>
    <w:bookmarkStart w:id="2159" w:name="idm338740920272"/>
    <w:bookmarkStart w:id="2160" w:name="para_b7f77861_4e37_4c45_a220_9e9ced9a1e"/>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highest priority supported charset in the character-set Query Parameter.</w:t>
      </w:r>
    </w:p>
    <w:bookmarkEnd w:id="2160"/>
    <w:bookmarkEnd w:id="2159"/>
    <w:bookmarkStart w:id="2161" w:name="idm338740937520"/>
    <w:bookmarkStart w:id="2162" w:name="para_eb58faf4_d064_44ad_9fa0_b7121f8312"/>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Otherwise, select the highest priority supported charset in the Accept-Charset header field.</w:t>
      </w:r>
    </w:p>
    <w:bookmarkEnd w:id="2162"/>
    <w:bookmarkEnd w:id="2161"/>
    <w:bookmarkStart w:id="2163" w:name="idm338740944432"/>
    <w:bookmarkStart w:id="2164" w:name="para_1a52d4ac_c225_4335_8ef8_9e56b06f7c"/>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if the Selected Media Type has a default character set that is supported, select it.</w:t>
      </w:r>
    </w:p>
    <w:bookmarkEnd w:id="2164"/>
    <w:bookmarkEnd w:id="2163"/>
    <w:bookmarkStart w:id="2165" w:name="idm338740958800"/>
    <w:bookmarkStart w:id="2166" w:name="para_4842b1c7_b7cd_4504_9bc8_e716a4548d"/>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select UTF-8.</w:t>
      </w:r>
    </w:p>
    <w:bookmarkEnd w:id="2166"/>
    <w:bookmarkEnd w:id="2165"/>
    <w:bookmarkStart w:id="2167" w:name="para_0b590f23_a292_4434_86f2_e83a815d5a"/>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2167"/>
    <w:bookmarkStart w:id="2168" w:name="para_44fe0f04_2e88_47b1_9bc7_bb080ea919"/>
    <w:p>
      <w:pPr>
        <w:spacing w:before="180" w:after="0" w:line="240" w:lineRule="auto"/>
        <w:jc w:val="both"/>
      </w:pPr>
      <w:r>
        <w:rPr>
          <w:rFonts w:ascii="Arial" w:hAnsi="Arial"/>
          <w:color w:val="000000"/>
          <w:sz w:val="18"/>
        </w:rPr>
        <w:t>If the character set in which the Target Resource is encoded is not the Selected CharacterSet:</w:t>
      </w:r>
    </w:p>
    <w:bookmarkEnd w:id="2168"/>
    <w:bookmarkStart w:id="2169" w:name="idm338741026416"/>
    <w:bookmarkStart w:id="2170" w:name="idm338741027984"/>
    <w:bookmarkStart w:id="2171" w:name="para_afa766d0_d444_4e6e_a2b3_851d8fc0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origin server supports transcoding all glyphs used in the Target Resource into theSelected Character Set, it shall transcode the response payload into the Selected Character Set</w:t>
      </w:r>
    </w:p>
    <w:bookmarkEnd w:id="2171"/>
    <w:bookmarkEnd w:id="2170"/>
    <w:bookmarkEnd w:id="2169"/>
    <w:bookmarkStart w:id="2172" w:name="idm338741041792"/>
    <w:bookmarkStart w:id="2173" w:name="para_3425734a_f19f_424d_8a1a_4b04e554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origin server shall return 406 (Not Acceptable).</w:t>
      </w:r>
    </w:p>
    <w:bookmarkEnd w:id="2173"/>
    <w:bookmarkEnd w:id="2172"/>
    <w:bookmarkStart w:id="2174" w:name="idm338741091664"/>
    <w:p>
      <w:pPr>
        <w:keepNext/>
        <w:spacing w:before="180" w:after="0" w:line="240" w:lineRule="auto"/>
        <w:ind w:left="360" w:right="360" w:firstLine="0"/>
        <w:jc w:val="both"/>
      </w:pPr>
      <w:r>
        <w:rPr>
          <w:rFonts w:ascii="Arial" w:hAnsi="Arial"/>
          <w:color w:val="000000"/>
          <w:sz w:val="18"/>
        </w:rPr>
        <w:t>Note</w:t>
      </w:r>
    </w:p>
    <w:bookmarkEnd w:id="2174"/>
    <w:bookmarkStart w:id="2175" w:name="para_f8530bfc_0d08_440f_9a47_0c30786073"/>
    <w:p>
      <w:pPr>
        <w:spacing w:before="180" w:after="0" w:line="240" w:lineRule="auto"/>
        <w:ind w:left="360" w:right="360" w:firstLine="0"/>
        <w:jc w:val="both"/>
      </w:pPr>
      <w:r>
        <w:rPr>
          <w:rFonts w:ascii="Arial" w:hAnsi="Arial"/>
          <w:color w:val="000000"/>
          <w:sz w:val="18"/>
        </w:rPr>
        <w:t>This means that some Instances may be convertible, and others will not be, even though they have the same Specific Character Set (0008,0005).</w:t>
      </w:r>
    </w:p>
    <w:bookmarkEnd w:id="2175"/>
    <w:bookmarkStart w:id="2176" w:name="para_95f03665_dda7_47b9_aab8_49e264b909"/>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2176"/>
    <w:bookmarkStart w:id="2177" w:name="idm338741103424"/>
    <w:bookmarkStart w:id="2178" w:name="idm338741104992"/>
    <w:bookmarkStart w:id="2179" w:name="para_9542913c_083d_4cfa_b10d_c4214eef0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user agent may omit the Accept-Charset header field or send the"*"wildcard</w:t>
      </w:r>
    </w:p>
    <w:bookmarkEnd w:id="2179"/>
    <w:bookmarkEnd w:id="2178"/>
    <w:bookmarkEnd w:id="2177"/>
    <w:bookmarkStart w:id="2180" w:name="idm338741112016"/>
    <w:bookmarkStart w:id="2181" w:name="para_b27dfdde_9f59_4bcc_8799_655fd4c15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user agent may transcode the character set replacing all unknown characters with a suitable replacement. For example:</w:t>
      </w:r>
    </w:p>
    <w:bookmarkEnd w:id="2181"/>
    <w:bookmarkEnd w:id="2180"/>
    <w:bookmarkStart w:id="2182" w:name="idm338741120688"/>
    <w:bookmarkStart w:id="2183" w:name="idm338738102720"/>
    <w:bookmarkStart w:id="2184" w:name="para_8047ce36_ca2c_43ab_b2e0_521c3d98a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question mark ("?"), or other similar character indicating an unknown character.</w:t>
      </w:r>
    </w:p>
    <w:bookmarkEnd w:id="2184"/>
    <w:bookmarkEnd w:id="2183"/>
    <w:bookmarkEnd w:id="2182"/>
    <w:bookmarkStart w:id="2185" w:name="idm338738127024"/>
    <w:bookmarkStart w:id="2186" w:name="para_554ee709_a8ec_432b_8cdc_c2bf1282b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corresponding Unicode Code Point for the character, represented as "U+xxxx".</w:t>
      </w:r>
    </w:p>
    <w:bookmarkEnd w:id="2186"/>
    <w:bookmarkEnd w:id="2185"/>
    <w:bookmarkStart w:id="2187" w:name="idm338738203792"/>
    <w:bookmarkStart w:id="2188" w:name="para_f76c0e3f_66ca_4fac_850c_7cf6d8b8b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four characters "\nnn", where "nnn" is the 3-digit octal representation of each byte (see </w:t>
      </w:r>
      <w:hyperlink r:id="r252">
        <w:r>
          <w:rPr>
            <w:rFonts w:ascii="Arial" w:hAnsi="Arial"/>
            <w:color w:val="000000"/>
            <w:sz w:val="18"/>
          </w:rPr>
          <w:t>Section 6.1.2.3 “Encoding of Character Repertoires” in PS3.5</w:t>
        </w:r>
      </w:hyperlink>
      <w:r>
        <w:rPr>
          <w:rFonts w:ascii="Arial" w:hAnsi="Arial"/>
          <w:color w:val="000000"/>
          <w:sz w:val="18"/>
        </w:rPr>
        <w:t>).</w:t>
      </w:r>
    </w:p>
    <w:bookmarkEnd w:id="2188"/>
    <w:bookmarkEnd w:id="2187"/>
    <w:bookmarkStart w:id="2189" w:name="sect_8_9"/>
    <w:p>
      <w:pPr>
        <w:spacing w:before="180" w:after="0" w:line="240" w:lineRule="auto"/>
      </w:pPr>
      <w:r>
        <w:rPr>
          <w:rFonts w:ascii="Arial" w:hAnsi="Arial"/>
          <w:b/>
          <w:color w:val="000000"/>
          <w:sz w:val="28"/>
        </w:rPr>
        <w:t>8.9 Retrieve Capabilities Transaction</w:t>
      </w:r>
    </w:p>
    <w:bookmarkEnd w:id="2189"/>
    <w:bookmarkStart w:id="2190" w:name="para_17f90f75_6948_4f96_bf37_adfcded152"/>
    <w:p>
      <w:pPr>
        <w:spacing w:before="180" w:after="0" w:line="240" w:lineRule="auto"/>
        <w:jc w:val="both"/>
      </w:pPr>
      <w:r>
        <w:rPr>
          <w:rFonts w:ascii="Arial" w:hAnsi="Arial"/>
          <w:color w:val="000000"/>
          <w:sz w:val="18"/>
        </w:rPr>
        <w:t xml:space="preserve">This transaction retrieves a Capabilities Description (see </w:t>
      </w:r>
      <w:hyperlink w:anchor="chapter_H">
        <w:r>
          <w:rPr>
            <w:rFonts w:ascii="Arial" w:hAnsi="Arial"/>
            <w:color w:val="000000"/>
            <w:sz w:val="18"/>
          </w:rPr>
          <w:t>Annex H</w:t>
        </w:r>
      </w:hyperlink>
      <w:r>
        <w:rPr>
          <w:rFonts w:ascii="Arial" w:hAnsi="Arial"/>
          <w:color w:val="000000"/>
          <w:sz w:val="18"/>
        </w:rPr>
        <w:t>), which is a machine-readable description of the service(s) implemented by an origin server. All RESTful services defined by this Part of the Standard shall implement this transaction.</w:t>
      </w:r>
    </w:p>
    <w:bookmarkEnd w:id="2190"/>
    <w:bookmarkStart w:id="2191" w:name="para_8887f24c_325b_4da8_b03d_b6ec2d29e0"/>
    <w:p>
      <w:pPr>
        <w:spacing w:before="180" w:after="0" w:line="240" w:lineRule="auto"/>
        <w:jc w:val="both"/>
      </w:pPr>
      <w:r>
        <w:rPr>
          <w:rFonts w:ascii="Arial" w:hAnsi="Arial"/>
          <w:color w:val="000000"/>
          <w:sz w:val="18"/>
        </w:rPr>
        <w:t>The Target Resource for this transaction is an origin server. The response contains a Capabilities Description, which describes the transactions, resources, representations, etc. that are supported by the service(s).</w:t>
      </w:r>
    </w:p>
    <w:bookmarkEnd w:id="2191"/>
    <w:bookmarkStart w:id="2192" w:name="sect_8_9_1"/>
    <w:p>
      <w:pPr>
        <w:spacing w:before="180" w:after="0" w:line="240" w:lineRule="auto"/>
      </w:pPr>
      <w:r>
        <w:rPr>
          <w:rFonts w:ascii="Arial" w:hAnsi="Arial"/>
          <w:b/>
          <w:color w:val="000000"/>
          <w:sz w:val="24"/>
        </w:rPr>
        <w:t>8.9.1 Request</w:t>
      </w:r>
    </w:p>
    <w:bookmarkEnd w:id="2192"/>
    <w:bookmarkStart w:id="2193" w:name="para_876d8c22_9cb0_4233_8906_a72fe6c62c"/>
    <w:p>
      <w:pPr>
        <w:spacing w:before="180" w:after="0" w:line="240" w:lineRule="auto"/>
        <w:jc w:val="both"/>
      </w:pPr>
      <w:r>
        <w:rPr>
          <w:rFonts w:ascii="Arial" w:hAnsi="Arial"/>
          <w:color w:val="000000"/>
          <w:sz w:val="18"/>
        </w:rPr>
        <w:t>The request shall have the following syntax:</w:t>
      </w:r>
    </w:p>
    <w:bookmarkEnd w:id="2193"/>
    <w:bookmarkStart w:id="2194" w:name="idm338738389568"/>
    <w:p>
      <w:pPr>
        <w:spacing w:before="180" w:after="0" w:line="240" w:lineRule="auto"/>
      </w:pPr>
      <w:r>
        <w:rPr>
          <w:rFonts w:ascii="Courier New" w:hAnsi="Courier New"/>
          <w:color w:val="000000"/>
          <w:sz w:val="18"/>
        </w:rPr>
        <w:t xml:space="preserve">OPTIONS SP / SP version CRLF</w:t>
      </w:r>
    </w:p>
    <w:bookmarkEnd w:id="2194"/>
    <w:bookmarkStart w:id="2195" w:name="idm338738396144"/>
    <w:p>
      <w:pPr>
        <w:spacing w:before="180" w:after="0" w:line="240" w:lineRule="auto"/>
      </w:pPr>
      <w:r>
        <w:rPr>
          <w:rFonts w:ascii="Courier New" w:hAnsi="Courier New"/>
          <w:color w:val="000000"/>
          <w:sz w:val="18"/>
        </w:rPr>
        <w:t xml:space="preserve">Accept: 1#media-type CRLF</w:t>
      </w:r>
    </w:p>
    <w:bookmarkEnd w:id="2195"/>
    <w:bookmarkStart w:id="2196" w:name="idm338738554352"/>
    <w:p>
      <w:pPr>
        <w:spacing w:before="180" w:after="0" w:line="240" w:lineRule="auto"/>
      </w:pPr>
      <w:r>
        <w:rPr>
          <w:rFonts w:ascii="Courier New" w:hAnsi="Courier New"/>
          <w:color w:val="000000"/>
          <w:sz w:val="18"/>
        </w:rPr>
        <w:t xml:space="preserve">*(header-field CRLF)</w:t>
      </w:r>
    </w:p>
    <w:bookmarkEnd w:id="2196"/>
    <w:bookmarkStart w:id="2197" w:name="idm338738562064"/>
    <w:p>
      <w:pPr>
        <w:spacing w:before="180" w:after="0" w:line="240" w:lineRule="auto"/>
      </w:pPr>
      <w:r>
        <w:rPr>
          <w:rFonts w:ascii="Courier New" w:hAnsi="Courier New"/>
          <w:color w:val="000000"/>
          <w:sz w:val="18"/>
        </w:rPr>
        <w:t xml:space="preserve">CRLF</w:t>
      </w:r>
    </w:p>
    <w:bookmarkEnd w:id="2197"/>
    <w:bookmarkStart w:id="2198" w:name="sect_8_9_1_1"/>
    <w:p>
      <w:pPr>
        <w:spacing w:before="180" w:after="0" w:line="240" w:lineRule="auto"/>
      </w:pPr>
      <w:r>
        <w:rPr>
          <w:rFonts w:ascii="Arial" w:hAnsi="Arial"/>
          <w:b/>
          <w:color w:val="000000"/>
          <w:sz w:val="26"/>
        </w:rPr>
        <w:t>8.9.1.1 Resource</w:t>
      </w:r>
    </w:p>
    <w:bookmarkEnd w:id="2198"/>
    <w:bookmarkStart w:id="2199" w:name="para_5678e03e_31c0_4327_a084_a3184c41af"/>
    <w:p>
      <w:pPr>
        <w:spacing w:before="180" w:after="0" w:line="240" w:lineRule="auto"/>
        <w:jc w:val="both"/>
      </w:pPr>
      <w:r>
        <w:rPr>
          <w:rFonts w:ascii="Arial" w:hAnsi="Arial"/>
          <w:color w:val="000000"/>
          <w:sz w:val="18"/>
        </w:rPr>
        <w:t xml:space="preserve">The Target Resource for this transaction is the Base URI ("/") for the Service. See </w:t>
      </w:r>
      <w:hyperlink w:anchor="sect_8_2">
        <w:r>
          <w:rPr>
            <w:rFonts w:ascii="Arial" w:hAnsi="Arial"/>
            <w:color w:val="000000"/>
            <w:sz w:val="18"/>
          </w:rPr>
          <w:t>Section 8.2</w:t>
        </w:r>
      </w:hyperlink>
      <w:r>
        <w:rPr>
          <w:rFonts w:ascii="Arial" w:hAnsi="Arial"/>
          <w:color w:val="000000"/>
          <w:sz w:val="18"/>
        </w:rPr>
        <w:t>.</w:t>
      </w:r>
    </w:p>
    <w:bookmarkEnd w:id="2199"/>
    <w:bookmarkStart w:id="2200" w:name="sect_8_9_1_2"/>
    <w:p>
      <w:pPr>
        <w:spacing w:before="180" w:after="0" w:line="240" w:lineRule="auto"/>
      </w:pPr>
      <w:r>
        <w:rPr>
          <w:rFonts w:ascii="Arial" w:hAnsi="Arial"/>
          <w:b/>
          <w:color w:val="000000"/>
          <w:sz w:val="26"/>
        </w:rPr>
        <w:t>8.9.1.2 Query Parameters</w:t>
      </w:r>
    </w:p>
    <w:bookmarkEnd w:id="2200"/>
    <w:bookmarkStart w:id="2201" w:name="para_ac924f5b_6e9c_43ae_ac98_36f2279560"/>
    <w:p>
      <w:pPr>
        <w:spacing w:before="180" w:after="0" w:line="240" w:lineRule="auto"/>
        <w:jc w:val="both"/>
      </w:pPr>
      <w:r>
        <w:rPr>
          <w:rFonts w:ascii="Arial" w:hAnsi="Arial"/>
          <w:color w:val="000000"/>
          <w:sz w:val="18"/>
        </w:rPr>
        <w:t>This transaction has no Query Parameters.</w:t>
      </w:r>
    </w:p>
    <w:bookmarkEnd w:id="2201"/>
    <w:bookmarkStart w:id="2202" w:name="sect_8_9_1_3"/>
    <w:p>
      <w:pPr>
        <w:spacing w:before="180" w:after="0" w:line="240" w:lineRule="auto"/>
      </w:pPr>
      <w:r>
        <w:rPr>
          <w:rFonts w:ascii="Arial" w:hAnsi="Arial"/>
          <w:b/>
          <w:color w:val="000000"/>
          <w:sz w:val="26"/>
        </w:rPr>
        <w:t>8.9.1.3 Request Header Fields</w:t>
      </w:r>
    </w:p>
    <w:bookmarkEnd w:id="2202"/>
    <w:bookmarkStart w:id="2203" w:name="table_8_9_1_1"/>
    <w:p>
      <w:pPr>
        <w:keepNext/>
        <w:spacing w:before="216" w:after="0" w:line="240" w:lineRule="auto"/>
        <w:jc w:val="center"/>
      </w:pPr>
      <w:r>
        <w:rPr>
          <w:rFonts w:ascii="Arial" w:hAnsi="Arial"/>
          <w:b/>
          <w:color w:val="000000"/>
          <w:sz w:val="22"/>
        </w:rPr>
        <w:t>Table 8.9.1-1. Request Header Fields</w:t>
      </w:r>
    </w:p>
    <w:bookmarkEnd w:id="2203"/>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204" w:name="para_087e3a87_e3a8_4585_b37d_269e89d6b5"/>
          <w:p>
            <w:pPr>
              <w:keepNext/>
              <w:spacing w:before="180" w:after="0" w:line="240" w:lineRule="auto"/>
              <w:jc w:val="center"/>
            </w:pPr>
            <w:r>
              <w:rPr>
                <w:rFonts w:ascii="Arial" w:hAnsi="Arial"/>
                <w:b/>
                <w:color w:val="000000"/>
                <w:sz w:val="18"/>
              </w:rPr>
              <w:t>Name</w:t>
            </w:r>
          </w:p>
          <w:bookmarkEnd w:id="2204"/>
        </w:tc>
        <w:tc>
          <w:tcPr>
            <w:vMerge w:val="restart"/>
            <w:tcBorders>
              <w:top w:val="single" w:sz="4" w:color="000000"/>
              <w:right w:val="single" w:sz="4" w:color="000000"/>
            </w:tcBorders>
            <w:tcMar>
              <w:top w:w="40" w:type="dxa"/>
              <w:left w:w="40" w:type="dxa"/>
              <w:right w:w="40" w:type="dxa"/>
            </w:tcMar>
            <w:vAlign w:val="top"/>
          </w:tcPr>
          <w:bookmarkStart w:id="2205" w:name="para_b6583189_0503_4472_848b_fdad498a66"/>
          <w:p>
            <w:pPr>
              <w:spacing w:before="180" w:after="0" w:line="240" w:lineRule="auto"/>
              <w:jc w:val="center"/>
            </w:pPr>
            <w:r>
              <w:rPr>
                <w:rFonts w:ascii="Arial" w:hAnsi="Arial"/>
                <w:b/>
                <w:color w:val="000000"/>
                <w:sz w:val="18"/>
              </w:rPr>
              <w:t>Value</w:t>
            </w:r>
          </w:p>
          <w:bookmarkEnd w:id="2205"/>
        </w:tc>
        <w:tc>
          <w:tcPr>
            <w:hMerge w:val="restart"/>
            <w:tcBorders>
              <w:top w:val="single" w:sz="4" w:color="000000"/>
              <w:bottom w:val="single" w:sz="4" w:color="000000"/>
            </w:tcBorders>
            <w:tcMar>
              <w:top w:w="40" w:type="dxa"/>
              <w:left w:w="40" w:type="dxa"/>
              <w:bottom w:w="40" w:type="dxa"/>
            </w:tcMar>
            <w:vAlign w:val="top"/>
          </w:tcPr>
          <w:bookmarkStart w:id="2206" w:name="para_73d3d489_2aa6_421c_8a39_0b1380005b"/>
          <w:p>
            <w:pPr>
              <w:spacing w:before="180" w:after="0" w:line="240" w:lineRule="auto"/>
              <w:jc w:val="center"/>
            </w:pPr>
            <w:r>
              <w:rPr>
                <w:rFonts w:ascii="Arial" w:hAnsi="Arial"/>
                <w:b/>
                <w:color w:val="000000"/>
                <w:sz w:val="18"/>
              </w:rPr>
              <w:t>Usage</w:t>
            </w:r>
          </w:p>
          <w:bookmarkEnd w:id="220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207" w:name="para_920ce29d_2586_4567_a3d9_2f4708e03b"/>
          <w:p>
            <w:pPr>
              <w:spacing w:before="180" w:after="0" w:line="240" w:lineRule="auto"/>
              <w:jc w:val="center"/>
            </w:pPr>
            <w:r>
              <w:rPr>
                <w:rFonts w:ascii="Arial" w:hAnsi="Arial"/>
                <w:b/>
                <w:color w:val="000000"/>
                <w:sz w:val="18"/>
              </w:rPr>
              <w:t>Description</w:t>
            </w:r>
          </w:p>
          <w:bookmarkEnd w:id="220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8" w:name="para_5bdc47c4_30e8_4606_b7d1_d586610dd0"/>
          <w:p>
            <w:pPr>
              <w:spacing w:before="180" w:after="0" w:line="240" w:lineRule="auto"/>
              <w:jc w:val="center"/>
            </w:pPr>
            <w:r>
              <w:rPr>
                <w:rFonts w:ascii="Arial" w:hAnsi="Arial"/>
                <w:b/>
                <w:color w:val="000000"/>
                <w:sz w:val="18"/>
              </w:rPr>
              <w:t>User Agent</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10e1d132_110c_4bb4_a132_b0bfb68a21"/>
          <w:p>
            <w:pPr>
              <w:spacing w:before="180" w:after="0" w:line="240" w:lineRule="auto"/>
              <w:jc w:val="center"/>
            </w:pPr>
            <w:r>
              <w:rPr>
                <w:rFonts w:ascii="Arial" w:hAnsi="Arial"/>
                <w:b/>
                <w:color w:val="000000"/>
                <w:sz w:val="18"/>
              </w:rPr>
              <w:t>Origin Server</w:t>
            </w:r>
          </w:p>
          <w:bookmarkEnd w:id="220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0" w:name="para_53c6bb5f_6021_4721_a875_bb9c5efbbc"/>
          <w:p>
            <w:pPr>
              <w:spacing w:before="180" w:after="0" w:line="240" w:lineRule="auto"/>
            </w:pPr>
            <w:r>
              <w:rPr>
                <w:rFonts w:ascii="Arial" w:hAnsi="Arial"/>
                <w:color w:val="000000"/>
                <w:sz w:val="18"/>
              </w:rPr>
              <w:t>Accept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da93e449_10ed_4003_9723_4b256fb908"/>
          <w:p>
            <w:pPr>
              <w:spacing w:before="180" w:after="0" w:line="240" w:lineRule="auto"/>
            </w:pPr>
            <w:r>
              <w:rPr>
                <w:rFonts w:ascii="Arial" w:hAnsi="Arial"/>
                <w:color w:val="000000"/>
                <w:sz w:val="18"/>
              </w:rPr>
              <w:t>media-type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fd62ce59_96c1_46b6_a8f6_3728cf2a84"/>
          <w:p>
            <w:pPr>
              <w:spacing w:before="180" w:after="0" w:line="240" w:lineRule="auto"/>
              <w:jc w:val="center"/>
            </w:pPr>
            <w:r>
              <w:rPr>
                <w:rFonts w:ascii="Arial" w:hAnsi="Arial"/>
                <w:color w:val="000000"/>
                <w:sz w:val="18"/>
              </w:rPr>
              <w:t>M</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cf83efec_0971_4398_9972_34bda9e1e2"/>
          <w:p>
            <w:pPr>
              <w:spacing w:before="180" w:after="0" w:line="240" w:lineRule="auto"/>
              <w:jc w:val="center"/>
            </w:pPr>
            <w:r>
              <w:rPr>
                <w:rFonts w:ascii="Arial" w:hAnsi="Arial"/>
                <w:color w:val="000000"/>
                <w:sz w:val="18"/>
              </w:rPr>
              <w:t>M</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c75694b8_b699_408f_8af7_3a3509dc31"/>
          <w:p>
            <w:pPr>
              <w:spacing w:before="180" w:after="0" w:line="240" w:lineRule="auto"/>
            </w:pPr>
            <w:r>
              <w:rPr>
                <w:rFonts w:ascii="Arial" w:hAnsi="Arial"/>
                <w:color w:val="000000"/>
                <w:sz w:val="18"/>
              </w:rPr>
              <w:t>The Acceptable Media Types for the response payload</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5" w:name="para_66d9ea53_c16f_4354_889f_7c53dd898a"/>
          <w:p>
            <w:pPr>
              <w:spacing w:before="180" w:after="0" w:line="240" w:lineRule="auto"/>
            </w:pPr>
            <w:r>
              <w:rPr>
                <w:rFonts w:ascii="Arial" w:hAnsi="Arial"/>
                <w:color w:val="000000"/>
                <w:sz w:val="18"/>
              </w:rPr>
              <w:t>Accept-Charset</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a7a88351_c902_42ee_93fb_18fc261475"/>
          <w:p>
            <w:pPr>
              <w:spacing w:before="180" w:after="0" w:line="240" w:lineRule="auto"/>
            </w:pPr>
            <w:r>
              <w:rPr>
                <w:rFonts w:ascii="Arial" w:hAnsi="Arial"/>
                <w:color w:val="000000"/>
                <w:sz w:val="18"/>
              </w:rPr>
              <w:t>charset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b5fac745_643c_4904_8bdb_49ad051d17"/>
          <w:p>
            <w:pPr>
              <w:spacing w:before="180" w:after="0" w:line="240" w:lineRule="auto"/>
              <w:jc w:val="center"/>
            </w:pPr>
            <w:r>
              <w:rPr>
                <w:rFonts w:ascii="Arial" w:hAnsi="Arial"/>
                <w:color w:val="000000"/>
                <w:sz w:val="18"/>
              </w:rPr>
              <w:t>O</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efbdc4ca_c701_4944_b005_b32a25c98d"/>
          <w:p>
            <w:pPr>
              <w:spacing w:before="180" w:after="0" w:line="240" w:lineRule="auto"/>
              <w:jc w:val="center"/>
            </w:pPr>
            <w:r>
              <w:rPr>
                <w:rFonts w:ascii="Arial" w:hAnsi="Arial"/>
                <w:color w:val="000000"/>
                <w:sz w:val="18"/>
              </w:rPr>
              <w:t>O</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51fe9528_5b98_47b1_854f_206ffe5a7f"/>
          <w:p>
            <w:pPr>
              <w:spacing w:before="180" w:after="0" w:line="240" w:lineRule="auto"/>
            </w:pPr>
            <w:r>
              <w:rPr>
                <w:rFonts w:ascii="Arial" w:hAnsi="Arial"/>
                <w:color w:val="000000"/>
                <w:sz w:val="18"/>
              </w:rPr>
              <w:t>The Acceptable Character Sets of the response payload</w:t>
            </w:r>
          </w:p>
          <w:bookmarkEnd w:id="2219"/>
        </w:tc>
      </w:tr>
    </w:tbl>
    <w:bookmarkStart w:id="2220" w:name="para_d13a06d6_6cb1_49cd_8a2c_d76e58248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20"/>
    <w:bookmarkStart w:id="2221" w:name="sect_8_9_1_4"/>
    <w:p>
      <w:pPr>
        <w:spacing w:before="180" w:after="0" w:line="240" w:lineRule="auto"/>
      </w:pPr>
      <w:r>
        <w:rPr>
          <w:rFonts w:ascii="Arial" w:hAnsi="Arial"/>
          <w:b/>
          <w:color w:val="000000"/>
          <w:sz w:val="26"/>
        </w:rPr>
        <w:t>8.9.1.4 Request Payload</w:t>
      </w:r>
    </w:p>
    <w:bookmarkEnd w:id="2221"/>
    <w:bookmarkStart w:id="2222" w:name="para_b34b580d_cf64_417e_b86b_9f40ef6247"/>
    <w:p>
      <w:pPr>
        <w:spacing w:before="180" w:after="0" w:line="240" w:lineRule="auto"/>
        <w:jc w:val="both"/>
      </w:pPr>
      <w:r>
        <w:rPr>
          <w:rFonts w:ascii="Arial" w:hAnsi="Arial"/>
          <w:color w:val="000000"/>
          <w:sz w:val="18"/>
        </w:rPr>
        <w:t>The request has no payload.</w:t>
      </w:r>
    </w:p>
    <w:bookmarkEnd w:id="2222"/>
    <w:bookmarkStart w:id="2223" w:name="sect_8_9_2"/>
    <w:p>
      <w:pPr>
        <w:spacing w:before="180" w:after="0" w:line="240" w:lineRule="auto"/>
      </w:pPr>
      <w:r>
        <w:rPr>
          <w:rFonts w:ascii="Arial" w:hAnsi="Arial"/>
          <w:b/>
          <w:color w:val="000000"/>
          <w:sz w:val="24"/>
        </w:rPr>
        <w:t>8.9.2 Behavior</w:t>
      </w:r>
    </w:p>
    <w:bookmarkEnd w:id="2223"/>
    <w:bookmarkStart w:id="2224" w:name="para_d5177e4f_9c79_4c02_9dde_9412f10a2b"/>
    <w:p>
      <w:pPr>
        <w:spacing w:before="180" w:after="0" w:line="240" w:lineRule="auto"/>
        <w:jc w:val="both"/>
      </w:pPr>
      <w:r>
        <w:rPr>
          <w:rFonts w:ascii="Arial" w:hAnsi="Arial"/>
          <w:color w:val="000000"/>
          <w:sz w:val="18"/>
        </w:rPr>
        <w:t xml:space="preserve">The origin server shall return a Capabilities Description, as defined in </w:t>
      </w:r>
      <w:hyperlink w:anchor="chapter_H">
        <w:r>
          <w:rPr>
            <w:rFonts w:ascii="Arial" w:hAnsi="Arial"/>
            <w:color w:val="000000"/>
            <w:sz w:val="18"/>
          </w:rPr>
          <w:t>Annex H</w:t>
        </w:r>
      </w:hyperlink>
      <w:r>
        <w:rPr>
          <w:rFonts w:ascii="Arial" w:hAnsi="Arial"/>
          <w:color w:val="000000"/>
          <w:sz w:val="18"/>
        </w:rPr>
        <w:t>, in an Acceptable Media Type.</w:t>
      </w:r>
    </w:p>
    <w:bookmarkEnd w:id="2224"/>
    <w:bookmarkStart w:id="2225" w:name="sect_8_9_3"/>
    <w:p>
      <w:pPr>
        <w:spacing w:before="180" w:after="0" w:line="240" w:lineRule="auto"/>
      </w:pPr>
      <w:r>
        <w:rPr>
          <w:rFonts w:ascii="Arial" w:hAnsi="Arial"/>
          <w:b/>
          <w:color w:val="000000"/>
          <w:sz w:val="24"/>
        </w:rPr>
        <w:t>8.9.3 Response</w:t>
      </w:r>
    </w:p>
    <w:bookmarkEnd w:id="2225"/>
    <w:bookmarkStart w:id="2226" w:name="para_9ba0fd8f_f2c6_45c9_bd65_99511d20a4"/>
    <w:p>
      <w:pPr>
        <w:spacing w:before="180" w:after="0" w:line="240" w:lineRule="auto"/>
        <w:jc w:val="both"/>
      </w:pPr>
      <w:r>
        <w:rPr>
          <w:rFonts w:ascii="Arial" w:hAnsi="Arial"/>
          <w:color w:val="000000"/>
          <w:sz w:val="18"/>
        </w:rPr>
        <w:t>The format of the response is as follows:</w:t>
      </w:r>
    </w:p>
    <w:bookmarkEnd w:id="2226"/>
    <w:bookmarkStart w:id="2227" w:name="idm338733298368"/>
    <w:p>
      <w:pPr>
        <w:spacing w:before="180" w:after="0" w:line="240" w:lineRule="auto"/>
      </w:pPr>
      <w:r>
        <w:rPr>
          <w:rFonts w:ascii="Courier New" w:hAnsi="Courier New"/>
          <w:color w:val="000000"/>
          <w:sz w:val="18"/>
        </w:rPr>
        <w:t xml:space="preserve">version SP status-code SP reason-phrase CRLF</w:t>
      </w:r>
    </w:p>
    <w:bookmarkEnd w:id="2227"/>
    <w:bookmarkStart w:id="2228" w:name="idm338733297936"/>
    <w:p>
      <w:pPr>
        <w:spacing w:before="180" w:after="0" w:line="240" w:lineRule="auto"/>
      </w:pPr>
      <w:r>
        <w:rPr>
          <w:rFonts w:ascii="Courier New" w:hAnsi="Courier New"/>
          <w:color w:val="000000"/>
          <w:sz w:val="18"/>
        </w:rPr>
        <w:t xml:space="preserve">[Content-Type: media-type CRLF]</w:t>
      </w:r>
    </w:p>
    <w:bookmarkEnd w:id="2228"/>
    <w:bookmarkStart w:id="2229" w:name="idm338733297520"/>
    <w:p>
      <w:pPr>
        <w:spacing w:before="180" w:after="0" w:line="240" w:lineRule="auto"/>
      </w:pPr>
      <w:r>
        <w:rPr>
          <w:rFonts w:ascii="Courier New" w:hAnsi="Courier New"/>
          <w:color w:val="000000"/>
          <w:sz w:val="18"/>
        </w:rPr>
        <w:t xml:space="preserve">[(Content-Length: uint) / (Content-Encoding: encoding) CRLF]</w:t>
      </w:r>
    </w:p>
    <w:bookmarkEnd w:id="2229"/>
    <w:bookmarkStart w:id="2230" w:name="idm338733297072"/>
    <w:p>
      <w:pPr>
        <w:spacing w:before="180" w:after="0" w:line="240" w:lineRule="auto"/>
      </w:pPr>
      <w:r>
        <w:rPr>
          <w:rFonts w:ascii="Courier New" w:hAnsi="Courier New"/>
          <w:color w:val="000000"/>
          <w:sz w:val="18"/>
        </w:rPr>
        <w:t xml:space="preserve">*(header-field CRLF)</w:t>
      </w:r>
    </w:p>
    <w:bookmarkEnd w:id="2230"/>
    <w:bookmarkStart w:id="2231" w:name="idm338733296656"/>
    <w:p>
      <w:pPr>
        <w:spacing w:before="180" w:after="0" w:line="240" w:lineRule="auto"/>
      </w:pPr>
      <w:r>
        <w:rPr>
          <w:rFonts w:ascii="Courier New" w:hAnsi="Courier New"/>
          <w:color w:val="000000"/>
          <w:sz w:val="18"/>
        </w:rPr>
        <w:t xml:space="preserve">CRLF</w:t>
      </w:r>
    </w:p>
    <w:bookmarkEnd w:id="2231"/>
    <w:bookmarkStart w:id="2232" w:name="idm338733296272"/>
    <w:p>
      <w:pPr>
        <w:spacing w:before="180" w:after="0" w:line="240" w:lineRule="auto"/>
      </w:pPr>
      <w:r>
        <w:rPr>
          <w:rFonts w:ascii="Courier New" w:hAnsi="Courier New"/>
          <w:color w:val="000000"/>
          <w:sz w:val="18"/>
        </w:rPr>
        <w:t xml:space="preserve">[payload / status-report]</w:t>
      </w:r>
    </w:p>
    <w:bookmarkEnd w:id="2232"/>
    <w:bookmarkStart w:id="2233" w:name="sect_8_9_3_1"/>
    <w:p>
      <w:pPr>
        <w:spacing w:before="180" w:after="0" w:line="240" w:lineRule="auto"/>
      </w:pPr>
      <w:r>
        <w:rPr>
          <w:rFonts w:ascii="Arial" w:hAnsi="Arial"/>
          <w:b/>
          <w:color w:val="000000"/>
          <w:sz w:val="26"/>
        </w:rPr>
        <w:t>8.9.3.1 Status Codes</w:t>
      </w:r>
    </w:p>
    <w:bookmarkEnd w:id="2233"/>
    <w:bookmarkStart w:id="2234" w:name="para_12137171_1498_432e_83e4_b18932201a"/>
    <w:p>
      <w:pPr>
        <w:spacing w:before="180" w:after="0" w:line="240" w:lineRule="auto"/>
        <w:jc w:val="both"/>
      </w:pPr>
      <w:hyperlink w:anchor="table_8_9_3_1">
        <w:r>
          <w:rPr>
            <w:rFonts w:ascii="Arial" w:hAnsi="Arial"/>
            <w:color w:val="000000"/>
            <w:sz w:val="18"/>
          </w:rPr>
          <w:t>Table 8.9.3-1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234"/>
    <w:bookmarkStart w:id="2235" w:name="table_8_9_3_1"/>
    <w:p>
      <w:pPr>
        <w:keepNext/>
        <w:spacing w:before="216" w:after="0" w:line="240" w:lineRule="auto"/>
        <w:jc w:val="center"/>
      </w:pPr>
      <w:r>
        <w:rPr>
          <w:rFonts w:ascii="Arial" w:hAnsi="Arial"/>
          <w:b/>
          <w:color w:val="000000"/>
          <w:sz w:val="22"/>
        </w:rPr>
        <w:t>Table 8.9.3-1. Status Code Meaning</w:t>
      </w:r>
    </w:p>
    <w:bookmarkEnd w:id="2235"/>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36" w:name="para_44c0296c_0127_4873_9efa_2bf2563b7a"/>
          <w:p>
            <w:pPr>
              <w:keepNext/>
              <w:spacing w:before="180" w:after="0" w:line="240" w:lineRule="auto"/>
              <w:jc w:val="center"/>
            </w:pPr>
            <w:r>
              <w:rPr>
                <w:rFonts w:ascii="Arial" w:hAnsi="Arial"/>
                <w:b/>
                <w:color w:val="000000"/>
                <w:sz w:val="18"/>
              </w:rPr>
              <w:t>Status</w:t>
            </w:r>
          </w:p>
          <w:bookmarkEnd w:id="2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7" w:name="para_80911abb_c6cd_4ef3_bb17_1850cb84a0"/>
          <w:p>
            <w:pPr>
              <w:spacing w:before="180" w:after="0" w:line="240" w:lineRule="auto"/>
              <w:jc w:val="center"/>
            </w:pPr>
            <w:r>
              <w:rPr>
                <w:rFonts w:ascii="Arial" w:hAnsi="Arial"/>
                <w:b/>
                <w:color w:val="000000"/>
                <w:sz w:val="18"/>
              </w:rPr>
              <w:t>Code</w:t>
            </w:r>
          </w:p>
          <w:bookmarkEnd w:id="2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8" w:name="para_d9e6b45a_2e08_4f6a_8163_051b412d25"/>
          <w:p>
            <w:pPr>
              <w:spacing w:before="180" w:after="0" w:line="240" w:lineRule="auto"/>
              <w:jc w:val="center"/>
            </w:pPr>
            <w:r>
              <w:rPr>
                <w:rFonts w:ascii="Arial" w:hAnsi="Arial"/>
                <w:b/>
                <w:color w:val="000000"/>
                <w:sz w:val="18"/>
              </w:rPr>
              <w:t>Meaning</w:t>
            </w:r>
          </w:p>
          <w:bookmarkEnd w:id="2238"/>
        </w:tc>
      </w:tr>
      <w:tr>
        <w:tblPrEx/>
        <w:trPr/>
        <w:tc>
          <w:tcPr>
            <w:vMerge w:val="restart"/>
            <w:tcBorders>
              <w:left w:val="single" w:sz="4" w:color="000000"/>
              <w:right w:val="single" w:sz="4" w:color="000000"/>
            </w:tcBorders>
            <w:tcMar>
              <w:top w:w="40" w:type="dxa"/>
              <w:left w:w="40" w:type="dxa"/>
              <w:right w:w="40" w:type="dxa"/>
            </w:tcMar>
            <w:vAlign w:val="top"/>
          </w:tcPr>
          <w:bookmarkStart w:id="2239" w:name="para_ae2eeaf5_be6a_4b97_a991_945415b27e"/>
          <w:p>
            <w:pPr>
              <w:spacing w:before="180" w:after="0" w:line="240" w:lineRule="auto"/>
            </w:pPr>
            <w:r>
              <w:rPr>
                <w:rFonts w:ascii="Arial" w:hAnsi="Arial"/>
                <w:color w:val="000000"/>
                <w:sz w:val="18"/>
              </w:rPr>
              <w:t>Success</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d8fe5549_61f4_47eb_9109_2167ba5c66"/>
          <w:p>
            <w:pPr>
              <w:spacing w:before="180" w:after="0" w:line="240" w:lineRule="auto"/>
            </w:pPr>
            <w:r>
              <w:rPr>
                <w:rFonts w:ascii="Arial" w:hAnsi="Arial"/>
                <w:color w:val="000000"/>
                <w:sz w:val="18"/>
              </w:rPr>
              <w:t>200 (OK)</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67b4ac91_8c11_441b_a7a8_995dbf1def"/>
          <w:p>
            <w:pPr>
              <w:spacing w:before="180" w:after="0" w:line="240" w:lineRule="auto"/>
            </w:pPr>
            <w:r>
              <w:rPr>
                <w:rFonts w:ascii="Arial" w:hAnsi="Arial"/>
                <w:color w:val="000000"/>
                <w:sz w:val="18"/>
              </w:rPr>
              <w:t>All Instances were successfully retrieved.</w:t>
            </w:r>
          </w:p>
          <w:bookmarkEnd w:id="224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2" w:name="para_d83c8d82_416d_48e0_bef6_243a82d31a"/>
          <w:p>
            <w:pPr>
              <w:spacing w:before="180" w:after="0" w:line="240" w:lineRule="auto"/>
            </w:pPr>
            <w:r>
              <w:rPr>
                <w:rFonts w:ascii="Arial" w:hAnsi="Arial"/>
                <w:color w:val="000000"/>
                <w:sz w:val="18"/>
              </w:rPr>
              <w:t>304 (Not Modified)</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abe79050_5525_4cb4_bcef_b2887148c5"/>
          <w:p>
            <w:pPr>
              <w:spacing w:before="180" w:after="0" w:line="240" w:lineRule="auto"/>
            </w:pPr>
            <w:r>
              <w:rPr>
                <w:rFonts w:ascii="Arial" w:hAnsi="Arial"/>
                <w:color w:val="000000"/>
                <w:sz w:val="18"/>
              </w:rPr>
              <w:t>The user agent's current representation is up to date, so no payload was returned. This status code shall only be returned for a conditional request containing an If-None-Match header field.</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4d198655_45d9_40c5_9b24_576101a855"/>
          <w:p>
            <w:pPr>
              <w:spacing w:before="180" w:after="0" w:line="240" w:lineRule="auto"/>
            </w:pPr>
            <w:r>
              <w:rPr>
                <w:rFonts w:ascii="Arial" w:hAnsi="Arial"/>
                <w:color w:val="000000"/>
                <w:sz w:val="18"/>
              </w:rPr>
              <w:t>Failure</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1d63f9b7_3d39_47bb_8771_bc02250a96"/>
          <w:p>
            <w:pPr>
              <w:spacing w:before="180" w:after="0" w:line="240" w:lineRule="auto"/>
            </w:pPr>
            <w:r>
              <w:rPr>
                <w:rFonts w:ascii="Arial" w:hAnsi="Arial"/>
                <w:color w:val="000000"/>
                <w:sz w:val="18"/>
              </w:rPr>
              <w:t>400 (Bad Request)</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f97bea59_0e13_4237_840d_854454a123"/>
          <w:p>
            <w:pPr>
              <w:spacing w:before="180" w:after="0" w:line="240" w:lineRule="auto"/>
            </w:pPr>
            <w:r>
              <w:rPr>
                <w:rFonts w:ascii="Arial" w:hAnsi="Arial"/>
                <w:color w:val="000000"/>
                <w:sz w:val="18"/>
              </w:rPr>
              <w:t>There was a problem with the request.</w:t>
            </w:r>
          </w:p>
          <w:bookmarkEnd w:id="2246"/>
        </w:tc>
      </w:tr>
    </w:tbl>
    <w:bookmarkStart w:id="2247" w:name="sect_8_9_3_1_1"/>
    <w:p>
      <w:pPr>
        <w:spacing w:before="180" w:after="0" w:line="240" w:lineRule="auto"/>
      </w:pPr>
      <w:r>
        <w:rPr>
          <w:rFonts w:ascii="Arial" w:hAnsi="Arial"/>
          <w:b/>
          <w:color w:val="000000"/>
          <w:sz w:val="22"/>
        </w:rPr>
        <w:t>8.9.3.1.1 Response Header Fields</w:t>
      </w:r>
    </w:p>
    <w:bookmarkEnd w:id="2247"/>
    <w:bookmarkStart w:id="2248" w:name="table_8_9_3_2"/>
    <w:p>
      <w:pPr>
        <w:keepNext/>
        <w:spacing w:before="216" w:after="0" w:line="240" w:lineRule="auto"/>
        <w:jc w:val="center"/>
      </w:pPr>
      <w:r>
        <w:rPr>
          <w:rFonts w:ascii="Arial" w:hAnsi="Arial"/>
          <w:b/>
          <w:color w:val="000000"/>
          <w:sz w:val="22"/>
        </w:rPr>
        <w:t>Table 8.9.3-2. Response Header Fields</w:t>
      </w:r>
    </w:p>
    <w:bookmarkEnd w:id="2248"/>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9" w:name="para_77995705_c79d_400b_ba8f_9df3fecacd"/>
          <w:p>
            <w:pPr>
              <w:keepNext/>
              <w:spacing w:before="180" w:after="0" w:line="240" w:lineRule="auto"/>
            </w:pPr>
            <w:r>
              <w:rPr>
                <w:rFonts w:ascii="Arial" w:hAnsi="Arial"/>
                <w:b/>
                <w:color w:val="000000"/>
                <w:sz w:val="18"/>
              </w:rPr>
              <w:t>Name</w:t>
            </w:r>
          </w:p>
          <w:bookmarkEnd w:id="2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0" w:name="para_e0f96f46_aa56_4679_8b3f_089e55a55a"/>
          <w:p>
            <w:pPr>
              <w:spacing w:before="180" w:after="0" w:line="240" w:lineRule="auto"/>
            </w:pPr>
            <w:r>
              <w:rPr>
                <w:rFonts w:ascii="Arial" w:hAnsi="Arial"/>
                <w:b/>
                <w:color w:val="000000"/>
                <w:sz w:val="18"/>
              </w:rPr>
              <w:t>Value</w:t>
            </w:r>
          </w:p>
          <w:bookmarkEnd w:id="2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1" w:name="para_903ae01f_318a_49d6_ae82_4e547c00ea"/>
          <w:p>
            <w:pPr>
              <w:spacing w:before="180" w:after="0" w:line="240" w:lineRule="auto"/>
              <w:jc w:val="center"/>
            </w:pPr>
            <w:r>
              <w:rPr>
                <w:rFonts w:ascii="Arial" w:hAnsi="Arial"/>
                <w:b/>
                <w:color w:val="000000"/>
                <w:sz w:val="18"/>
              </w:rPr>
              <w:t>Origin Server Usage</w:t>
            </w:r>
          </w:p>
          <w:bookmarkEnd w:id="2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2" w:name="para_fd278ae9_9de9_4fc6_8261_ed3c857819"/>
          <w:p>
            <w:pPr>
              <w:spacing w:before="180" w:after="0" w:line="240" w:lineRule="auto"/>
            </w:pPr>
            <w:r>
              <w:rPr>
                <w:rFonts w:ascii="Arial" w:hAnsi="Arial"/>
                <w:b/>
                <w:color w:val="000000"/>
                <w:sz w:val="18"/>
              </w:rPr>
              <w:t>Description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bdaca78b_82c7_43f9_967b_70559fe844"/>
          <w:p>
            <w:pPr>
              <w:spacing w:before="180" w:after="0" w:line="240" w:lineRule="auto"/>
            </w:pPr>
            <w:r>
              <w:rPr>
                <w:rFonts w:ascii="Arial" w:hAnsi="Arial"/>
                <w:color w:val="000000"/>
                <w:sz w:val="18"/>
              </w:rPr>
              <w:t>Content-Type</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4fec0974_b357_4b7a_a7b4_a345a51645"/>
          <w:p>
            <w:pPr>
              <w:spacing w:before="180" w:after="0" w:line="240" w:lineRule="auto"/>
            </w:pPr>
            <w:r>
              <w:rPr>
                <w:rFonts w:ascii="Arial" w:hAnsi="Arial"/>
                <w:color w:val="000000"/>
                <w:sz w:val="18"/>
              </w:rPr>
              <w:t>dicom-media-type</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6e092815_eace_4596_a845_764df30dd0"/>
          <w:p>
            <w:pPr>
              <w:spacing w:before="180" w:after="0" w:line="240" w:lineRule="auto"/>
              <w:jc w:val="center"/>
            </w:pPr>
            <w:r>
              <w:rPr>
                <w:rFonts w:ascii="Arial" w:hAnsi="Arial"/>
                <w:color w:val="000000"/>
                <w:sz w:val="18"/>
              </w:rPr>
              <w:t>M</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253e2adb_1f85_4ff2_b67c_ceae2573e2"/>
          <w:p>
            <w:pPr>
              <w:spacing w:before="180" w:after="0" w:line="240" w:lineRule="auto"/>
            </w:pPr>
            <w:r>
              <w:rPr>
                <w:rFonts w:ascii="Arial" w:hAnsi="Arial"/>
                <w:color w:val="000000"/>
                <w:sz w:val="18"/>
              </w:rPr>
              <w:t>The media-type of the payload</w:t>
            </w:r>
          </w:p>
          <w:bookmarkEnd w:id="2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56454fbf_1d51_4cfa_906e_7437b57975"/>
          <w:p>
            <w:pPr>
              <w:spacing w:before="180" w:after="0" w:line="240" w:lineRule="auto"/>
            </w:pPr>
            <w:r>
              <w:rPr>
                <w:rFonts w:ascii="Arial" w:hAnsi="Arial"/>
                <w:color w:val="000000"/>
                <w:sz w:val="18"/>
              </w:rPr>
              <w:t>Content-Length</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9c99e973_46cb_47f9_baec_70b83e5532"/>
          <w:p>
            <w:pPr>
              <w:spacing w:before="180" w:after="0" w:line="240" w:lineRule="auto"/>
            </w:pPr>
            <w:r>
              <w:rPr>
                <w:rFonts w:ascii="Arial" w:hAnsi="Arial"/>
                <w:color w:val="000000"/>
                <w:sz w:val="18"/>
              </w:rPr>
              <w:t>uint</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db5ec90b_d77c_4ce2_a0e4_1d67f98628"/>
          <w:p>
            <w:pPr>
              <w:spacing w:before="180" w:after="0" w:line="240" w:lineRule="auto"/>
              <w:jc w:val="center"/>
            </w:pPr>
            <w:r>
              <w:rPr>
                <w:rFonts w:ascii="Arial" w:hAnsi="Arial"/>
                <w:color w:val="000000"/>
                <w:sz w:val="18"/>
              </w:rPr>
              <w:t>C</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8ea94c0d_8a78_4589_84de_3823a9119b"/>
          <w:p>
            <w:pPr>
              <w:spacing w:before="180" w:after="0" w:line="240" w:lineRule="auto"/>
            </w:pPr>
            <w:r>
              <w:rPr>
                <w:rFonts w:ascii="Arial" w:hAnsi="Arial"/>
                <w:color w:val="000000"/>
                <w:sz w:val="18"/>
              </w:rPr>
              <w:t>Shall be present if a content encoding has not been applied to the payload</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1c4a5274_d6d2_4cea_b686_414231549a"/>
          <w:p>
            <w:pPr>
              <w:spacing w:before="180" w:after="0" w:line="240" w:lineRule="auto"/>
            </w:pPr>
            <w:r>
              <w:rPr>
                <w:rFonts w:ascii="Arial" w:hAnsi="Arial"/>
                <w:color w:val="000000"/>
                <w:sz w:val="18"/>
              </w:rPr>
              <w:t>Content-Encoding</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b694d59c_4d42_4eb5_ad53_93b2e86954"/>
          <w:p>
            <w:pPr>
              <w:spacing w:before="180" w:after="0" w:line="240" w:lineRule="auto"/>
            </w:pPr>
            <w:r>
              <w:rPr>
                <w:rFonts w:ascii="Arial" w:hAnsi="Arial"/>
                <w:color w:val="000000"/>
                <w:sz w:val="18"/>
              </w:rPr>
              <w:t>encoding</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5e74896e_bd6a_4384_96a2_78cbe14298"/>
          <w:p>
            <w:pPr>
              <w:spacing w:before="180" w:after="0" w:line="240" w:lineRule="auto"/>
              <w:jc w:val="center"/>
            </w:pPr>
            <w:r>
              <w:rPr>
                <w:rFonts w:ascii="Arial" w:hAnsi="Arial"/>
                <w:color w:val="000000"/>
                <w:sz w:val="18"/>
              </w:rPr>
              <w:t>C</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edaac7a3_edf0_40e2_a484_58af71ffb0"/>
          <w:p>
            <w:pPr>
              <w:spacing w:before="180" w:after="0" w:line="240" w:lineRule="auto"/>
            </w:pPr>
            <w:r>
              <w:rPr>
                <w:rFonts w:ascii="Arial" w:hAnsi="Arial"/>
                <w:color w:val="000000"/>
                <w:sz w:val="18"/>
              </w:rPr>
              <w:t>Shall be present if a content encoding has been applied to the payload</w:t>
            </w:r>
          </w:p>
          <w:bookmarkEnd w:id="2264"/>
        </w:tc>
      </w:tr>
    </w:tbl>
    <w:bookmarkStart w:id="2265" w:name="para_c648794a_c46f_4b5f_8be6_d48f7db74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65"/>
    <w:bookmarkStart w:id="2266" w:name="sect_8_9_3_2"/>
    <w:p>
      <w:pPr>
        <w:spacing w:before="180" w:after="0" w:line="240" w:lineRule="auto"/>
      </w:pPr>
      <w:r>
        <w:rPr>
          <w:rFonts w:ascii="Arial" w:hAnsi="Arial"/>
          <w:b/>
          <w:color w:val="000000"/>
          <w:sz w:val="26"/>
        </w:rPr>
        <w:t>8.9.3.2 Response Payload</w:t>
      </w:r>
    </w:p>
    <w:bookmarkEnd w:id="2266"/>
    <w:bookmarkStart w:id="2267" w:name="para_a54c0fa2_31b1_4bbb_9686_49606b8f1e"/>
    <w:p>
      <w:pPr>
        <w:spacing w:before="180" w:after="0" w:line="240" w:lineRule="auto"/>
        <w:jc w:val="both"/>
      </w:pPr>
      <w:r>
        <w:rPr>
          <w:rFonts w:ascii="Arial" w:hAnsi="Arial"/>
          <w:color w:val="000000"/>
          <w:sz w:val="18"/>
        </w:rPr>
        <w:t xml:space="preserve">A success response shall have a payload containing a Capabilities Description in the Selected Media Type. The Capabilities Description shall conform to the requirements and structure defined in </w:t>
      </w:r>
      <w:hyperlink w:anchor="chapter_H">
        <w:r>
          <w:rPr>
            <w:rFonts w:ascii="Arial" w:hAnsi="Arial"/>
            <w:color w:val="000000"/>
            <w:sz w:val="18"/>
          </w:rPr>
          <w:t>Annex H</w:t>
        </w:r>
      </w:hyperlink>
      <w:r>
        <w:rPr>
          <w:rFonts w:ascii="Arial" w:hAnsi="Arial"/>
          <w:color w:val="000000"/>
          <w:sz w:val="18"/>
        </w:rPr>
        <w:t>.</w:t>
      </w:r>
    </w:p>
    <w:bookmarkEnd w:id="2267"/>
    <w:bookmarkStart w:id="2268" w:name="para_8558d8a0_1c6b_45e3_bc21_ecfc4e833d"/>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268"/>
    <w:bookmarkStart w:id="2269" w:name="sect_8_9_4"/>
    <w:p>
      <w:pPr>
        <w:spacing w:before="180" w:after="0" w:line="240" w:lineRule="auto"/>
      </w:pPr>
      <w:r>
        <w:rPr>
          <w:rFonts w:ascii="Arial" w:hAnsi="Arial"/>
          <w:b/>
          <w:color w:val="000000"/>
          <w:sz w:val="24"/>
        </w:rPr>
        <w:t>8.9.4 Media Types</w:t>
      </w:r>
    </w:p>
    <w:bookmarkEnd w:id="2269"/>
    <w:bookmarkStart w:id="2270" w:name="para_a5816dff_19cf_44d1_a055_79a33b3bf0"/>
    <w:p>
      <w:pPr>
        <w:spacing w:before="180" w:after="0" w:line="240" w:lineRule="auto"/>
        <w:jc w:val="both"/>
      </w:pPr>
      <w:r>
        <w:rPr>
          <w:rFonts w:ascii="Arial" w:hAnsi="Arial"/>
          <w:color w:val="000000"/>
          <w:sz w:val="18"/>
        </w:rPr>
        <w:t>The media types supported by the Retrieve Capabilities service are application/vnd.sun.wadl+xml (Web Application Description Language) or application/json.</w:t>
      </w:r>
    </w:p>
    <w:bookmarkEnd w:id="2270"/>
    <w:bookmarkStart w:id="2271" w:name="sect_8_10"/>
    <w:p>
      <w:pPr>
        <w:spacing w:before="180" w:after="0" w:line="240" w:lineRule="auto"/>
      </w:pPr>
      <w:r>
        <w:rPr>
          <w:rFonts w:ascii="Arial" w:hAnsi="Arial"/>
          <w:b/>
          <w:color w:val="000000"/>
          <w:sz w:val="28"/>
        </w:rPr>
        <w:t>8.10 Notifications</w:t>
      </w:r>
    </w:p>
    <w:bookmarkEnd w:id="2271"/>
    <w:bookmarkStart w:id="2272" w:name="sect_8_10_1"/>
    <w:p>
      <w:pPr>
        <w:spacing w:before="180" w:after="0" w:line="240" w:lineRule="auto"/>
      </w:pPr>
      <w:r>
        <w:rPr>
          <w:rFonts w:ascii="Arial" w:hAnsi="Arial"/>
          <w:b/>
          <w:color w:val="000000"/>
          <w:sz w:val="24"/>
        </w:rPr>
        <w:t>8.10.1 Overview</w:t>
      </w:r>
    </w:p>
    <w:bookmarkEnd w:id="2272"/>
    <w:bookmarkStart w:id="2273" w:name="para_b5905c06_02d1_4f9a_8cb1_599de6e001"/>
    <w:p>
      <w:pPr>
        <w:spacing w:before="180" w:after="0" w:line="240" w:lineRule="auto"/>
        <w:jc w:val="both"/>
      </w:pPr>
      <w:r>
        <w:rPr>
          <w:rFonts w:ascii="Arial" w:hAnsi="Arial"/>
          <w:color w:val="000000"/>
          <w:sz w:val="18"/>
        </w:rPr>
        <w:t>Some RESTful Services support Notifications.</w:t>
      </w:r>
    </w:p>
    <w:bookmarkEnd w:id="2273"/>
    <w:bookmarkStart w:id="2274" w:name="sect_8_10_2"/>
    <w:p>
      <w:pPr>
        <w:spacing w:before="180" w:after="0" w:line="240" w:lineRule="auto"/>
      </w:pPr>
      <w:r>
        <w:rPr>
          <w:rFonts w:ascii="Arial" w:hAnsi="Arial"/>
          <w:b/>
          <w:color w:val="000000"/>
          <w:sz w:val="24"/>
        </w:rPr>
        <w:t>8.10.2 Conformance</w:t>
      </w:r>
    </w:p>
    <w:bookmarkEnd w:id="2274"/>
    <w:bookmarkStart w:id="2275" w:name="para_b887ad9b_ec60_4b3b_817d_163b3d45b2"/>
    <w:p>
      <w:pPr>
        <w:spacing w:before="180" w:after="0" w:line="240" w:lineRule="auto"/>
        <w:jc w:val="both"/>
      </w:pPr>
      <w:r>
        <w:rPr>
          <w:rFonts w:ascii="Arial" w:hAnsi="Arial"/>
          <w:color w:val="000000"/>
          <w:sz w:val="18"/>
        </w:rPr>
        <w:t>An implementation shall document whether or not it supports notifications in the Conformance Statement. If the service supports notification it shall describe how WebSocket connections are opened.</w:t>
      </w:r>
    </w:p>
    <w:bookmarkEnd w:id="2275"/>
    <w:bookmarkStart w:id="2276" w:name="sect_8_10_3"/>
    <w:p>
      <w:pPr>
        <w:spacing w:before="180" w:after="0" w:line="240" w:lineRule="auto"/>
      </w:pPr>
      <w:r>
        <w:rPr>
          <w:rFonts w:ascii="Arial" w:hAnsi="Arial"/>
          <w:b/>
          <w:color w:val="000000"/>
          <w:sz w:val="24"/>
        </w:rPr>
        <w:t>8.10.3 Transaction Overview</w:t>
      </w:r>
    </w:p>
    <w:bookmarkEnd w:id="2276"/>
    <w:bookmarkStart w:id="2277" w:name="para_e61f846d_5757_479f_9eff_fd4049ddcd"/>
    <w:p>
      <w:pPr>
        <w:spacing w:before="180" w:after="0" w:line="240" w:lineRule="auto"/>
        <w:jc w:val="both"/>
      </w:pPr>
      <w:r>
        <w:rPr>
          <w:rFonts w:ascii="Arial" w:hAnsi="Arial"/>
          <w:color w:val="000000"/>
          <w:sz w:val="18"/>
        </w:rPr>
        <w:t>Any service that supports Notifications shall support the following transactions:</w:t>
      </w:r>
    </w:p>
    <w:bookmarkEnd w:id="2277"/>
    <w:bookmarkStart w:id="2278" w:name="table_8_10_3_1"/>
    <w:p>
      <w:pPr>
        <w:keepNext/>
        <w:spacing w:before="216" w:after="0" w:line="240" w:lineRule="auto"/>
        <w:jc w:val="center"/>
      </w:pPr>
      <w:r>
        <w:rPr>
          <w:rFonts w:ascii="Arial" w:hAnsi="Arial"/>
          <w:b/>
          <w:color w:val="000000"/>
          <w:sz w:val="22"/>
        </w:rPr>
        <w:t>Table 8.10.3-1. Notification Sub-System Transactions</w:t>
      </w:r>
    </w:p>
    <w:bookmarkEnd w:id="2278"/>
    <w:p>
      <w:pPr>
        <w:spacing w:before="0" w:after="0" w:line="240" w:lineRule="auto"/>
        <w:rPr>
          <w:sz w:val="13"/>
        </w:rPr>
      </w:pPr>
    </w:p>
    <w:tbl>
      <w:tblPr>
        <w:tblInd w:w="45" w:type="dxa"/>
        <w:tblLayout w:type="fixed"/>
      </w:tblPr>
      <w:tblGrid>
        <w:gridCol w:w="2466"/>
        <w:gridCol w:w="760"/>
        <w:gridCol w:w="72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9" w:name="para_28b35d49_5c8b_4e96_8806_d99c580eee"/>
          <w:p>
            <w:pPr>
              <w:keepNext/>
              <w:spacing w:before="180" w:after="0" w:line="240" w:lineRule="auto"/>
              <w:jc w:val="center"/>
            </w:pPr>
            <w:r>
              <w:rPr>
                <w:rFonts w:ascii="Arial" w:hAnsi="Arial"/>
                <w:b/>
                <w:color w:val="000000"/>
                <w:sz w:val="18"/>
              </w:rPr>
              <w:t>Name</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4ff99b40_811b_49c3_9508_d753df17cd"/>
          <w:p>
            <w:pPr>
              <w:spacing w:before="180" w:after="0" w:line="240" w:lineRule="auto"/>
              <w:jc w:val="center"/>
            </w:pPr>
            <w:r>
              <w:rPr>
                <w:rFonts w:ascii="Arial" w:hAnsi="Arial"/>
                <w:b/>
                <w:color w:val="000000"/>
                <w:sz w:val="18"/>
              </w:rPr>
              <w:t>Method</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cdb26a63_40cd_4e85_84fd_647cdad02a"/>
          <w:p>
            <w:pPr>
              <w:spacing w:before="180" w:after="0" w:line="240" w:lineRule="auto"/>
              <w:jc w:val="center"/>
            </w:pPr>
            <w:r>
              <w:rPr>
                <w:rFonts w:ascii="Arial" w:hAnsi="Arial"/>
                <w:b/>
                <w:color w:val="000000"/>
                <w:sz w:val="18"/>
              </w:rPr>
              <w:t>Description</w:t>
            </w:r>
          </w:p>
          <w:bookmarkEnd w:id="2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2" w:name="para_8c8cd5f6_42a3_4add_9bae_f5819c9c86"/>
          <w:p>
            <w:pPr>
              <w:spacing w:before="180" w:after="0" w:line="240" w:lineRule="auto"/>
            </w:pPr>
            <w:r>
              <w:rPr>
                <w:rFonts w:ascii="Arial" w:hAnsi="Arial"/>
                <w:color w:val="000000"/>
                <w:sz w:val="18"/>
              </w:rPr>
              <w:t>Open Notification Connection</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e7c4093a_3a94_4150_a5b6_9b36c8ed71"/>
          <w:p>
            <w:pPr>
              <w:spacing w:before="180" w:after="0" w:line="240" w:lineRule="auto"/>
            </w:pPr>
            <w:r>
              <w:rPr>
                <w:rFonts w:ascii="Arial" w:hAnsi="Arial"/>
                <w:color w:val="000000"/>
                <w:sz w:val="18"/>
              </w:rPr>
              <w:t>GET</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da463cc5_11db_4587_b9bf_774e85605b"/>
          <w:p>
            <w:pPr>
              <w:spacing w:before="180" w:after="0" w:line="240" w:lineRule="auto"/>
            </w:pPr>
            <w:r>
              <w:rPr>
                <w:rFonts w:ascii="Arial" w:hAnsi="Arial"/>
                <w:color w:val="000000"/>
                <w:sz w:val="18"/>
              </w:rPr>
              <w:t>The user agent requests that the origin server create a Notification Connection between them.</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e95f895d_8a07_473f_af65_775c9ea76a"/>
          <w:p>
            <w:pPr>
              <w:spacing w:before="180" w:after="0" w:line="240" w:lineRule="auto"/>
            </w:pPr>
            <w:r>
              <w:rPr>
                <w:rFonts w:ascii="Arial" w:hAnsi="Arial"/>
                <w:color w:val="000000"/>
                <w:sz w:val="18"/>
              </w:rPr>
              <w:t>Send Event Report</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09debc02_b74d_4bc3_b7a7_b664785db7"/>
          <w:p>
            <w:pPr>
              <w:spacing w:before="180" w:after="0" w:line="240" w:lineRule="auto"/>
            </w:pPr>
            <w:r>
              <w:rPr>
                <w:rFonts w:ascii="Arial" w:hAnsi="Arial"/>
                <w:color w:val="000000"/>
                <w:sz w:val="18"/>
              </w:rPr>
              <w:t>N/A</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c0e27bcb_8987_4c88_bc9f_d8a710b32c"/>
          <w:p>
            <w:pPr>
              <w:spacing w:before="180" w:after="0" w:line="240" w:lineRule="auto"/>
            </w:pPr>
            <w:r>
              <w:rPr>
                <w:rFonts w:ascii="Arial" w:hAnsi="Arial"/>
                <w:color w:val="000000"/>
                <w:sz w:val="18"/>
              </w:rPr>
              <w:t>The origin server sends an Event Report to an End-Point</w:t>
            </w:r>
          </w:p>
          <w:bookmarkEnd w:id="2287"/>
        </w:tc>
      </w:tr>
    </w:tbl>
    <w:bookmarkStart w:id="2288" w:name="sect_8_10_4"/>
    <w:p>
      <w:pPr>
        <w:spacing w:before="180" w:after="0" w:line="240" w:lineRule="auto"/>
      </w:pPr>
      <w:r>
        <w:rPr>
          <w:rFonts w:ascii="Arial" w:hAnsi="Arial"/>
          <w:b/>
          <w:color w:val="000000"/>
          <w:sz w:val="24"/>
        </w:rPr>
        <w:t>8.10.4 Open Notification Connection Transaction</w:t>
      </w:r>
    </w:p>
    <w:bookmarkEnd w:id="2288"/>
    <w:bookmarkStart w:id="2289" w:name="para_95d0ced5_f65d_4924_80cd_2a641e5708"/>
    <w:p>
      <w:pPr>
        <w:spacing w:before="180" w:after="0" w:line="240" w:lineRule="auto"/>
        <w:jc w:val="both"/>
      </w:pPr>
      <w:r>
        <w:rPr>
          <w:rFonts w:ascii="Arial" w:hAnsi="Arial"/>
          <w:color w:val="000000"/>
          <w:sz w:val="18"/>
        </w:rPr>
        <w:t>This transaction creates a connection between the user agent and the origin server over which the origin server can send Event Reports to the user agent.</w:t>
      </w:r>
    </w:p>
    <w:bookmarkEnd w:id="2289"/>
    <w:bookmarkStart w:id="2290" w:name="idm338733189584"/>
    <w:p>
      <w:pPr>
        <w:keepNext/>
        <w:spacing w:before="180" w:after="0" w:line="240" w:lineRule="auto"/>
        <w:ind w:left="360" w:right="360" w:firstLine="0"/>
        <w:jc w:val="both"/>
      </w:pPr>
      <w:r>
        <w:rPr>
          <w:rFonts w:ascii="Arial" w:hAnsi="Arial"/>
          <w:color w:val="000000"/>
          <w:sz w:val="18"/>
        </w:rPr>
        <w:t>Note</w:t>
      </w:r>
    </w:p>
    <w:bookmarkEnd w:id="2290"/>
    <w:bookmarkStart w:id="2291" w:name="para_5cf07c80_6209_4c1c_b3b5_2a0966ce0e"/>
    <w:p>
      <w:pPr>
        <w:spacing w:before="180" w:after="0" w:line="240" w:lineRule="auto"/>
        <w:ind w:left="360" w:right="360" w:firstLine="0"/>
        <w:jc w:val="both"/>
      </w:pPr>
      <w:r>
        <w:rPr>
          <w:rFonts w:ascii="Arial" w:hAnsi="Arial"/>
          <w:color w:val="000000"/>
          <w:sz w:val="18"/>
        </w:rPr>
        <w:t>An origin server might play the role of a user agent when communicating with another origin-server.</w:t>
      </w:r>
    </w:p>
    <w:bookmarkEnd w:id="2291"/>
    <w:bookmarkStart w:id="2292" w:name="para_b5c90ddf_a7bd_421b_b1d9_ba9e53264c"/>
    <w:p>
      <w:pPr>
        <w:spacing w:before="180" w:after="0" w:line="240" w:lineRule="auto"/>
        <w:jc w:val="both"/>
      </w:pPr>
      <w:r>
        <w:rPr>
          <w:rFonts w:ascii="Arial" w:hAnsi="Arial"/>
          <w:color w:val="000000"/>
          <w:sz w:val="18"/>
        </w:rPr>
        <w:t>The connection uses the WebSocket protocol. The connection can use the same TCP port as the HTTP connection, but they are separate connections.</w:t>
      </w:r>
    </w:p>
    <w:bookmarkEnd w:id="2292"/>
    <w:bookmarkStart w:id="2293" w:name="para_df0db58b_2ca3_454b_90da_3e0fabe226"/>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of the WebSocket protocol.</w:t>
      </w:r>
    </w:p>
    <w:bookmarkEnd w:id="2293"/>
    <w:bookmarkStart w:id="2294" w:name="sect_8_10_4_1"/>
    <w:p>
      <w:pPr>
        <w:spacing w:before="180" w:after="0" w:line="240" w:lineRule="auto"/>
      </w:pPr>
      <w:r>
        <w:rPr>
          <w:rFonts w:ascii="Arial" w:hAnsi="Arial"/>
          <w:b/>
          <w:color w:val="000000"/>
          <w:sz w:val="26"/>
        </w:rPr>
        <w:t>8.10.4.1 Request</w:t>
      </w:r>
    </w:p>
    <w:bookmarkEnd w:id="2294"/>
    <w:bookmarkStart w:id="2295" w:name="para_76ad950a_9edd_45e3_a72c_363fb83d6c"/>
    <w:p>
      <w:pPr>
        <w:spacing w:before="180" w:after="0" w:line="240" w:lineRule="auto"/>
        <w:jc w:val="both"/>
      </w:pPr>
      <w:r>
        <w:rPr>
          <w:rFonts w:ascii="Arial" w:hAnsi="Arial"/>
          <w:color w:val="000000"/>
          <w:sz w:val="18"/>
        </w:rPr>
        <w:t xml:space="preserve">There is more than one way to establish a WebSocket connection. An origin server that conforms to </w:t>
      </w:r>
      <w:hyperlink w:anchor="biblio_RFC_6455">
        <w:r>
          <w:rPr>
            <w:rFonts w:ascii="Arial" w:hAnsi="Arial"/>
            <w:color w:val="000000"/>
            <w:sz w:val="18"/>
          </w:rPr>
          <w:t>[RFC6455]</w:t>
        </w:r>
      </w:hyperlink>
      <w:r>
        <w:rPr>
          <w:rFonts w:ascii="Arial" w:hAnsi="Arial"/>
          <w:color w:val="000000"/>
          <w:sz w:val="18"/>
        </w:rPr>
        <w:t xml:space="preserve"> will at least support requests to open a WebSocket over an HTTP connection that have the following syntax:</w:t>
      </w:r>
    </w:p>
    <w:bookmarkEnd w:id="2295"/>
    <w:bookmarkStart w:id="2296" w:name="idm338733183008"/>
    <w:p>
      <w:pPr>
        <w:spacing w:before="180" w:after="0" w:line="240" w:lineRule="auto"/>
      </w:pPr>
      <w:r>
        <w:rPr>
          <w:rFonts w:ascii="Courier New" w:hAnsi="Courier New"/>
          <w:color w:val="000000"/>
          <w:sz w:val="18"/>
        </w:rPr>
        <w:t xml:space="preserve">GET SP / SP version CRLF</w:t>
      </w:r>
    </w:p>
    <w:bookmarkEnd w:id="2296"/>
    <w:bookmarkStart w:id="2297" w:name="idm338733182592"/>
    <w:p>
      <w:pPr>
        <w:spacing w:before="180" w:after="0" w:line="240" w:lineRule="auto"/>
      </w:pPr>
      <w:r>
        <w:rPr>
          <w:rFonts w:ascii="Courier New" w:hAnsi="Courier New"/>
          <w:color w:val="000000"/>
          <w:sz w:val="18"/>
        </w:rPr>
        <w:t xml:space="preserve">Host: host CRLF</w:t>
      </w:r>
    </w:p>
    <w:bookmarkEnd w:id="2297"/>
    <w:bookmarkStart w:id="2298" w:name="idm338733182208"/>
    <w:p>
      <w:pPr>
        <w:spacing w:before="180" w:after="0" w:line="240" w:lineRule="auto"/>
      </w:pPr>
      <w:r>
        <w:rPr>
          <w:rFonts w:ascii="Courier New" w:hAnsi="Courier New"/>
          <w:color w:val="000000"/>
          <w:sz w:val="18"/>
        </w:rPr>
        <w:t xml:space="preserve">Upgrade: "WebSocket" CRLF</w:t>
      </w:r>
    </w:p>
    <w:bookmarkEnd w:id="2298"/>
    <w:bookmarkStart w:id="2299" w:name="idm338733181792"/>
    <w:p>
      <w:pPr>
        <w:spacing w:before="180" w:after="0" w:line="240" w:lineRule="auto"/>
      </w:pPr>
      <w:r>
        <w:rPr>
          <w:rFonts w:ascii="Courier New" w:hAnsi="Courier New"/>
          <w:color w:val="000000"/>
          <w:sz w:val="18"/>
        </w:rPr>
        <w:t xml:space="preserve">Connection: "Upgrade" CRLF</w:t>
      </w:r>
    </w:p>
    <w:bookmarkEnd w:id="2299"/>
    <w:bookmarkStart w:id="2300" w:name="idm338733181376"/>
    <w:p>
      <w:pPr>
        <w:spacing w:before="180" w:after="0" w:line="240" w:lineRule="auto"/>
      </w:pPr>
      <w:r>
        <w:rPr>
          <w:rFonts w:ascii="Courier New" w:hAnsi="Courier New"/>
          <w:color w:val="000000"/>
          <w:sz w:val="18"/>
        </w:rPr>
        <w:t xml:space="preserve">Origin: url CRLF</w:t>
      </w:r>
    </w:p>
    <w:bookmarkEnd w:id="2300"/>
    <w:bookmarkStart w:id="2301" w:name="idm338733180960"/>
    <w:p>
      <w:pPr>
        <w:spacing w:before="180" w:after="0" w:line="240" w:lineRule="auto"/>
      </w:pPr>
      <w:r>
        <w:rPr>
          <w:rFonts w:ascii="Courier New" w:hAnsi="Courier New"/>
          <w:color w:val="000000"/>
          <w:sz w:val="18"/>
        </w:rPr>
        <w:t xml:space="preserve">Sec-WebSocket-Key: nonce CRLF</w:t>
      </w:r>
    </w:p>
    <w:bookmarkEnd w:id="2301"/>
    <w:bookmarkStart w:id="2302" w:name="idm338733180544"/>
    <w:p>
      <w:pPr>
        <w:spacing w:before="180" w:after="0" w:line="240" w:lineRule="auto"/>
      </w:pPr>
      <w:r>
        <w:rPr>
          <w:rFonts w:ascii="Courier New" w:hAnsi="Courier New"/>
          <w:color w:val="000000"/>
          <w:sz w:val="18"/>
        </w:rPr>
        <w:t xml:space="preserve">Sec-WebSocket-Protocol: protocols CRLF</w:t>
      </w:r>
    </w:p>
    <w:bookmarkEnd w:id="2302"/>
    <w:bookmarkStart w:id="2303" w:name="idm338733180160"/>
    <w:p>
      <w:pPr>
        <w:spacing w:before="180" w:after="0" w:line="240" w:lineRule="auto"/>
      </w:pPr>
      <w:r>
        <w:rPr>
          <w:rFonts w:ascii="Courier New" w:hAnsi="Courier New"/>
          <w:color w:val="000000"/>
          <w:sz w:val="18"/>
        </w:rPr>
        <w:t xml:space="preserve">Sec-WebSocket-Version: "13" CRLF</w:t>
      </w:r>
    </w:p>
    <w:bookmarkEnd w:id="2303"/>
    <w:bookmarkStart w:id="2304" w:name="idm338733179728"/>
    <w:p>
      <w:pPr>
        <w:spacing w:before="180" w:after="0" w:line="240" w:lineRule="auto"/>
      </w:pPr>
      <w:r>
        <w:rPr>
          <w:rFonts w:ascii="Courier New" w:hAnsi="Courier New"/>
          <w:color w:val="000000"/>
          <w:sz w:val="18"/>
        </w:rPr>
        <w:t xml:space="preserve">*(&lt;header-field&gt; CRLF)</w:t>
      </w:r>
    </w:p>
    <w:bookmarkEnd w:id="2304"/>
    <w:bookmarkStart w:id="2305" w:name="idm338733179296"/>
    <w:p>
      <w:pPr>
        <w:spacing w:before="180" w:after="0" w:line="240" w:lineRule="auto"/>
      </w:pPr>
      <w:r>
        <w:rPr>
          <w:rFonts w:ascii="Courier New" w:hAnsi="Courier New"/>
          <w:color w:val="000000"/>
          <w:sz w:val="18"/>
        </w:rPr>
        <w:t xml:space="preserve">CRLF</w:t>
      </w:r>
    </w:p>
    <w:bookmarkEnd w:id="2305"/>
    <w:bookmarkStart w:id="2306" w:name="para_cf5ef089_932b_4751_88a1_10bb89b169"/>
    <w:p>
      <w:pPr>
        <w:spacing w:before="180" w:after="0" w:line="240" w:lineRule="auto"/>
        <w:jc w:val="both"/>
      </w:pPr>
      <w:r>
        <w:rPr>
          <w:rFonts w:ascii="Arial" w:hAnsi="Arial"/>
          <w:color w:val="000000"/>
          <w:sz w:val="18"/>
        </w:rPr>
        <w:t>The origin server may support other methods of opening a WebSocket connection, which should be included in the Conformance Statement and the Retrieve Capabilities response.</w:t>
      </w:r>
    </w:p>
    <w:bookmarkEnd w:id="2306"/>
    <w:bookmarkStart w:id="2307" w:name="sect_8_10_4_1_1"/>
    <w:p>
      <w:pPr>
        <w:spacing w:before="180" w:after="0" w:line="240" w:lineRule="auto"/>
      </w:pPr>
      <w:r>
        <w:rPr>
          <w:rFonts w:ascii="Arial" w:hAnsi="Arial"/>
          <w:b/>
          <w:color w:val="000000"/>
          <w:sz w:val="22"/>
        </w:rPr>
        <w:t>8.10.4.1.1 Target Resources</w:t>
      </w:r>
    </w:p>
    <w:bookmarkEnd w:id="2307"/>
    <w:bookmarkStart w:id="2308" w:name="para_b851f8d8_99e3_4b18_a87e_71b942e8d3"/>
    <w:p>
      <w:pPr>
        <w:spacing w:before="180" w:after="0" w:line="240" w:lineRule="auto"/>
        <w:jc w:val="both"/>
      </w:pPr>
      <w:r>
        <w:rPr>
          <w:rFonts w:ascii="Arial" w:hAnsi="Arial"/>
          <w:color w:val="000000"/>
          <w:sz w:val="18"/>
        </w:rPr>
        <w:t>The Target Resource is an origin server implementing a DICOM RESTful Service.</w:t>
      </w:r>
    </w:p>
    <w:bookmarkEnd w:id="2308"/>
    <w:bookmarkStart w:id="2309" w:name="sect_8_10_4_1_2"/>
    <w:p>
      <w:pPr>
        <w:spacing w:before="180" w:after="0" w:line="240" w:lineRule="auto"/>
      </w:pPr>
      <w:r>
        <w:rPr>
          <w:rFonts w:ascii="Arial" w:hAnsi="Arial"/>
          <w:b/>
          <w:color w:val="000000"/>
          <w:sz w:val="22"/>
        </w:rPr>
        <w:t>8.10.4.1.2 Query Parameters</w:t>
      </w:r>
    </w:p>
    <w:bookmarkEnd w:id="2309"/>
    <w:bookmarkStart w:id="2310" w:name="para_83b908a2_968e_4ec8_8252_fc7059a2f6"/>
    <w:p>
      <w:pPr>
        <w:spacing w:before="180" w:after="0" w:line="240" w:lineRule="auto"/>
        <w:jc w:val="both"/>
      </w:pPr>
      <w:r>
        <w:rPr>
          <w:rFonts w:ascii="Arial" w:hAnsi="Arial"/>
          <w:color w:val="000000"/>
          <w:sz w:val="18"/>
        </w:rPr>
        <w:t>This transaction has no query parameters.</w:t>
      </w:r>
    </w:p>
    <w:bookmarkEnd w:id="2310"/>
    <w:bookmarkStart w:id="2311" w:name="sect_8_10_4_1_3"/>
    <w:p>
      <w:pPr>
        <w:spacing w:before="180" w:after="0" w:line="240" w:lineRule="auto"/>
      </w:pPr>
      <w:r>
        <w:rPr>
          <w:rFonts w:ascii="Arial" w:hAnsi="Arial"/>
          <w:b/>
          <w:color w:val="000000"/>
          <w:sz w:val="22"/>
        </w:rPr>
        <w:t>8.10.4.1.3 Request Header Fields</w:t>
      </w:r>
    </w:p>
    <w:bookmarkEnd w:id="2311"/>
    <w:bookmarkStart w:id="2312" w:name="para_da5e24b3_27b2_4f04_bb9c_8ac32d1c7b"/>
    <w:p>
      <w:pPr>
        <w:spacing w:before="180" w:after="0" w:line="240" w:lineRule="auto"/>
        <w:jc w:val="both"/>
      </w:pPr>
      <w:hyperlink w:anchor="table_8_10_4_1">
        <w:r>
          <w:rPr>
            <w:rFonts w:ascii="Arial" w:hAnsi="Arial"/>
            <w:color w:val="000000"/>
            <w:sz w:val="18"/>
          </w:rPr>
          <w:t>Table 8.10.4-1</w:t>
        </w:r>
      </w:hyperlink>
      <w:r>
        <w:rPr>
          <w:rFonts w:ascii="Arial" w:hAnsi="Arial"/>
          <w:color w:val="000000"/>
          <w:sz w:val="18"/>
        </w:rPr>
        <w:t xml:space="preserve"> shows the Request Header Field usage for opening a WebSocket connection over http/https.</w:t>
      </w:r>
    </w:p>
    <w:bookmarkEnd w:id="2312"/>
    <w:bookmarkStart w:id="2313" w:name="table_8_10_4_1"/>
    <w:p>
      <w:pPr>
        <w:keepNext/>
        <w:spacing w:before="216" w:after="0" w:line="240" w:lineRule="auto"/>
        <w:jc w:val="center"/>
      </w:pPr>
      <w:r>
        <w:rPr>
          <w:rFonts w:ascii="Arial" w:hAnsi="Arial"/>
          <w:b/>
          <w:color w:val="000000"/>
          <w:sz w:val="22"/>
        </w:rPr>
        <w:t>Table 8.10.4-1. Request Header Fields</w:t>
      </w:r>
    </w:p>
    <w:bookmarkEnd w:id="2313"/>
    <w:p>
      <w:pPr>
        <w:spacing w:before="0" w:after="0" w:line="240" w:lineRule="auto"/>
        <w:rPr>
          <w:sz w:val="13"/>
        </w:rPr>
      </w:pPr>
    </w:p>
    <w:tbl>
      <w:tblPr>
        <w:tblInd w:w="45" w:type="dxa"/>
        <w:tblLayout w:type="fixed"/>
      </w:tblPr>
      <w:tblGrid>
        <w:gridCol w:w="4293"/>
        <w:gridCol w:w="3325"/>
        <w:gridCol w:w="2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4" w:name="para_1646b132_179b_4af7_b948_b3a4f6789f"/>
          <w:p>
            <w:pPr>
              <w:keepNext/>
              <w:spacing w:before="180" w:after="0" w:line="240" w:lineRule="auto"/>
              <w:jc w:val="center"/>
            </w:pPr>
            <w:r>
              <w:rPr>
                <w:rFonts w:ascii="Arial" w:hAnsi="Arial"/>
                <w:b/>
                <w:color w:val="000000"/>
                <w:sz w:val="18"/>
              </w:rPr>
              <w:t>Name</w:t>
            </w:r>
          </w:p>
          <w:bookmarkEnd w:id="2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5" w:name="para_a203f632_53f9_46f7_b4b8_fa7810f387"/>
          <w:p>
            <w:pPr>
              <w:spacing w:before="180" w:after="0" w:line="240" w:lineRule="auto"/>
              <w:jc w:val="center"/>
            </w:pPr>
            <w:r>
              <w:rPr>
                <w:rFonts w:ascii="Arial" w:hAnsi="Arial"/>
                <w:b/>
                <w:color w:val="000000"/>
                <w:sz w:val="18"/>
              </w:rPr>
              <w:t>Value</w:t>
            </w:r>
          </w:p>
          <w:bookmarkEnd w:id="2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6" w:name="para_725081dd_a33a_43b3_a8dc_0489b73047"/>
          <w:p>
            <w:pPr>
              <w:spacing w:before="180" w:after="0" w:line="240" w:lineRule="auto"/>
              <w:jc w:val="center"/>
            </w:pPr>
            <w:r>
              <w:rPr>
                <w:rFonts w:ascii="Arial" w:hAnsi="Arial"/>
                <w:b/>
                <w:color w:val="000000"/>
                <w:sz w:val="18"/>
              </w:rPr>
              <w:t>Usage</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2609cdbc_b65a_4abd_8ee7_9d25af28be"/>
          <w:p>
            <w:pPr>
              <w:spacing w:before="180" w:after="0" w:line="240" w:lineRule="auto"/>
            </w:pPr>
            <w:r>
              <w:rPr>
                <w:rFonts w:ascii="Arial" w:hAnsi="Arial"/>
                <w:color w:val="000000"/>
                <w:sz w:val="18"/>
              </w:rPr>
              <w:t>Content-Type</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236ea7c8_bcba_4aff_85a4_be94c76b54"/>
          <w:p>
            <w:pPr>
              <w:spacing w:before="180" w:after="0" w:line="240" w:lineRule="auto"/>
            </w:pPr>
            <w:r>
              <w:rPr>
                <w:rFonts w:ascii="Arial" w:hAnsi="Arial"/>
                <w:color w:val="000000"/>
                <w:sz w:val="18"/>
              </w:rPr>
              <w:t>media-type</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f82fc1a3_d7d8_4824_9e53_51fce4660d"/>
          <w:p>
            <w:pPr>
              <w:spacing w:before="180" w:after="0" w:line="240" w:lineRule="auto"/>
              <w:jc w:val="center"/>
            </w:pPr>
            <w:r>
              <w:rPr>
                <w:rFonts w:ascii="Arial" w:hAnsi="Arial"/>
                <w:color w:val="000000"/>
                <w:sz w:val="18"/>
              </w:rPr>
              <w:t>M</w:t>
            </w:r>
          </w:p>
          <w:bookmarkEnd w:id="2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e47fa4f8_1108_45ca_9d6b_bcf4f35dc5"/>
          <w:p>
            <w:pPr>
              <w:spacing w:before="180" w:after="0" w:line="240" w:lineRule="auto"/>
            </w:pPr>
            <w:r>
              <w:rPr>
                <w:rFonts w:ascii="Arial" w:hAnsi="Arial"/>
                <w:color w:val="000000"/>
                <w:sz w:val="18"/>
              </w:rPr>
              <w:t>Upgrade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12ed6ccf_0434_458d_a67d_51227b0967"/>
          <w:p>
            <w:pPr>
              <w:spacing w:before="180" w:after="0" w:line="240" w:lineRule="auto"/>
            </w:pPr>
            <w:r>
              <w:rPr>
                <w:rFonts w:ascii="Arial" w:hAnsi="Arial"/>
                <w:color w:val="000000"/>
                <w:sz w:val="18"/>
              </w:rPr>
              <w:t>"WebSocket"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3dc85f3_08c2_4fc8_b648_09e18528fc"/>
          <w:p>
            <w:pPr>
              <w:spacing w:before="180" w:after="0" w:line="240" w:lineRule="auto"/>
              <w:jc w:val="center"/>
            </w:pPr>
            <w:r>
              <w:rPr>
                <w:rFonts w:ascii="Arial" w:hAnsi="Arial"/>
                <w:color w:val="000000"/>
                <w:sz w:val="18"/>
              </w:rPr>
              <w:t>M</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9f40d245_4fe8_4d8e_ac8e_02a4a794a9"/>
          <w:p>
            <w:pPr>
              <w:spacing w:before="180" w:after="0" w:line="240" w:lineRule="auto"/>
            </w:pPr>
            <w:r>
              <w:rPr>
                <w:rFonts w:ascii="Arial" w:hAnsi="Arial"/>
                <w:color w:val="000000"/>
                <w:sz w:val="18"/>
              </w:rPr>
              <w:t>Connection</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91ac3e3b_8b3d_47bb_8c2d_38fded5205"/>
          <w:p>
            <w:pPr>
              <w:spacing w:before="180" w:after="0" w:line="240" w:lineRule="auto"/>
            </w:pPr>
            <w:r>
              <w:rPr>
                <w:rFonts w:ascii="Arial" w:hAnsi="Arial"/>
                <w:color w:val="000000"/>
                <w:sz w:val="18"/>
              </w:rPr>
              <w:t>"Upgrade"</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1d1b108f_1177_492d_88ed_bb19304904"/>
          <w:p>
            <w:pPr>
              <w:spacing w:before="180" w:after="0" w:line="240" w:lineRule="auto"/>
              <w:jc w:val="center"/>
            </w:pPr>
            <w:r>
              <w:rPr>
                <w:rFonts w:ascii="Arial" w:hAnsi="Arial"/>
                <w:color w:val="000000"/>
                <w:sz w:val="18"/>
              </w:rPr>
              <w:t>M</w:t>
            </w:r>
          </w:p>
          <w:bookmarkEnd w:id="2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6" w:name="para_73fc0320_9a06_48d9_bcd5_f9e06c7c90"/>
          <w:p>
            <w:pPr>
              <w:spacing w:before="180" w:after="0" w:line="240" w:lineRule="auto"/>
            </w:pPr>
            <w:r>
              <w:rPr>
                <w:rFonts w:ascii="Arial" w:hAnsi="Arial"/>
                <w:color w:val="000000"/>
                <w:sz w:val="18"/>
              </w:rPr>
              <w:t>Origin</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e4c70f3e_1054_4322_ba2b_094d16e385"/>
          <w:p>
            <w:pPr>
              <w:spacing w:before="180" w:after="0" w:line="240" w:lineRule="auto"/>
            </w:pPr>
            <w:r>
              <w:rPr>
                <w:rFonts w:ascii="Arial" w:hAnsi="Arial"/>
                <w:color w:val="000000"/>
                <w:sz w:val="18"/>
              </w:rPr>
              <w:t>url</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f492ca1e_343b_4a74_bd25_8775c3322c"/>
          <w:p>
            <w:pPr>
              <w:spacing w:before="180" w:after="0" w:line="240" w:lineRule="auto"/>
              <w:jc w:val="center"/>
            </w:pPr>
            <w:r>
              <w:rPr>
                <w:rFonts w:ascii="Arial" w:hAnsi="Arial"/>
                <w:color w:val="000000"/>
                <w:sz w:val="18"/>
              </w:rPr>
              <w:t>M</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ab601f87_4ec1_486e_81eb_ba9ce59755"/>
          <w:p>
            <w:pPr>
              <w:spacing w:before="180" w:after="0" w:line="240" w:lineRule="auto"/>
            </w:pPr>
            <w:r>
              <w:rPr>
                <w:rFonts w:ascii="Arial" w:hAnsi="Arial"/>
                <w:color w:val="000000"/>
                <w:sz w:val="18"/>
              </w:rPr>
              <w:t>Sec-WebSocket-Key</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6625ced_ae11_4252_85cd_4a3e823739"/>
          <w:p>
            <w:pPr>
              <w:spacing w:before="180" w:after="0" w:line="240" w:lineRule="auto"/>
            </w:pPr>
            <w:r>
              <w:rPr>
                <w:rFonts w:ascii="Arial" w:hAnsi="Arial"/>
                <w:color w:val="000000"/>
                <w:sz w:val="18"/>
              </w:rPr>
              <w:t>accept-key</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3156de2_f559_445f_9edc_af3085caa9"/>
          <w:p>
            <w:pPr>
              <w:spacing w:before="180" w:after="0" w:line="240" w:lineRule="auto"/>
              <w:jc w:val="center"/>
            </w:pPr>
            <w:r>
              <w:rPr>
                <w:rFonts w:ascii="Arial" w:hAnsi="Arial"/>
                <w:color w:val="000000"/>
                <w:sz w:val="18"/>
              </w:rPr>
              <w:t>M</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32bdb2b4_fc30_4dd3_b7b4_443bf9f3c7"/>
          <w:p>
            <w:pPr>
              <w:spacing w:before="180" w:after="0" w:line="240" w:lineRule="auto"/>
            </w:pPr>
            <w:r>
              <w:rPr>
                <w:rFonts w:ascii="Arial" w:hAnsi="Arial"/>
                <w:color w:val="000000"/>
                <w:sz w:val="18"/>
              </w:rPr>
              <w:t>Sec-WebSocket-Protocol</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9a9a8552_2ea9_457c_a1aa_b66c69c6da"/>
          <w:p>
            <w:pPr>
              <w:spacing w:before="180" w:after="0" w:line="240" w:lineRule="auto"/>
            </w:pPr>
            <w:r>
              <w:rPr>
                <w:rFonts w:ascii="Arial" w:hAnsi="Arial"/>
                <w:color w:val="000000"/>
                <w:sz w:val="18"/>
              </w:rPr>
              <w:t>protocols</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0bbdb107_97d6_4a64_aa3e_2c6b9ef523"/>
          <w:p>
            <w:pPr>
              <w:spacing w:before="180" w:after="0" w:line="240" w:lineRule="auto"/>
              <w:jc w:val="center"/>
            </w:pPr>
            <w:r>
              <w:rPr>
                <w:rFonts w:ascii="Arial" w:hAnsi="Arial"/>
                <w:color w:val="000000"/>
                <w:sz w:val="18"/>
              </w:rPr>
              <w:t>O</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8d3e6ca8_a152_4e29_bf0f_9a6b9b8b77"/>
          <w:p>
            <w:pPr>
              <w:spacing w:before="180" w:after="0" w:line="240" w:lineRule="auto"/>
            </w:pPr>
            <w:r>
              <w:rPr>
                <w:rFonts w:ascii="Arial" w:hAnsi="Arial"/>
                <w:color w:val="000000"/>
                <w:sz w:val="18"/>
              </w:rPr>
              <w:t>Sec-WebSocket-Version</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1e33351f_77be_4b21_9042_538c2a3e2a"/>
          <w:p>
            <w:pPr>
              <w:spacing w:before="180" w:after="0" w:line="240" w:lineRule="auto"/>
            </w:pPr>
            <w:r>
              <w:rPr>
                <w:rFonts w:ascii="Arial" w:hAnsi="Arial"/>
                <w:color w:val="000000"/>
                <w:sz w:val="18"/>
              </w:rPr>
              <w:t>version</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b9b3c3d3_4ea7_42e3_abfc_abb318a25a"/>
          <w:p>
            <w:pPr>
              <w:spacing w:before="180" w:after="0" w:line="240" w:lineRule="auto"/>
              <w:jc w:val="center"/>
            </w:pPr>
            <w:r>
              <w:rPr>
                <w:rFonts w:ascii="Arial" w:hAnsi="Arial"/>
                <w:color w:val="000000"/>
                <w:sz w:val="18"/>
              </w:rPr>
              <w:t>M</w:t>
            </w:r>
          </w:p>
          <w:bookmarkEnd w:id="2337"/>
        </w:tc>
      </w:tr>
    </w:tbl>
    <w:bookmarkStart w:id="2338" w:name="para_8c549839_325b_450e_b6fe_22d8e6c194"/>
    <w:p>
      <w:pPr>
        <w:spacing w:before="180" w:after="0" w:line="240" w:lineRule="auto"/>
        <w:jc w:val="both"/>
      </w:pPr>
      <w:r>
        <w:rPr>
          <w:rFonts w:ascii="Arial" w:hAnsi="Arial"/>
          <w:color w:val="000000"/>
          <w:sz w:val="18"/>
        </w:rPr>
        <w:t xml:space="preserve">For details of the request header field values and other methods of opening a WebSocket connection see </w:t>
      </w:r>
      <w:hyperlink w:anchor="biblio_RFC_6455">
        <w:r>
          <w:rPr>
            <w:rFonts w:ascii="Arial" w:hAnsi="Arial"/>
            <w:color w:val="000000"/>
            <w:sz w:val="18"/>
          </w:rPr>
          <w:t>[RFC6455]</w:t>
        </w:r>
      </w:hyperlink>
      <w:r>
        <w:rPr>
          <w:rFonts w:ascii="Arial" w:hAnsi="Arial"/>
          <w:color w:val="000000"/>
          <w:sz w:val="18"/>
        </w:rPr>
        <w:t>.</w:t>
      </w:r>
    </w:p>
    <w:bookmarkEnd w:id="2338"/>
    <w:bookmarkStart w:id="2339" w:name="sect_8_10_4_1_4"/>
    <w:p>
      <w:pPr>
        <w:spacing w:before="180" w:after="0" w:line="240" w:lineRule="auto"/>
      </w:pPr>
      <w:r>
        <w:rPr>
          <w:rFonts w:ascii="Arial" w:hAnsi="Arial"/>
          <w:b/>
          <w:color w:val="000000"/>
          <w:sz w:val="22"/>
        </w:rPr>
        <w:t>8.10.4.1.4 Request Payload</w:t>
      </w:r>
    </w:p>
    <w:bookmarkEnd w:id="2339"/>
    <w:bookmarkStart w:id="2340" w:name="para_f0d00d3b_62f4_43ae_8312_2b1760d4f2"/>
    <w:p>
      <w:pPr>
        <w:spacing w:before="180" w:after="0" w:line="240" w:lineRule="auto"/>
        <w:jc w:val="both"/>
      </w:pPr>
      <w:r>
        <w:rPr>
          <w:rFonts w:ascii="Arial" w:hAnsi="Arial"/>
          <w:color w:val="000000"/>
          <w:sz w:val="18"/>
        </w:rPr>
        <w:t>The request has no payload.</w:t>
      </w:r>
    </w:p>
    <w:bookmarkEnd w:id="2340"/>
    <w:bookmarkStart w:id="2341" w:name="sect_8_10_4_2"/>
    <w:p>
      <w:pPr>
        <w:spacing w:before="180" w:after="0" w:line="240" w:lineRule="auto"/>
      </w:pPr>
      <w:r>
        <w:rPr>
          <w:rFonts w:ascii="Arial" w:hAnsi="Arial"/>
          <w:b/>
          <w:color w:val="000000"/>
          <w:sz w:val="26"/>
        </w:rPr>
        <w:t>8.10.4.2 Behavior</w:t>
      </w:r>
    </w:p>
    <w:bookmarkEnd w:id="2341"/>
    <w:bookmarkStart w:id="2342" w:name="para_e5d2b12a_9239_4471_8484_5c96a912a1"/>
    <w:p>
      <w:pPr>
        <w:spacing w:before="180" w:after="0" w:line="240" w:lineRule="auto"/>
        <w:jc w:val="both"/>
      </w:pPr>
      <w:r>
        <w:rPr>
          <w:rFonts w:ascii="Arial" w:hAnsi="Arial"/>
          <w:color w:val="000000"/>
          <w:sz w:val="18"/>
        </w:rPr>
        <w:t>When the origin server receives this request, it shall open and maintain a WebSocket connection between itself and the user agent.</w:t>
      </w:r>
    </w:p>
    <w:bookmarkEnd w:id="2342"/>
    <w:bookmarkStart w:id="2343" w:name="para_d8584139_fe8f_4542_8714_3f3695591d"/>
    <w:p>
      <w:pPr>
        <w:spacing w:before="180" w:after="0" w:line="240" w:lineRule="auto"/>
        <w:jc w:val="both"/>
      </w:pPr>
      <w:r>
        <w:rPr>
          <w:rFonts w:ascii="Arial" w:hAnsi="Arial"/>
          <w:color w:val="000000"/>
          <w:sz w:val="18"/>
        </w:rPr>
        <w:t>If the connection is lost at any point, the user agent can re-establish it by repeating this transaction.</w:t>
      </w:r>
    </w:p>
    <w:bookmarkEnd w:id="2343"/>
    <w:bookmarkStart w:id="2344" w:name="sect_8_10_4_3"/>
    <w:p>
      <w:pPr>
        <w:spacing w:before="180" w:after="0" w:line="240" w:lineRule="auto"/>
      </w:pPr>
      <w:r>
        <w:rPr>
          <w:rFonts w:ascii="Arial" w:hAnsi="Arial"/>
          <w:b/>
          <w:color w:val="000000"/>
          <w:sz w:val="26"/>
        </w:rPr>
        <w:t>8.10.4.3 Response</w:t>
      </w:r>
    </w:p>
    <w:bookmarkEnd w:id="2344"/>
    <w:bookmarkStart w:id="2345" w:name="para_f79f5c3a_13e7_4083_90ae_a16bb039d6"/>
    <w:p>
      <w:pPr>
        <w:spacing w:before="180" w:after="0" w:line="240" w:lineRule="auto"/>
        <w:jc w:val="both"/>
      </w:pPr>
      <w:r>
        <w:rPr>
          <w:rFonts w:ascii="Arial" w:hAnsi="Arial"/>
          <w:color w:val="000000"/>
          <w:sz w:val="18"/>
        </w:rPr>
        <w:t>The response shall have the following syntax:</w:t>
      </w:r>
    </w:p>
    <w:bookmarkEnd w:id="2345"/>
    <w:bookmarkStart w:id="2346" w:name="idm338733108752"/>
    <w:p>
      <w:pPr>
        <w:spacing w:before="180" w:after="0" w:line="240" w:lineRule="auto"/>
      </w:pPr>
      <w:r>
        <w:rPr>
          <w:rFonts w:ascii="Courier New" w:hAnsi="Courier New"/>
          <w:color w:val="000000"/>
          <w:sz w:val="18"/>
        </w:rPr>
        <w:t xml:space="preserve">version SP status-code SP reason-phrase CRLF</w:t>
      </w:r>
    </w:p>
    <w:bookmarkEnd w:id="2346"/>
    <w:bookmarkStart w:id="2347" w:name="idm338733108320"/>
    <w:p>
      <w:pPr>
        <w:spacing w:before="180" w:after="0" w:line="240" w:lineRule="auto"/>
      </w:pPr>
      <w:r>
        <w:rPr>
          <w:rFonts w:ascii="Courier New" w:hAnsi="Courier New"/>
          <w:color w:val="000000"/>
          <w:sz w:val="18"/>
        </w:rPr>
        <w:t xml:space="preserve">Upgrade: "WebSocket" CRLF</w:t>
      </w:r>
    </w:p>
    <w:bookmarkEnd w:id="2347"/>
    <w:bookmarkStart w:id="2348" w:name="idm338733107904"/>
    <w:p>
      <w:pPr>
        <w:spacing w:before="180" w:after="0" w:line="240" w:lineRule="auto"/>
      </w:pPr>
      <w:r>
        <w:rPr>
          <w:rFonts w:ascii="Courier New" w:hAnsi="Courier New"/>
          <w:color w:val="000000"/>
          <w:sz w:val="18"/>
        </w:rPr>
        <w:t xml:space="preserve">Connection: "Upgrade" CRLF</w:t>
      </w:r>
    </w:p>
    <w:bookmarkEnd w:id="2348"/>
    <w:bookmarkStart w:id="2349" w:name="idm338733107488"/>
    <w:p>
      <w:pPr>
        <w:spacing w:before="180" w:after="0" w:line="240" w:lineRule="auto"/>
      </w:pPr>
      <w:r>
        <w:rPr>
          <w:rFonts w:ascii="Courier New" w:hAnsi="Courier New"/>
          <w:color w:val="000000"/>
          <w:sz w:val="18"/>
        </w:rPr>
        <w:t xml:space="preserve">Sec-WebSocket-Accept: response-key CRLF</w:t>
      </w:r>
    </w:p>
    <w:bookmarkEnd w:id="2349"/>
    <w:bookmarkStart w:id="2350" w:name="idm338733107056"/>
    <w:p>
      <w:pPr>
        <w:spacing w:before="180" w:after="0" w:line="240" w:lineRule="auto"/>
      </w:pPr>
      <w:r>
        <w:rPr>
          <w:rFonts w:ascii="Courier New" w:hAnsi="Courier New"/>
          <w:color w:val="000000"/>
          <w:sz w:val="18"/>
        </w:rPr>
        <w:t xml:space="preserve">Sec-WebSocket-Protocol: protocol CRLF</w:t>
      </w:r>
    </w:p>
    <w:bookmarkEnd w:id="2350"/>
    <w:bookmarkStart w:id="2351" w:name="idm338733106624"/>
    <w:p>
      <w:pPr>
        <w:spacing w:before="180" w:after="0" w:line="240" w:lineRule="auto"/>
      </w:pPr>
      <w:r>
        <w:rPr>
          <w:rFonts w:ascii="Courier New" w:hAnsi="Courier New"/>
          <w:color w:val="000000"/>
          <w:sz w:val="18"/>
        </w:rPr>
        <w:t xml:space="preserve">*(header-field CRLF)</w:t>
      </w:r>
    </w:p>
    <w:bookmarkEnd w:id="2351"/>
    <w:bookmarkStart w:id="2352" w:name="idm338733106208"/>
    <w:p>
      <w:pPr>
        <w:spacing w:before="180" w:after="0" w:line="240" w:lineRule="auto"/>
      </w:pPr>
      <w:r>
        <w:rPr>
          <w:rFonts w:ascii="Courier New" w:hAnsi="Courier New"/>
          <w:color w:val="000000"/>
          <w:sz w:val="18"/>
        </w:rPr>
        <w:t xml:space="preserve">CRLF</w:t>
      </w:r>
    </w:p>
    <w:bookmarkEnd w:id="2352"/>
    <w:bookmarkStart w:id="2353" w:name="sect_8_10_4_3_1"/>
    <w:p>
      <w:pPr>
        <w:spacing w:before="180" w:after="0" w:line="240" w:lineRule="auto"/>
      </w:pPr>
      <w:r>
        <w:rPr>
          <w:rFonts w:ascii="Arial" w:hAnsi="Arial"/>
          <w:b/>
          <w:color w:val="000000"/>
          <w:sz w:val="22"/>
        </w:rPr>
        <w:t>8.10.4.3.1 Status Codes</w:t>
      </w:r>
    </w:p>
    <w:bookmarkEnd w:id="2353"/>
    <w:bookmarkStart w:id="2354" w:name="para_df5088e1_87ed_4d2d_b71c_8e6b087dec"/>
    <w:p>
      <w:pPr>
        <w:spacing w:before="180" w:after="0" w:line="240" w:lineRule="auto"/>
        <w:jc w:val="both"/>
      </w:pPr>
      <w:hyperlink w:anchor="table_8_10_4_2">
        <w:r>
          <w:rPr>
            <w:rFonts w:ascii="Arial" w:hAnsi="Arial"/>
            <w:color w:val="000000"/>
            <w:sz w:val="18"/>
          </w:rPr>
          <w:t>Table 8.10.4-2</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354"/>
    <w:bookmarkStart w:id="2355" w:name="table_8_10_4_2"/>
    <w:p>
      <w:pPr>
        <w:keepNext/>
        <w:spacing w:before="216" w:after="0" w:line="240" w:lineRule="auto"/>
        <w:jc w:val="center"/>
      </w:pPr>
      <w:r>
        <w:rPr>
          <w:rFonts w:ascii="Arial" w:hAnsi="Arial"/>
          <w:b/>
          <w:color w:val="000000"/>
          <w:sz w:val="22"/>
        </w:rPr>
        <w:t>Table 8.10.4-2. Status Code Meaning</w:t>
      </w:r>
    </w:p>
    <w:bookmarkEnd w:id="2355"/>
    <w:p>
      <w:pPr>
        <w:spacing w:before="0" w:after="0" w:line="240" w:lineRule="auto"/>
        <w:rPr>
          <w:sz w:val="13"/>
        </w:rPr>
      </w:pPr>
    </w:p>
    <w:tbl>
      <w:tblPr>
        <w:tblInd w:w="45" w:type="dxa"/>
        <w:tblLayout w:type="fixed"/>
      </w:tblPr>
      <w:tblGrid>
        <w:gridCol w:w="1804"/>
        <w:gridCol w:w="3160"/>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56" w:name="para_1400f979_bc31_465c_ae6d_c97f830165"/>
          <w:p>
            <w:pPr>
              <w:keepNext/>
              <w:spacing w:before="180" w:after="0" w:line="240" w:lineRule="auto"/>
              <w:jc w:val="center"/>
            </w:pPr>
            <w:r>
              <w:rPr>
                <w:rFonts w:ascii="Arial" w:hAnsi="Arial"/>
                <w:b/>
                <w:color w:val="000000"/>
                <w:sz w:val="18"/>
              </w:rPr>
              <w:t>Status</w:t>
            </w:r>
          </w:p>
          <w:bookmarkEnd w:id="2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7" w:name="para_4cddc0a5_b833_4629_b878_5779716786"/>
          <w:p>
            <w:pPr>
              <w:spacing w:before="180" w:after="0" w:line="240" w:lineRule="auto"/>
              <w:jc w:val="center"/>
            </w:pPr>
            <w:r>
              <w:rPr>
                <w:rFonts w:ascii="Arial" w:hAnsi="Arial"/>
                <w:b/>
                <w:color w:val="000000"/>
                <w:sz w:val="18"/>
              </w:rPr>
              <w:t>Code</w:t>
            </w:r>
          </w:p>
          <w:bookmarkEnd w:id="2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8" w:name="para_7832673a_dd7b_4b04_b96c_b0223ca537"/>
          <w:p>
            <w:pPr>
              <w:spacing w:before="180" w:after="0" w:line="240" w:lineRule="auto"/>
              <w:jc w:val="center"/>
            </w:pPr>
            <w:r>
              <w:rPr>
                <w:rFonts w:ascii="Arial" w:hAnsi="Arial"/>
                <w:b/>
                <w:color w:val="000000"/>
                <w:sz w:val="18"/>
              </w:rPr>
              <w:t>Meaning</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da047b61_27da_4b45_a9d8_0151ac2159"/>
          <w:p>
            <w:pPr>
              <w:spacing w:before="180" w:after="0" w:line="240" w:lineRule="auto"/>
            </w:pPr>
            <w:r>
              <w:rPr>
                <w:rFonts w:ascii="Arial" w:hAnsi="Arial"/>
                <w:color w:val="000000"/>
                <w:sz w:val="18"/>
              </w:rPr>
              <w:t>Success</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b05b364_a6d2_4b05_9ba1_da04a1b020"/>
          <w:p>
            <w:pPr>
              <w:spacing w:before="180" w:after="0" w:line="240" w:lineRule="auto"/>
            </w:pPr>
            <w:r>
              <w:rPr>
                <w:rFonts w:ascii="Arial" w:hAnsi="Arial"/>
                <w:color w:val="000000"/>
                <w:sz w:val="18"/>
              </w:rPr>
              <w:t>101 (Switching Protocols)</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28644f6b_f419_48c6_ae81_f72ed96972"/>
          <w:p>
            <w:pPr>
              <w:spacing w:before="180" w:after="0" w:line="240" w:lineRule="auto"/>
            </w:pPr>
            <w:r>
              <w:rPr>
                <w:rFonts w:ascii="Arial" w:hAnsi="Arial"/>
                <w:color w:val="000000"/>
                <w:sz w:val="18"/>
              </w:rPr>
              <w:t>The protocol was successfully changed to WebSocket.</w:t>
            </w:r>
          </w:p>
          <w:bookmarkEnd w:id="2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2" w:name="para_ed20b5a4_a60b_4a15_8ffb_72c23a6180"/>
          <w:p>
            <w:pPr>
              <w:spacing w:before="180" w:after="0" w:line="240" w:lineRule="auto"/>
            </w:pPr>
            <w:r>
              <w:rPr>
                <w:rFonts w:ascii="Arial" w:hAnsi="Arial"/>
                <w:color w:val="000000"/>
                <w:sz w:val="18"/>
              </w:rPr>
              <w:t>Failure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75280f55_9e06_4023_8cbe_cf231665e6"/>
          <w:p>
            <w:pPr>
              <w:spacing w:before="180" w:after="0" w:line="240" w:lineRule="auto"/>
            </w:pPr>
            <w:r>
              <w:rPr>
                <w:rFonts w:ascii="Arial" w:hAnsi="Arial"/>
                <w:color w:val="000000"/>
                <w:sz w:val="18"/>
              </w:rPr>
              <w:t>400 (Bad Request)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bc9628b4_48db_4dc3_8b38_5b4bcb757a"/>
          <w:p>
            <w:pPr>
              <w:spacing w:before="180" w:after="0" w:line="240" w:lineRule="auto"/>
            </w:pPr>
            <w:r>
              <w:rPr>
                <w:rFonts w:ascii="Arial" w:hAnsi="Arial"/>
                <w:color w:val="000000"/>
                <w:sz w:val="18"/>
              </w:rPr>
              <w:t>There was a problem with the request.</w:t>
            </w:r>
          </w:p>
          <w:bookmarkEnd w:id="2364"/>
        </w:tc>
      </w:tr>
    </w:tbl>
    <w:bookmarkStart w:id="2365" w:name="sect_8_10_4_3_2"/>
    <w:p>
      <w:pPr>
        <w:spacing w:before="180" w:after="0" w:line="240" w:lineRule="auto"/>
      </w:pPr>
      <w:r>
        <w:rPr>
          <w:rFonts w:ascii="Arial" w:hAnsi="Arial"/>
          <w:b/>
          <w:color w:val="000000"/>
          <w:sz w:val="22"/>
        </w:rPr>
        <w:t>8.10.4.3.2 Response Header Fields</w:t>
      </w:r>
    </w:p>
    <w:bookmarkEnd w:id="2365"/>
    <w:bookmarkStart w:id="2366" w:name="table_8_10_4_3"/>
    <w:p>
      <w:pPr>
        <w:keepNext/>
        <w:spacing w:before="216" w:after="0" w:line="240" w:lineRule="auto"/>
        <w:jc w:val="center"/>
      </w:pPr>
      <w:r>
        <w:rPr>
          <w:rFonts w:ascii="Arial" w:hAnsi="Arial"/>
          <w:b/>
          <w:color w:val="000000"/>
          <w:sz w:val="22"/>
        </w:rPr>
        <w:t>Table 8.10.4-3. Response Header Fields</w:t>
      </w:r>
    </w:p>
    <w:bookmarkEnd w:id="2366"/>
    <w:p>
      <w:pPr>
        <w:spacing w:before="0" w:after="0" w:line="240" w:lineRule="auto"/>
        <w:rPr>
          <w:sz w:val="13"/>
        </w:rPr>
      </w:pPr>
    </w:p>
    <w:tbl>
      <w:tblPr>
        <w:tblInd w:w="45" w:type="dxa"/>
        <w:tblLayout w:type="fixed"/>
      </w:tblPr>
      <w:tblGrid>
        <w:gridCol w:w="3095"/>
        <w:gridCol w:w="2160"/>
        <w:gridCol w:w="2810"/>
        <w:gridCol w:w="2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7" w:name="para_d402777b_f102_41c1_9404_30db7e1ef5"/>
          <w:p>
            <w:pPr>
              <w:keepNext/>
              <w:spacing w:before="180" w:after="0" w:line="240" w:lineRule="auto"/>
              <w:jc w:val="center"/>
            </w:pPr>
            <w:r>
              <w:rPr>
                <w:rFonts w:ascii="Arial" w:hAnsi="Arial"/>
                <w:b/>
                <w:color w:val="000000"/>
                <w:sz w:val="18"/>
              </w:rPr>
              <w:t>Name</w:t>
            </w:r>
          </w:p>
          <w:bookmarkEnd w:id="2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8" w:name="para_fad09cdf_9b56_4586_9ab8_eb1e78acf8"/>
          <w:p>
            <w:pPr>
              <w:spacing w:before="180" w:after="0" w:line="240" w:lineRule="auto"/>
              <w:jc w:val="center"/>
            </w:pPr>
            <w:r>
              <w:rPr>
                <w:rFonts w:ascii="Arial" w:hAnsi="Arial"/>
                <w:b/>
                <w:color w:val="000000"/>
                <w:sz w:val="18"/>
              </w:rPr>
              <w:t>Value</w:t>
            </w:r>
          </w:p>
          <w:bookmarkEnd w:id="2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9" w:name="para_898e1362_ae94_4fc6_abfd_45819f0411"/>
          <w:p>
            <w:pPr>
              <w:spacing w:before="180" w:after="0" w:line="240" w:lineRule="auto"/>
              <w:jc w:val="center"/>
            </w:pPr>
            <w:r>
              <w:rPr>
                <w:rFonts w:ascii="Arial" w:hAnsi="Arial"/>
                <w:b/>
                <w:color w:val="000000"/>
                <w:sz w:val="18"/>
              </w:rPr>
              <w:t>Origin Server Usage</w:t>
            </w:r>
          </w:p>
          <w:bookmarkEnd w:id="2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0" w:name="para_5379ce47_ba5d_4d7e_b045_d4b15f56d4"/>
          <w:p>
            <w:pPr>
              <w:spacing w:before="180" w:after="0" w:line="240" w:lineRule="auto"/>
              <w:jc w:val="center"/>
            </w:pPr>
            <w:r>
              <w:rPr>
                <w:rFonts w:ascii="Arial" w:hAnsi="Arial"/>
                <w:b/>
                <w:color w:val="000000"/>
                <w:sz w:val="18"/>
              </w:rPr>
              <w:t>Description</w:t>
            </w:r>
          </w:p>
          <w:bookmarkEnd w:id="2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9b022734_29d6_4e40_8b64_9b4bbe6aa1"/>
          <w:p>
            <w:pPr>
              <w:spacing w:before="180" w:after="0" w:line="240" w:lineRule="auto"/>
            </w:pPr>
            <w:r>
              <w:rPr>
                <w:rFonts w:ascii="Arial" w:hAnsi="Arial"/>
                <w:color w:val="000000"/>
                <w:sz w:val="18"/>
              </w:rPr>
              <w:t>Upgrade</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bfc37ff_b2b1_4031_aa4a_925ed428a2"/>
          <w:p>
            <w:pPr>
              <w:spacing w:before="180" w:after="0" w:line="240" w:lineRule="auto"/>
            </w:pPr>
            <w:r>
              <w:rPr>
                <w:rFonts w:ascii="Arial" w:hAnsi="Arial"/>
                <w:color w:val="000000"/>
                <w:sz w:val="18"/>
              </w:rPr>
              <w:t>"WebSocket"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e8ac66ea_5c33_495e_844c_9b5f051059"/>
          <w:p>
            <w:pPr>
              <w:spacing w:before="180" w:after="0" w:line="240" w:lineRule="auto"/>
              <w:jc w:val="center"/>
            </w:pPr>
            <w:r>
              <w:rPr>
                <w:rFonts w:ascii="Arial" w:hAnsi="Arial"/>
                <w:color w:val="000000"/>
                <w:sz w:val="18"/>
              </w:rPr>
              <w:t>M</w:t>
            </w:r>
          </w:p>
          <w:bookmarkEnd w:id="2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4" w:name="para_96cbf058_67fb_4ccf_9cdb_3a47579447"/>
          <w:p>
            <w:pPr>
              <w:spacing w:before="180" w:after="0" w:line="240" w:lineRule="auto"/>
            </w:pPr>
            <w:r>
              <w:rPr>
                <w:rFonts w:ascii="Arial" w:hAnsi="Arial"/>
                <w:color w:val="000000"/>
                <w:sz w:val="18"/>
              </w:rPr>
              <w:t>Connection</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de75e47c_0368_484e_b22a_2beb7c6517"/>
          <w:p>
            <w:pPr>
              <w:spacing w:before="180" w:after="0" w:line="240" w:lineRule="auto"/>
            </w:pPr>
            <w:r>
              <w:rPr>
                <w:rFonts w:ascii="Arial" w:hAnsi="Arial"/>
                <w:color w:val="000000"/>
                <w:sz w:val="18"/>
              </w:rPr>
              <w:t>"Upgrade"</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e88a3de3_c94a_4776_8131_520556c178"/>
          <w:p>
            <w:pPr>
              <w:spacing w:before="180" w:after="0" w:line="240" w:lineRule="auto"/>
              <w:jc w:val="center"/>
            </w:pPr>
            <w:r>
              <w:rPr>
                <w:rFonts w:ascii="Arial" w:hAnsi="Arial"/>
                <w:color w:val="000000"/>
                <w:sz w:val="18"/>
              </w:rPr>
              <w:t>M</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7" w:name="para_168fbd88_1526_47f8_b29d_611b63cea1"/>
          <w:p>
            <w:pPr>
              <w:spacing w:before="180" w:after="0" w:line="240" w:lineRule="auto"/>
            </w:pPr>
            <w:r>
              <w:rPr>
                <w:rFonts w:ascii="Arial" w:hAnsi="Arial"/>
                <w:color w:val="000000"/>
                <w:sz w:val="18"/>
              </w:rPr>
              <w:t>Origin</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25667b80_8f92_4e0c_a0a2_a1da46708b"/>
          <w:p>
            <w:pPr>
              <w:spacing w:before="180" w:after="0" w:line="240" w:lineRule="auto"/>
            </w:pPr>
            <w:r>
              <w:rPr>
                <w:rFonts w:ascii="Arial" w:hAnsi="Arial"/>
                <w:color w:val="000000"/>
                <w:sz w:val="18"/>
              </w:rPr>
              <w:t>url</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b85b6b9b_4df6_408f_a98a_e8bc09b71f"/>
          <w:p>
            <w:pPr>
              <w:spacing w:before="180" w:after="0" w:line="240" w:lineRule="auto"/>
              <w:jc w:val="center"/>
            </w:pPr>
            <w:r>
              <w:rPr>
                <w:rFonts w:ascii="Arial" w:hAnsi="Arial"/>
                <w:color w:val="000000"/>
                <w:sz w:val="18"/>
              </w:rPr>
              <w:t>M</w:t>
            </w:r>
          </w:p>
          <w:bookmarkEnd w:id="2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693052bc_2c86_42b8_ab26_37a94e77ea"/>
          <w:p>
            <w:pPr>
              <w:spacing w:before="180" w:after="0" w:line="240" w:lineRule="auto"/>
            </w:pPr>
            <w:r>
              <w:rPr>
                <w:rFonts w:ascii="Arial" w:hAnsi="Arial"/>
                <w:color w:val="000000"/>
                <w:sz w:val="18"/>
              </w:rPr>
              <w:t>Sec-WebSocket-Accept</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3cdc53a7_d438_4642_8177_9eb1d8c2cf"/>
          <w:p>
            <w:pPr>
              <w:spacing w:before="180" w:after="0" w:line="240" w:lineRule="auto"/>
            </w:pPr>
            <w:r>
              <w:rPr>
                <w:rFonts w:ascii="Arial" w:hAnsi="Arial"/>
                <w:color w:val="000000"/>
                <w:sz w:val="18"/>
              </w:rPr>
              <w:t>response-key</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05b5de49_cd8e_4976_b442_1bd7ad97f4"/>
          <w:p>
            <w:pPr>
              <w:spacing w:before="180" w:after="0" w:line="240" w:lineRule="auto"/>
              <w:jc w:val="center"/>
            </w:pPr>
            <w:r>
              <w:rPr>
                <w:rFonts w:ascii="Arial" w:hAnsi="Arial"/>
                <w:color w:val="000000"/>
                <w:sz w:val="18"/>
              </w:rPr>
              <w:t>M</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1dee5a8d_e81b_4f52_aa4c_5042b21a27"/>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4" w:name="para_99d8051b_d033_451d_afee_7e288cc457"/>
          <w:p>
            <w:pPr>
              <w:spacing w:before="180" w:after="0" w:line="240" w:lineRule="auto"/>
            </w:pPr>
            <w:r>
              <w:rPr>
                <w:rFonts w:ascii="Arial" w:hAnsi="Arial"/>
                <w:color w:val="000000"/>
                <w:sz w:val="18"/>
              </w:rPr>
              <w:t>Sec-WebSocket-Protocol</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f94d106_3251_459d_97ab_e8b78ba790"/>
          <w:p>
            <w:pPr>
              <w:spacing w:before="180" w:after="0" w:line="240" w:lineRule="auto"/>
            </w:pPr>
            <w:r>
              <w:rPr>
                <w:rFonts w:ascii="Arial" w:hAnsi="Arial"/>
                <w:color w:val="000000"/>
                <w:sz w:val="18"/>
              </w:rPr>
              <w:t>protocol</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8a1c9e2_0d9e_45f9_949e_9bbc44f337"/>
          <w:p>
            <w:pPr>
              <w:spacing w:before="180" w:after="0" w:line="240" w:lineRule="auto"/>
              <w:jc w:val="center"/>
            </w:pPr>
            <w:r>
              <w:rPr>
                <w:rFonts w:ascii="Arial" w:hAnsi="Arial"/>
                <w:color w:val="000000"/>
                <w:sz w:val="18"/>
              </w:rPr>
              <w:t>M</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f96ba295_565c_4d58_93c6_6ffee1d9f4"/>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387"/>
        </w:tc>
      </w:tr>
    </w:tbl>
    <w:bookmarkStart w:id="2388" w:name="para_8b58cb24_7f78_4886_9beb_fdae0acb2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388"/>
    <w:bookmarkStart w:id="2389" w:name="sect_8_10_4_3_3"/>
    <w:p>
      <w:pPr>
        <w:spacing w:before="180" w:after="0" w:line="240" w:lineRule="auto"/>
      </w:pPr>
      <w:r>
        <w:rPr>
          <w:rFonts w:ascii="Arial" w:hAnsi="Arial"/>
          <w:b/>
          <w:color w:val="000000"/>
          <w:sz w:val="22"/>
        </w:rPr>
        <w:t>8.10.4.3.3 Response Payload</w:t>
      </w:r>
    </w:p>
    <w:bookmarkEnd w:id="2389"/>
    <w:bookmarkStart w:id="2390" w:name="para_dfc2231f_646c_4d2b_b990_35f3ab4464"/>
    <w:p>
      <w:pPr>
        <w:spacing w:before="180" w:after="0" w:line="240" w:lineRule="auto"/>
        <w:jc w:val="both"/>
      </w:pPr>
      <w:r>
        <w:rPr>
          <w:rFonts w:ascii="Arial" w:hAnsi="Arial"/>
          <w:color w:val="000000"/>
          <w:sz w:val="18"/>
        </w:rPr>
        <w:t>The response has no payload.</w:t>
      </w:r>
    </w:p>
    <w:bookmarkEnd w:id="2390"/>
    <w:bookmarkStart w:id="2391" w:name="sect_8_10_5"/>
    <w:p>
      <w:pPr>
        <w:spacing w:before="180" w:after="0" w:line="240" w:lineRule="auto"/>
      </w:pPr>
      <w:r>
        <w:rPr>
          <w:rFonts w:ascii="Arial" w:hAnsi="Arial"/>
          <w:b/>
          <w:color w:val="000000"/>
          <w:sz w:val="24"/>
        </w:rPr>
        <w:t>8.10.5 Send Event Report Transaction</w:t>
      </w:r>
    </w:p>
    <w:bookmarkEnd w:id="2391"/>
    <w:bookmarkStart w:id="2392" w:name="para_72617fd4_2a65_458d_b124_6bf62b393d"/>
    <w:p>
      <w:pPr>
        <w:spacing w:before="180" w:after="0" w:line="240" w:lineRule="auto"/>
        <w:jc w:val="both"/>
      </w:pPr>
      <w:r>
        <w:rPr>
          <w:rFonts w:ascii="Arial" w:hAnsi="Arial"/>
          <w:color w:val="000000"/>
          <w:sz w:val="18"/>
        </w:rPr>
        <w:t>The origin server uses this transaction to notify a user agent of Events.</w:t>
      </w:r>
    </w:p>
    <w:bookmarkEnd w:id="2392"/>
    <w:bookmarkStart w:id="2393" w:name="para_1121e2e4_81ed_407c_88c2_c69df74746"/>
    <w:p>
      <w:pPr>
        <w:spacing w:before="180" w:after="0" w:line="240" w:lineRule="auto"/>
        <w:jc w:val="both"/>
      </w:pPr>
      <w:r>
        <w:rPr>
          <w:rFonts w:ascii="Arial" w:hAnsi="Arial"/>
          <w:color w:val="000000"/>
          <w:sz w:val="18"/>
        </w:rPr>
        <w:t>This transaction sends a notification, containing an Event Report, over an established Notification Connection from an origin server to a user agent. Unlike most transactions, this transaction is initiated by the origin server.</w:t>
      </w:r>
    </w:p>
    <w:bookmarkEnd w:id="2393"/>
    <w:bookmarkStart w:id="2394" w:name="para_0a75fb03_c980_4ad9_b59c_348d9c5b3b"/>
    <w:p>
      <w:pPr>
        <w:spacing w:before="180" w:after="0" w:line="240" w:lineRule="auto"/>
        <w:jc w:val="both"/>
      </w:pPr>
      <w:r>
        <w:rPr>
          <w:rFonts w:ascii="Arial" w:hAnsi="Arial"/>
          <w:color w:val="000000"/>
          <w:sz w:val="18"/>
        </w:rPr>
        <w:t>This transaction corresponds to a DIMSE N-EVENT-REPORT action.</w:t>
      </w:r>
    </w:p>
    <w:bookmarkEnd w:id="2394"/>
    <w:bookmarkStart w:id="2395" w:name="para_1f72d0af_97f8_4213_a37b_84a9668930"/>
    <w:p>
      <w:pPr>
        <w:spacing w:before="180" w:after="0" w:line="240" w:lineRule="auto"/>
        <w:jc w:val="both"/>
      </w:pPr>
      <w:r>
        <w:rPr>
          <w:rFonts w:ascii="Arial" w:hAnsi="Arial"/>
          <w:color w:val="000000"/>
          <w:sz w:val="18"/>
        </w:rPr>
        <w:t>Each service may define Events, and the corresponding Event Report messages and their contents, related to its resources.</w:t>
      </w:r>
    </w:p>
    <w:bookmarkEnd w:id="2395"/>
    <w:bookmarkStart w:id="2396" w:name="sect_8_10_5_1"/>
    <w:p>
      <w:pPr>
        <w:spacing w:before="180" w:after="0" w:line="240" w:lineRule="auto"/>
      </w:pPr>
      <w:r>
        <w:rPr>
          <w:rFonts w:ascii="Arial" w:hAnsi="Arial"/>
          <w:b/>
          <w:color w:val="000000"/>
          <w:sz w:val="26"/>
        </w:rPr>
        <w:t>8.10.5.1 Request</w:t>
      </w:r>
    </w:p>
    <w:bookmarkEnd w:id="2396"/>
    <w:bookmarkStart w:id="2397" w:name="para_6b1d32e3_48f8_45ec_9f39_1b18bc56eb"/>
    <w:p>
      <w:pPr>
        <w:spacing w:before="180" w:after="0" w:line="240" w:lineRule="auto"/>
        <w:jc w:val="both"/>
      </w:pPr>
      <w:r>
        <w:rPr>
          <w:rFonts w:ascii="Arial" w:hAnsi="Arial"/>
          <w:color w:val="000000"/>
          <w:sz w:val="18"/>
        </w:rPr>
        <w:t>The request shall use the WebSocket Data Frame transmission protocol.</w:t>
      </w:r>
    </w:p>
    <w:bookmarkEnd w:id="2397"/>
    <w:bookmarkStart w:id="2398" w:name="sect_8_10_5_1_1"/>
    <w:p>
      <w:pPr>
        <w:spacing w:before="180" w:after="0" w:line="240" w:lineRule="auto"/>
      </w:pPr>
      <w:r>
        <w:rPr>
          <w:rFonts w:ascii="Arial" w:hAnsi="Arial"/>
          <w:b/>
          <w:color w:val="000000"/>
          <w:sz w:val="22"/>
        </w:rPr>
        <w:t>8.10.5.1.1 Request Payload</w:t>
      </w:r>
    </w:p>
    <w:bookmarkEnd w:id="2398"/>
    <w:bookmarkStart w:id="2399" w:name="para_b6543d10_9d35_4faa_95b1_163711dee7"/>
    <w:p>
      <w:pPr>
        <w:spacing w:before="180" w:after="0" w:line="240" w:lineRule="auto"/>
        <w:jc w:val="both"/>
      </w:pPr>
      <w:r>
        <w:rPr>
          <w:rFonts w:ascii="Arial" w:hAnsi="Arial"/>
          <w:color w:val="000000"/>
          <w:sz w:val="18"/>
        </w:rPr>
        <w:t>The data frames shall have an opcode of "%x1" (text).</w:t>
      </w:r>
    </w:p>
    <w:bookmarkEnd w:id="2399"/>
    <w:bookmarkStart w:id="2400" w:name="para_65060720_1452_4217_8eed_a40936c180"/>
    <w:p>
      <w:pPr>
        <w:spacing w:before="180" w:after="0" w:line="240" w:lineRule="auto"/>
        <w:jc w:val="both"/>
      </w:pPr>
      <w:r>
        <w:rPr>
          <w:rFonts w:ascii="Arial" w:hAnsi="Arial"/>
          <w:color w:val="000000"/>
          <w:sz w:val="18"/>
        </w:rPr>
        <w:t>The data frame payload data shall be a DICOM JSON Dataset containing the Attributes of the Event Report.</w:t>
      </w:r>
    </w:p>
    <w:bookmarkEnd w:id="2400"/>
    <w:bookmarkStart w:id="2401" w:name="idm338733015520"/>
    <w:p>
      <w:pPr>
        <w:keepNext/>
        <w:spacing w:before="180" w:after="0" w:line="240" w:lineRule="auto"/>
        <w:ind w:left="360" w:right="360" w:firstLine="0"/>
        <w:jc w:val="both"/>
      </w:pPr>
      <w:r>
        <w:rPr>
          <w:rFonts w:ascii="Arial" w:hAnsi="Arial"/>
          <w:color w:val="000000"/>
          <w:sz w:val="18"/>
        </w:rPr>
        <w:t>Note</w:t>
      </w:r>
    </w:p>
    <w:bookmarkEnd w:id="2401"/>
    <w:bookmarkStart w:id="2402" w:name="idm338733015264"/>
    <w:bookmarkStart w:id="2403" w:name="idm338733015008"/>
    <w:bookmarkStart w:id="2404" w:name="para_37ea7827_91a8_488b_b50f_a79eeaa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WebSocket protocol does not currently allow content negotiation so it is not possible to support both XML and JSON encoding of Event Report messages.</w:t>
      </w:r>
    </w:p>
    <w:bookmarkEnd w:id="2404"/>
    <w:bookmarkEnd w:id="2403"/>
    <w:bookmarkEnd w:id="2402"/>
    <w:bookmarkStart w:id="2405" w:name="idm338733013664"/>
    <w:bookmarkStart w:id="2406" w:name="para_949c5488_d903_4bd1_a668_4c2f29fc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Event Reports are being proxied into DIMSE N-EVENT Reports, a Message ID (0000,0110) must be managed by the proxy.</w:t>
      </w:r>
    </w:p>
    <w:bookmarkEnd w:id="2406"/>
    <w:bookmarkEnd w:id="2405"/>
    <w:bookmarkStart w:id="2407" w:name="sect_8_10_5_2"/>
    <w:p>
      <w:pPr>
        <w:spacing w:before="180" w:after="0" w:line="240" w:lineRule="auto"/>
      </w:pPr>
      <w:r>
        <w:rPr>
          <w:rFonts w:ascii="Arial" w:hAnsi="Arial"/>
          <w:b/>
          <w:color w:val="000000"/>
          <w:sz w:val="26"/>
        </w:rPr>
        <w:t>8.10.5.2 Behavior</w:t>
      </w:r>
    </w:p>
    <w:bookmarkEnd w:id="2407"/>
    <w:bookmarkStart w:id="2408" w:name="para_9fd32195_bbcd_44ef_9811_ca6814aad1"/>
    <w:p>
      <w:pPr>
        <w:spacing w:before="180" w:after="0" w:line="240" w:lineRule="auto"/>
        <w:jc w:val="both"/>
      </w:pPr>
      <w:r>
        <w:rPr>
          <w:rFonts w:ascii="Arial" w:hAnsi="Arial"/>
          <w:color w:val="000000"/>
          <w:sz w:val="18"/>
        </w:rPr>
        <w:t>The user agent shall accept all Attributes included in any Event Report. No requirements are placed on what the user agent does with this information.</w:t>
      </w:r>
    </w:p>
    <w:bookmarkEnd w:id="2408"/>
    <w:bookmarkStart w:id="2409" w:name="sect_8_10_5_3"/>
    <w:p>
      <w:pPr>
        <w:spacing w:before="180" w:after="0" w:line="240" w:lineRule="auto"/>
      </w:pPr>
      <w:r>
        <w:rPr>
          <w:rFonts w:ascii="Arial" w:hAnsi="Arial"/>
          <w:b/>
          <w:color w:val="000000"/>
          <w:sz w:val="26"/>
        </w:rPr>
        <w:t>8.10.5.3 Response</w:t>
      </w:r>
    </w:p>
    <w:bookmarkEnd w:id="2409"/>
    <w:bookmarkStart w:id="2410" w:name="para_5c59922a_e121_412c_909d_3307c51dc0"/>
    <w:p>
      <w:pPr>
        <w:spacing w:before="180" w:after="0" w:line="240" w:lineRule="auto"/>
        <w:jc w:val="both"/>
      </w:pPr>
      <w:r>
        <w:rPr>
          <w:rFonts w:ascii="Arial" w:hAnsi="Arial"/>
          <w:color w:val="000000"/>
          <w:sz w:val="18"/>
        </w:rPr>
        <w:t>None.</w:t>
      </w:r>
    </w:p>
    <w:bookmarkEnd w:id="2410"/>
    <w:bookmarkStart w:id="2411" w:name="sect_8_11"/>
    <w:p>
      <w:pPr>
        <w:spacing w:before="180" w:after="0" w:line="240" w:lineRule="auto"/>
      </w:pPr>
      <w:r>
        <w:rPr>
          <w:rFonts w:ascii="Arial" w:hAnsi="Arial"/>
          <w:b/>
          <w:color w:val="000000"/>
          <w:sz w:val="28"/>
        </w:rPr>
        <w:t>8.11 Security and Privacy</w:t>
      </w:r>
    </w:p>
    <w:bookmarkEnd w:id="2411"/>
    <w:bookmarkStart w:id="2412" w:name="para_5f69c7bb_35de_4ed8_8abc_56213379de"/>
    <w:p>
      <w:pPr>
        <w:spacing w:before="180" w:after="0" w:line="240" w:lineRule="auto"/>
        <w:jc w:val="both"/>
      </w:pPr>
      <w:r>
        <w:rPr>
          <w:rFonts w:ascii="Arial" w:hAnsi="Arial"/>
          <w:color w:val="000000"/>
          <w:sz w:val="18"/>
        </w:rPr>
        <w:t>It is very likely that DICOM objects contain Protected Health Information. Privacy regulations in the United States (HIPAA), Europe (GDPR), and elsewhere, require that Individually Identifiable Information be kept private. It is the responsibility of implementers of the DICOM Standard to ensure that governmental regulations for security and privacy are satisfied.</w:t>
      </w:r>
    </w:p>
    <w:bookmarkEnd w:id="2412"/>
    <w:bookmarkStart w:id="2413" w:name="para_fdee4226_0ee9_4af4_adb8_9c597bcc55"/>
    <w:p>
      <w:pPr>
        <w:spacing w:before="180" w:after="0" w:line="240" w:lineRule="auto"/>
        <w:jc w:val="both"/>
      </w:pPr>
      <w:r>
        <w:rPr>
          <w:rFonts w:ascii="Arial" w:hAnsi="Arial"/>
          <w:color w:val="000000"/>
          <w:sz w:val="18"/>
        </w:rPr>
        <w:t xml:space="preserve">See, for example, </w:t>
      </w:r>
      <w:hyperlink w:anchor="biblio_ONC_PrivacySecurityGuide">
        <w:r>
          <w:rPr>
            <w:rFonts w:ascii="Arial" w:hAnsi="Arial"/>
            <w:color w:val="000000"/>
            <w:sz w:val="18"/>
          </w:rPr>
          <w:t>[ONC Privacy Security Guide]</w:t>
        </w:r>
      </w:hyperlink>
      <w:r>
        <w:rPr>
          <w:rFonts w:ascii="Arial" w:hAnsi="Arial"/>
          <w:color w:val="000000"/>
          <w:sz w:val="18"/>
        </w:rPr>
        <w:t>.</w:t>
      </w:r>
    </w:p>
    <w:bookmarkEnd w:id="2413"/>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2414" w:name="chapter_9"/>
    <w:p>
      <w:pPr>
        <w:keepNext/>
        <w:spacing w:before="180" w:after="0" w:line="240" w:lineRule="auto"/>
      </w:pPr>
      <w:r>
        <w:rPr>
          <w:rFonts w:ascii="Arial" w:hAnsi="Arial"/>
          <w:b/>
          <w:color w:val="000000"/>
          <w:sz w:val="50"/>
        </w:rPr>
        <w:t>9 URI Service</w:t>
      </w:r>
    </w:p>
    <w:bookmarkEnd w:id="2414"/>
    <w:bookmarkStart w:id="2415" w:name="sect_9_1"/>
    <w:p>
      <w:pPr>
        <w:spacing w:before="180" w:after="0" w:line="240" w:lineRule="auto"/>
      </w:pPr>
      <w:r>
        <w:rPr>
          <w:rFonts w:ascii="Arial" w:hAnsi="Arial"/>
          <w:b/>
          <w:color w:val="000000"/>
          <w:sz w:val="28"/>
        </w:rPr>
        <w:t>9.1 Overview</w:t>
      </w:r>
    </w:p>
    <w:bookmarkEnd w:id="2415"/>
    <w:bookmarkStart w:id="2416" w:name="para_8b25305e_32e2_4553_8984_539b0baaba"/>
    <w:p>
      <w:pPr>
        <w:spacing w:before="180" w:after="0" w:line="240" w:lineRule="auto"/>
        <w:jc w:val="both"/>
      </w:pPr>
      <w:r>
        <w:rPr>
          <w:rFonts w:ascii="Arial" w:hAnsi="Arial"/>
          <w:color w:val="000000"/>
          <w:sz w:val="18"/>
        </w:rPr>
        <w:t>The URI Service, also known as WADO-URI, enables a user agent to retrieve representations of Instances using HTTP.</w:t>
      </w:r>
    </w:p>
    <w:bookmarkEnd w:id="2416"/>
    <w:bookmarkStart w:id="2417" w:name="sect_9_1_1"/>
    <w:p>
      <w:pPr>
        <w:spacing w:before="180" w:after="0" w:line="240" w:lineRule="auto"/>
      </w:pPr>
      <w:r>
        <w:rPr>
          <w:rFonts w:ascii="Arial" w:hAnsi="Arial"/>
          <w:b/>
          <w:color w:val="000000"/>
          <w:sz w:val="24"/>
        </w:rPr>
        <w:t>9.1.1 Resource Descriptions</w:t>
      </w:r>
    </w:p>
    <w:bookmarkEnd w:id="2417"/>
    <w:bookmarkStart w:id="2418" w:name="para_06ad9598_dc3a_40b0_83fc_6e096603fb"/>
    <w:p>
      <w:pPr>
        <w:spacing w:before="180" w:after="0" w:line="240" w:lineRule="auto"/>
        <w:jc w:val="both"/>
      </w:pPr>
      <w:r>
        <w:rPr>
          <w:rFonts w:ascii="Arial" w:hAnsi="Arial"/>
          <w:color w:val="000000"/>
          <w:sz w:val="18"/>
        </w:rPr>
        <w:t xml:space="preserve">The URI Service does not define resources in the form of a Target Resource Path, such as {/resource}. The Target URI of each transaction is a reference to the Base URI ("/") and the Target Resource is identified using query parameter values. The resources for the URI Service are instances of Composite Storage SOP Classes defined in </w:t>
      </w:r>
      <w:hyperlink r:id="r259">
        <w:r>
          <w:rPr>
            <w:rFonts w:ascii="Arial" w:hAnsi="Arial"/>
            <w:color w:val="000000"/>
            <w:sz w:val="18"/>
          </w:rPr>
          <w:t>PS3.4</w:t>
        </w:r>
      </w:hyperlink>
      <w:r>
        <w:rPr>
          <w:rFonts w:ascii="Arial" w:hAnsi="Arial"/>
          <w:color w:val="000000"/>
          <w:sz w:val="18"/>
        </w:rPr>
        <w:t>.</w:t>
      </w:r>
    </w:p>
    <w:bookmarkEnd w:id="2418"/>
    <w:bookmarkStart w:id="2419" w:name="sect_9_1_2"/>
    <w:p>
      <w:pPr>
        <w:spacing w:before="180" w:after="0" w:line="240" w:lineRule="auto"/>
      </w:pPr>
      <w:r>
        <w:rPr>
          <w:rFonts w:ascii="Arial" w:hAnsi="Arial"/>
          <w:b/>
          <w:color w:val="000000"/>
          <w:sz w:val="24"/>
        </w:rPr>
        <w:t>9.1.2 Common Query Parameters</w:t>
      </w:r>
    </w:p>
    <w:bookmarkEnd w:id="2419"/>
    <w:bookmarkStart w:id="2420" w:name="para_627e7fc8_f516_453b_93c3_981062b634"/>
    <w:p>
      <w:pPr>
        <w:spacing w:before="180" w:after="0" w:line="240" w:lineRule="auto"/>
        <w:jc w:val="both"/>
      </w:pPr>
      <w:r>
        <w:rPr>
          <w:rFonts w:ascii="Arial" w:hAnsi="Arial"/>
          <w:color w:val="000000"/>
          <w:sz w:val="18"/>
        </w:rPr>
        <w:t>The Query Parameters specified in this Section may be used with either the Retrieve DICOM Instance or Retrieve Rendered Instance transactions, and are applicable to all supported SOP Classes.</w:t>
      </w:r>
    </w:p>
    <w:bookmarkEnd w:id="2420"/>
    <w:bookmarkStart w:id="2421" w:name="sect_9_1_2_1"/>
    <w:p>
      <w:pPr>
        <w:spacing w:before="180" w:after="0" w:line="240" w:lineRule="auto"/>
      </w:pPr>
      <w:r>
        <w:rPr>
          <w:rFonts w:ascii="Arial" w:hAnsi="Arial"/>
          <w:b/>
          <w:color w:val="000000"/>
          <w:sz w:val="26"/>
        </w:rPr>
        <w:t>9.1.2.1 Mandatory Query Parameters</w:t>
      </w:r>
    </w:p>
    <w:bookmarkEnd w:id="2421"/>
    <w:bookmarkStart w:id="2422" w:name="para_cdac5897_98c7_4fc6_8919_a09cec1f52"/>
    <w:p>
      <w:pPr>
        <w:spacing w:before="180" w:after="0" w:line="240" w:lineRule="auto"/>
        <w:jc w:val="both"/>
      </w:pPr>
      <w:r>
        <w:rPr>
          <w:rFonts w:ascii="Arial" w:hAnsi="Arial"/>
          <w:color w:val="000000"/>
          <w:sz w:val="18"/>
        </w:rPr>
        <w:t xml:space="preserve">The origin server shall support Query Parameters as required in </w:t>
      </w:r>
      <w:hyperlink w:anchor="table_9_1_2_1">
        <w:r>
          <w:rPr>
            <w:rFonts w:ascii="Arial" w:hAnsi="Arial"/>
            <w:color w:val="000000"/>
            <w:sz w:val="18"/>
          </w:rPr>
          <w:t>Table 9.1.2-1</w:t>
        </w:r>
      </w:hyperlink>
      <w:r>
        <w:rPr>
          <w:rFonts w:ascii="Arial" w:hAnsi="Arial"/>
          <w:color w:val="000000"/>
          <w:sz w:val="18"/>
        </w:rPr>
        <w:t>.</w:t>
      </w:r>
    </w:p>
    <w:bookmarkEnd w:id="2422"/>
    <w:bookmarkStart w:id="2423" w:name="para_7d0a7e75_dfb1_4361_9291_2c002cda3e"/>
    <w:p>
      <w:pPr>
        <w:spacing w:before="180" w:after="0" w:line="240" w:lineRule="auto"/>
        <w:jc w:val="both"/>
      </w:pPr>
      <w:r>
        <w:rPr>
          <w:rFonts w:ascii="Arial" w:hAnsi="Arial"/>
          <w:color w:val="000000"/>
          <w:sz w:val="18"/>
        </w:rPr>
        <w:t xml:space="preserve">The user agent shall supply in the request Query Parameters as required in </w:t>
      </w:r>
      <w:hyperlink w:anchor="table_9_1_2_1">
        <w:r>
          <w:rPr>
            <w:rFonts w:ascii="Arial" w:hAnsi="Arial"/>
            <w:color w:val="000000"/>
            <w:sz w:val="18"/>
          </w:rPr>
          <w:t>Table 9.1.2-1</w:t>
        </w:r>
      </w:hyperlink>
      <w:r>
        <w:rPr>
          <w:rFonts w:ascii="Arial" w:hAnsi="Arial"/>
          <w:color w:val="000000"/>
          <w:sz w:val="18"/>
        </w:rPr>
        <w:t>.</w:t>
      </w:r>
    </w:p>
    <w:bookmarkEnd w:id="2423"/>
    <w:bookmarkStart w:id="2424" w:name="para_2af459be_7bde_4500_8d33_1f241b91be"/>
    <w:p>
      <w:pPr>
        <w:spacing w:before="180" w:after="0" w:line="240" w:lineRule="auto"/>
        <w:jc w:val="both"/>
      </w:pPr>
      <w:r>
        <w:rPr>
          <w:rFonts w:ascii="Arial" w:hAnsi="Arial"/>
          <w:color w:val="000000"/>
          <w:sz w:val="18"/>
        </w:rPr>
        <w:t>The Query Parameters may appear in any order.</w:t>
      </w:r>
    </w:p>
    <w:bookmarkEnd w:id="2424"/>
    <w:bookmarkStart w:id="2425" w:name="table_9_1_2_1"/>
    <w:p>
      <w:pPr>
        <w:keepNext/>
        <w:spacing w:before="216" w:after="0" w:line="240" w:lineRule="auto"/>
        <w:jc w:val="center"/>
      </w:pPr>
      <w:r>
        <w:rPr>
          <w:rFonts w:ascii="Arial" w:hAnsi="Arial"/>
          <w:b/>
          <w:color w:val="000000"/>
          <w:sz w:val="22"/>
        </w:rPr>
        <w:t>Table 9.1.2-1. Mandatory Query Parameters</w:t>
      </w:r>
    </w:p>
    <w:bookmarkEnd w:id="2425"/>
    <w:p>
      <w:pPr>
        <w:spacing w:before="0" w:after="0" w:line="240" w:lineRule="auto"/>
        <w:rPr>
          <w:sz w:val="13"/>
        </w:rPr>
      </w:pPr>
    </w:p>
    <w:tbl>
      <w:tblPr>
        <w:tblInd w:w="45" w:type="dxa"/>
        <w:tblLayout w:type="fixed"/>
      </w:tblPr>
      <w:tblGrid>
        <w:gridCol w:w="2043"/>
        <w:gridCol w:w="1726"/>
        <w:gridCol w:w="1998"/>
        <w:gridCol w:w="2178"/>
        <w:gridCol w:w="249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26" w:name="para_9d6bb6e4_21e0_4372_9f07_4e6d31424c"/>
          <w:p>
            <w:pPr>
              <w:keepNext/>
              <w:spacing w:before="180" w:after="0" w:line="240" w:lineRule="auto"/>
              <w:jc w:val="center"/>
            </w:pPr>
            <w:r>
              <w:rPr>
                <w:rFonts w:ascii="Arial" w:hAnsi="Arial"/>
                <w:b/>
                <w:color w:val="000000"/>
                <w:sz w:val="18"/>
              </w:rPr>
              <w:t>Name</w:t>
            </w:r>
          </w:p>
          <w:bookmarkEnd w:id="2426"/>
        </w:tc>
        <w:tc>
          <w:tcPr>
            <w:vMerge w:val="restart"/>
            <w:tcBorders>
              <w:top w:val="single" w:sz="4" w:color="000000"/>
              <w:right w:val="single" w:sz="4" w:color="000000"/>
            </w:tcBorders>
            <w:tcMar>
              <w:top w:w="40" w:type="dxa"/>
              <w:left w:w="40" w:type="dxa"/>
              <w:right w:w="40" w:type="dxa"/>
            </w:tcMar>
            <w:vAlign w:val="top"/>
          </w:tcPr>
          <w:bookmarkStart w:id="2427" w:name="para_f89d43fc_86a7_45cc_b9c8_ae56d88316"/>
          <w:p>
            <w:pPr>
              <w:spacing w:before="180" w:after="0" w:line="240" w:lineRule="auto"/>
              <w:jc w:val="center"/>
            </w:pPr>
            <w:r>
              <w:rPr>
                <w:rFonts w:ascii="Arial" w:hAnsi="Arial"/>
                <w:b/>
                <w:color w:val="000000"/>
                <w:sz w:val="18"/>
              </w:rPr>
              <w:t>Values</w:t>
            </w:r>
          </w:p>
          <w:bookmarkEnd w:id="2427"/>
        </w:tc>
        <w:tc>
          <w:tcPr>
            <w:hMerge w:val="restart"/>
            <w:tcBorders>
              <w:top w:val="single" w:sz="4" w:color="000000"/>
              <w:bottom w:val="single" w:sz="4" w:color="000000"/>
            </w:tcBorders>
            <w:tcMar>
              <w:top w:w="40" w:type="dxa"/>
              <w:left w:w="40" w:type="dxa"/>
              <w:bottom w:w="40" w:type="dxa"/>
            </w:tcMar>
            <w:vAlign w:val="top"/>
          </w:tcPr>
          <w:bookmarkStart w:id="2428" w:name="para_7d396fbf_367e_49be_ba97_bdb6285b20"/>
          <w:p>
            <w:pPr>
              <w:spacing w:before="180" w:after="0" w:line="240" w:lineRule="auto"/>
              <w:jc w:val="center"/>
            </w:pPr>
            <w:r>
              <w:rPr>
                <w:rFonts w:ascii="Arial" w:hAnsi="Arial"/>
                <w:b/>
                <w:color w:val="000000"/>
                <w:sz w:val="18"/>
              </w:rPr>
              <w:t>Usage</w:t>
            </w:r>
          </w:p>
          <w:bookmarkEnd w:id="242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29" w:name="para_d5e887d9_7fc4_4ccd_9525_2e1f4b195d"/>
          <w:p>
            <w:pPr>
              <w:spacing w:before="180" w:after="0" w:line="240" w:lineRule="auto"/>
              <w:jc w:val="center"/>
            </w:pPr>
            <w:r>
              <w:rPr>
                <w:rFonts w:ascii="Arial" w:hAnsi="Arial"/>
                <w:b/>
                <w:color w:val="000000"/>
                <w:sz w:val="18"/>
              </w:rPr>
              <w:t>Section</w:t>
            </w:r>
          </w:p>
          <w:bookmarkEnd w:id="242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0" w:name="para_c3b0b732_410f_44ac_b386_20cee976a5"/>
          <w:p>
            <w:pPr>
              <w:spacing w:before="180" w:after="0" w:line="240" w:lineRule="auto"/>
              <w:jc w:val="center"/>
            </w:pPr>
            <w:r>
              <w:rPr>
                <w:rFonts w:ascii="Arial" w:hAnsi="Arial"/>
                <w:b/>
                <w:color w:val="000000"/>
                <w:sz w:val="18"/>
              </w:rPr>
              <w:t>User Agent</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9d3586bb_7d00_4a2c_9055_cef3290e16"/>
          <w:p>
            <w:pPr>
              <w:spacing w:before="180" w:after="0" w:line="240" w:lineRule="auto"/>
              <w:jc w:val="center"/>
            </w:pPr>
            <w:r>
              <w:rPr>
                <w:rFonts w:ascii="Arial" w:hAnsi="Arial"/>
                <w:b/>
                <w:color w:val="000000"/>
                <w:sz w:val="18"/>
              </w:rPr>
              <w:t>Origin Server</w:t>
            </w:r>
          </w:p>
          <w:bookmarkEnd w:id="243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2" w:name="para_d1175ad1_46df_4be6_b2a4_32ad56a527"/>
          <w:p>
            <w:pPr>
              <w:spacing w:before="180" w:after="0" w:line="240" w:lineRule="auto"/>
            </w:pPr>
            <w:r>
              <w:rPr>
                <w:rFonts w:ascii="Arial" w:hAnsi="Arial"/>
                <w:color w:val="000000"/>
                <w:sz w:val="18"/>
              </w:rPr>
              <w:t>requestType</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98577cb6_09c7_493c_90f9_67f2723dcb"/>
          <w:p>
            <w:pPr>
              <w:spacing w:before="180" w:after="0" w:line="240" w:lineRule="auto"/>
            </w:pPr>
            <w:r>
              <w:rPr>
                <w:rFonts w:ascii="Arial" w:hAnsi="Arial"/>
                <w:color w:val="000000"/>
                <w:sz w:val="18"/>
              </w:rPr>
              <w:t>"WADO"</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7f3a5daa_1b39_4b1b_a158_ae5b2b1374"/>
          <w:p>
            <w:pPr>
              <w:spacing w:before="180" w:after="0" w:line="240" w:lineRule="auto"/>
              <w:jc w:val="center"/>
            </w:pPr>
            <w:r>
              <w:rPr>
                <w:rFonts w:ascii="Arial" w:hAnsi="Arial"/>
                <w:color w:val="000000"/>
                <w:sz w:val="18"/>
              </w:rPr>
              <w:t>M</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28eb70b1_9eff_4727_a1b0_6296dc2922"/>
          <w:p>
            <w:pPr>
              <w:spacing w:before="180" w:after="0" w:line="240" w:lineRule="auto"/>
              <w:jc w:val="center"/>
            </w:pPr>
            <w:r>
              <w:rPr>
                <w:rFonts w:ascii="Arial" w:hAnsi="Arial"/>
                <w:color w:val="000000"/>
                <w:sz w:val="18"/>
              </w:rPr>
              <w:t>M</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a5977a2e_0141_4917_8542_46ccbcac84"/>
          <w:p>
            <w:pPr>
              <w:spacing w:before="180" w:after="0" w:line="240" w:lineRule="auto"/>
            </w:pPr>
            <w:hyperlink w:anchor="sect_9_1_2_1_1">
              <w:r>
                <w:rPr>
                  <w:rFonts w:ascii="Arial" w:hAnsi="Arial"/>
                  <w:color w:val="000000"/>
                  <w:sz w:val="18"/>
                </w:rPr>
                <w:t>Section 9.1.2.1.1</w:t>
              </w:r>
            </w:hyperlink>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58ede087_f160_445c_a3f5_2832496517"/>
          <w:p>
            <w:pPr>
              <w:spacing w:before="180" w:after="0" w:line="240" w:lineRule="auto"/>
            </w:pPr>
            <w:r>
              <w:rPr>
                <w:rFonts w:ascii="Arial" w:hAnsi="Arial"/>
                <w:color w:val="000000"/>
                <w:sz w:val="18"/>
              </w:rPr>
              <w:t>studyUID</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79f4ab11_b5c1_4849_a477_9da6c1c0b2"/>
          <w:p>
            <w:pPr>
              <w:spacing w:before="180" w:after="0" w:line="240" w:lineRule="auto"/>
            </w:pPr>
            <w:r>
              <w:rPr>
                <w:rFonts w:ascii="Arial" w:hAnsi="Arial"/>
                <w:color w:val="000000"/>
                <w:sz w:val="18"/>
              </w:rPr>
              <w:t>uid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3035b63e_8874_40c4_b14a_060037e3a5"/>
          <w:p>
            <w:pPr>
              <w:spacing w:before="180" w:after="0" w:line="240" w:lineRule="auto"/>
              <w:jc w:val="center"/>
            </w:pPr>
            <w:r>
              <w:rPr>
                <w:rFonts w:ascii="Arial" w:hAnsi="Arial"/>
                <w:color w:val="000000"/>
                <w:sz w:val="18"/>
              </w:rPr>
              <w:t>M</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ba3f9a68_8d48_4fcb_b2c4_3a2f57ee34"/>
          <w:p>
            <w:pPr>
              <w:spacing w:before="180" w:after="0" w:line="240" w:lineRule="auto"/>
              <w:jc w:val="center"/>
            </w:pPr>
            <w:r>
              <w:rPr>
                <w:rFonts w:ascii="Arial" w:hAnsi="Arial"/>
                <w:color w:val="000000"/>
                <w:sz w:val="18"/>
              </w:rPr>
              <w:t>M</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a40c8edf_b461_4edf_9c81_e236eb4f30"/>
          <w:p>
            <w:pPr>
              <w:spacing w:before="180" w:after="0" w:line="240" w:lineRule="auto"/>
            </w:pPr>
            <w:hyperlink w:anchor="sect_9_1_2_1_3">
              <w:r>
                <w:rPr>
                  <w:rFonts w:ascii="Arial" w:hAnsi="Arial"/>
                  <w:color w:val="000000"/>
                  <w:sz w:val="18"/>
                </w:rPr>
                <w:t>Section 9.1.2.1.3</w:t>
              </w:r>
            </w:hyperlink>
          </w:p>
          <w:bookmarkEnd w:id="2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2" w:name="para_53a95021_5a65_44e6_84f6_ead92751f2"/>
          <w:p>
            <w:pPr>
              <w:spacing w:before="180" w:after="0" w:line="240" w:lineRule="auto"/>
            </w:pPr>
            <w:r>
              <w:rPr>
                <w:rFonts w:ascii="Arial" w:hAnsi="Arial"/>
                <w:color w:val="000000"/>
                <w:sz w:val="18"/>
              </w:rPr>
              <w:t>seriesUID</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64abe469_96c7_43ab_8320_ec5f1cd824"/>
          <w:p>
            <w:pPr>
              <w:spacing w:before="180" w:after="0" w:line="240" w:lineRule="auto"/>
            </w:pPr>
            <w:r>
              <w:rPr>
                <w:rFonts w:ascii="Arial" w:hAnsi="Arial"/>
                <w:color w:val="000000"/>
                <w:sz w:val="18"/>
              </w:rPr>
              <w:t>uid</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d7f8f99c_6c14_4841_8bda_cc610cf0d3"/>
          <w:p>
            <w:pPr>
              <w:spacing w:before="180" w:after="0" w:line="240" w:lineRule="auto"/>
              <w:jc w:val="center"/>
            </w:pPr>
            <w:r>
              <w:rPr>
                <w:rFonts w:ascii="Arial" w:hAnsi="Arial"/>
                <w:color w:val="000000"/>
                <w:sz w:val="18"/>
              </w:rPr>
              <w:t>M</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6042a3dd_72aa_4175_a1e6_a48ebaee5c"/>
          <w:p>
            <w:pPr>
              <w:spacing w:before="180" w:after="0" w:line="240" w:lineRule="auto"/>
              <w:jc w:val="center"/>
            </w:pPr>
            <w:r>
              <w:rPr>
                <w:rFonts w:ascii="Arial" w:hAnsi="Arial"/>
                <w:color w:val="000000"/>
                <w:sz w:val="18"/>
              </w:rPr>
              <w:t>M</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f0e22fec_4450_4bb3_aadd_b25110e790"/>
          <w:p>
            <w:pPr>
              <w:spacing w:before="180" w:after="0" w:line="240" w:lineRule="auto"/>
            </w:pPr>
            <w:hyperlink w:anchor="sect_9_1_2_1_3">
              <w:r>
                <w:rPr>
                  <w:rFonts w:ascii="Arial" w:hAnsi="Arial"/>
                  <w:color w:val="000000"/>
                  <w:sz w:val="18"/>
                </w:rPr>
                <w:t>Section 9.1.2.1.3</w:t>
              </w:r>
            </w:hyperlink>
          </w:p>
          <w:bookmarkEnd w:id="2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7" w:name="para_b4dcd844_2f70_4248_8286_789ba82fac"/>
          <w:p>
            <w:pPr>
              <w:spacing w:before="180" w:after="0" w:line="240" w:lineRule="auto"/>
            </w:pPr>
            <w:r>
              <w:rPr>
                <w:rFonts w:ascii="Arial" w:hAnsi="Arial"/>
                <w:color w:val="000000"/>
                <w:sz w:val="18"/>
              </w:rPr>
              <w:t>objectUID</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d69c7b03_2042_40e4_93df_ff2ea59218"/>
          <w:p>
            <w:pPr>
              <w:spacing w:before="180" w:after="0" w:line="240" w:lineRule="auto"/>
            </w:pPr>
            <w:r>
              <w:rPr>
                <w:rFonts w:ascii="Arial" w:hAnsi="Arial"/>
                <w:color w:val="000000"/>
                <w:sz w:val="18"/>
              </w:rPr>
              <w:t>uid</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ee7ec383_a9c2_4996_a8cf_dcf619e6fe"/>
          <w:p>
            <w:pPr>
              <w:spacing w:before="180" w:after="0" w:line="240" w:lineRule="auto"/>
              <w:jc w:val="center"/>
            </w:pPr>
            <w:r>
              <w:rPr>
                <w:rFonts w:ascii="Arial" w:hAnsi="Arial"/>
                <w:color w:val="000000"/>
                <w:sz w:val="18"/>
              </w:rPr>
              <w:t>M</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47636885_7e09_48a5_88fc_89b7971f9e"/>
          <w:p>
            <w:pPr>
              <w:spacing w:before="180" w:after="0" w:line="240" w:lineRule="auto"/>
              <w:jc w:val="center"/>
            </w:pPr>
            <w:r>
              <w:rPr>
                <w:rFonts w:ascii="Arial" w:hAnsi="Arial"/>
                <w:color w:val="000000"/>
                <w:sz w:val="18"/>
              </w:rPr>
              <w:t>M</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4ee3c8e6_27fe_44c7_bfc9_d2a3feacf9"/>
          <w:p>
            <w:pPr>
              <w:spacing w:before="180" w:after="0" w:line="240" w:lineRule="auto"/>
            </w:pPr>
            <w:hyperlink w:anchor="sect_9_1_2_1_4">
              <w:r>
                <w:rPr>
                  <w:rFonts w:ascii="Arial" w:hAnsi="Arial"/>
                  <w:color w:val="000000"/>
                  <w:sz w:val="18"/>
                </w:rPr>
                <w:t>Section 9.1.2.1.4</w:t>
              </w:r>
            </w:hyperlink>
          </w:p>
          <w:bookmarkEnd w:id="2451"/>
        </w:tc>
      </w:tr>
    </w:tbl>
    <w:bookmarkStart w:id="2452" w:name="para_ecb080a2_fd07_4279_bcf0_9946c480aa"/>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52"/>
    <w:bookmarkStart w:id="2453" w:name="idm338732929168"/>
    <w:p>
      <w:pPr>
        <w:keepNext/>
        <w:spacing w:before="180" w:after="0" w:line="240" w:lineRule="auto"/>
        <w:ind w:left="360" w:right="360" w:firstLine="0"/>
        <w:jc w:val="both"/>
      </w:pPr>
      <w:r>
        <w:rPr>
          <w:rFonts w:ascii="Arial" w:hAnsi="Arial"/>
          <w:color w:val="000000"/>
          <w:sz w:val="18"/>
        </w:rPr>
        <w:t>Note</w:t>
      </w:r>
    </w:p>
    <w:bookmarkEnd w:id="2453"/>
    <w:bookmarkStart w:id="2454" w:name="para_75c106ac_3a50_41ac_bcc0_af75f8eb4f"/>
    <w:p>
      <w:pPr>
        <w:spacing w:before="180" w:after="0" w:line="240" w:lineRule="auto"/>
        <w:ind w:left="360" w:right="360" w:firstLine="0"/>
        <w:jc w:val="both"/>
      </w:pPr>
      <w:r>
        <w:rPr>
          <w:rFonts w:ascii="Arial" w:hAnsi="Arial"/>
          <w:color w:val="000000"/>
          <w:sz w:val="18"/>
        </w:rPr>
        <w:t xml:space="preserve">To identify a SOP Instance, only a SOP Instance UID is required, because any UID is globally unique. However, the Standard requires that the UIDs of the higher levels in the DICOM Information Model (i.e., series and study) are specified, in order to support the use of DICOM devices that support only the baseline hierarchical (rather than extended relational) Query/Retrieve model, which requires the Study Instance UID and Series Instance UID to be defined when retrieving an Instance, as defined in </w:t>
      </w:r>
      <w:hyperlink r:id="r260">
        <w:r>
          <w:rPr>
            <w:rFonts w:ascii="Arial" w:hAnsi="Arial"/>
            <w:color w:val="000000"/>
            <w:sz w:val="18"/>
          </w:rPr>
          <w:t>PS3.4</w:t>
        </w:r>
      </w:hyperlink>
      <w:r>
        <w:rPr>
          <w:rFonts w:ascii="Arial" w:hAnsi="Arial"/>
          <w:color w:val="000000"/>
          <w:sz w:val="18"/>
        </w:rPr>
        <w:t>.</w:t>
      </w:r>
    </w:p>
    <w:bookmarkEnd w:id="2454"/>
    <w:bookmarkStart w:id="2455" w:name="sect_9_1_2_1_1"/>
    <w:p>
      <w:pPr>
        <w:spacing w:before="180" w:after="0" w:line="240" w:lineRule="auto"/>
      </w:pPr>
      <w:r>
        <w:rPr>
          <w:rFonts w:ascii="Arial" w:hAnsi="Arial"/>
          <w:b/>
          <w:color w:val="000000"/>
          <w:sz w:val="22"/>
        </w:rPr>
        <w:t>9.1.2.1.1 Request Type</w:t>
      </w:r>
    </w:p>
    <w:bookmarkEnd w:id="2455"/>
    <w:bookmarkStart w:id="2456" w:name="idm338732925248"/>
    <w:p>
      <w:pPr>
        <w:spacing w:before="180" w:after="0" w:line="240" w:lineRule="auto"/>
      </w:pPr>
      <w:r>
        <w:rPr>
          <w:rFonts w:ascii="Courier New" w:hAnsi="Courier New"/>
          <w:color w:val="000000"/>
          <w:sz w:val="18"/>
        </w:rPr>
        <w:t xml:space="preserve">requestType = %s"requestType=" token</w:t>
      </w:r>
    </w:p>
    <w:bookmarkEnd w:id="2456"/>
    <w:bookmarkStart w:id="2457" w:name="idm338732924816"/>
    <w:p>
      <w:pPr>
        <w:spacing w:before="180" w:after="0" w:line="240" w:lineRule="auto"/>
      </w:pPr>
      <w:r>
        <w:rPr>
          <w:rFonts w:ascii="Courier New" w:hAnsi="Courier New"/>
          <w:color w:val="000000"/>
          <w:sz w:val="18"/>
        </w:rPr>
        <w:t xml:space="preserve">token       = "WADO"</w:t>
      </w:r>
    </w:p>
    <w:bookmarkEnd w:id="2457"/>
    <w:bookmarkStart w:id="2458" w:name="para_141d3c0f_5ce2_4dd7_ac88_a286319505"/>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w:t>
      </w:r>
    </w:p>
    <w:bookmarkEnd w:id="2458"/>
    <w:bookmarkStart w:id="2459" w:name="para_fcd631e7_8c4b_4064_8026_ab949519b2"/>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2459"/>
    <w:bookmarkStart w:id="2460" w:name="sect_9_1_2_1_2"/>
    <w:p>
      <w:pPr>
        <w:spacing w:before="180" w:after="0" w:line="240" w:lineRule="auto"/>
      </w:pPr>
      <w:r>
        <w:rPr>
          <w:rFonts w:ascii="Arial" w:hAnsi="Arial"/>
          <w:b/>
          <w:color w:val="000000"/>
          <w:sz w:val="22"/>
        </w:rPr>
        <w:t>9.1.2.1.2 Study UID</w:t>
      </w:r>
    </w:p>
    <w:bookmarkEnd w:id="2460"/>
    <w:bookmarkStart w:id="2461" w:name="idm338732920960"/>
    <w:p>
      <w:pPr>
        <w:spacing w:before="180" w:after="0" w:line="240" w:lineRule="auto"/>
      </w:pPr>
      <w:r>
        <w:rPr>
          <w:rFonts w:ascii="Courier New" w:hAnsi="Courier New"/>
          <w:color w:val="000000"/>
          <w:sz w:val="18"/>
        </w:rPr>
        <w:t xml:space="preserve">study = %s"studyUID=" uid</w:t>
      </w:r>
    </w:p>
    <w:bookmarkEnd w:id="2461"/>
    <w:bookmarkStart w:id="2462" w:name="para_0f38df35_71f9_4bff_9a5b_88c981fc40"/>
    <w:p>
      <w:pPr>
        <w:spacing w:before="180" w:after="0" w:line="240" w:lineRule="auto"/>
        <w:jc w:val="both"/>
      </w:pPr>
      <w:r>
        <w:rPr>
          <w:rFonts w:ascii="Arial" w:hAnsi="Arial"/>
          <w:color w:val="000000"/>
          <w:sz w:val="18"/>
        </w:rPr>
        <w:t>The value of this parameter is a Study Instance UID.</w:t>
      </w:r>
    </w:p>
    <w:bookmarkEnd w:id="2462"/>
    <w:bookmarkStart w:id="2463" w:name="sect_9_1_2_1_3"/>
    <w:p>
      <w:pPr>
        <w:spacing w:before="180" w:after="0" w:line="240" w:lineRule="auto"/>
      </w:pPr>
      <w:r>
        <w:rPr>
          <w:rFonts w:ascii="Arial" w:hAnsi="Arial"/>
          <w:b/>
          <w:color w:val="000000"/>
          <w:sz w:val="22"/>
        </w:rPr>
        <w:t>9.1.2.1.3 Series UID</w:t>
      </w:r>
    </w:p>
    <w:bookmarkEnd w:id="2463"/>
    <w:bookmarkStart w:id="2464" w:name="idm338732918160"/>
    <w:p>
      <w:pPr>
        <w:spacing w:before="180" w:after="0" w:line="240" w:lineRule="auto"/>
      </w:pPr>
      <w:r>
        <w:rPr>
          <w:rFonts w:ascii="Courier New" w:hAnsi="Courier New"/>
          <w:color w:val="000000"/>
          <w:sz w:val="18"/>
        </w:rPr>
        <w:t xml:space="preserve">series = %s"seriesUID=" uid</w:t>
      </w:r>
    </w:p>
    <w:bookmarkEnd w:id="2464"/>
    <w:bookmarkStart w:id="2465" w:name="para_4a8580e3_8cbe_49a2_afec_c6e1165bbf"/>
    <w:p>
      <w:pPr>
        <w:spacing w:before="180" w:after="0" w:line="240" w:lineRule="auto"/>
        <w:jc w:val="both"/>
      </w:pPr>
      <w:r>
        <w:rPr>
          <w:rFonts w:ascii="Arial" w:hAnsi="Arial"/>
          <w:color w:val="000000"/>
          <w:sz w:val="18"/>
        </w:rPr>
        <w:t>The value of this parameter is a Series Instance UID.</w:t>
      </w:r>
    </w:p>
    <w:bookmarkEnd w:id="2465"/>
    <w:bookmarkStart w:id="2466" w:name="sect_9_1_2_1_4"/>
    <w:p>
      <w:pPr>
        <w:spacing w:before="180" w:after="0" w:line="240" w:lineRule="auto"/>
      </w:pPr>
      <w:r>
        <w:rPr>
          <w:rFonts w:ascii="Arial" w:hAnsi="Arial"/>
          <w:b/>
          <w:color w:val="000000"/>
          <w:sz w:val="22"/>
        </w:rPr>
        <w:t>9.1.2.1.4 Instance UID</w:t>
      </w:r>
    </w:p>
    <w:bookmarkEnd w:id="2466"/>
    <w:bookmarkStart w:id="2467" w:name="idm338732915328"/>
    <w:p>
      <w:pPr>
        <w:spacing w:before="180" w:after="0" w:line="240" w:lineRule="auto"/>
      </w:pPr>
      <w:r>
        <w:rPr>
          <w:rFonts w:ascii="Courier New" w:hAnsi="Courier New"/>
          <w:color w:val="000000"/>
          <w:sz w:val="18"/>
        </w:rPr>
        <w:t xml:space="preserve">instance = %s"objectUID=" uid</w:t>
      </w:r>
    </w:p>
    <w:bookmarkEnd w:id="2467"/>
    <w:bookmarkStart w:id="2468" w:name="para_97f64a68_3e6a_4237_8084_6557ecec46"/>
    <w:p>
      <w:pPr>
        <w:spacing w:before="180" w:after="0" w:line="240" w:lineRule="auto"/>
        <w:jc w:val="both"/>
      </w:pPr>
      <w:r>
        <w:rPr>
          <w:rFonts w:ascii="Arial" w:hAnsi="Arial"/>
          <w:color w:val="000000"/>
          <w:sz w:val="18"/>
        </w:rPr>
        <w:t>The value of this parameter is a SOP Instance UID.</w:t>
      </w:r>
    </w:p>
    <w:bookmarkEnd w:id="2468"/>
    <w:bookmarkStart w:id="2469" w:name="sect_9_1_2_2"/>
    <w:p>
      <w:pPr>
        <w:spacing w:before="180" w:after="0" w:line="240" w:lineRule="auto"/>
      </w:pPr>
      <w:r>
        <w:rPr>
          <w:rFonts w:ascii="Arial" w:hAnsi="Arial"/>
          <w:b/>
          <w:color w:val="000000"/>
          <w:sz w:val="26"/>
        </w:rPr>
        <w:t>9.1.2.2 Optional Query Parameters</w:t>
      </w:r>
    </w:p>
    <w:bookmarkEnd w:id="2469"/>
    <w:bookmarkStart w:id="2470" w:name="para_2f9e4f1f_e562_4823_89cf_5548cabb78"/>
    <w:p>
      <w:pPr>
        <w:spacing w:before="180" w:after="0" w:line="240" w:lineRule="auto"/>
        <w:jc w:val="both"/>
      </w:pPr>
      <w:r>
        <w:rPr>
          <w:rFonts w:ascii="Arial" w:hAnsi="Arial"/>
          <w:color w:val="000000"/>
          <w:sz w:val="18"/>
        </w:rPr>
        <w:t>The parameters defined in this section are optional for all URI requests.</w:t>
      </w:r>
    </w:p>
    <w:bookmarkEnd w:id="2470"/>
    <w:bookmarkStart w:id="2471" w:name="table_9_1_2_2"/>
    <w:p>
      <w:pPr>
        <w:keepNext/>
        <w:spacing w:before="216" w:after="0" w:line="240" w:lineRule="auto"/>
        <w:jc w:val="center"/>
      </w:pPr>
      <w:r>
        <w:rPr>
          <w:rFonts w:ascii="Arial" w:hAnsi="Arial"/>
          <w:b/>
          <w:color w:val="000000"/>
          <w:sz w:val="22"/>
        </w:rPr>
        <w:t>Table 9.1.2-2. Optional Query Parameters</w:t>
      </w:r>
    </w:p>
    <w:bookmarkEnd w:id="2471"/>
    <w:p>
      <w:pPr>
        <w:spacing w:before="0" w:after="0" w:line="240" w:lineRule="auto"/>
        <w:rPr>
          <w:sz w:val="13"/>
        </w:rPr>
      </w:pPr>
    </w:p>
    <w:tbl>
      <w:tblPr>
        <w:tblInd w:w="45" w:type="dxa"/>
        <w:tblLayout w:type="fixed"/>
      </w:tblPr>
      <w:tblGrid>
        <w:gridCol w:w="2026"/>
        <w:gridCol w:w="1920"/>
        <w:gridCol w:w="1990"/>
        <w:gridCol w:w="2170"/>
        <w:gridCol w:w="233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72" w:name="para_059776bc_d5ef_42e9_a500_8d752e5a21"/>
          <w:p>
            <w:pPr>
              <w:keepNext/>
              <w:spacing w:before="180" w:after="0" w:line="240" w:lineRule="auto"/>
              <w:jc w:val="center"/>
            </w:pPr>
            <w:r>
              <w:rPr>
                <w:rFonts w:ascii="Arial" w:hAnsi="Arial"/>
                <w:b/>
                <w:color w:val="000000"/>
                <w:sz w:val="18"/>
              </w:rPr>
              <w:t>Key</w:t>
            </w:r>
          </w:p>
          <w:bookmarkEnd w:id="2472"/>
        </w:tc>
        <w:tc>
          <w:tcPr>
            <w:vMerge w:val="restart"/>
            <w:tcBorders>
              <w:top w:val="single" w:sz="4" w:color="000000"/>
              <w:right w:val="single" w:sz="4" w:color="000000"/>
            </w:tcBorders>
            <w:tcMar>
              <w:top w:w="40" w:type="dxa"/>
              <w:left w:w="40" w:type="dxa"/>
              <w:right w:w="40" w:type="dxa"/>
            </w:tcMar>
            <w:vAlign w:val="top"/>
          </w:tcPr>
          <w:bookmarkStart w:id="2473" w:name="para_d667877c_aab2_4315_9aa3_ba4e2f911b"/>
          <w:p>
            <w:pPr>
              <w:spacing w:before="180" w:after="0" w:line="240" w:lineRule="auto"/>
              <w:jc w:val="center"/>
            </w:pPr>
            <w:r>
              <w:rPr>
                <w:rFonts w:ascii="Arial" w:hAnsi="Arial"/>
                <w:b/>
                <w:color w:val="000000"/>
                <w:sz w:val="18"/>
              </w:rPr>
              <w:t>Values</w:t>
            </w:r>
          </w:p>
          <w:bookmarkEnd w:id="2473"/>
        </w:tc>
        <w:tc>
          <w:tcPr>
            <w:hMerge w:val="restart"/>
            <w:tcBorders>
              <w:top w:val="single" w:sz="4" w:color="000000"/>
              <w:bottom w:val="single" w:sz="4" w:color="000000"/>
            </w:tcBorders>
            <w:tcMar>
              <w:top w:w="40" w:type="dxa"/>
              <w:left w:w="40" w:type="dxa"/>
              <w:bottom w:w="40" w:type="dxa"/>
            </w:tcMar>
            <w:vAlign w:val="top"/>
          </w:tcPr>
          <w:bookmarkStart w:id="2474" w:name="para_67852ee4_f539_496b_abd3_32c4b0a610"/>
          <w:p>
            <w:pPr>
              <w:spacing w:before="180" w:after="0" w:line="240" w:lineRule="auto"/>
              <w:jc w:val="center"/>
            </w:pPr>
            <w:r>
              <w:rPr>
                <w:rFonts w:ascii="Arial" w:hAnsi="Arial"/>
                <w:b/>
                <w:color w:val="000000"/>
                <w:sz w:val="18"/>
              </w:rPr>
              <w:t>Usage</w:t>
            </w:r>
          </w:p>
          <w:bookmarkEnd w:id="247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75" w:name="para_14851220_da74_4a4e_acb0_9b8220b75e"/>
          <w:p>
            <w:pPr>
              <w:spacing w:before="180" w:after="0" w:line="240" w:lineRule="auto"/>
              <w:jc w:val="center"/>
            </w:pPr>
            <w:r>
              <w:rPr>
                <w:rFonts w:ascii="Arial" w:hAnsi="Arial"/>
                <w:b/>
                <w:color w:val="000000"/>
                <w:sz w:val="18"/>
              </w:rPr>
              <w:t>Section</w:t>
            </w:r>
          </w:p>
          <w:bookmarkEnd w:id="247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dfa6beeb_ee6d_4b8c_ab61_15a5c609e6"/>
          <w:p>
            <w:pPr>
              <w:spacing w:before="180" w:after="0" w:line="240" w:lineRule="auto"/>
              <w:jc w:val="center"/>
            </w:pPr>
            <w:r>
              <w:rPr>
                <w:rFonts w:ascii="Arial" w:hAnsi="Arial"/>
                <w:b/>
                <w:color w:val="000000"/>
                <w:sz w:val="18"/>
              </w:rPr>
              <w:t>User Agent</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456e5f20_6af6_43c9_a828_41296aa710"/>
          <w:p>
            <w:pPr>
              <w:spacing w:before="180" w:after="0" w:line="240" w:lineRule="auto"/>
              <w:jc w:val="center"/>
            </w:pPr>
            <w:r>
              <w:rPr>
                <w:rFonts w:ascii="Arial" w:hAnsi="Arial"/>
                <w:b/>
                <w:color w:val="000000"/>
                <w:sz w:val="18"/>
              </w:rPr>
              <w:t>Origin Server</w:t>
            </w:r>
          </w:p>
          <w:bookmarkEnd w:id="247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fe93412a_2b24_4a2b_b06a_81654c5092"/>
          <w:p>
            <w:pPr>
              <w:spacing w:before="180" w:after="0" w:line="240" w:lineRule="auto"/>
            </w:pPr>
            <w:r>
              <w:rPr>
                <w:rFonts w:ascii="Arial" w:hAnsi="Arial"/>
                <w:color w:val="000000"/>
                <w:sz w:val="18"/>
              </w:rPr>
              <w:t>contentType</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16352671_b7a2_4227_832c_2897c3da6a"/>
          <w:p>
            <w:pPr>
              <w:spacing w:before="180" w:after="0" w:line="240" w:lineRule="auto"/>
            </w:pPr>
            <w:r>
              <w:rPr>
                <w:rFonts w:ascii="Arial" w:hAnsi="Arial"/>
                <w:color w:val="000000"/>
                <w:sz w:val="18"/>
              </w:rPr>
              <w:t>media-type</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d12f4abc_2b75_412c_a9de_965bfe92a6"/>
          <w:p>
            <w:pPr>
              <w:spacing w:before="180" w:after="0" w:line="240" w:lineRule="auto"/>
              <w:jc w:val="center"/>
            </w:pPr>
            <w:r>
              <w:rPr>
                <w:rFonts w:ascii="Arial" w:hAnsi="Arial"/>
                <w:color w:val="000000"/>
                <w:sz w:val="18"/>
              </w:rPr>
              <w:t>O</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c61fda83_a8b3_430b_834d_2619574bd6"/>
          <w:p>
            <w:pPr>
              <w:spacing w:before="180" w:after="0" w:line="240" w:lineRule="auto"/>
              <w:jc w:val="center"/>
            </w:pPr>
            <w:r>
              <w:rPr>
                <w:rFonts w:ascii="Arial" w:hAnsi="Arial"/>
                <w:color w:val="000000"/>
                <w:sz w:val="18"/>
              </w:rPr>
              <w:t>O</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f542da09_9551_4af8_86fb_8af05600c6"/>
          <w:p>
            <w:pPr>
              <w:spacing w:before="180" w:after="0" w:line="240" w:lineRule="auto"/>
            </w:pPr>
            <w:hyperlink w:anchor="sect_8_3_3_1">
              <w:r>
                <w:rPr>
                  <w:rFonts w:ascii="Arial" w:hAnsi="Arial"/>
                  <w:color w:val="000000"/>
                  <w:sz w:val="18"/>
                </w:rPr>
                <w:t>Section 8.3.3.1</w:t>
              </w:r>
            </w:hyperlink>
          </w:p>
          <w:bookmarkEnd w:id="2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3" w:name="para_c29f8f40_9c8a_4304_91a2_d8232dcdc3"/>
          <w:p>
            <w:pPr>
              <w:spacing w:before="180" w:after="0" w:line="240" w:lineRule="auto"/>
            </w:pPr>
            <w:r>
              <w:rPr>
                <w:rFonts w:ascii="Arial" w:hAnsi="Arial"/>
                <w:color w:val="000000"/>
                <w:sz w:val="18"/>
              </w:rPr>
              <w:t>charset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d6e79fcf_ea4e_4e57_a9f8_2fc8248cd7"/>
          <w:p>
            <w:pPr>
              <w:spacing w:before="180" w:after="0" w:line="240" w:lineRule="auto"/>
            </w:pPr>
            <w:r>
              <w:rPr>
                <w:rFonts w:ascii="Arial" w:hAnsi="Arial"/>
                <w:color w:val="000000"/>
                <w:sz w:val="18"/>
              </w:rPr>
              <w:t>token</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649ba62d_9c9d_4c77_858d_dbf48efb96"/>
          <w:p>
            <w:pPr>
              <w:spacing w:before="180" w:after="0" w:line="240" w:lineRule="auto"/>
              <w:jc w:val="center"/>
            </w:pPr>
            <w:r>
              <w:rPr>
                <w:rFonts w:ascii="Arial" w:hAnsi="Arial"/>
                <w:color w:val="000000"/>
                <w:sz w:val="18"/>
              </w:rPr>
              <w:t>O</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7c8826eb_0aec_4a0e_9bfc_0292e1c83b"/>
          <w:p>
            <w:pPr>
              <w:spacing w:before="180" w:after="0" w:line="240" w:lineRule="auto"/>
              <w:jc w:val="center"/>
            </w:pPr>
            <w:r>
              <w:rPr>
                <w:rFonts w:ascii="Arial" w:hAnsi="Arial"/>
                <w:color w:val="000000"/>
                <w:sz w:val="18"/>
              </w:rPr>
              <w:t>O</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ebd82d1d_d093_499d_add6_fd7487dbcb"/>
          <w:p>
            <w:pPr>
              <w:spacing w:before="180" w:after="0" w:line="240" w:lineRule="auto"/>
            </w:pPr>
            <w:hyperlink w:anchor="sect_8_3_3_2">
              <w:r>
                <w:rPr>
                  <w:rFonts w:ascii="Arial" w:hAnsi="Arial"/>
                  <w:color w:val="000000"/>
                  <w:sz w:val="18"/>
                </w:rPr>
                <w:t>Section 8.3.3.2</w:t>
              </w:r>
            </w:hyperlink>
          </w:p>
          <w:bookmarkEnd w:id="2487"/>
        </w:tc>
      </w:tr>
    </w:tbl>
    <w:bookmarkStart w:id="2488" w:name="para_60e7cf0a_3be5_4acf_b67c_9142d96911"/>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88"/>
    <w:bookmarkStart w:id="2489" w:name="sect_9_1_2_2_1"/>
    <w:p>
      <w:pPr>
        <w:spacing w:before="180" w:after="0" w:line="240" w:lineRule="auto"/>
      </w:pPr>
      <w:r>
        <w:rPr>
          <w:rFonts w:ascii="Arial" w:hAnsi="Arial"/>
          <w:b/>
          <w:color w:val="000000"/>
          <w:sz w:val="22"/>
        </w:rPr>
        <w:t>9.1.2.2.1 Acceptable Media Types</w:t>
      </w:r>
    </w:p>
    <w:bookmarkEnd w:id="2489"/>
    <w:bookmarkStart w:id="2490" w:name="para_2637a1f1_aed4_4e5c_9cb3_16092a4013"/>
    <w:p>
      <w:pPr>
        <w:spacing w:before="180" w:after="0" w:line="240" w:lineRule="auto"/>
        <w:jc w:val="both"/>
      </w:pPr>
      <w:r>
        <w:rPr>
          <w:rFonts w:ascii="Arial" w:hAnsi="Arial"/>
          <w:color w:val="000000"/>
          <w:sz w:val="18"/>
        </w:rPr>
        <w:t xml:space="preserve">The Accept Query Parameter specifies the Acceptable Media Types for the response payload. See </w:t>
      </w:r>
      <w:hyperlink w:anchor="sect_8_7_5">
        <w:r>
          <w:rPr>
            <w:rFonts w:ascii="Arial" w:hAnsi="Arial"/>
            <w:color w:val="000000"/>
            <w:sz w:val="18"/>
          </w:rPr>
          <w:t>Section 8.7.5</w:t>
        </w:r>
      </w:hyperlink>
      <w:r>
        <w:rPr>
          <w:rFonts w:ascii="Arial" w:hAnsi="Arial"/>
          <w:color w:val="000000"/>
          <w:sz w:val="18"/>
        </w:rPr>
        <w:t>. The case-sensitive name of the parameter is "contentType". Its syntax is:</w:t>
      </w:r>
    </w:p>
    <w:bookmarkEnd w:id="2490"/>
    <w:bookmarkStart w:id="2491" w:name="idm338732870240"/>
    <w:p>
      <w:pPr>
        <w:spacing w:before="180" w:after="0" w:line="240" w:lineRule="auto"/>
      </w:pPr>
      <w:r>
        <w:rPr>
          <w:rFonts w:ascii="Courier New" w:hAnsi="Courier New"/>
          <w:color w:val="000000"/>
          <w:sz w:val="18"/>
        </w:rPr>
        <w:t xml:space="preserve">accept = %s"contentType=" dicom / 1#rendered-media-type</w:t>
      </w:r>
    </w:p>
    <w:bookmarkEnd w:id="2491"/>
    <w:bookmarkStart w:id="2492" w:name="para_3290b6db_cd27_4f54_a393_2ad3f57e36"/>
    <w:p>
      <w:pPr>
        <w:spacing w:before="180" w:after="0" w:line="240" w:lineRule="auto"/>
        <w:jc w:val="both"/>
      </w:pPr>
      <w:r>
        <w:rPr>
          <w:rFonts w:ascii="Arial" w:hAnsi="Arial"/>
          <w:color w:val="000000"/>
          <w:sz w:val="18"/>
        </w:rPr>
        <w:t>The value of this parameter, if present, shall be either application/dicom, or one or more of the Rendered Media Types.</w:t>
      </w:r>
    </w:p>
    <w:bookmarkEnd w:id="2492"/>
    <w:bookmarkStart w:id="2493" w:name="para_7544c48e_4af8_42a7_add2_de964c1f06"/>
    <w:p>
      <w:pPr>
        <w:spacing w:before="180" w:after="0" w:line="240" w:lineRule="auto"/>
        <w:jc w:val="both"/>
      </w:pPr>
      <w:r>
        <w:rPr>
          <w:rFonts w:ascii="Arial" w:hAnsi="Arial"/>
          <w:color w:val="000000"/>
          <w:sz w:val="18"/>
        </w:rPr>
        <w:t>The DICOM Media Type transfer-syntax and character set parameters are forbidden in the request. If either are present, the response shall be 400 (Bad Request), and may include a payload containing an appropriate error message.</w:t>
      </w:r>
    </w:p>
    <w:bookmarkEnd w:id="2493"/>
    <w:bookmarkStart w:id="2494" w:name="para_08e8a34b_162b_4a8e_8f67_fe8115296f"/>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other errors related to this parameter.</w:t>
      </w:r>
    </w:p>
    <w:bookmarkEnd w:id="2494"/>
    <w:bookmarkStart w:id="2495" w:name="idm338732866288"/>
    <w:p>
      <w:pPr>
        <w:keepNext/>
        <w:spacing w:before="180" w:after="0" w:line="240" w:lineRule="auto"/>
        <w:ind w:left="360" w:right="360" w:firstLine="0"/>
        <w:jc w:val="both"/>
      </w:pPr>
      <w:r>
        <w:rPr>
          <w:rFonts w:ascii="Arial" w:hAnsi="Arial"/>
          <w:color w:val="000000"/>
          <w:sz w:val="18"/>
        </w:rPr>
        <w:t>Note</w:t>
      </w:r>
    </w:p>
    <w:bookmarkEnd w:id="2495"/>
    <w:bookmarkStart w:id="2496" w:name="para_ef6afe9f_802c_459d_b551_9c6ada5cdb"/>
    <w:p>
      <w:pPr>
        <w:spacing w:before="180" w:after="0" w:line="240" w:lineRule="auto"/>
        <w:ind w:left="360" w:right="360" w:firstLine="0"/>
        <w:jc w:val="both"/>
      </w:pPr>
      <w:r>
        <w:rPr>
          <w:rFonts w:ascii="Arial" w:hAnsi="Arial"/>
          <w:color w:val="000000"/>
          <w:sz w:val="18"/>
        </w:rPr>
        <w:t>URI origin servers may support Transfer Syntax and charset Query Parameters. This is different from the approach used by the DICOM RESTful services, which uses transfer-syntax and charset media type parameters.</w:t>
      </w:r>
    </w:p>
    <w:bookmarkEnd w:id="2496"/>
    <w:bookmarkStart w:id="2497" w:name="sect_9_1_2_2_2"/>
    <w:p>
      <w:pPr>
        <w:spacing w:before="180" w:after="0" w:line="240" w:lineRule="auto"/>
      </w:pPr>
      <w:r>
        <w:rPr>
          <w:rFonts w:ascii="Arial" w:hAnsi="Arial"/>
          <w:b/>
          <w:color w:val="000000"/>
          <w:sz w:val="22"/>
        </w:rPr>
        <w:t>9.1.2.2.2 Acceptable Character Sets</w:t>
      </w:r>
    </w:p>
    <w:bookmarkEnd w:id="2497"/>
    <w:bookmarkStart w:id="2498" w:name="idm338732863248"/>
    <w:p>
      <w:pPr>
        <w:spacing w:before="180" w:after="0" w:line="240" w:lineRule="auto"/>
      </w:pPr>
      <w:r>
        <w:rPr>
          <w:rFonts w:ascii="Courier New" w:hAnsi="Courier New"/>
          <w:color w:val="000000"/>
          <w:sz w:val="18"/>
        </w:rPr>
        <w:t xml:space="preserve">charset-qp = %s"charset=" 1#(charset [weight])</w:t>
      </w:r>
    </w:p>
    <w:bookmarkEnd w:id="2498"/>
    <w:bookmarkStart w:id="2499" w:name="para_9a72f63a_fbe4_4e06_bdb9_80a168678f"/>
    <w:p>
      <w:pPr>
        <w:spacing w:before="180" w:after="0" w:line="240" w:lineRule="auto"/>
        <w:jc w:val="both"/>
      </w:pPr>
      <w:r>
        <w:rPr>
          <w:rFonts w:ascii="Arial" w:hAnsi="Arial"/>
          <w:color w:val="000000"/>
          <w:sz w:val="18"/>
        </w:rPr>
        <w:t xml:space="preserve">The value of this parameter is a comma-separated list of one or more character-set identifiers. See </w:t>
      </w:r>
      <w:hyperlink w:anchor="sect_8_8_1">
        <w:r>
          <w:rPr>
            <w:rFonts w:ascii="Arial" w:hAnsi="Arial"/>
            <w:color w:val="000000"/>
            <w:sz w:val="18"/>
          </w:rPr>
          <w:t>Section 8.8.1</w:t>
        </w:r>
      </w:hyperlink>
      <w:r>
        <w:rPr>
          <w:rFonts w:ascii="Arial" w:hAnsi="Arial"/>
          <w:color w:val="000000"/>
          <w:sz w:val="18"/>
        </w:rPr>
        <w:t>.</w:t>
      </w:r>
    </w:p>
    <w:bookmarkEnd w:id="2499"/>
    <w:bookmarkStart w:id="2500" w:name="sect_9_1_3"/>
    <w:p>
      <w:pPr>
        <w:spacing w:before="180" w:after="0" w:line="240" w:lineRule="auto"/>
      </w:pPr>
      <w:r>
        <w:rPr>
          <w:rFonts w:ascii="Arial" w:hAnsi="Arial"/>
          <w:b/>
          <w:color w:val="000000"/>
          <w:sz w:val="24"/>
        </w:rPr>
        <w:t>9.1.3 Common Media Types</w:t>
      </w:r>
    </w:p>
    <w:bookmarkEnd w:id="2500"/>
    <w:bookmarkStart w:id="2501" w:name="para_ba0b6780_2a7a_4520_9b1f_ce8e442f8c"/>
    <w:p>
      <w:pPr>
        <w:spacing w:before="180" w:after="0" w:line="240" w:lineRule="auto"/>
        <w:jc w:val="both"/>
      </w:pPr>
      <w:r>
        <w:rPr>
          <w:rFonts w:ascii="Arial" w:hAnsi="Arial"/>
          <w:color w:val="000000"/>
          <w:sz w:val="18"/>
        </w:rPr>
        <w:t xml:space="preserve">The origin server shall support the application/dicom media type as described in </w:t>
      </w:r>
      <w:hyperlink w:anchor="sect_8_7_3_1">
        <w:r>
          <w:rPr>
            <w:rFonts w:ascii="Arial" w:hAnsi="Arial"/>
            <w:color w:val="000000"/>
            <w:sz w:val="18"/>
          </w:rPr>
          <w:t>Section 8.7.3.1</w:t>
        </w:r>
      </w:hyperlink>
      <w:r>
        <w:rPr>
          <w:rFonts w:ascii="Arial" w:hAnsi="Arial"/>
          <w:color w:val="000000"/>
          <w:sz w:val="18"/>
        </w:rPr>
        <w:t xml:space="preserve"> and Rendered Media Types as described in </w:t>
      </w:r>
      <w:hyperlink w:anchor="sect_8_7_4">
        <w:r>
          <w:rPr>
            <w:rFonts w:ascii="Arial" w:hAnsi="Arial"/>
            <w:color w:val="000000"/>
            <w:sz w:val="18"/>
          </w:rPr>
          <w:t>Section 8.7.4</w:t>
        </w:r>
      </w:hyperlink>
      <w:r>
        <w:rPr>
          <w:rFonts w:ascii="Arial" w:hAnsi="Arial"/>
          <w:color w:val="000000"/>
          <w:sz w:val="18"/>
        </w:rPr>
        <w:t>.</w:t>
      </w:r>
    </w:p>
    <w:bookmarkEnd w:id="2501"/>
    <w:bookmarkStart w:id="2502" w:name="para_a525e9fb_ad36_46ca_8866_f117e46380"/>
    <w:p>
      <w:pPr>
        <w:spacing w:before="180" w:after="0" w:line="240" w:lineRule="auto"/>
        <w:jc w:val="both"/>
      </w:pPr>
      <w:r>
        <w:rPr>
          <w:rFonts w:ascii="Arial" w:hAnsi="Arial"/>
          <w:color w:val="000000"/>
          <w:sz w:val="18"/>
        </w:rPr>
        <w:t>Support for the Transfer Syntax and Character Set media type parameters is forbidden for URI Services.</w:t>
      </w:r>
    </w:p>
    <w:bookmarkEnd w:id="2502"/>
    <w:bookmarkStart w:id="2503" w:name="sect_9_2"/>
    <w:p>
      <w:pPr>
        <w:spacing w:before="180" w:after="0" w:line="240" w:lineRule="auto"/>
      </w:pPr>
      <w:r>
        <w:rPr>
          <w:rFonts w:ascii="Arial" w:hAnsi="Arial"/>
          <w:b/>
          <w:color w:val="000000"/>
          <w:sz w:val="28"/>
        </w:rPr>
        <w:t>9.2 Conformance</w:t>
      </w:r>
    </w:p>
    <w:bookmarkEnd w:id="2503"/>
    <w:bookmarkStart w:id="2504" w:name="para_23116db0_7035_49c1_831b_1a0651a53f"/>
    <w:p>
      <w:pPr>
        <w:spacing w:before="180" w:after="0" w:line="240" w:lineRule="auto"/>
        <w:jc w:val="both"/>
      </w:pPr>
      <w:r>
        <w:rPr>
          <w:rFonts w:ascii="Arial" w:hAnsi="Arial"/>
          <w:color w:val="000000"/>
          <w:sz w:val="18"/>
        </w:rPr>
        <w:t xml:space="preserve">An implementation conforming to the URI service shall support retrieval of one or more of the Information Objects specified for the Storage Service Class, as specified in </w:t>
      </w:r>
      <w:hyperlink r:id="r261">
        <w:r>
          <w:rPr>
            <w:rFonts w:ascii="Arial" w:hAnsi="Arial"/>
            <w:color w:val="000000"/>
            <w:sz w:val="18"/>
          </w:rPr>
          <w:t xml:space="preserve">Section B.5 in </w:t>
        </w:r>
        <w:r>
          <w:rPr>
            <w:rFonts w:ascii="Arial" w:hAnsi="Arial"/>
            <w:color w:val="000000"/>
            <w:sz w:val="18"/>
          </w:rPr>
          <w:t>PS3.4</w:t>
        </w:r>
      </w:hyperlink>
      <w:r>
        <w:rPr>
          <w:rFonts w:ascii="Arial" w:hAnsi="Arial"/>
          <w:color w:val="000000"/>
          <w:sz w:val="18"/>
        </w:rPr>
        <w:t>.</w:t>
      </w:r>
    </w:p>
    <w:bookmarkEnd w:id="2504"/>
    <w:bookmarkStart w:id="2505" w:name="para_3fcdb538_bd0f_4913_baf0_92025ebf4b"/>
    <w:p>
      <w:pPr>
        <w:spacing w:before="180" w:after="0" w:line="240" w:lineRule="auto"/>
        <w:jc w:val="both"/>
      </w:pPr>
      <w:r>
        <w:rPr>
          <w:rFonts w:ascii="Arial" w:hAnsi="Arial"/>
          <w:color w:val="000000"/>
          <w:sz w:val="18"/>
        </w:rPr>
        <w:t>An implementation's Conformance Statement shall document the Information Objects supported for the URI service, and whether it plays the role of origin server or user agent, or both.</w:t>
      </w:r>
    </w:p>
    <w:bookmarkEnd w:id="2505"/>
    <w:bookmarkStart w:id="2506" w:name="sect_9_3"/>
    <w:p>
      <w:pPr>
        <w:spacing w:before="180" w:after="0" w:line="240" w:lineRule="auto"/>
      </w:pPr>
      <w:r>
        <w:rPr>
          <w:rFonts w:ascii="Arial" w:hAnsi="Arial"/>
          <w:b/>
          <w:color w:val="000000"/>
          <w:sz w:val="28"/>
        </w:rPr>
        <w:t>9.3 Transactions Overview</w:t>
      </w:r>
    </w:p>
    <w:bookmarkEnd w:id="2506"/>
    <w:bookmarkStart w:id="2507" w:name="para_648dad29_265a_4355_92d9_d49962212f"/>
    <w:p>
      <w:pPr>
        <w:spacing w:before="180" w:after="0" w:line="240" w:lineRule="auto"/>
        <w:jc w:val="both"/>
      </w:pPr>
      <w:r>
        <w:rPr>
          <w:rFonts w:ascii="Arial" w:hAnsi="Arial"/>
          <w:color w:val="000000"/>
          <w:sz w:val="18"/>
        </w:rPr>
        <w:t>The URI Service has two transactions:</w:t>
      </w:r>
    </w:p>
    <w:bookmarkEnd w:id="2507"/>
    <w:bookmarkStart w:id="2508" w:name="idm338732849024"/>
    <w:bookmarkStart w:id="2509" w:name="idm338732848768"/>
    <w:bookmarkStart w:id="2510" w:name="para_c31496b9_253f_45b9_ba5d_6e7eca2eea"/>
    <w:p>
      <w:pPr>
        <w:tabs>
          <w:tab w:val="left" w:pos="2772"/>
        </w:tabs>
        <w:spacing w:before="180" w:after="0" w:line="240" w:lineRule="auto"/>
        <w:ind w:left="2772" w:right="0" w:hanging="2772"/>
        <w:jc w:val="both"/>
      </w:pPr>
      <w:r>
        <w:rPr>
          <w:rFonts w:ascii="Arial" w:hAnsi="Arial"/>
          <w:b/>
          <w:color w:val="000000"/>
          <w:sz w:val="18"/>
        </w:rPr>
        <w:t>Retrieve DICOM Instance</w:t>
      </w:r>
      <w:r>
        <w:rPr>
          <w:rFonts w:ascii="Arial" w:hAnsi="Arial"/>
          <w:b/>
          <w:color w:val="000000"/>
          <w:sz w:val="18"/>
        </w:rPr>
        <w:tab/>
      </w:r>
      <w:r>
        <w:rPr>
          <w:rFonts w:ascii="Arial" w:hAnsi="Arial"/>
          <w:color w:val="000000"/>
          <w:sz w:val="18"/>
        </w:rPr>
        <w:t>This transaction retrieves a single Instance in the application/dicom media type.</w:t>
      </w:r>
    </w:p>
    <w:bookmarkEnd w:id="2510"/>
    <w:bookmarkEnd w:id="2509"/>
    <w:bookmarkEnd w:id="2508"/>
    <w:bookmarkStart w:id="2511" w:name="idm338732846656"/>
    <w:bookmarkStart w:id="2512" w:name="para_393c8dd2_7e41_4af1_b1cd_c1913a547b"/>
    <w:p>
      <w:pPr>
        <w:tabs>
          <w:tab w:val="left" w:pos="2772"/>
        </w:tabs>
        <w:spacing w:before="180" w:after="0" w:line="240" w:lineRule="auto"/>
        <w:ind w:left="2772" w:right="0" w:hanging="2772"/>
        <w:jc w:val="both"/>
      </w:pPr>
      <w:r>
        <w:rPr>
          <w:rFonts w:ascii="Arial" w:hAnsi="Arial"/>
          <w:b/>
          <w:color w:val="000000"/>
          <w:sz w:val="18"/>
        </w:rPr>
        <w:t>Retrieve Rendered Instance</w:t>
      </w:r>
      <w:r>
        <w:rPr>
          <w:rFonts w:ascii="Arial" w:hAnsi="Arial"/>
          <w:b/>
          <w:color w:val="000000"/>
          <w:sz w:val="18"/>
        </w:rPr>
        <w:tab/>
      </w:r>
      <w:r>
        <w:rPr>
          <w:rFonts w:ascii="Arial" w:hAnsi="Arial"/>
          <w:color w:val="000000"/>
          <w:sz w:val="18"/>
        </w:rPr>
        <w:t>This transaction retrieves a single Instance in a Rendered Media Type.</w:t>
      </w:r>
    </w:p>
    <w:bookmarkEnd w:id="2512"/>
    <w:bookmarkEnd w:id="2511"/>
    <w:bookmarkStart w:id="2513" w:name="para_92f9e9b9_ab2a_4372_a368_3150ed05f4"/>
    <w:p>
      <w:pPr>
        <w:spacing w:before="180" w:after="0" w:line="240" w:lineRule="auto"/>
        <w:jc w:val="both"/>
      </w:pPr>
      <w:r>
        <w:rPr>
          <w:rFonts w:ascii="Arial" w:hAnsi="Arial"/>
          <w:color w:val="000000"/>
          <w:sz w:val="18"/>
        </w:rPr>
        <w:t>These two transactions have the same "requestType" type but are differentiated by their Selected Media Type.</w:t>
      </w:r>
    </w:p>
    <w:bookmarkEnd w:id="2513"/>
    <w:bookmarkStart w:id="2514" w:name="para_d7db97d9_e3cb_4795_92cd_064092ef3b"/>
    <w:p>
      <w:pPr>
        <w:spacing w:before="180" w:after="0" w:line="240" w:lineRule="auto"/>
        <w:jc w:val="both"/>
      </w:pPr>
      <w:r>
        <w:rPr>
          <w:rFonts w:ascii="Arial" w:hAnsi="Arial"/>
          <w:color w:val="000000"/>
          <w:sz w:val="18"/>
        </w:rPr>
        <w:t>If there is no "contentType" Query Parameter and the Accept header field is '*/*', then the Selected Media Type defaults to 'image/jpeg' media type and the transaction defaults to Retrieve Rendered Instance.</w:t>
      </w:r>
    </w:p>
    <w:bookmarkEnd w:id="2514"/>
    <w:bookmarkStart w:id="2515" w:name="sect_9_4"/>
    <w:p>
      <w:pPr>
        <w:spacing w:before="180" w:after="0" w:line="240" w:lineRule="auto"/>
      </w:pPr>
      <w:r>
        <w:rPr>
          <w:rFonts w:ascii="Arial" w:hAnsi="Arial"/>
          <w:b/>
          <w:color w:val="000000"/>
          <w:sz w:val="28"/>
        </w:rPr>
        <w:t>9.4 Retrieve DICOM Instance Transaction</w:t>
      </w:r>
    </w:p>
    <w:bookmarkEnd w:id="2515"/>
    <w:bookmarkStart w:id="2516" w:name="para_c22db47f_9d04_43e3_a5fb_f7e413f431"/>
    <w:p>
      <w:pPr>
        <w:spacing w:before="180" w:after="0" w:line="240" w:lineRule="auto"/>
        <w:jc w:val="both"/>
      </w:pPr>
      <w:r>
        <w:rPr>
          <w:rFonts w:ascii="Arial" w:hAnsi="Arial"/>
          <w:color w:val="000000"/>
          <w:sz w:val="18"/>
        </w:rPr>
        <w:t xml:space="preserve">This transaction retrieves a single Instance in the application/dicom media type. See </w:t>
      </w:r>
      <w:hyperlink w:anchor="sect_8_7_3">
        <w:r>
          <w:rPr>
            <w:rFonts w:ascii="Arial" w:hAnsi="Arial"/>
            <w:color w:val="000000"/>
            <w:sz w:val="18"/>
          </w:rPr>
          <w:t>Section 8.7.3</w:t>
        </w:r>
      </w:hyperlink>
      <w:r>
        <w:rPr>
          <w:rFonts w:ascii="Arial" w:hAnsi="Arial"/>
          <w:color w:val="000000"/>
          <w:sz w:val="18"/>
        </w:rPr>
        <w:t>.</w:t>
      </w:r>
    </w:p>
    <w:bookmarkEnd w:id="2516"/>
    <w:bookmarkStart w:id="2517" w:name="sect_9_4_1"/>
    <w:p>
      <w:pPr>
        <w:spacing w:before="180" w:after="0" w:line="240" w:lineRule="auto"/>
      </w:pPr>
      <w:r>
        <w:rPr>
          <w:rFonts w:ascii="Arial" w:hAnsi="Arial"/>
          <w:b/>
          <w:color w:val="000000"/>
          <w:sz w:val="24"/>
        </w:rPr>
        <w:t>9.4.1 Request</w:t>
      </w:r>
    </w:p>
    <w:bookmarkEnd w:id="2517"/>
    <w:bookmarkStart w:id="2518" w:name="para_45ad6f37_b0a3_4f2e_aa9d_a597cc8a83"/>
    <w:p>
      <w:pPr>
        <w:spacing w:before="180" w:after="0" w:line="240" w:lineRule="auto"/>
        <w:jc w:val="both"/>
      </w:pPr>
      <w:r>
        <w:rPr>
          <w:rFonts w:ascii="Arial" w:hAnsi="Arial"/>
          <w:color w:val="000000"/>
          <w:sz w:val="18"/>
        </w:rPr>
        <w:t>The request shall have the following syntax:</w:t>
      </w:r>
    </w:p>
    <w:bookmarkEnd w:id="2518"/>
    <w:bookmarkStart w:id="2519" w:name="idm338732837168"/>
    <w:p>
      <w:pPr>
        <w:spacing w:before="180" w:after="0" w:line="240" w:lineRule="auto"/>
      </w:pPr>
      <w:r>
        <w:rPr>
          <w:rFonts w:ascii="Courier New" w:hAnsi="Courier New"/>
          <w:color w:val="000000"/>
          <w:sz w:val="18"/>
        </w:rPr>
        <w:t xml:space="preserve">GET SP / ?{requestType}&amp;{study}&amp;{series}&amp;{instance}</w:t>
      </w:r>
    </w:p>
    <w:bookmarkEnd w:id="2519"/>
    <w:bookmarkStart w:id="2520" w:name="idm338732836560"/>
    <w:p>
      <w:pPr>
        <w:spacing w:before="180" w:after="0" w:line="240" w:lineRule="auto"/>
      </w:pPr>
      <w:r>
        <w:rPr>
          <w:rFonts w:ascii="Courier New" w:hAnsi="Courier New"/>
          <w:color w:val="000000"/>
          <w:sz w:val="18"/>
        </w:rPr>
        <w:t xml:space="preserve">         {&amp;accept}</w:t>
      </w:r>
    </w:p>
    <w:bookmarkEnd w:id="2520"/>
    <w:bookmarkStart w:id="2521" w:name="idm338732836176"/>
    <w:p>
      <w:pPr>
        <w:spacing w:before="180" w:after="0" w:line="240" w:lineRule="auto"/>
      </w:pPr>
      <w:r>
        <w:rPr>
          <w:rFonts w:ascii="Courier New" w:hAnsi="Courier New"/>
          <w:color w:val="000000"/>
          <w:sz w:val="18"/>
        </w:rPr>
        <w:t xml:space="preserve">         {&amp;charset}</w:t>
      </w:r>
    </w:p>
    <w:bookmarkEnd w:id="2521"/>
    <w:bookmarkStart w:id="2522" w:name="idm338732835744"/>
    <w:p>
      <w:pPr>
        <w:spacing w:before="180" w:after="0" w:line="240" w:lineRule="auto"/>
      </w:pPr>
      <w:r>
        <w:rPr>
          <w:rFonts w:ascii="Courier New" w:hAnsi="Courier New"/>
          <w:color w:val="000000"/>
          <w:sz w:val="18"/>
        </w:rPr>
        <w:t xml:space="preserve">         {&amp;anonymize}</w:t>
      </w:r>
    </w:p>
    <w:bookmarkEnd w:id="2522"/>
    <w:bookmarkStart w:id="2523" w:name="idm338732835360"/>
    <w:p>
      <w:pPr>
        <w:spacing w:before="180" w:after="0" w:line="240" w:lineRule="auto"/>
      </w:pPr>
      <w:r>
        <w:rPr>
          <w:rFonts w:ascii="Courier New" w:hAnsi="Courier New"/>
          <w:color w:val="000000"/>
          <w:sz w:val="18"/>
        </w:rPr>
        <w:t xml:space="preserve">         {&amp;transferSyntax}</w:t>
      </w:r>
    </w:p>
    <w:bookmarkEnd w:id="2523"/>
    <w:bookmarkStart w:id="2524" w:name="idm338732834896"/>
    <w:p>
      <w:pPr>
        <w:spacing w:before="180" w:after="0" w:line="240" w:lineRule="auto"/>
      </w:pPr>
      <w:r>
        <w:rPr>
          <w:rFonts w:ascii="Courier New" w:hAnsi="Courier New"/>
          <w:color w:val="000000"/>
          <w:sz w:val="18"/>
        </w:rPr>
        <w:t xml:space="preserve">         SP HTTP/1.1 CRLF</w:t>
      </w:r>
    </w:p>
    <w:bookmarkEnd w:id="2524"/>
    <w:bookmarkStart w:id="2525" w:name="idm338732834512"/>
    <w:p>
      <w:pPr>
        <w:spacing w:before="180" w:after="0" w:line="240" w:lineRule="auto"/>
      </w:pPr>
      <w:r>
        <w:rPr>
          <w:rFonts w:ascii="Courier New" w:hAnsi="Courier New"/>
          <w:color w:val="000000"/>
          <w:sz w:val="18"/>
        </w:rPr>
        <w:t xml:space="preserve">Accept: uri-media-type CRLF</w:t>
      </w:r>
    </w:p>
    <w:bookmarkEnd w:id="2525"/>
    <w:bookmarkStart w:id="2526" w:name="idm338732834096"/>
    <w:p>
      <w:pPr>
        <w:spacing w:before="180" w:after="0" w:line="240" w:lineRule="auto"/>
      </w:pPr>
      <w:r>
        <w:rPr>
          <w:rFonts w:ascii="Courier New" w:hAnsi="Courier New"/>
          <w:color w:val="000000"/>
          <w:sz w:val="18"/>
        </w:rPr>
        <w:t xml:space="preserve">*(header-field CRLF)</w:t>
      </w:r>
    </w:p>
    <w:bookmarkEnd w:id="2526"/>
    <w:bookmarkStart w:id="2527" w:name="idm338732833680"/>
    <w:p>
      <w:pPr>
        <w:spacing w:before="180" w:after="0" w:line="240" w:lineRule="auto"/>
      </w:pPr>
      <w:r>
        <w:rPr>
          <w:rFonts w:ascii="Courier New" w:hAnsi="Courier New"/>
          <w:color w:val="000000"/>
          <w:sz w:val="18"/>
        </w:rPr>
        <w:t xml:space="preserve">CRLF</w:t>
      </w:r>
    </w:p>
    <w:bookmarkEnd w:id="2527"/>
    <w:bookmarkStart w:id="2528" w:name="sect_9_4_1_1"/>
    <w:p>
      <w:pPr>
        <w:spacing w:before="180" w:after="0" w:line="240" w:lineRule="auto"/>
      </w:pPr>
      <w:r>
        <w:rPr>
          <w:rFonts w:ascii="Arial" w:hAnsi="Arial"/>
          <w:b/>
          <w:color w:val="000000"/>
          <w:sz w:val="26"/>
        </w:rPr>
        <w:t>9.4.1.1 Target Resource</w:t>
      </w:r>
    </w:p>
    <w:bookmarkEnd w:id="2528"/>
    <w:bookmarkStart w:id="2529" w:name="para_32dbf807_bca8_4c49_857f_044f0f95bf"/>
    <w:p>
      <w:pPr>
        <w:spacing w:before="180" w:after="0" w:line="240" w:lineRule="auto"/>
        <w:jc w:val="both"/>
      </w:pPr>
      <w:r>
        <w:rPr>
          <w:rFonts w:ascii="Arial" w:hAnsi="Arial"/>
          <w:color w:val="000000"/>
          <w:sz w:val="18"/>
        </w:rPr>
        <w:t xml:space="preserve">The Target Resource shall be an Instance of a Composite Storage SOP class defined in </w:t>
      </w:r>
      <w:hyperlink r:id="r262">
        <w:r>
          <w:rPr>
            <w:rFonts w:ascii="Arial" w:hAnsi="Arial"/>
            <w:color w:val="000000"/>
            <w:sz w:val="18"/>
          </w:rPr>
          <w:t>PS3.4</w:t>
        </w:r>
      </w:hyperlink>
      <w:r>
        <w:rPr>
          <w:rFonts w:ascii="Arial" w:hAnsi="Arial"/>
          <w:color w:val="000000"/>
          <w:sz w:val="18"/>
        </w:rPr>
        <w:t>.</w:t>
      </w:r>
    </w:p>
    <w:bookmarkEnd w:id="2529"/>
    <w:bookmarkStart w:id="2530" w:name="sect_9_4_1_2"/>
    <w:p>
      <w:pPr>
        <w:spacing w:before="180" w:after="0" w:line="240" w:lineRule="auto"/>
      </w:pPr>
      <w:r>
        <w:rPr>
          <w:rFonts w:ascii="Arial" w:hAnsi="Arial"/>
          <w:b/>
          <w:color w:val="000000"/>
          <w:sz w:val="26"/>
        </w:rPr>
        <w:t>9.4.1.2 Query Parameters</w:t>
      </w:r>
    </w:p>
    <w:bookmarkEnd w:id="2530"/>
    <w:bookmarkStart w:id="2531" w:name="para_cdc80fc7_ec75_478f_b617_4eba3a0f8f"/>
    <w:p>
      <w:pPr>
        <w:spacing w:before="180" w:after="0" w:line="240" w:lineRule="auto"/>
        <w:jc w:val="both"/>
      </w:pPr>
      <w:r>
        <w:rPr>
          <w:rFonts w:ascii="Arial" w:hAnsi="Arial"/>
          <w:color w:val="000000"/>
          <w:sz w:val="18"/>
        </w:rPr>
        <w:t xml:space="preserve">The origin server shall support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31"/>
    <w:bookmarkStart w:id="2532" w:name="para_f91647b6_34fb_4f0e_bbd4_c2b2c0e985"/>
    <w:p>
      <w:pPr>
        <w:spacing w:before="180" w:after="0" w:line="240" w:lineRule="auto"/>
        <w:jc w:val="both"/>
      </w:pPr>
      <w:r>
        <w:rPr>
          <w:rFonts w:ascii="Arial" w:hAnsi="Arial"/>
          <w:color w:val="000000"/>
          <w:sz w:val="18"/>
        </w:rPr>
        <w:t xml:space="preserve">The user agent shall supply in the request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32"/>
    <w:bookmarkStart w:id="2533" w:name="table_9_4_1_1"/>
    <w:p>
      <w:pPr>
        <w:keepNext/>
        <w:spacing w:before="216" w:after="0" w:line="240" w:lineRule="auto"/>
        <w:jc w:val="center"/>
      </w:pPr>
      <w:r>
        <w:rPr>
          <w:rFonts w:ascii="Arial" w:hAnsi="Arial"/>
          <w:b/>
          <w:color w:val="000000"/>
          <w:sz w:val="22"/>
        </w:rPr>
        <w:t>Table 9.4.1-1. Optional Query Parameters</w:t>
      </w:r>
    </w:p>
    <w:bookmarkEnd w:id="2533"/>
    <w:p>
      <w:pPr>
        <w:spacing w:before="0" w:after="0" w:line="240" w:lineRule="auto"/>
        <w:rPr>
          <w:sz w:val="13"/>
        </w:rPr>
      </w:pPr>
    </w:p>
    <w:tbl>
      <w:tblPr>
        <w:tblInd w:w="45" w:type="dxa"/>
        <w:tblLayout w:type="fixed"/>
      </w:tblPr>
      <w:tblGrid>
        <w:gridCol w:w="2127"/>
        <w:gridCol w:w="1870"/>
        <w:gridCol w:w="1922"/>
        <w:gridCol w:w="2102"/>
        <w:gridCol w:w="241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34" w:name="para_988f314e_5733_4e66_91f2_e92d122f44"/>
          <w:p>
            <w:pPr>
              <w:keepNext/>
              <w:spacing w:before="180" w:after="0" w:line="240" w:lineRule="auto"/>
              <w:jc w:val="center"/>
            </w:pPr>
            <w:r>
              <w:rPr>
                <w:rFonts w:ascii="Arial" w:hAnsi="Arial"/>
                <w:b/>
                <w:color w:val="000000"/>
                <w:sz w:val="18"/>
              </w:rPr>
              <w:t>Key</w:t>
            </w:r>
          </w:p>
          <w:bookmarkEnd w:id="2534"/>
        </w:tc>
        <w:tc>
          <w:tcPr>
            <w:vMerge w:val="restart"/>
            <w:tcBorders>
              <w:top w:val="single" w:sz="4" w:color="000000"/>
              <w:right w:val="single" w:sz="4" w:color="000000"/>
            </w:tcBorders>
            <w:tcMar>
              <w:top w:w="40" w:type="dxa"/>
              <w:left w:w="40" w:type="dxa"/>
              <w:right w:w="40" w:type="dxa"/>
            </w:tcMar>
            <w:vAlign w:val="top"/>
          </w:tcPr>
          <w:bookmarkStart w:id="2535" w:name="para_5249621f_31b8_466c_a55b_063eff999b"/>
          <w:p>
            <w:pPr>
              <w:spacing w:before="180" w:after="0" w:line="240" w:lineRule="auto"/>
              <w:jc w:val="center"/>
            </w:pPr>
            <w:r>
              <w:rPr>
                <w:rFonts w:ascii="Arial" w:hAnsi="Arial"/>
                <w:b/>
                <w:color w:val="000000"/>
                <w:sz w:val="18"/>
              </w:rPr>
              <w:t>Values</w:t>
            </w:r>
          </w:p>
          <w:bookmarkEnd w:id="2535"/>
        </w:tc>
        <w:tc>
          <w:tcPr>
            <w:hMerge w:val="restart"/>
            <w:tcBorders>
              <w:top w:val="single" w:sz="4" w:color="000000"/>
              <w:bottom w:val="single" w:sz="4" w:color="000000"/>
            </w:tcBorders>
            <w:tcMar>
              <w:top w:w="40" w:type="dxa"/>
              <w:left w:w="40" w:type="dxa"/>
              <w:bottom w:w="40" w:type="dxa"/>
            </w:tcMar>
            <w:vAlign w:val="top"/>
          </w:tcPr>
          <w:bookmarkStart w:id="2536" w:name="para_4b991168_8d68_44fb_98f0_c262aa5e11"/>
          <w:p>
            <w:pPr>
              <w:spacing w:before="180" w:after="0" w:line="240" w:lineRule="auto"/>
              <w:jc w:val="center"/>
            </w:pPr>
            <w:r>
              <w:rPr>
                <w:rFonts w:ascii="Arial" w:hAnsi="Arial"/>
                <w:b/>
                <w:color w:val="000000"/>
                <w:sz w:val="18"/>
              </w:rPr>
              <w:t>Usage</w:t>
            </w:r>
          </w:p>
          <w:bookmarkEnd w:id="253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37" w:name="para_0123fc60_cfef_4793_b97b_2f4be34638"/>
          <w:p>
            <w:pPr>
              <w:spacing w:before="180" w:after="0" w:line="240" w:lineRule="auto"/>
              <w:jc w:val="center"/>
            </w:pPr>
            <w:r>
              <w:rPr>
                <w:rFonts w:ascii="Arial" w:hAnsi="Arial"/>
                <w:b/>
                <w:color w:val="000000"/>
                <w:sz w:val="18"/>
              </w:rPr>
              <w:t>Section</w:t>
            </w:r>
          </w:p>
          <w:bookmarkEnd w:id="253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8" w:name="para_ae658134_8de1_4bf2_a14e_69e6034bf7"/>
          <w:p>
            <w:pPr>
              <w:spacing w:before="180" w:after="0" w:line="240" w:lineRule="auto"/>
              <w:jc w:val="center"/>
            </w:pPr>
            <w:r>
              <w:rPr>
                <w:rFonts w:ascii="Arial" w:hAnsi="Arial"/>
                <w:b/>
                <w:color w:val="000000"/>
                <w:sz w:val="18"/>
              </w:rPr>
              <w:t>User Agent</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227c62d0_0d5e_4562_a866_82a73cba9b"/>
          <w:p>
            <w:pPr>
              <w:spacing w:before="180" w:after="0" w:line="240" w:lineRule="auto"/>
              <w:jc w:val="center"/>
            </w:pPr>
            <w:r>
              <w:rPr>
                <w:rFonts w:ascii="Arial" w:hAnsi="Arial"/>
                <w:b/>
                <w:color w:val="000000"/>
                <w:sz w:val="18"/>
              </w:rPr>
              <w:t>Origin Server</w:t>
            </w:r>
          </w:p>
          <w:bookmarkEnd w:id="253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c0308fec_2199_408c_8106_982ed16c38"/>
          <w:p>
            <w:pPr>
              <w:spacing w:before="180" w:after="0" w:line="240" w:lineRule="auto"/>
            </w:pPr>
            <w:r>
              <w:rPr>
                <w:rFonts w:ascii="Arial" w:hAnsi="Arial"/>
                <w:color w:val="000000"/>
                <w:sz w:val="18"/>
              </w:rPr>
              <w:t>anonymize</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4b8a4c6a_e0a2_4986_8c85_b08e14e4cb"/>
          <w:p>
            <w:pPr>
              <w:spacing w:before="180" w:after="0" w:line="240" w:lineRule="auto"/>
            </w:pPr>
            <w:r>
              <w:rPr>
                <w:rFonts w:ascii="Arial" w:hAnsi="Arial"/>
                <w:color w:val="000000"/>
                <w:sz w:val="18"/>
              </w:rPr>
              <w:t>"yes"</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23c70a77_6c4a_4514_af1d_5c1624a423"/>
          <w:p>
            <w:pPr>
              <w:spacing w:before="180" w:after="0" w:line="240" w:lineRule="auto"/>
            </w:pPr>
            <w:r>
              <w:rPr>
                <w:rFonts w:ascii="Arial" w:hAnsi="Arial"/>
                <w:color w:val="000000"/>
                <w:sz w:val="18"/>
              </w:rPr>
              <w:t>O</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5d3bf19e_f337_4a27_824e_de7791c2b5"/>
          <w:p>
            <w:pPr>
              <w:spacing w:before="180" w:after="0" w:line="240" w:lineRule="auto"/>
            </w:pPr>
            <w:r>
              <w:rPr>
                <w:rFonts w:ascii="Arial" w:hAnsi="Arial"/>
                <w:color w:val="000000"/>
                <w:sz w:val="18"/>
              </w:rPr>
              <w:t>O</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787e6646_e2ee_4470_9466_d918724921"/>
          <w:p>
            <w:pPr>
              <w:spacing w:before="180" w:after="0" w:line="240" w:lineRule="auto"/>
            </w:pPr>
            <w:hyperlink w:anchor="sect_9_4_1_2_1">
              <w:r>
                <w:rPr>
                  <w:rFonts w:ascii="Arial" w:hAnsi="Arial"/>
                  <w:color w:val="000000"/>
                  <w:sz w:val="18"/>
                </w:rPr>
                <w:t>Section 9.4.1.2.1</w:t>
              </w:r>
            </w:hyperlink>
          </w:p>
          <w:bookmarkEnd w:id="2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5" w:name="para_b3292afb_eb9a_421f_b5a8_60ad8fba92"/>
          <w:p>
            <w:pPr>
              <w:spacing w:before="180" w:after="0" w:line="240" w:lineRule="auto"/>
            </w:pPr>
            <w:r>
              <w:rPr>
                <w:rFonts w:ascii="Arial" w:hAnsi="Arial"/>
                <w:color w:val="000000"/>
                <w:sz w:val="18"/>
              </w:rPr>
              <w:t>annotation</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950b25fd_6be4_4706_9dd8_fa08a2ffd2"/>
          <w:p>
            <w:pPr>
              <w:spacing w:before="180" w:after="0" w:line="240" w:lineRule="auto"/>
            </w:pPr>
            <w:r>
              <w:rPr>
                <w:rFonts w:ascii="Arial" w:hAnsi="Arial"/>
                <w:color w:val="000000"/>
                <w:sz w:val="18"/>
              </w:rPr>
              <w:t>"patient"</w:t>
            </w:r>
          </w:p>
          <w:bookmarkEnd w:id="2546"/>
          <w:bookmarkStart w:id="2547" w:name="para_961070de_3cae_4dc3_a839_ea5fde4d87"/>
          <w:p>
            <w:pPr>
              <w:spacing w:before="180" w:after="0" w:line="240" w:lineRule="auto"/>
            </w:pPr>
            <w:r>
              <w:rPr>
                <w:rFonts w:ascii="Arial" w:hAnsi="Arial"/>
                <w:color w:val="000000"/>
                <w:sz w:val="18"/>
              </w:rPr>
              <w:t>"technique"</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765f75dc_3b82_405e_9ccf_0614e711ec"/>
          <w:p>
            <w:pPr>
              <w:spacing w:before="180" w:after="0" w:line="240" w:lineRule="auto"/>
            </w:pPr>
            <w:r>
              <w:rPr>
                <w:rFonts w:ascii="Arial" w:hAnsi="Arial"/>
                <w:color w:val="000000"/>
                <w:sz w:val="18"/>
              </w:rPr>
              <w:t>O</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e7b2ec9b_059f_4798_b265_60221c8b82"/>
          <w:p>
            <w:pPr>
              <w:spacing w:before="180" w:after="0" w:line="240" w:lineRule="auto"/>
            </w:pPr>
            <w:r>
              <w:rPr>
                <w:rFonts w:ascii="Arial" w:hAnsi="Arial"/>
                <w:color w:val="000000"/>
                <w:sz w:val="18"/>
              </w:rPr>
              <w:t>O</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d7c365dd_14f5_4ff3_a053_89ba458394"/>
          <w:p>
            <w:pPr>
              <w:spacing w:before="180" w:after="0" w:line="240" w:lineRule="auto"/>
            </w:pPr>
            <w:hyperlink w:anchor="sect_9_4_1_2_2">
              <w:r>
                <w:rPr>
                  <w:rFonts w:ascii="Arial" w:hAnsi="Arial"/>
                  <w:color w:val="000000"/>
                  <w:sz w:val="18"/>
                </w:rPr>
                <w:t>Section 9.4.1.2.2</w:t>
              </w:r>
            </w:hyperlink>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a3bc1f71_e78d_4060_9ada_4e21ce2b48"/>
          <w:p>
            <w:pPr>
              <w:spacing w:before="180" w:after="0" w:line="240" w:lineRule="auto"/>
            </w:pPr>
            <w:r>
              <w:rPr>
                <w:rFonts w:ascii="Arial" w:hAnsi="Arial"/>
                <w:color w:val="000000"/>
                <w:sz w:val="18"/>
              </w:rPr>
              <w:t>transferSyntax</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41614eff_c698_4fd8_a11c_8775dfd90d"/>
          <w:p>
            <w:pPr>
              <w:spacing w:before="180" w:after="0" w:line="240" w:lineRule="auto"/>
            </w:pPr>
            <w:r>
              <w:rPr>
                <w:rFonts w:ascii="Arial" w:hAnsi="Arial"/>
                <w:color w:val="000000"/>
                <w:sz w:val="18"/>
              </w:rPr>
              <w:t>uid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ddaa48b7_eb75_4b23_9307_4bcfe6c57f"/>
          <w:p>
            <w:pPr>
              <w:spacing w:before="180" w:after="0" w:line="240" w:lineRule="auto"/>
            </w:pPr>
            <w:r>
              <w:rPr>
                <w:rFonts w:ascii="Arial" w:hAnsi="Arial"/>
                <w:color w:val="000000"/>
                <w:sz w:val="18"/>
              </w:rPr>
              <w:t>O</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4e463fd8_eeec_44fb_9f69_89609ce96b"/>
          <w:p>
            <w:pPr>
              <w:spacing w:before="180" w:after="0" w:line="240" w:lineRule="auto"/>
            </w:pPr>
            <w:r>
              <w:rPr>
                <w:rFonts w:ascii="Arial" w:hAnsi="Arial"/>
                <w:color w:val="000000"/>
                <w:sz w:val="18"/>
              </w:rPr>
              <w:t>O</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cf148c0b_2762_4fbe_bba6_2b08a1b5d3"/>
          <w:p>
            <w:pPr>
              <w:spacing w:before="180" w:after="0" w:line="240" w:lineRule="auto"/>
            </w:pPr>
            <w:hyperlink w:anchor="sect_9_4_1_2_3">
              <w:r>
                <w:rPr>
                  <w:rFonts w:ascii="Arial" w:hAnsi="Arial"/>
                  <w:color w:val="000000"/>
                  <w:sz w:val="18"/>
                </w:rPr>
                <w:t>Section 9.4.1.2.3</w:t>
              </w:r>
            </w:hyperlink>
          </w:p>
          <w:bookmarkEnd w:id="2555"/>
        </w:tc>
      </w:tr>
    </w:tbl>
    <w:bookmarkStart w:id="2556" w:name="sect_9_4_1_2_1"/>
    <w:p>
      <w:pPr>
        <w:spacing w:before="180" w:after="0" w:line="240" w:lineRule="auto"/>
      </w:pPr>
      <w:r>
        <w:rPr>
          <w:rFonts w:ascii="Arial" w:hAnsi="Arial"/>
          <w:b/>
          <w:color w:val="000000"/>
          <w:sz w:val="22"/>
        </w:rPr>
        <w:t>9.4.1.2.1 Anonymize</w:t>
      </w:r>
    </w:p>
    <w:bookmarkEnd w:id="2556"/>
    <w:bookmarkStart w:id="2557" w:name="idm338732775808"/>
    <w:p>
      <w:pPr>
        <w:spacing w:before="180" w:after="0" w:line="240" w:lineRule="auto"/>
      </w:pPr>
      <w:r>
        <w:rPr>
          <w:rFonts w:ascii="Courier New" w:hAnsi="Courier New"/>
          <w:color w:val="000000"/>
          <w:sz w:val="18"/>
        </w:rPr>
        <w:t xml:space="preserve">anonymize = %s"anonymize=" token</w:t>
      </w:r>
    </w:p>
    <w:bookmarkEnd w:id="2557"/>
    <w:bookmarkStart w:id="2558" w:name="idm338732775376"/>
    <w:p>
      <w:pPr>
        <w:spacing w:before="180" w:after="0" w:line="240" w:lineRule="auto"/>
      </w:pPr>
      <w:r>
        <w:rPr>
          <w:rFonts w:ascii="Courier New" w:hAnsi="Courier New"/>
          <w:color w:val="000000"/>
          <w:sz w:val="18"/>
        </w:rPr>
        <w:t xml:space="preserve">token = "yes"</w:t>
      </w:r>
    </w:p>
    <w:bookmarkEnd w:id="2558"/>
    <w:bookmarkStart w:id="2559" w:name="para_71a16de6_a485_4c6b_a164_31183b98a3"/>
    <w:p>
      <w:pPr>
        <w:spacing w:before="180" w:after="0" w:line="240" w:lineRule="auto"/>
        <w:jc w:val="both"/>
      </w:pPr>
      <w:r>
        <w:rPr>
          <w:rFonts w:ascii="Arial" w:hAnsi="Arial"/>
          <w:color w:val="000000"/>
          <w:sz w:val="18"/>
        </w:rPr>
        <w:t xml:space="preserve">This parameter specifies that the returned representations shall have all Individually Identifiable Information (III) removed, as defined in </w:t>
      </w:r>
      <w:hyperlink r:id="r263">
        <w:r>
          <w:rPr>
            <w:rFonts w:ascii="Arial" w:hAnsi="Arial"/>
            <w:color w:val="000000"/>
            <w:sz w:val="18"/>
          </w:rPr>
          <w:t>Annex E “Attribute Confidentiality Profiles” in PS3.15</w:t>
        </w:r>
      </w:hyperlink>
      <w:r>
        <w:rPr>
          <w:rFonts w:ascii="Arial" w:hAnsi="Arial"/>
          <w:color w:val="000000"/>
          <w:sz w:val="18"/>
        </w:rPr>
        <w:t xml:space="preserve"> Basic Profile with Clean Pixel Data Option. Its name is "anonymize" and its value is a token. The defined token is "yes". If this parameter is not present, no anonymization is requested.</w:t>
      </w:r>
    </w:p>
    <w:bookmarkEnd w:id="2559"/>
    <w:bookmarkStart w:id="2560" w:name="sect_9_4_1_2_2"/>
    <w:p>
      <w:pPr>
        <w:spacing w:before="180" w:after="0" w:line="240" w:lineRule="auto"/>
      </w:pPr>
      <w:r>
        <w:rPr>
          <w:rFonts w:ascii="Arial" w:hAnsi="Arial"/>
          <w:b/>
          <w:color w:val="000000"/>
          <w:sz w:val="22"/>
        </w:rPr>
        <w:t>9.4.1.2.2 Annotation</w:t>
      </w:r>
    </w:p>
    <w:bookmarkEnd w:id="2560"/>
    <w:bookmarkStart w:id="2561" w:name="idm338732771216"/>
    <w:p>
      <w:pPr>
        <w:spacing w:before="180" w:after="0" w:line="240" w:lineRule="auto"/>
      </w:pPr>
      <w:r>
        <w:rPr>
          <w:rFonts w:ascii="Courier New" w:hAnsi="Courier New"/>
          <w:color w:val="000000"/>
          <w:sz w:val="18"/>
        </w:rPr>
        <w:t xml:space="preserve">annotation = 1#( %s"patient" / %s"technique" )</w:t>
      </w:r>
    </w:p>
    <w:bookmarkEnd w:id="2561"/>
    <w:bookmarkStart w:id="2562" w:name="para_f9b95935_467e_46e2_8529_f63f92a8aa"/>
    <w:p>
      <w:pPr>
        <w:spacing w:before="180" w:after="0" w:line="240" w:lineRule="auto"/>
        <w:jc w:val="both"/>
      </w:pPr>
      <w:r>
        <w:rPr>
          <w:rFonts w:ascii="Arial" w:hAnsi="Arial"/>
          <w:color w:val="000000"/>
          <w:sz w:val="18"/>
        </w:rPr>
        <w:t>This parameter specifies that the rendered images shall be annotated with patient and/or procedure information. Its value is a comma-separated list of one or more keywords.</w:t>
      </w:r>
    </w:p>
    <w:bookmarkEnd w:id="2562"/>
    <w:bookmarkStart w:id="2563" w:name="para_76a5459b_dd16_48fb_90cd_4274a329ea"/>
    <w:p>
      <w:pPr>
        <w:spacing w:before="180" w:after="0" w:line="240" w:lineRule="auto"/>
        <w:jc w:val="both"/>
      </w:pPr>
      <w:r>
        <w:rPr>
          <w:rFonts w:ascii="Arial" w:hAnsi="Arial"/>
          <w:color w:val="000000"/>
          <w:sz w:val="18"/>
        </w:rPr>
        <w:t>Where</w:t>
      </w:r>
    </w:p>
    <w:bookmarkEnd w:id="2563"/>
    <w:p>
      <w:pPr>
        <w:spacing w:before="0" w:after="0" w:line="240" w:lineRule="auto"/>
        <w:rPr>
          <w:sz w:val="18"/>
        </w:rPr>
      </w:pPr>
    </w:p>
    <w:tbl>
      <w:tblPr>
        <w:tblInd w:w="40" w:type="dxa"/>
        <w:tblLayout w:type="fixed"/>
      </w:tblPr>
      <w:tblGrid>
        <w:gridCol w:w="1298"/>
        <w:gridCol w:w="9142"/>
      </w:tblGrid>
      <w:bookmarkStart w:id="2564" w:name="idm338732769104"/>
      <w:tr>
        <w:tblPrEx/>
        <w:trPr/>
        <w:tc>
          <w:tcPr>
            <w:tcMar>
              <w:top w:w="40" w:type="dxa"/>
              <w:left w:w="40" w:type="dxa"/>
              <w:bottom w:w="40" w:type="dxa"/>
              <w:right w:w="40" w:type="dxa"/>
            </w:tcMar>
            <w:vAlign w:val="top"/>
          </w:tcPr>
          <w:bookmarkStart w:id="2565" w:name="idm338732766688"/>
          <w:p>
            <w:pPr>
              <w:spacing w:before="180" w:after="0" w:line="240" w:lineRule="auto"/>
            </w:pPr>
            <w:r>
              <w:rPr>
                <w:rFonts w:ascii="Courier New" w:hAnsi="Courier New"/>
                <w:color w:val="000000"/>
                <w:sz w:val="18"/>
              </w:rPr>
              <w:t xml:space="preserve">"patient"</w:t>
            </w:r>
          </w:p>
          <w:bookmarkEnd w:id="2565"/>
        </w:tc>
        <w:tc>
          <w:tcPr>
            <w:tcMar>
              <w:top w:w="40" w:type="dxa"/>
              <w:left w:w="40" w:type="dxa"/>
              <w:bottom w:w="40" w:type="dxa"/>
              <w:right w:w="40" w:type="dxa"/>
            </w:tcMar>
            <w:vAlign w:val="top"/>
          </w:tcPr>
          <w:bookmarkStart w:id="2566" w:name="para_322f5cc5_3b33_4a36_9a60_b41e9b3051"/>
          <w:p>
            <w:pPr>
              <w:spacing w:before="180" w:after="0" w:line="240" w:lineRule="auto"/>
            </w:pPr>
            <w:r>
              <w:rPr>
                <w:rFonts w:ascii="Arial" w:hAnsi="Arial"/>
                <w:color w:val="000000"/>
                <w:sz w:val="18"/>
              </w:rPr>
              <w:t>indicates that the rendered images shall be annotated with patient information (e.g., patient name, birth date, etc.).</w:t>
            </w:r>
          </w:p>
          <w:bookmarkEnd w:id="2566"/>
        </w:tc>
      </w:tr>
      <w:bookmarkEnd w:id="2564"/>
      <w:tr>
        <w:tblPrEx/>
        <w:trPr/>
        <w:tc>
          <w:tcPr>
            <w:tcMar>
              <w:top w:w="40" w:type="dxa"/>
              <w:left w:w="40" w:type="dxa"/>
              <w:bottom w:w="40" w:type="dxa"/>
              <w:right w:w="40" w:type="dxa"/>
            </w:tcMar>
            <w:vAlign w:val="top"/>
          </w:tcPr>
          <w:bookmarkStart w:id="2567" w:name="idm338732762576"/>
          <w:p>
            <w:pPr>
              <w:spacing w:before="180" w:after="0" w:line="240" w:lineRule="auto"/>
            </w:pPr>
            <w:r>
              <w:rPr>
                <w:rFonts w:ascii="Courier New" w:hAnsi="Courier New"/>
                <w:color w:val="000000"/>
                <w:sz w:val="18"/>
              </w:rPr>
              <w:t xml:space="preserve">"technique"</w:t>
            </w:r>
          </w:p>
          <w:bookmarkEnd w:id="2567"/>
        </w:tc>
        <w:tc>
          <w:tcPr>
            <w:tcMar>
              <w:top w:w="40" w:type="dxa"/>
              <w:left w:w="40" w:type="dxa"/>
              <w:bottom w:w="40" w:type="dxa"/>
              <w:right w:w="40" w:type="dxa"/>
            </w:tcMar>
            <w:vAlign w:val="top"/>
          </w:tcPr>
          <w:bookmarkStart w:id="2568" w:name="para_a0faf5bf_73b7_49da_be89_8178c5ae39"/>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2568"/>
        </w:tc>
      </w:tr>
    </w:tbl>
    <w:bookmarkStart w:id="2569" w:name="para_cfaeea09_17b6_4f07_ad72_1d5ca1e564"/>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569"/>
    <w:bookmarkStart w:id="2570" w:name="sect_9_4_1_2_3"/>
    <w:p>
      <w:pPr>
        <w:spacing w:before="180" w:after="0" w:line="240" w:lineRule="auto"/>
      </w:pPr>
      <w:r>
        <w:rPr>
          <w:rFonts w:ascii="Arial" w:hAnsi="Arial"/>
          <w:b/>
          <w:color w:val="000000"/>
          <w:sz w:val="22"/>
        </w:rPr>
        <w:t>9.4.1.2.3 Transfer Syntax</w:t>
      </w:r>
    </w:p>
    <w:bookmarkEnd w:id="2570"/>
    <w:bookmarkStart w:id="2571" w:name="idm338732757120"/>
    <w:p>
      <w:pPr>
        <w:spacing w:before="180" w:after="0" w:line="240" w:lineRule="auto"/>
      </w:pPr>
      <w:r>
        <w:rPr>
          <w:rFonts w:ascii="Courier New" w:hAnsi="Courier New"/>
          <w:color w:val="000000"/>
          <w:sz w:val="18"/>
        </w:rPr>
        <w:t xml:space="preserve">transfer-syntax = %s"transferSyntax" "=" transfer-syntax-uid</w:t>
      </w:r>
    </w:p>
    <w:bookmarkEnd w:id="2571"/>
    <w:bookmarkStart w:id="2572" w:name="para_b9e69ee5_5fc5_4121_b8c3_1c90c26b73"/>
    <w:p>
      <w:pPr>
        <w:spacing w:before="180" w:after="0" w:line="240" w:lineRule="auto"/>
        <w:jc w:val="both"/>
      </w:pPr>
      <w:r>
        <w:rPr>
          <w:rFonts w:ascii="Arial" w:hAnsi="Arial"/>
          <w:color w:val="000000"/>
          <w:sz w:val="18"/>
        </w:rPr>
        <w:t xml:space="preserve">This parameter specifies a Transfer Syntax UID. Its name is "transferSyntax" and its value is a single Transfer Syntax UID. It is optional for both the user agent and origin server. See </w:t>
      </w:r>
      <w:hyperlink w:anchor="sect_8_7_3_5">
        <w:r>
          <w:rPr>
            <w:rFonts w:ascii="Arial" w:hAnsi="Arial"/>
            <w:color w:val="000000"/>
            <w:sz w:val="18"/>
          </w:rPr>
          <w:t>Section 8.7.3.5</w:t>
        </w:r>
      </w:hyperlink>
      <w:r>
        <w:rPr>
          <w:rFonts w:ascii="Arial" w:hAnsi="Arial"/>
          <w:color w:val="000000"/>
          <w:sz w:val="18"/>
        </w:rPr>
        <w:t xml:space="preserve"> for details.</w:t>
      </w:r>
    </w:p>
    <w:bookmarkEnd w:id="2572"/>
    <w:bookmarkStart w:id="2573" w:name="sect_9_4_1_3"/>
    <w:p>
      <w:pPr>
        <w:spacing w:before="180" w:after="0" w:line="240" w:lineRule="auto"/>
      </w:pPr>
      <w:r>
        <w:rPr>
          <w:rFonts w:ascii="Arial" w:hAnsi="Arial"/>
          <w:b/>
          <w:color w:val="000000"/>
          <w:sz w:val="26"/>
        </w:rPr>
        <w:t>9.4.1.3 Request Header Fields</w:t>
      </w:r>
    </w:p>
    <w:bookmarkEnd w:id="2573"/>
    <w:bookmarkStart w:id="2574" w:name="para_b293595f_111a_4dfe_9003_9b21ec4d60"/>
    <w:p>
      <w:pPr>
        <w:spacing w:before="180" w:after="0" w:line="240" w:lineRule="auto"/>
        <w:jc w:val="both"/>
      </w:pPr>
      <w:r>
        <w:rPr>
          <w:rFonts w:ascii="Arial" w:hAnsi="Arial"/>
          <w:color w:val="000000"/>
          <w:sz w:val="18"/>
        </w:rPr>
        <w:t xml:space="preserve">The origin server shall support header fields as required in </w:t>
      </w:r>
      <w:hyperlink w:anchor="table_9_4_1_2">
        <w:r>
          <w:rPr>
            <w:rFonts w:ascii="Arial" w:hAnsi="Arial"/>
            <w:color w:val="000000"/>
            <w:sz w:val="18"/>
          </w:rPr>
          <w:t>Table 9.4.1-2</w:t>
        </w:r>
      </w:hyperlink>
      <w:r>
        <w:rPr>
          <w:rFonts w:ascii="Arial" w:hAnsi="Arial"/>
          <w:color w:val="000000"/>
          <w:sz w:val="18"/>
        </w:rPr>
        <w:t xml:space="preserve"> in the request.</w:t>
      </w:r>
    </w:p>
    <w:bookmarkEnd w:id="2574"/>
    <w:bookmarkStart w:id="2575" w:name="para_9e4c3a2d_6495_4625_b286_0806bd05be"/>
    <w:p>
      <w:pPr>
        <w:spacing w:before="180" w:after="0" w:line="240" w:lineRule="auto"/>
        <w:jc w:val="both"/>
      </w:pPr>
      <w:r>
        <w:rPr>
          <w:rFonts w:ascii="Arial" w:hAnsi="Arial"/>
          <w:color w:val="000000"/>
          <w:sz w:val="18"/>
        </w:rPr>
        <w:t xml:space="preserve">The user agent shall supply in the request header fields as required in </w:t>
      </w:r>
      <w:hyperlink w:anchor="table_9_4_1_2">
        <w:r>
          <w:rPr>
            <w:rFonts w:ascii="Arial" w:hAnsi="Arial"/>
            <w:color w:val="000000"/>
            <w:sz w:val="18"/>
          </w:rPr>
          <w:t>Table 9.4.1-2</w:t>
        </w:r>
      </w:hyperlink>
      <w:r>
        <w:rPr>
          <w:rFonts w:ascii="Arial" w:hAnsi="Arial"/>
          <w:color w:val="000000"/>
          <w:sz w:val="18"/>
        </w:rPr>
        <w:t>.</w:t>
      </w:r>
    </w:p>
    <w:bookmarkEnd w:id="2575"/>
    <w:bookmarkStart w:id="2576" w:name="table_9_4_1_2"/>
    <w:p>
      <w:pPr>
        <w:keepNext/>
        <w:spacing w:before="216" w:after="0" w:line="240" w:lineRule="auto"/>
        <w:jc w:val="center"/>
      </w:pPr>
      <w:r>
        <w:rPr>
          <w:rFonts w:ascii="Arial" w:hAnsi="Arial"/>
          <w:b/>
          <w:color w:val="000000"/>
          <w:sz w:val="22"/>
        </w:rPr>
        <w:t>Table 9.4.1-2. Request Header Fields</w:t>
      </w:r>
    </w:p>
    <w:bookmarkEnd w:id="2576"/>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77" w:name="para_f98b8c35_bd20_4001_b864_744375cd7f"/>
          <w:p>
            <w:pPr>
              <w:keepNext/>
              <w:spacing w:before="180" w:after="0" w:line="240" w:lineRule="auto"/>
              <w:jc w:val="center"/>
            </w:pPr>
            <w:r>
              <w:rPr>
                <w:rFonts w:ascii="Arial" w:hAnsi="Arial"/>
                <w:b/>
                <w:color w:val="000000"/>
                <w:sz w:val="18"/>
              </w:rPr>
              <w:t>Name</w:t>
            </w:r>
          </w:p>
          <w:bookmarkEnd w:id="2577"/>
        </w:tc>
        <w:tc>
          <w:tcPr>
            <w:vMerge w:val="restart"/>
            <w:tcBorders>
              <w:top w:val="single" w:sz="4" w:color="000000"/>
              <w:right w:val="single" w:sz="4" w:color="000000"/>
            </w:tcBorders>
            <w:tcMar>
              <w:top w:w="40" w:type="dxa"/>
              <w:left w:w="40" w:type="dxa"/>
              <w:right w:w="40" w:type="dxa"/>
            </w:tcMar>
            <w:vAlign w:val="top"/>
          </w:tcPr>
          <w:bookmarkStart w:id="2578" w:name="para_9f128c2e_8ccb_473c_ae61_858176de5b"/>
          <w:p>
            <w:pPr>
              <w:spacing w:before="180" w:after="0" w:line="240" w:lineRule="auto"/>
              <w:jc w:val="center"/>
            </w:pPr>
            <w:r>
              <w:rPr>
                <w:rFonts w:ascii="Arial" w:hAnsi="Arial"/>
                <w:b/>
                <w:color w:val="000000"/>
                <w:sz w:val="18"/>
              </w:rPr>
              <w:t>Values</w:t>
            </w:r>
          </w:p>
          <w:bookmarkEnd w:id="2578"/>
        </w:tc>
        <w:tc>
          <w:tcPr>
            <w:hMerge w:val="restart"/>
            <w:tcBorders>
              <w:top w:val="single" w:sz="4" w:color="000000"/>
              <w:bottom w:val="single" w:sz="4" w:color="000000"/>
            </w:tcBorders>
            <w:tcMar>
              <w:top w:w="40" w:type="dxa"/>
              <w:left w:w="40" w:type="dxa"/>
              <w:bottom w:w="40" w:type="dxa"/>
            </w:tcMar>
            <w:vAlign w:val="top"/>
          </w:tcPr>
          <w:bookmarkStart w:id="2579" w:name="para_93b64773_4c4b_46b4_b06d_9115ce6711"/>
          <w:p>
            <w:pPr>
              <w:spacing w:before="180" w:after="0" w:line="240" w:lineRule="auto"/>
              <w:jc w:val="center"/>
            </w:pPr>
            <w:r>
              <w:rPr>
                <w:rFonts w:ascii="Arial" w:hAnsi="Arial"/>
                <w:b/>
                <w:color w:val="000000"/>
                <w:sz w:val="18"/>
              </w:rPr>
              <w:t>Usage</w:t>
            </w:r>
          </w:p>
          <w:bookmarkEnd w:id="257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80" w:name="para_0dafd11a_2194_4e5a_81b0_3e932696e8"/>
          <w:p>
            <w:pPr>
              <w:spacing w:before="180" w:after="0" w:line="240" w:lineRule="auto"/>
              <w:jc w:val="center"/>
            </w:pPr>
            <w:r>
              <w:rPr>
                <w:rFonts w:ascii="Arial" w:hAnsi="Arial"/>
                <w:b/>
                <w:color w:val="000000"/>
                <w:sz w:val="18"/>
              </w:rPr>
              <w:t>Description</w:t>
            </w:r>
          </w:p>
          <w:bookmarkEnd w:id="258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1" w:name="para_763fb477_9e62_4fea_9d48_d02519c3de"/>
          <w:p>
            <w:pPr>
              <w:spacing w:before="180" w:after="0" w:line="240" w:lineRule="auto"/>
              <w:jc w:val="center"/>
            </w:pPr>
            <w:r>
              <w:rPr>
                <w:rFonts w:ascii="Arial" w:hAnsi="Arial"/>
                <w:b/>
                <w:color w:val="000000"/>
                <w:sz w:val="18"/>
              </w:rPr>
              <w:t>User Agent</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abc310cc_f308_4ff1_96a8_f993158bfd"/>
          <w:p>
            <w:pPr>
              <w:spacing w:before="180" w:after="0" w:line="240" w:lineRule="auto"/>
              <w:jc w:val="center"/>
            </w:pPr>
            <w:r>
              <w:rPr>
                <w:rFonts w:ascii="Arial" w:hAnsi="Arial"/>
                <w:b/>
                <w:color w:val="000000"/>
                <w:sz w:val="18"/>
              </w:rPr>
              <w:t>Origin Server</w:t>
            </w:r>
          </w:p>
          <w:bookmarkEnd w:id="258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89b02907_4020_44a0_a217_481a5d3089"/>
          <w:p>
            <w:pPr>
              <w:spacing w:before="180" w:after="0" w:line="240" w:lineRule="auto"/>
            </w:pPr>
            <w:r>
              <w:rPr>
                <w:rFonts w:ascii="Arial" w:hAnsi="Arial"/>
                <w:color w:val="000000"/>
                <w:sz w:val="18"/>
              </w:rPr>
              <w:t>Accept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ced32ee9_98b2_4027_b463_5b465ff0c3"/>
          <w:p>
            <w:pPr>
              <w:spacing w:before="180" w:after="0" w:line="240" w:lineRule="auto"/>
            </w:pPr>
            <w:r>
              <w:rPr>
                <w:rFonts w:ascii="Arial" w:hAnsi="Arial"/>
                <w:color w:val="000000"/>
                <w:sz w:val="18"/>
              </w:rPr>
              <w:t>media-type</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4ee5d914_b8be_4a83_b522_d3df5c1e4d"/>
          <w:p>
            <w:pPr>
              <w:spacing w:before="180" w:after="0" w:line="240" w:lineRule="auto"/>
              <w:jc w:val="center"/>
            </w:pPr>
            <w:r>
              <w:rPr>
                <w:rFonts w:ascii="Arial" w:hAnsi="Arial"/>
                <w:color w:val="000000"/>
                <w:sz w:val="18"/>
              </w:rPr>
              <w:t>O</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4b0477c0_611e_48da_b4ad_5602a49bf7"/>
          <w:p>
            <w:pPr>
              <w:spacing w:before="180" w:after="0" w:line="240" w:lineRule="auto"/>
              <w:jc w:val="center"/>
            </w:pPr>
            <w:r>
              <w:rPr>
                <w:rFonts w:ascii="Arial" w:hAnsi="Arial"/>
                <w:color w:val="000000"/>
                <w:sz w:val="18"/>
              </w:rPr>
              <w:t>M</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95d02299_1d86_4892_9329_8ec1ff89fc"/>
          <w:p>
            <w:pPr>
              <w:spacing w:before="180" w:after="0" w:line="240" w:lineRule="auto"/>
            </w:pPr>
            <w:r>
              <w:rPr>
                <w:rFonts w:ascii="Arial" w:hAnsi="Arial"/>
                <w:color w:val="000000"/>
                <w:sz w:val="18"/>
              </w:rPr>
              <w:t>The Acceptable Media Types for the response payload</w:t>
            </w:r>
          </w:p>
          <w:bookmarkEnd w:id="2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8" w:name="para_1e063d2d_d4ea_4e2b_857e_6fb3e698ce"/>
          <w:p>
            <w:pPr>
              <w:spacing w:before="180" w:after="0" w:line="240" w:lineRule="auto"/>
            </w:pPr>
            <w:r>
              <w:rPr>
                <w:rFonts w:ascii="Arial" w:hAnsi="Arial"/>
                <w:color w:val="000000"/>
                <w:sz w:val="18"/>
              </w:rPr>
              <w:t>Accept-Charset</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c0864607_8b14_46e9_a1b8_eae22808c2"/>
          <w:p>
            <w:pPr>
              <w:spacing w:before="180" w:after="0" w:line="240" w:lineRule="auto"/>
            </w:pPr>
            <w:r>
              <w:rPr>
                <w:rFonts w:ascii="Arial" w:hAnsi="Arial"/>
                <w:color w:val="000000"/>
                <w:sz w:val="18"/>
              </w:rPr>
              <w:t>charset</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7f1b71bd_b409_46d5_8370_3d4adac29d"/>
          <w:p>
            <w:pPr>
              <w:spacing w:before="180" w:after="0" w:line="240" w:lineRule="auto"/>
              <w:jc w:val="center"/>
            </w:pPr>
            <w:r>
              <w:rPr>
                <w:rFonts w:ascii="Arial" w:hAnsi="Arial"/>
                <w:color w:val="000000"/>
                <w:sz w:val="18"/>
              </w:rPr>
              <w:t>O</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1d6ce127_304f_4a37_9cc2_7693588c5a"/>
          <w:p>
            <w:pPr>
              <w:spacing w:before="180" w:after="0" w:line="240" w:lineRule="auto"/>
              <w:jc w:val="center"/>
            </w:pPr>
            <w:r>
              <w:rPr>
                <w:rFonts w:ascii="Arial" w:hAnsi="Arial"/>
                <w:color w:val="000000"/>
                <w:sz w:val="18"/>
              </w:rPr>
              <w:t>M</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4389b3f0_cd03_4a76_ac7b_d5068b751c"/>
          <w:p>
            <w:pPr>
              <w:spacing w:before="180" w:after="0" w:line="240" w:lineRule="auto"/>
            </w:pPr>
            <w:r>
              <w:rPr>
                <w:rFonts w:ascii="Arial" w:hAnsi="Arial"/>
                <w:color w:val="000000"/>
                <w:sz w:val="18"/>
              </w:rPr>
              <w:t>The Acceptable Character Sets of the response payload</w:t>
            </w:r>
          </w:p>
          <w:bookmarkEnd w:id="2592"/>
        </w:tc>
      </w:tr>
    </w:tbl>
    <w:bookmarkStart w:id="2593" w:name="para_ae6cffe5_fbce_4a0f_8a3e_15da0d4c5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593"/>
    <w:bookmarkStart w:id="2594" w:name="sect_9_4_1_4"/>
    <w:p>
      <w:pPr>
        <w:spacing w:before="180" w:after="0" w:line="240" w:lineRule="auto"/>
      </w:pPr>
      <w:r>
        <w:rPr>
          <w:rFonts w:ascii="Arial" w:hAnsi="Arial"/>
          <w:b/>
          <w:color w:val="000000"/>
          <w:sz w:val="26"/>
        </w:rPr>
        <w:t>9.4.1.4 Request Payload</w:t>
      </w:r>
    </w:p>
    <w:bookmarkEnd w:id="2594"/>
    <w:bookmarkStart w:id="2595" w:name="para_55e38121_e94b_4eb7_b0c3_a2e6dbb9ec"/>
    <w:p>
      <w:pPr>
        <w:spacing w:before="180" w:after="0" w:line="240" w:lineRule="auto"/>
        <w:jc w:val="both"/>
      </w:pPr>
      <w:r>
        <w:rPr>
          <w:rFonts w:ascii="Arial" w:hAnsi="Arial"/>
          <w:color w:val="000000"/>
          <w:sz w:val="18"/>
        </w:rPr>
        <w:t>The request has no payload.</w:t>
      </w:r>
    </w:p>
    <w:bookmarkEnd w:id="2595"/>
    <w:bookmarkStart w:id="2596" w:name="sect_9_4_2"/>
    <w:p>
      <w:pPr>
        <w:spacing w:before="180" w:after="0" w:line="240" w:lineRule="auto"/>
      </w:pPr>
      <w:r>
        <w:rPr>
          <w:rFonts w:ascii="Arial" w:hAnsi="Arial"/>
          <w:b/>
          <w:color w:val="000000"/>
          <w:sz w:val="24"/>
        </w:rPr>
        <w:t>9.4.2 Behavior</w:t>
      </w:r>
    </w:p>
    <w:bookmarkEnd w:id="2596"/>
    <w:bookmarkStart w:id="2597" w:name="para_54b8f647_3ee9_4a96_8107_b94d261526"/>
    <w:p>
      <w:pPr>
        <w:spacing w:before="180" w:after="0" w:line="240" w:lineRule="auto"/>
        <w:jc w:val="both"/>
      </w:pPr>
      <w:r>
        <w:rPr>
          <w:rFonts w:ascii="Arial" w:hAnsi="Arial"/>
          <w:color w:val="000000"/>
          <w:sz w:val="18"/>
        </w:rPr>
        <w:t xml:space="preserve">A success response shall contain the Target Resource in an Acceptable DICOM Media Type. See </w:t>
      </w:r>
      <w:hyperlink w:anchor="sect_8_7_5">
        <w:r>
          <w:rPr>
            <w:rFonts w:ascii="Arial" w:hAnsi="Arial"/>
            <w:color w:val="000000"/>
            <w:sz w:val="18"/>
          </w:rPr>
          <w:t>Section 8.7.5</w:t>
        </w:r>
      </w:hyperlink>
      <w:r>
        <w:rPr>
          <w:rFonts w:ascii="Arial" w:hAnsi="Arial"/>
          <w:color w:val="000000"/>
          <w:sz w:val="18"/>
        </w:rPr>
        <w:t>.</w:t>
      </w:r>
    </w:p>
    <w:bookmarkEnd w:id="2597"/>
    <w:bookmarkStart w:id="2598" w:name="sect_9_4_2_1"/>
    <w:p>
      <w:pPr>
        <w:spacing w:before="180" w:after="0" w:line="240" w:lineRule="auto"/>
      </w:pPr>
      <w:r>
        <w:rPr>
          <w:rFonts w:ascii="Arial" w:hAnsi="Arial"/>
          <w:b/>
          <w:color w:val="000000"/>
          <w:sz w:val="26"/>
        </w:rPr>
        <w:t>9.4.2.1 Request Type</w:t>
      </w:r>
    </w:p>
    <w:bookmarkEnd w:id="2598"/>
    <w:bookmarkStart w:id="2599" w:name="para_9a822e97_8aa8_417c_ab2c_3674c4ee60"/>
    <w:p>
      <w:pPr>
        <w:spacing w:before="180" w:after="0" w:line="240" w:lineRule="auto"/>
        <w:jc w:val="both"/>
      </w:pPr>
      <w:r>
        <w:rPr>
          <w:rFonts w:ascii="Arial" w:hAnsi="Arial"/>
          <w:color w:val="000000"/>
          <w:sz w:val="18"/>
        </w:rPr>
        <w:t>If the Query Parameter is not present; or if it is present with a value other than "WADO" and the origin server does not support the value, then the origin server shall return a 400 (Bad Request) response and may include a payload containing an appropriate error message.</w:t>
      </w:r>
    </w:p>
    <w:bookmarkEnd w:id="2599"/>
    <w:bookmarkStart w:id="2600" w:name="sect_9_4_2_2"/>
    <w:p>
      <w:pPr>
        <w:spacing w:before="180" w:after="0" w:line="240" w:lineRule="auto"/>
      </w:pPr>
      <w:r>
        <w:rPr>
          <w:rFonts w:ascii="Arial" w:hAnsi="Arial"/>
          <w:b/>
          <w:color w:val="000000"/>
          <w:sz w:val="26"/>
        </w:rPr>
        <w:t>9.4.2.2 Study, Series, and Instance UIDs</w:t>
      </w:r>
    </w:p>
    <w:bookmarkEnd w:id="2600"/>
    <w:bookmarkStart w:id="2601" w:name="para_cf1ff6f8_8cf7_4bf9_a2ce_af1dbf483f"/>
    <w:p>
      <w:pPr>
        <w:spacing w:before="180" w:after="0" w:line="240" w:lineRule="auto"/>
        <w:jc w:val="both"/>
      </w:pPr>
      <w:r>
        <w:rPr>
          <w:rFonts w:ascii="Arial" w:hAnsi="Arial"/>
          <w:color w:val="000000"/>
          <w:sz w:val="18"/>
        </w:rPr>
        <w:t>If the Study, Series, or Instance UID Query Parameters are not present, the origin server shall return a 400 (Bad Request) response and may include a payload containing an appropriate error message.</w:t>
      </w:r>
    </w:p>
    <w:bookmarkEnd w:id="2601"/>
    <w:bookmarkStart w:id="2602" w:name="sect_9_4_2_3"/>
    <w:p>
      <w:pPr>
        <w:spacing w:before="180" w:after="0" w:line="240" w:lineRule="auto"/>
      </w:pPr>
      <w:r>
        <w:rPr>
          <w:rFonts w:ascii="Arial" w:hAnsi="Arial"/>
          <w:b/>
          <w:color w:val="000000"/>
          <w:sz w:val="26"/>
        </w:rPr>
        <w:t>9.4.2.3 Anonymize</w:t>
      </w:r>
    </w:p>
    <w:bookmarkEnd w:id="2602"/>
    <w:bookmarkStart w:id="2603" w:name="para_559ac8e1_8524_4a81_967c_20451940dc"/>
    <w:p>
      <w:pPr>
        <w:spacing w:before="180" w:after="0" w:line="240" w:lineRule="auto"/>
        <w:jc w:val="both"/>
      </w:pPr>
      <w:r>
        <w:rPr>
          <w:rFonts w:ascii="Arial" w:hAnsi="Arial"/>
          <w:color w:val="000000"/>
          <w:sz w:val="18"/>
        </w:rPr>
        <w:t>If the Query Parameter is supported and present, and if any of the following are true:</w:t>
      </w:r>
    </w:p>
    <w:bookmarkEnd w:id="2603"/>
    <w:bookmarkStart w:id="2604" w:name="idm338733827984"/>
    <w:bookmarkStart w:id="2605" w:name="idm338733827728"/>
    <w:bookmarkStart w:id="2606" w:name="para_153a6d14_337f_4c43_bf67_871e6ba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06"/>
    <w:bookmarkEnd w:id="2605"/>
    <w:bookmarkEnd w:id="2604"/>
    <w:bookmarkStart w:id="2607" w:name="idm338733826672"/>
    <w:bookmarkStart w:id="2608" w:name="para_aef7dad3_52d2_4d78_be53_9e04fd0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"yes"</w:t>
      </w:r>
    </w:p>
    <w:bookmarkEnd w:id="2608"/>
    <w:bookmarkEnd w:id="2607"/>
    <w:bookmarkStart w:id="2609" w:name="para_359b6e7f_4cfd_4061_b131_deccbb2f02"/>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09"/>
    <w:bookmarkStart w:id="2610" w:name="para_cdba5850_01c1_4f87_9a70_b9f1f9abbf"/>
    <w:p>
      <w:pPr>
        <w:spacing w:before="180" w:after="0" w:line="240" w:lineRule="auto"/>
        <w:jc w:val="both"/>
      </w:pPr>
      <w:r>
        <w:rPr>
          <w:rFonts w:ascii="Arial" w:hAnsi="Arial"/>
          <w:color w:val="000000"/>
          <w:sz w:val="18"/>
        </w:rPr>
        <w:t>If the Target Resource has not already been de-identified, the returned Instance shall have a new SOP Instance UID.</w:t>
      </w:r>
    </w:p>
    <w:bookmarkEnd w:id="2610"/>
    <w:bookmarkStart w:id="2611" w:name="para_43373c3d_cc95_4bad_91b8_ae9a16729c"/>
    <w:p>
      <w:pPr>
        <w:spacing w:before="180" w:after="0" w:line="240" w:lineRule="auto"/>
        <w:jc w:val="both"/>
      </w:pPr>
      <w:r>
        <w:rPr>
          <w:rFonts w:ascii="Arial" w:hAnsi="Arial"/>
          <w:color w:val="000000"/>
          <w:sz w:val="18"/>
        </w:rPr>
        <w:t>If the origin server is either unable or refuses to anonymize the Target Resource, it may return an error response.</w:t>
      </w:r>
    </w:p>
    <w:bookmarkEnd w:id="2611"/>
    <w:bookmarkStart w:id="2612" w:name="sect_9_4_2_4"/>
    <w:p>
      <w:pPr>
        <w:spacing w:before="180" w:after="0" w:line="240" w:lineRule="auto"/>
      </w:pPr>
      <w:r>
        <w:rPr>
          <w:rFonts w:ascii="Arial" w:hAnsi="Arial"/>
          <w:b/>
          <w:color w:val="000000"/>
          <w:sz w:val="26"/>
        </w:rPr>
        <w:t>9.4.2.4 Transfer Syntax UID</w:t>
      </w:r>
    </w:p>
    <w:bookmarkEnd w:id="2612"/>
    <w:bookmarkStart w:id="2613" w:name="para_0fd4e247_0515_4031_b91e_901287c2b2"/>
    <w:p>
      <w:pPr>
        <w:spacing w:before="180" w:after="0" w:line="240" w:lineRule="auto"/>
        <w:jc w:val="both"/>
      </w:pPr>
      <w:r>
        <w:rPr>
          <w:rFonts w:ascii="Arial" w:hAnsi="Arial"/>
          <w:color w:val="000000"/>
          <w:sz w:val="18"/>
        </w:rPr>
        <w:t>If this Query Parameter is supported and present with a value that is a valid Transfer Syntax UID, the response payload shall be encoded in the specified Transfer Syntax.</w:t>
      </w:r>
    </w:p>
    <w:bookmarkEnd w:id="2613"/>
    <w:bookmarkStart w:id="2614" w:name="para_b936aefe_c163_47c9_bdac_959e78e1ea"/>
    <w:p>
      <w:pPr>
        <w:spacing w:before="180" w:after="0" w:line="240" w:lineRule="auto"/>
        <w:jc w:val="both"/>
      </w:pPr>
      <w:r>
        <w:rPr>
          <w:rFonts w:ascii="Arial" w:hAnsi="Arial"/>
          <w:color w:val="000000"/>
          <w:sz w:val="18"/>
        </w:rPr>
        <w:t>If it is not present, the response payload shall be encoded in the default Transfer Syntax for DICOM Web Services, which is Explicit VR Little Endian Uncompressed.</w:t>
      </w:r>
    </w:p>
    <w:bookmarkEnd w:id="2614"/>
    <w:bookmarkStart w:id="2615" w:name="para_5aeb45a6_257b_4206_b2bb_b1c3408114"/>
    <w:p>
      <w:pPr>
        <w:spacing w:before="180" w:after="0" w:line="240" w:lineRule="auto"/>
        <w:jc w:val="both"/>
      </w:pPr>
      <w:r>
        <w:rPr>
          <w:rFonts w:ascii="Arial" w:hAnsi="Arial"/>
          <w:color w:val="000000"/>
          <w:sz w:val="18"/>
        </w:rPr>
        <w:t>If the Query Parameter is supported and present, and if any of the following are true:</w:t>
      </w:r>
    </w:p>
    <w:bookmarkEnd w:id="2615"/>
    <w:bookmarkStart w:id="2616" w:name="idm338733819616"/>
    <w:bookmarkStart w:id="2617" w:name="idm338733819360"/>
    <w:bookmarkStart w:id="2618" w:name="para_bde8dd0e_798d_478b_b414_636f1a0e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18"/>
    <w:bookmarkEnd w:id="2617"/>
    <w:bookmarkEnd w:id="2616"/>
    <w:bookmarkStart w:id="2619" w:name="idm338733818304"/>
    <w:bookmarkStart w:id="2620" w:name="para_d8903f65_29b4_4ad9_89cf_1e448b0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valid UID</w:t>
      </w:r>
    </w:p>
    <w:bookmarkEnd w:id="2620"/>
    <w:bookmarkEnd w:id="2619"/>
    <w:bookmarkStart w:id="2621" w:name="para_caef7e0d_58d2_41a8_8953_376bb9cb47"/>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21"/>
    <w:bookmarkStart w:id="2622" w:name="para_f34b1968_6fa3_49b5_816d_fabc49ca07"/>
    <w:p>
      <w:pPr>
        <w:spacing w:before="180" w:after="0" w:line="240" w:lineRule="auto"/>
        <w:jc w:val="both"/>
      </w:pPr>
      <w:r>
        <w:rPr>
          <w:rFonts w:ascii="Arial" w:hAnsi="Arial"/>
          <w:color w:val="000000"/>
          <w:sz w:val="18"/>
        </w:rPr>
        <w:t>If the parameter value is a valid Transfer Syntax UID, but is not supported by the origin server, the response shall be 406 (Not Acceptable), and may include a payload containing a list of the Transfer Syntaxes supported by the origin server.</w:t>
      </w:r>
    </w:p>
    <w:bookmarkEnd w:id="2622"/>
    <w:bookmarkStart w:id="2623" w:name="idm338733815568"/>
    <w:p>
      <w:pPr>
        <w:keepNext/>
        <w:spacing w:before="180" w:after="0" w:line="240" w:lineRule="auto"/>
        <w:ind w:left="360" w:right="360" w:firstLine="0"/>
        <w:jc w:val="both"/>
      </w:pPr>
      <w:r>
        <w:rPr>
          <w:rFonts w:ascii="Arial" w:hAnsi="Arial"/>
          <w:color w:val="000000"/>
          <w:sz w:val="18"/>
        </w:rPr>
        <w:t>Note</w:t>
      </w:r>
    </w:p>
    <w:bookmarkEnd w:id="2623"/>
    <w:bookmarkStart w:id="2624" w:name="para_92b459c1_20f2_4fa9_ba59_c1c75521f6"/>
    <w:p>
      <w:pPr>
        <w:spacing w:before="180" w:after="0" w:line="240" w:lineRule="auto"/>
        <w:ind w:left="360" w:right="360" w:firstLine="0"/>
        <w:jc w:val="both"/>
      </w:pPr>
      <w:r>
        <w:rPr>
          <w:rFonts w:ascii="Arial" w:hAnsi="Arial"/>
          <w:color w:val="000000"/>
          <w:sz w:val="18"/>
        </w:rPr>
        <w:t>The origin server may not be able to convert all Instances to all the Transfer Syntaxes it supports.</w:t>
      </w:r>
    </w:p>
    <w:bookmarkEnd w:id="2624"/>
    <w:bookmarkStart w:id="2625" w:name="sect_9_4_3"/>
    <w:p>
      <w:pPr>
        <w:spacing w:before="180" w:after="0" w:line="240" w:lineRule="auto"/>
      </w:pPr>
      <w:r>
        <w:rPr>
          <w:rFonts w:ascii="Arial" w:hAnsi="Arial"/>
          <w:b/>
          <w:color w:val="000000"/>
          <w:sz w:val="24"/>
        </w:rPr>
        <w:t>9.4.3 Response</w:t>
      </w:r>
    </w:p>
    <w:bookmarkEnd w:id="2625"/>
    <w:bookmarkStart w:id="2626" w:name="idm338733812896"/>
    <w:p>
      <w:pPr>
        <w:spacing w:before="180" w:after="0" w:line="240" w:lineRule="auto"/>
      </w:pPr>
      <w:r>
        <w:rPr>
          <w:rFonts w:ascii="Courier New" w:hAnsi="Courier New"/>
          <w:color w:val="000000"/>
          <w:sz w:val="18"/>
        </w:rPr>
        <w:t xml:space="preserve">version SP status-code SP reason-phrase</w:t>
      </w:r>
    </w:p>
    <w:bookmarkEnd w:id="2626"/>
    <w:bookmarkStart w:id="2627" w:name="idm338733812512"/>
    <w:p>
      <w:pPr>
        <w:spacing w:before="180" w:after="0" w:line="240" w:lineRule="auto"/>
      </w:pPr>
      <w:r>
        <w:rPr>
          <w:rFonts w:ascii="Courier New" w:hAnsi="Courier New"/>
          <w:color w:val="000000"/>
          <w:sz w:val="18"/>
        </w:rPr>
        <w:t xml:space="preserve">[Content-Type: media-type CRLF]</w:t>
      </w:r>
    </w:p>
    <w:bookmarkEnd w:id="2627"/>
    <w:bookmarkStart w:id="2628" w:name="idm338733812128"/>
    <w:p>
      <w:pPr>
        <w:spacing w:before="180" w:after="0" w:line="240" w:lineRule="auto"/>
      </w:pPr>
      <w:r>
        <w:rPr>
          <w:rFonts w:ascii="Courier New" w:hAnsi="Courier New"/>
          <w:color w:val="000000"/>
          <w:sz w:val="18"/>
        </w:rPr>
        <w:t xml:space="preserve">[(Content-Length: uint / Content-Encoding: encoding) CRLF]</w:t>
      </w:r>
    </w:p>
    <w:bookmarkEnd w:id="2628"/>
    <w:bookmarkStart w:id="2629" w:name="idm338733811680"/>
    <w:p>
      <w:pPr>
        <w:spacing w:before="180" w:after="0" w:line="240" w:lineRule="auto"/>
      </w:pPr>
      <w:r>
        <w:rPr>
          <w:rFonts w:ascii="Courier New" w:hAnsi="Courier New"/>
          <w:color w:val="000000"/>
          <w:sz w:val="18"/>
        </w:rPr>
        <w:t xml:space="preserve">Content-Location: url CRLF</w:t>
      </w:r>
    </w:p>
    <w:bookmarkEnd w:id="2629"/>
    <w:bookmarkStart w:id="2630" w:name="idm338733811296"/>
    <w:p>
      <w:pPr>
        <w:spacing w:before="180" w:after="0" w:line="240" w:lineRule="auto"/>
      </w:pPr>
      <w:r>
        <w:rPr>
          <w:rFonts w:ascii="Courier New" w:hAnsi="Courier New"/>
          <w:color w:val="000000"/>
          <w:sz w:val="18"/>
        </w:rPr>
        <w:t xml:space="preserve">*(header-field CRLF)</w:t>
      </w:r>
    </w:p>
    <w:bookmarkEnd w:id="2630"/>
    <w:bookmarkStart w:id="2631" w:name="idm338733810912"/>
    <w:p>
      <w:pPr>
        <w:spacing w:before="180" w:after="0" w:line="240" w:lineRule="auto"/>
      </w:pPr>
      <w:r>
        <w:rPr>
          <w:rFonts w:ascii="Courier New" w:hAnsi="Courier New"/>
          <w:color w:val="000000"/>
          <w:sz w:val="18"/>
        </w:rPr>
        <w:t xml:space="preserve">CRLF</w:t>
      </w:r>
    </w:p>
    <w:bookmarkEnd w:id="2631"/>
    <w:bookmarkStart w:id="2632" w:name="idm338733810528"/>
    <w:p>
      <w:pPr>
        <w:spacing w:before="180" w:after="0" w:line="240" w:lineRule="auto"/>
      </w:pPr>
      <w:r>
        <w:rPr>
          <w:rFonts w:ascii="Courier New" w:hAnsi="Courier New"/>
          <w:color w:val="000000"/>
          <w:sz w:val="18"/>
        </w:rPr>
        <w:t xml:space="preserve">[payload / status-report]</w:t>
      </w:r>
    </w:p>
    <w:bookmarkEnd w:id="2632"/>
    <w:bookmarkStart w:id="2633" w:name="sect_9_4_3_1"/>
    <w:p>
      <w:pPr>
        <w:spacing w:before="180" w:after="0" w:line="240" w:lineRule="auto"/>
      </w:pPr>
      <w:r>
        <w:rPr>
          <w:rFonts w:ascii="Arial" w:hAnsi="Arial"/>
          <w:b/>
          <w:color w:val="000000"/>
          <w:sz w:val="26"/>
        </w:rPr>
        <w:t>9.4.3.1 Status Codes</w:t>
      </w:r>
    </w:p>
    <w:bookmarkEnd w:id="2633"/>
    <w:bookmarkStart w:id="2634" w:name="para_e2bfaf08_7f0b_410f_aeb8_49fc87dd33"/>
    <w:p>
      <w:pPr>
        <w:spacing w:before="180" w:after="0" w:line="240" w:lineRule="auto"/>
        <w:jc w:val="both"/>
      </w:pPr>
      <w:hyperlink w:anchor="table_9_4_3_1">
        <w:r>
          <w:rPr>
            <w:rFonts w:ascii="Arial" w:hAnsi="Arial"/>
            <w:color w:val="000000"/>
            <w:sz w:val="18"/>
          </w:rPr>
          <w:t>Table 9.4.3-1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634"/>
    <w:bookmarkStart w:id="2635" w:name="table_9_4_3_1"/>
    <w:p>
      <w:pPr>
        <w:keepNext/>
        <w:spacing w:before="216" w:after="0" w:line="240" w:lineRule="auto"/>
        <w:jc w:val="center"/>
      </w:pPr>
      <w:r>
        <w:rPr>
          <w:rFonts w:ascii="Arial" w:hAnsi="Arial"/>
          <w:b/>
          <w:color w:val="000000"/>
          <w:sz w:val="22"/>
        </w:rPr>
        <w:t>Table 9.4.3-1. Status Code Meaning</w:t>
      </w:r>
    </w:p>
    <w:bookmarkEnd w:id="2635"/>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6" w:name="para_b6105aaf_80ae_4c40_b510_e4e473fbd5"/>
          <w:p>
            <w:pPr>
              <w:keepNext/>
              <w:spacing w:before="180" w:after="0" w:line="240" w:lineRule="auto"/>
              <w:jc w:val="center"/>
            </w:pPr>
            <w:r>
              <w:rPr>
                <w:rFonts w:ascii="Arial" w:hAnsi="Arial"/>
                <w:b/>
                <w:color w:val="000000"/>
                <w:sz w:val="18"/>
              </w:rPr>
              <w:t>Status</w:t>
            </w:r>
          </w:p>
          <w:bookmarkEnd w:id="2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7" w:name="para_c28656cd_9910_4b9d_a562_9484fc6539"/>
          <w:p>
            <w:pPr>
              <w:spacing w:before="180" w:after="0" w:line="240" w:lineRule="auto"/>
              <w:jc w:val="center"/>
            </w:pPr>
            <w:r>
              <w:rPr>
                <w:rFonts w:ascii="Arial" w:hAnsi="Arial"/>
                <w:b/>
                <w:color w:val="000000"/>
                <w:sz w:val="18"/>
              </w:rPr>
              <w:t>Code</w:t>
            </w:r>
          </w:p>
          <w:bookmarkEnd w:id="2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8" w:name="para_c63f9cde_12ed_4d9e_a2aa_8cc461f7bf"/>
          <w:p>
            <w:pPr>
              <w:spacing w:before="180" w:after="0" w:line="240" w:lineRule="auto"/>
              <w:jc w:val="center"/>
            </w:pPr>
            <w:r>
              <w:rPr>
                <w:rFonts w:ascii="Arial" w:hAnsi="Arial"/>
                <w:b/>
                <w:color w:val="000000"/>
                <w:sz w:val="18"/>
              </w:rPr>
              <w:t>Meaning</w:t>
            </w:r>
          </w:p>
          <w:bookmarkEnd w:id="2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9" w:name="para_e58ba76e_96dc_4c17_8b23_ef4f3faa69"/>
          <w:p>
            <w:pPr>
              <w:spacing w:before="180" w:after="0" w:line="240" w:lineRule="auto"/>
            </w:pPr>
            <w:r>
              <w:rPr>
                <w:rFonts w:ascii="Arial" w:hAnsi="Arial"/>
                <w:color w:val="000000"/>
                <w:sz w:val="18"/>
              </w:rPr>
              <w:t>Success</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b5e26bea_8871_4c1d_9730_3bff1ea58e"/>
          <w:p>
            <w:pPr>
              <w:spacing w:before="180" w:after="0" w:line="240" w:lineRule="auto"/>
            </w:pPr>
            <w:r>
              <w:rPr>
                <w:rFonts w:ascii="Arial" w:hAnsi="Arial"/>
                <w:color w:val="000000"/>
                <w:sz w:val="18"/>
              </w:rPr>
              <w:t>200 (OK)</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130fc99a_a34b_4132_b81c_5c89e5a0eb"/>
          <w:p>
            <w:pPr>
              <w:spacing w:before="180" w:after="0" w:line="240" w:lineRule="auto"/>
            </w:pPr>
            <w:r>
              <w:rPr>
                <w:rFonts w:ascii="Arial" w:hAnsi="Arial"/>
                <w:color w:val="000000"/>
                <w:sz w:val="18"/>
              </w:rPr>
              <w:t>The Instance was successfully retrieved.</w:t>
            </w:r>
          </w:p>
          <w:bookmarkEnd w:id="2641"/>
        </w:tc>
      </w:tr>
      <w:tr>
        <w:tblPrEx/>
        <w:trPr/>
        <w:tc>
          <w:tcPr>
            <w:vMerge w:val="restart"/>
            <w:tcBorders>
              <w:left w:val="single" w:sz="4" w:color="000000"/>
              <w:right w:val="single" w:sz="4" w:color="000000"/>
            </w:tcBorders>
            <w:tcMar>
              <w:top w:w="40" w:type="dxa"/>
              <w:left w:w="40" w:type="dxa"/>
              <w:right w:w="40" w:type="dxa"/>
            </w:tcMar>
            <w:vAlign w:val="top"/>
          </w:tcPr>
          <w:bookmarkStart w:id="2642" w:name="para_5abe4993_7232_4cf2_bbbb_a53efa3a3e"/>
          <w:p>
            <w:pPr>
              <w:spacing w:before="180" w:after="0" w:line="240" w:lineRule="auto"/>
            </w:pPr>
            <w:r>
              <w:rPr>
                <w:rFonts w:ascii="Arial" w:hAnsi="Arial"/>
                <w:color w:val="000000"/>
                <w:sz w:val="18"/>
              </w:rPr>
              <w:t>Failure</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8bfab5c4_85cd_49a8_ae5a_9f90826707"/>
          <w:p>
            <w:pPr>
              <w:spacing w:before="180" w:after="0" w:line="240" w:lineRule="auto"/>
            </w:pPr>
            <w:r>
              <w:rPr>
                <w:rFonts w:ascii="Arial" w:hAnsi="Arial"/>
                <w:color w:val="000000"/>
                <w:sz w:val="18"/>
              </w:rPr>
              <w:t>400 (Bad Request)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4534f693_d31f_4134_86e9_9a68a275c9"/>
          <w:p>
            <w:pPr>
              <w:spacing w:before="180" w:after="0" w:line="240" w:lineRule="auto"/>
            </w:pPr>
            <w:r>
              <w:rPr>
                <w:rFonts w:ascii="Arial" w:hAnsi="Arial"/>
                <w:color w:val="000000"/>
                <w:sz w:val="18"/>
              </w:rPr>
              <w:t>There was a problem with the request.</w:t>
            </w:r>
          </w:p>
          <w:bookmarkEnd w:id="26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5" w:name="para_308934bc_e5b7_4533_b1f4_3a0db71eee"/>
          <w:p>
            <w:pPr>
              <w:spacing w:before="180" w:after="0" w:line="240" w:lineRule="auto"/>
            </w:pPr>
            <w:r>
              <w:rPr>
                <w:rFonts w:ascii="Arial" w:hAnsi="Arial"/>
                <w:color w:val="000000"/>
                <w:sz w:val="18"/>
              </w:rPr>
              <w:t>404 (Not Found)</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2d6ea905_bf1b_490a_a5cb_d2c11f4860"/>
          <w:p>
            <w:pPr>
              <w:spacing w:before="180" w:after="0" w:line="240" w:lineRule="auto"/>
            </w:pPr>
            <w:r>
              <w:rPr>
                <w:rFonts w:ascii="Arial" w:hAnsi="Arial"/>
                <w:color w:val="000000"/>
                <w:sz w:val="18"/>
              </w:rPr>
              <w:t>The resource corresponding to the UIDs in the Query Parameters was not found.</w:t>
            </w:r>
          </w:p>
          <w:bookmarkEnd w:id="26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7" w:name="para_a683bc8d_8dc8_4a2f_80ed_c7fd6bd0fa"/>
          <w:p>
            <w:pPr>
              <w:spacing w:before="180" w:after="0" w:line="240" w:lineRule="auto"/>
            </w:pPr>
            <w:r>
              <w:rPr>
                <w:rFonts w:ascii="Arial" w:hAnsi="Arial"/>
                <w:color w:val="000000"/>
                <w:sz w:val="18"/>
              </w:rPr>
              <w:t>410 (Gone)</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f9af4202_8c6f_43bb_9a3b_d3af530951"/>
          <w:p>
            <w:pPr>
              <w:spacing w:before="180" w:after="0" w:line="240" w:lineRule="auto"/>
            </w:pPr>
            <w:r>
              <w:rPr>
                <w:rFonts w:ascii="Arial" w:hAnsi="Arial"/>
                <w:color w:val="000000"/>
                <w:sz w:val="18"/>
              </w:rPr>
              <w:t>The resource corresponding to the UIDs in the Query Parameters, once existed, but no longer exists.</w:t>
            </w:r>
          </w:p>
          <w:bookmarkEnd w:id="2648"/>
        </w:tc>
      </w:tr>
    </w:tbl>
    <w:bookmarkStart w:id="2649" w:name="sect_9_4_3_2"/>
    <w:p>
      <w:pPr>
        <w:spacing w:before="180" w:after="0" w:line="240" w:lineRule="auto"/>
      </w:pPr>
      <w:r>
        <w:rPr>
          <w:rFonts w:ascii="Arial" w:hAnsi="Arial"/>
          <w:b/>
          <w:color w:val="000000"/>
          <w:sz w:val="26"/>
        </w:rPr>
        <w:t>9.4.3.2 Response Header Fields</w:t>
      </w:r>
    </w:p>
    <w:bookmarkEnd w:id="2649"/>
    <w:bookmarkStart w:id="2650" w:name="para_295dbd81_e415_4d6a_8d18_13dbee2864"/>
    <w:p>
      <w:pPr>
        <w:spacing w:before="180" w:after="0" w:line="240" w:lineRule="auto"/>
        <w:jc w:val="both"/>
      </w:pPr>
      <w:r>
        <w:rPr>
          <w:rFonts w:ascii="Arial" w:hAnsi="Arial"/>
          <w:color w:val="000000"/>
          <w:sz w:val="18"/>
        </w:rPr>
        <w:t xml:space="preserve">The origin server shall support header fields as required in </w:t>
      </w:r>
      <w:hyperlink w:anchor="table_9_4_3_2">
        <w:r>
          <w:rPr>
            <w:rFonts w:ascii="Arial" w:hAnsi="Arial"/>
            <w:color w:val="000000"/>
            <w:sz w:val="18"/>
          </w:rPr>
          <w:t>Table 9.4.3-2</w:t>
        </w:r>
      </w:hyperlink>
      <w:r>
        <w:rPr>
          <w:rFonts w:ascii="Arial" w:hAnsi="Arial"/>
          <w:color w:val="000000"/>
          <w:sz w:val="18"/>
        </w:rPr>
        <w:t>.</w:t>
      </w:r>
    </w:p>
    <w:bookmarkEnd w:id="2650"/>
    <w:bookmarkStart w:id="2651" w:name="table_9_4_3_2"/>
    <w:p>
      <w:pPr>
        <w:keepNext/>
        <w:spacing w:before="216" w:after="0" w:line="240" w:lineRule="auto"/>
        <w:jc w:val="center"/>
      </w:pPr>
      <w:r>
        <w:rPr>
          <w:rFonts w:ascii="Arial" w:hAnsi="Arial"/>
          <w:b/>
          <w:color w:val="000000"/>
          <w:sz w:val="22"/>
        </w:rPr>
        <w:t>Table 9.4.3-2. Response Header Fields</w:t>
      </w:r>
    </w:p>
    <w:bookmarkEnd w:id="2651"/>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52" w:name="para_c8eb7624_9f10_4623_9df4_de2fc5c4bc"/>
          <w:p>
            <w:pPr>
              <w:keepNext/>
              <w:spacing w:before="180" w:after="0" w:line="240" w:lineRule="auto"/>
              <w:jc w:val="center"/>
            </w:pPr>
            <w:r>
              <w:rPr>
                <w:rFonts w:ascii="Arial" w:hAnsi="Arial"/>
                <w:b/>
                <w:color w:val="000000"/>
                <w:sz w:val="18"/>
              </w:rPr>
              <w:t>Name</w:t>
            </w:r>
          </w:p>
          <w:bookmarkEnd w:id="2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3" w:name="para_b5981cb0_96be_46ca_b616_1eef0f874c"/>
          <w:p>
            <w:pPr>
              <w:spacing w:before="180" w:after="0" w:line="240" w:lineRule="auto"/>
            </w:pPr>
            <w:r>
              <w:rPr>
                <w:rFonts w:ascii="Arial" w:hAnsi="Arial"/>
                <w:b/>
                <w:color w:val="000000"/>
                <w:sz w:val="18"/>
              </w:rPr>
              <w:t>center</w:t>
            </w:r>
          </w:p>
          <w:bookmarkEnd w:id="2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4" w:name="para_03e67e2f_52b7_4cb3_8756_95a06ab2d8"/>
          <w:p>
            <w:pPr>
              <w:spacing w:before="180" w:after="0" w:line="240" w:lineRule="auto"/>
              <w:jc w:val="center"/>
            </w:pPr>
            <w:r>
              <w:rPr>
                <w:rFonts w:ascii="Arial" w:hAnsi="Arial"/>
                <w:b/>
                <w:color w:val="000000"/>
                <w:sz w:val="18"/>
              </w:rPr>
              <w:t>Origin Server Usage</w:t>
            </w:r>
          </w:p>
          <w:bookmarkEnd w:id="2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5" w:name="para_5de49894_5571_46f0_b322_d58a2f533c"/>
          <w:p>
            <w:pPr>
              <w:spacing w:before="180" w:after="0" w:line="240" w:lineRule="auto"/>
              <w:jc w:val="center"/>
            </w:pPr>
            <w:r>
              <w:rPr>
                <w:rFonts w:ascii="Arial" w:hAnsi="Arial"/>
                <w:b/>
                <w:color w:val="000000"/>
                <w:sz w:val="18"/>
              </w:rPr>
              <w:t>Description</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d63115c6_d9b1_45ed_8ecc_20d448b916"/>
          <w:p>
            <w:pPr>
              <w:spacing w:before="180" w:after="0" w:line="240" w:lineRule="auto"/>
            </w:pPr>
            <w:r>
              <w:rPr>
                <w:rFonts w:ascii="Arial" w:hAnsi="Arial"/>
                <w:color w:val="000000"/>
                <w:sz w:val="18"/>
              </w:rPr>
              <w:t>Content-Type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3bde7c06_d227_42fb_884f_4e9a6610c4"/>
          <w:p>
            <w:pPr>
              <w:spacing w:before="180" w:after="0" w:line="240" w:lineRule="auto"/>
            </w:pPr>
            <w:r>
              <w:rPr>
                <w:rFonts w:ascii="Arial" w:hAnsi="Arial"/>
                <w:color w:val="000000"/>
                <w:sz w:val="18"/>
              </w:rPr>
              <w:t>dicom-media-type</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11156fac_ea95_4f1b_9410_1264e107c9"/>
          <w:p>
            <w:pPr>
              <w:spacing w:before="180" w:after="0" w:line="240" w:lineRule="auto"/>
              <w:jc w:val="center"/>
            </w:pPr>
            <w:r>
              <w:rPr>
                <w:rFonts w:ascii="Arial" w:hAnsi="Arial"/>
                <w:color w:val="000000"/>
                <w:sz w:val="18"/>
              </w:rPr>
              <w:t>M</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e1bb4f74_59e0_49a2_b4d0_42b84c5454"/>
          <w:p>
            <w:pPr>
              <w:spacing w:before="180" w:after="0" w:line="240" w:lineRule="auto"/>
            </w:pPr>
            <w:r>
              <w:rPr>
                <w:rFonts w:ascii="Arial" w:hAnsi="Arial"/>
                <w:color w:val="000000"/>
                <w:sz w:val="18"/>
              </w:rPr>
              <w:t>The media-type of the payload</w:t>
            </w:r>
          </w:p>
          <w:bookmarkEnd w:id="2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0" w:name="para_f823bb0e_3b77_422d_a6b8_147573f1e4"/>
          <w:p>
            <w:pPr>
              <w:spacing w:before="180" w:after="0" w:line="240" w:lineRule="auto"/>
            </w:pPr>
            <w:r>
              <w:rPr>
                <w:rFonts w:ascii="Arial" w:hAnsi="Arial"/>
                <w:color w:val="000000"/>
                <w:sz w:val="18"/>
              </w:rPr>
              <w:t>Content-Length</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f8b615b_59b5_4c2d_a6b8_fb34faacd3"/>
          <w:p>
            <w:pPr>
              <w:spacing w:before="180" w:after="0" w:line="240" w:lineRule="auto"/>
            </w:pPr>
            <w:r>
              <w:rPr>
                <w:rFonts w:ascii="Arial" w:hAnsi="Arial"/>
                <w:color w:val="000000"/>
                <w:sz w:val="18"/>
              </w:rPr>
              <w:t>uint</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a50ab1df_9d18_433e_a996_c05b7fadb2"/>
          <w:p>
            <w:pPr>
              <w:spacing w:before="180" w:after="0" w:line="240" w:lineRule="auto"/>
              <w:jc w:val="center"/>
            </w:pPr>
            <w:r>
              <w:rPr>
                <w:rFonts w:ascii="Arial" w:hAnsi="Arial"/>
                <w:color w:val="000000"/>
                <w:sz w:val="18"/>
              </w:rPr>
              <w:t>M</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81f1be11_cc5a_4457_a872_66efcc12f8"/>
          <w:p>
            <w:pPr>
              <w:spacing w:before="180" w:after="0" w:line="240" w:lineRule="auto"/>
            </w:pPr>
            <w:r>
              <w:rPr>
                <w:rFonts w:ascii="Arial" w:hAnsi="Arial"/>
                <w:color w:val="000000"/>
                <w:sz w:val="18"/>
              </w:rPr>
              <w:t>Shall be present if a content encoding has not been applied to the payload</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9a8085fd_4dd0_4c28_94c1_f100c02f67"/>
          <w:p>
            <w:pPr>
              <w:spacing w:before="180" w:after="0" w:line="240" w:lineRule="auto"/>
            </w:pPr>
            <w:r>
              <w:rPr>
                <w:rFonts w:ascii="Arial" w:hAnsi="Arial"/>
                <w:color w:val="000000"/>
                <w:sz w:val="18"/>
              </w:rPr>
              <w:t>Content-Encoding</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540f6a2b_1649_498d_92b8_d7ca4cfec2"/>
          <w:p>
            <w:pPr>
              <w:spacing w:before="180" w:after="0" w:line="240" w:lineRule="auto"/>
            </w:pPr>
            <w:r>
              <w:rPr>
                <w:rFonts w:ascii="Arial" w:hAnsi="Arial"/>
                <w:color w:val="000000"/>
                <w:sz w:val="18"/>
              </w:rPr>
              <w:t>encoding</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8bdb0aae_929c_4910_9b1e_00fa9f8428"/>
          <w:p>
            <w:pPr>
              <w:spacing w:before="180" w:after="0" w:line="240" w:lineRule="auto"/>
              <w:jc w:val="center"/>
            </w:pPr>
            <w:r>
              <w:rPr>
                <w:rFonts w:ascii="Arial" w:hAnsi="Arial"/>
                <w:color w:val="000000"/>
                <w:sz w:val="18"/>
              </w:rPr>
              <w:t>M</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8c3661a2_3763_4772_94c8_23682e4d15"/>
          <w:p>
            <w:pPr>
              <w:spacing w:before="180" w:after="0" w:line="240" w:lineRule="auto"/>
            </w:pPr>
            <w:r>
              <w:rPr>
                <w:rFonts w:ascii="Arial" w:hAnsi="Arial"/>
                <w:color w:val="000000"/>
                <w:sz w:val="18"/>
              </w:rPr>
              <w:t>Shall be present if a content encoding has been applied to the payload</w:t>
            </w:r>
          </w:p>
          <w:bookmarkEnd w:id="2667"/>
        </w:tc>
      </w:tr>
    </w:tbl>
    <w:bookmarkStart w:id="2668" w:name="para_a464ab61_99b4_4bbf_8edb_4014b87029"/>
    <w:p>
      <w:pPr>
        <w:spacing w:before="180" w:after="0" w:line="240" w:lineRule="auto"/>
        <w:jc w:val="both"/>
      </w:pPr>
      <w:r>
        <w:rPr>
          <w:rFonts w:ascii="Arial" w:hAnsi="Arial"/>
          <w:color w:val="000000"/>
          <w:sz w:val="18"/>
        </w:rPr>
        <w:t xml:space="preserve">See </w:t>
      </w:r>
      <w:hyperlink w:anchor="sect_8_4">
        <w:r>
          <w:rPr>
            <w:rFonts w:ascii="Arial" w:hAnsi="Arial"/>
            <w:color w:val="000000"/>
            <w:sz w:val="18"/>
          </w:rPr>
          <w:t>Section 8.4</w:t>
        </w:r>
      </w:hyperlink>
      <w:r>
        <w:rPr>
          <w:rFonts w:ascii="Arial" w:hAnsi="Arial"/>
          <w:color w:val="000000"/>
          <w:sz w:val="18"/>
        </w:rPr>
        <w:t>.</w:t>
      </w:r>
    </w:p>
    <w:bookmarkEnd w:id="2668"/>
    <w:bookmarkStart w:id="2669" w:name="sect_9_4_3_3"/>
    <w:p>
      <w:pPr>
        <w:spacing w:before="180" w:after="0" w:line="240" w:lineRule="auto"/>
      </w:pPr>
      <w:r>
        <w:rPr>
          <w:rFonts w:ascii="Arial" w:hAnsi="Arial"/>
          <w:b/>
          <w:color w:val="000000"/>
          <w:sz w:val="26"/>
        </w:rPr>
        <w:t>9.4.3.3 Response Payload</w:t>
      </w:r>
    </w:p>
    <w:bookmarkEnd w:id="2669"/>
    <w:bookmarkStart w:id="2670" w:name="para_6469e855_8c15_4dad_943e_4323c24903"/>
    <w:p>
      <w:pPr>
        <w:spacing w:before="180" w:after="0" w:line="240" w:lineRule="auto"/>
        <w:jc w:val="both"/>
      </w:pPr>
      <w:r>
        <w:rPr>
          <w:rFonts w:ascii="Arial" w:hAnsi="Arial"/>
          <w:color w:val="000000"/>
          <w:sz w:val="18"/>
        </w:rPr>
        <w:t>A successful response shall have a payload containing the Target Resource in the application/dicom media type.</w:t>
      </w:r>
    </w:p>
    <w:bookmarkEnd w:id="2670"/>
    <w:bookmarkStart w:id="2671" w:name="para_e6208c66_ee20_4ac0_a4bd_19d16a877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671"/>
    <w:bookmarkStart w:id="2672" w:name="sect_9_5"/>
    <w:p>
      <w:pPr>
        <w:spacing w:before="180" w:after="0" w:line="240" w:lineRule="auto"/>
      </w:pPr>
      <w:r>
        <w:rPr>
          <w:rFonts w:ascii="Arial" w:hAnsi="Arial"/>
          <w:b/>
          <w:color w:val="000000"/>
          <w:sz w:val="28"/>
        </w:rPr>
        <w:t>9.5 Retrieve Rendered Instance Transaction</w:t>
      </w:r>
    </w:p>
    <w:bookmarkEnd w:id="2672"/>
    <w:bookmarkStart w:id="2673" w:name="para_6af3ecea_fe1b_4754_b86a_7d297a21b3"/>
    <w:p>
      <w:pPr>
        <w:spacing w:before="180" w:after="0" w:line="240" w:lineRule="auto"/>
        <w:jc w:val="both"/>
      </w:pPr>
      <w:r>
        <w:rPr>
          <w:rFonts w:ascii="Arial" w:hAnsi="Arial"/>
          <w:color w:val="000000"/>
          <w:sz w:val="18"/>
        </w:rPr>
        <w:t xml:space="preserve">This transaction returns a single Instance in a Rendered Media Type. See </w:t>
      </w:r>
      <w:hyperlink w:anchor="sect_8_7_4">
        <w:r>
          <w:rPr>
            <w:rFonts w:ascii="Arial" w:hAnsi="Arial"/>
            <w:color w:val="000000"/>
            <w:sz w:val="18"/>
          </w:rPr>
          <w:t>Section 8.7.4</w:t>
        </w:r>
      </w:hyperlink>
      <w:r>
        <w:rPr>
          <w:rFonts w:ascii="Arial" w:hAnsi="Arial"/>
          <w:color w:val="000000"/>
          <w:sz w:val="18"/>
        </w:rPr>
        <w:t>.</w:t>
      </w:r>
    </w:p>
    <w:bookmarkEnd w:id="2673"/>
    <w:bookmarkStart w:id="2674" w:name="para_fec0a852_06c2_4b36_b4c4_40c9298708"/>
    <w:p>
      <w:pPr>
        <w:spacing w:before="180" w:after="0" w:line="240" w:lineRule="auto"/>
        <w:jc w:val="both"/>
      </w:pPr>
      <w:r>
        <w:rPr>
          <w:rFonts w:ascii="Arial" w:hAnsi="Arial"/>
          <w:color w:val="000000"/>
          <w:sz w:val="18"/>
        </w:rPr>
        <w:t>The Acceptable Media Type shall not be application/dicom. If it is, the response should be 406 (Not Acceptable) response.</w:t>
      </w:r>
    </w:p>
    <w:bookmarkEnd w:id="2674"/>
    <w:bookmarkStart w:id="2675" w:name="sect_9_5_1"/>
    <w:p>
      <w:pPr>
        <w:spacing w:before="180" w:after="0" w:line="240" w:lineRule="auto"/>
      </w:pPr>
      <w:r>
        <w:rPr>
          <w:rFonts w:ascii="Arial" w:hAnsi="Arial"/>
          <w:b/>
          <w:color w:val="000000"/>
          <w:sz w:val="24"/>
        </w:rPr>
        <w:t>9.5.1 Request</w:t>
      </w:r>
    </w:p>
    <w:bookmarkEnd w:id="2675"/>
    <w:bookmarkStart w:id="2676" w:name="para_ee176833_c0af_40d4_8dd9_317e1c6f37"/>
    <w:p>
      <w:pPr>
        <w:spacing w:before="180" w:after="0" w:line="240" w:lineRule="auto"/>
        <w:jc w:val="both"/>
      </w:pPr>
      <w:r>
        <w:rPr>
          <w:rFonts w:ascii="Arial" w:hAnsi="Arial"/>
          <w:color w:val="000000"/>
          <w:sz w:val="18"/>
        </w:rPr>
        <w:t>The request shall have the following syntax:</w:t>
      </w:r>
    </w:p>
    <w:bookmarkEnd w:id="2676"/>
    <w:bookmarkStart w:id="2677" w:name="idm338733735024"/>
    <w:p>
      <w:pPr>
        <w:spacing w:before="180" w:after="0" w:line="240" w:lineRule="auto"/>
      </w:pPr>
      <w:r>
        <w:rPr>
          <w:rFonts w:ascii="Courier New" w:hAnsi="Courier New"/>
          <w:color w:val="000000"/>
          <w:sz w:val="18"/>
        </w:rPr>
        <w:t xml:space="preserve">GET SP /?{requestType}&amp;{study}&amp;{series}&amp;{instance}{&amp;frameNumber}</w:t>
      </w:r>
    </w:p>
    <w:bookmarkEnd w:id="2677"/>
    <w:bookmarkStart w:id="2678" w:name="idm338733734512"/>
    <w:p>
      <w:pPr>
        <w:spacing w:before="180" w:after="0" w:line="240" w:lineRule="auto"/>
      </w:pPr>
      <w:r>
        <w:rPr>
          <w:rFonts w:ascii="Courier New" w:hAnsi="Courier New"/>
          <w:color w:val="000000"/>
          <w:sz w:val="18"/>
        </w:rPr>
        <w:t xml:space="preserve">         {&amp;accept}</w:t>
      </w:r>
    </w:p>
    <w:bookmarkEnd w:id="2678"/>
    <w:bookmarkStart w:id="2679" w:name="idm338733734128"/>
    <w:p>
      <w:pPr>
        <w:spacing w:before="180" w:after="0" w:line="240" w:lineRule="auto"/>
      </w:pPr>
      <w:r>
        <w:rPr>
          <w:rFonts w:ascii="Courier New" w:hAnsi="Courier New"/>
          <w:color w:val="000000"/>
          <w:sz w:val="18"/>
        </w:rPr>
        <w:t xml:space="preserve">         {&amp;charset}</w:t>
      </w:r>
    </w:p>
    <w:bookmarkEnd w:id="2679"/>
    <w:bookmarkStart w:id="2680" w:name="idm338733733744"/>
    <w:p>
      <w:pPr>
        <w:spacing w:before="180" w:after="0" w:line="240" w:lineRule="auto"/>
      </w:pPr>
      <w:r>
        <w:rPr>
          <w:rFonts w:ascii="Courier New" w:hAnsi="Courier New"/>
          <w:color w:val="000000"/>
          <w:sz w:val="18"/>
        </w:rPr>
        <w:t xml:space="preserve">         {&amp;annotation}</w:t>
      </w:r>
    </w:p>
    <w:bookmarkEnd w:id="2680"/>
    <w:bookmarkStart w:id="2681" w:name="idm338733733360"/>
    <w:p>
      <w:pPr>
        <w:spacing w:before="180" w:after="0" w:line="240" w:lineRule="auto"/>
      </w:pPr>
      <w:r>
        <w:rPr>
          <w:rFonts w:ascii="Courier New" w:hAnsi="Courier New"/>
          <w:color w:val="000000"/>
          <w:sz w:val="18"/>
        </w:rPr>
        <w:t xml:space="preserve">         {&amp;rows}</w:t>
      </w:r>
    </w:p>
    <w:bookmarkEnd w:id="2681"/>
    <w:bookmarkStart w:id="2682" w:name="idm338733732976"/>
    <w:p>
      <w:pPr>
        <w:spacing w:before="180" w:after="0" w:line="240" w:lineRule="auto"/>
      </w:pPr>
      <w:r>
        <w:rPr>
          <w:rFonts w:ascii="Courier New" w:hAnsi="Courier New"/>
          <w:color w:val="000000"/>
          <w:sz w:val="18"/>
        </w:rPr>
        <w:t xml:space="preserve">         {&amp;columns}</w:t>
      </w:r>
    </w:p>
    <w:bookmarkEnd w:id="2682"/>
    <w:bookmarkStart w:id="2683" w:name="idm338733732592"/>
    <w:p>
      <w:pPr>
        <w:spacing w:before="180" w:after="0" w:line="240" w:lineRule="auto"/>
      </w:pPr>
      <w:r>
        <w:rPr>
          <w:rFonts w:ascii="Courier New" w:hAnsi="Courier New"/>
          <w:color w:val="000000"/>
          <w:sz w:val="18"/>
        </w:rPr>
        <w:t xml:space="preserve">         {&amp;region}</w:t>
      </w:r>
    </w:p>
    <w:bookmarkEnd w:id="2683"/>
    <w:bookmarkStart w:id="2684" w:name="idm338733732208"/>
    <w:p>
      <w:pPr>
        <w:spacing w:before="180" w:after="0" w:line="240" w:lineRule="auto"/>
      </w:pPr>
      <w:r>
        <w:rPr>
          <w:rFonts w:ascii="Courier New" w:hAnsi="Courier New"/>
          <w:color w:val="000000"/>
          <w:sz w:val="18"/>
        </w:rPr>
        <w:t xml:space="preserve">         {&amp;windowCenter}</w:t>
      </w:r>
    </w:p>
    <w:bookmarkEnd w:id="2684"/>
    <w:bookmarkStart w:id="2685" w:name="idm338733731744"/>
    <w:p>
      <w:pPr>
        <w:spacing w:before="180" w:after="0" w:line="240" w:lineRule="auto"/>
      </w:pPr>
      <w:r>
        <w:rPr>
          <w:rFonts w:ascii="Courier New" w:hAnsi="Courier New"/>
          <w:color w:val="000000"/>
          <w:sz w:val="18"/>
        </w:rPr>
        <w:t xml:space="preserve">         {&amp;windowWidth}</w:t>
      </w:r>
    </w:p>
    <w:bookmarkEnd w:id="2685"/>
    <w:bookmarkStart w:id="2686" w:name="idm338733731360"/>
    <w:p>
      <w:pPr>
        <w:spacing w:before="180" w:after="0" w:line="240" w:lineRule="auto"/>
      </w:pPr>
      <w:r>
        <w:rPr>
          <w:rFonts w:ascii="Courier New" w:hAnsi="Courier New"/>
          <w:color w:val="000000"/>
          <w:sz w:val="18"/>
        </w:rPr>
        <w:t xml:space="preserve">         {&amp;imageQuality}</w:t>
      </w:r>
    </w:p>
    <w:bookmarkEnd w:id="2686"/>
    <w:bookmarkStart w:id="2687" w:name="idm338733730896"/>
    <w:p>
      <w:pPr>
        <w:spacing w:before="180" w:after="0" w:line="240" w:lineRule="auto"/>
      </w:pPr>
      <w:r>
        <w:rPr>
          <w:rFonts w:ascii="Courier New" w:hAnsi="Courier New"/>
          <w:color w:val="000000"/>
          <w:sz w:val="18"/>
        </w:rPr>
        <w:t xml:space="preserve">         {&amp;annotation}</w:t>
      </w:r>
    </w:p>
    <w:bookmarkEnd w:id="2687"/>
    <w:bookmarkStart w:id="2688" w:name="idm338733730512"/>
    <w:p>
      <w:pPr>
        <w:spacing w:before="180" w:after="0" w:line="240" w:lineRule="auto"/>
      </w:pPr>
      <w:r>
        <w:rPr>
          <w:rFonts w:ascii="Courier New" w:hAnsi="Courier New"/>
          <w:color w:val="000000"/>
          <w:sz w:val="18"/>
        </w:rPr>
        <w:t xml:space="preserve">         {&amp;presentationSeriesUID}</w:t>
      </w:r>
    </w:p>
    <w:bookmarkEnd w:id="2688"/>
    <w:bookmarkStart w:id="2689" w:name="idm338733730032"/>
    <w:p>
      <w:pPr>
        <w:spacing w:before="180" w:after="0" w:line="240" w:lineRule="auto"/>
      </w:pPr>
      <w:r>
        <w:rPr>
          <w:rFonts w:ascii="Courier New" w:hAnsi="Courier New"/>
          <w:color w:val="000000"/>
          <w:sz w:val="18"/>
        </w:rPr>
        <w:t xml:space="preserve">         {&amp;presentationUID}</w:t>
      </w:r>
    </w:p>
    <w:bookmarkEnd w:id="2689"/>
    <w:bookmarkStart w:id="2690" w:name="idm338733729568"/>
    <w:p>
      <w:pPr>
        <w:spacing w:before="180" w:after="0" w:line="240" w:lineRule="auto"/>
      </w:pPr>
      <w:r>
        <w:rPr>
          <w:rFonts w:ascii="Courier New" w:hAnsi="Courier New"/>
          <w:color w:val="000000"/>
          <w:sz w:val="18"/>
        </w:rPr>
        <w:t xml:space="preserve">SP HTTP/1.1 CRLF</w:t>
      </w:r>
    </w:p>
    <w:bookmarkEnd w:id="2690"/>
    <w:bookmarkStart w:id="2691" w:name="idm338733729184"/>
    <w:p>
      <w:pPr>
        <w:spacing w:before="180" w:after="0" w:line="240" w:lineRule="auto"/>
      </w:pPr>
      <w:r>
        <w:rPr>
          <w:rFonts w:ascii="Courier New" w:hAnsi="Courier New"/>
          <w:color w:val="000000"/>
          <w:sz w:val="18"/>
        </w:rPr>
        <w:t xml:space="preserve">Accept: 1#media-type CRLF</w:t>
      </w:r>
    </w:p>
    <w:bookmarkEnd w:id="2691"/>
    <w:bookmarkStart w:id="2692" w:name="idm338733728800"/>
    <w:p>
      <w:pPr>
        <w:spacing w:before="180" w:after="0" w:line="240" w:lineRule="auto"/>
      </w:pPr>
      <w:r>
        <w:rPr>
          <w:rFonts w:ascii="Courier New" w:hAnsi="Courier New"/>
          <w:color w:val="000000"/>
          <w:sz w:val="18"/>
        </w:rPr>
        <w:t xml:space="preserve">*(header-field CRLF)</w:t>
      </w:r>
    </w:p>
    <w:bookmarkEnd w:id="2692"/>
    <w:bookmarkStart w:id="2693" w:name="idm338733728416"/>
    <w:p>
      <w:pPr>
        <w:spacing w:before="180" w:after="0" w:line="240" w:lineRule="auto"/>
      </w:pPr>
      <w:r>
        <w:rPr>
          <w:rFonts w:ascii="Courier New" w:hAnsi="Courier New"/>
          <w:color w:val="000000"/>
          <w:sz w:val="18"/>
        </w:rPr>
        <w:t xml:space="preserve">CRLF</w:t>
      </w:r>
    </w:p>
    <w:bookmarkEnd w:id="2693"/>
    <w:bookmarkStart w:id="2694" w:name="sect_9_5_1_1"/>
    <w:p>
      <w:pPr>
        <w:spacing w:before="180" w:after="0" w:line="240" w:lineRule="auto"/>
      </w:pPr>
      <w:r>
        <w:rPr>
          <w:rFonts w:ascii="Arial" w:hAnsi="Arial"/>
          <w:b/>
          <w:color w:val="000000"/>
          <w:sz w:val="26"/>
        </w:rPr>
        <w:t>9.5.1.1 Target Resource</w:t>
      </w:r>
    </w:p>
    <w:bookmarkEnd w:id="2694"/>
    <w:bookmarkStart w:id="2695" w:name="para_aedb8553_bda8_450c_9332_f3a613f143"/>
    <w:p>
      <w:pPr>
        <w:spacing w:before="180" w:after="0" w:line="240" w:lineRule="auto"/>
        <w:jc w:val="both"/>
      </w:pPr>
      <w:r>
        <w:rPr>
          <w:rFonts w:ascii="Arial" w:hAnsi="Arial"/>
          <w:color w:val="000000"/>
          <w:sz w:val="18"/>
        </w:rPr>
        <w:t xml:space="preserve">The Target Resource shall be an Instance of a Composite SOP Class as defined in </w:t>
      </w:r>
      <w:hyperlink r:id="r264">
        <w:r>
          <w:rPr>
            <w:rFonts w:ascii="Arial" w:hAnsi="Arial"/>
            <w:color w:val="000000"/>
            <w:sz w:val="18"/>
          </w:rPr>
          <w:t>PS3.3</w:t>
        </w:r>
      </w:hyperlink>
      <w:r>
        <w:rPr>
          <w:rFonts w:ascii="Arial" w:hAnsi="Arial"/>
          <w:color w:val="000000"/>
          <w:sz w:val="18"/>
        </w:rPr>
        <w:t>.</w:t>
      </w:r>
    </w:p>
    <w:bookmarkEnd w:id="2695"/>
    <w:bookmarkStart w:id="2696" w:name="sect_9_5_1_2"/>
    <w:p>
      <w:pPr>
        <w:spacing w:before="180" w:after="0" w:line="240" w:lineRule="auto"/>
      </w:pPr>
      <w:r>
        <w:rPr>
          <w:rFonts w:ascii="Arial" w:hAnsi="Arial"/>
          <w:b/>
          <w:color w:val="000000"/>
          <w:sz w:val="26"/>
        </w:rPr>
        <w:t>9.5.1.2 Query Parameters</w:t>
      </w:r>
    </w:p>
    <w:bookmarkEnd w:id="2696"/>
    <w:bookmarkStart w:id="2697" w:name="para_5306f5c1_8f7a_4661_9804_67ce53637c"/>
    <w:p>
      <w:pPr>
        <w:spacing w:before="180" w:after="0" w:line="240" w:lineRule="auto"/>
        <w:jc w:val="both"/>
      </w:pPr>
      <w:r>
        <w:rPr>
          <w:rFonts w:ascii="Arial" w:hAnsi="Arial"/>
          <w:color w:val="000000"/>
          <w:sz w:val="18"/>
        </w:rPr>
        <w:t xml:space="preserve">The Query Parameters in this section shall only be included in a request if the DICOM Category of the Target Resource is Single Frame, Multi-Frame, or Video as defined in </w:t>
      </w:r>
      <w:hyperlink w:anchor="sect_8_7_2">
        <w:r>
          <w:rPr>
            <w:rFonts w:ascii="Arial" w:hAnsi="Arial"/>
            <w:color w:val="000000"/>
            <w:sz w:val="18"/>
          </w:rPr>
          <w:t>Section 8.7.2</w:t>
        </w:r>
      </w:hyperlink>
      <w:r>
        <w:rPr>
          <w:rFonts w:ascii="Arial" w:hAnsi="Arial"/>
          <w:color w:val="000000"/>
          <w:sz w:val="18"/>
        </w:rPr>
        <w:t>.</w:t>
      </w:r>
    </w:p>
    <w:bookmarkEnd w:id="2697"/>
    <w:bookmarkStart w:id="2698" w:name="para_6c6b0330_fc61_48c5_b204_32056b71f3"/>
    <w:p>
      <w:pPr>
        <w:spacing w:before="180" w:after="0" w:line="240" w:lineRule="auto"/>
        <w:jc w:val="both"/>
      </w:pPr>
      <w:r>
        <w:rPr>
          <w:rFonts w:ascii="Arial" w:hAnsi="Arial"/>
          <w:color w:val="000000"/>
          <w:sz w:val="18"/>
        </w:rPr>
        <w:t xml:space="preserve">The origin server shall support Query Parameters as required in </w:t>
      </w:r>
      <w:hyperlink w:anchor="table_9_5_1_1">
        <w:r>
          <w:rPr>
            <w:rFonts w:ascii="Arial" w:hAnsi="Arial"/>
            <w:color w:val="000000"/>
            <w:sz w:val="18"/>
          </w:rPr>
          <w:t>Table 9.5.1-1</w:t>
        </w:r>
      </w:hyperlink>
      <w:r>
        <w:rPr>
          <w:rFonts w:ascii="Arial" w:hAnsi="Arial"/>
          <w:color w:val="000000"/>
          <w:sz w:val="18"/>
        </w:rPr>
        <w:t>.</w:t>
      </w:r>
    </w:p>
    <w:bookmarkEnd w:id="2698"/>
    <w:bookmarkStart w:id="2699" w:name="para_c8f9593a_369c_4b2a_8d92_62bbc4dad6"/>
    <w:p>
      <w:pPr>
        <w:spacing w:before="180" w:after="0" w:line="240" w:lineRule="auto"/>
        <w:jc w:val="both"/>
      </w:pPr>
      <w:r>
        <w:rPr>
          <w:rFonts w:ascii="Arial" w:hAnsi="Arial"/>
          <w:color w:val="000000"/>
          <w:sz w:val="18"/>
        </w:rPr>
        <w:t xml:space="preserve">The user agent shall supply in the request Query Parameters as required in </w:t>
      </w:r>
      <w:hyperlink w:anchor="table_9_5_1_1">
        <w:r>
          <w:rPr>
            <w:rFonts w:ascii="Arial" w:hAnsi="Arial"/>
            <w:color w:val="000000"/>
            <w:sz w:val="18"/>
          </w:rPr>
          <w:t>Table 9.5.1-1</w:t>
        </w:r>
      </w:hyperlink>
      <w:r>
        <w:rPr>
          <w:rFonts w:ascii="Arial" w:hAnsi="Arial"/>
          <w:color w:val="000000"/>
          <w:sz w:val="18"/>
        </w:rPr>
        <w:t>.</w:t>
      </w:r>
    </w:p>
    <w:bookmarkEnd w:id="2699"/>
    <w:bookmarkStart w:id="2700" w:name="table_9_5_1_1"/>
    <w:p>
      <w:pPr>
        <w:keepNext/>
        <w:spacing w:before="216" w:after="0" w:line="240" w:lineRule="auto"/>
        <w:jc w:val="center"/>
      </w:pPr>
      <w:r>
        <w:rPr>
          <w:rFonts w:ascii="Arial" w:hAnsi="Arial"/>
          <w:b/>
          <w:color w:val="000000"/>
          <w:sz w:val="22"/>
        </w:rPr>
        <w:t>Table 9.5.1-1. Query Parameters</w:t>
      </w:r>
    </w:p>
    <w:bookmarkEnd w:id="2700"/>
    <w:p>
      <w:pPr>
        <w:spacing w:before="0" w:after="0" w:line="240" w:lineRule="auto"/>
        <w:rPr>
          <w:sz w:val="13"/>
        </w:rPr>
      </w:pPr>
    </w:p>
    <w:tbl>
      <w:tblPr>
        <w:tblInd w:w="45" w:type="dxa"/>
        <w:tblLayout w:type="fixed"/>
      </w:tblPr>
      <w:tblGrid>
        <w:gridCol w:w="2454"/>
        <w:gridCol w:w="2365"/>
        <w:gridCol w:w="1598"/>
        <w:gridCol w:w="1778"/>
        <w:gridCol w:w="224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701" w:name="para_1a99acbe_6ac5_4fc6_a6c9_748b036dd2"/>
          <w:p>
            <w:pPr>
              <w:keepNext/>
              <w:spacing w:before="180" w:after="0" w:line="240" w:lineRule="auto"/>
              <w:jc w:val="center"/>
            </w:pPr>
            <w:r>
              <w:rPr>
                <w:rFonts w:ascii="Arial" w:hAnsi="Arial"/>
                <w:b/>
                <w:color w:val="000000"/>
                <w:sz w:val="18"/>
              </w:rPr>
              <w:t>Key</w:t>
            </w:r>
          </w:p>
          <w:bookmarkEnd w:id="2701"/>
        </w:tc>
        <w:tc>
          <w:tcPr>
            <w:vMerge w:val="restart"/>
            <w:tcBorders>
              <w:top w:val="single" w:sz="4" w:color="000000"/>
              <w:right w:val="single" w:sz="4" w:color="000000"/>
            </w:tcBorders>
            <w:tcMar>
              <w:top w:w="40" w:type="dxa"/>
              <w:left w:w="40" w:type="dxa"/>
              <w:right w:w="40" w:type="dxa"/>
            </w:tcMar>
            <w:vAlign w:val="top"/>
          </w:tcPr>
          <w:bookmarkStart w:id="2702" w:name="para_9ea70198_eb4a_4d48_8fe0_257c14a35c"/>
          <w:p>
            <w:pPr>
              <w:spacing w:before="180" w:after="0" w:line="240" w:lineRule="auto"/>
              <w:jc w:val="center"/>
            </w:pPr>
            <w:r>
              <w:rPr>
                <w:rFonts w:ascii="Arial" w:hAnsi="Arial"/>
                <w:b/>
                <w:color w:val="000000"/>
                <w:sz w:val="18"/>
              </w:rPr>
              <w:t>Values</w:t>
            </w:r>
          </w:p>
          <w:bookmarkEnd w:id="2702"/>
        </w:tc>
        <w:tc>
          <w:tcPr>
            <w:hMerge w:val="restart"/>
            <w:tcBorders>
              <w:top w:val="single" w:sz="4" w:color="000000"/>
              <w:bottom w:val="single" w:sz="4" w:color="000000"/>
            </w:tcBorders>
            <w:tcMar>
              <w:top w:w="40" w:type="dxa"/>
              <w:left w:w="40" w:type="dxa"/>
              <w:bottom w:w="40" w:type="dxa"/>
            </w:tcMar>
            <w:vAlign w:val="top"/>
          </w:tcPr>
          <w:bookmarkStart w:id="2703" w:name="para_09839e2a_8e2a_48d9_ba4b_d8be6de335"/>
          <w:p>
            <w:pPr>
              <w:spacing w:before="180" w:after="0" w:line="240" w:lineRule="auto"/>
              <w:jc w:val="center"/>
            </w:pPr>
            <w:r>
              <w:rPr>
                <w:rFonts w:ascii="Arial" w:hAnsi="Arial"/>
                <w:b/>
                <w:color w:val="000000"/>
                <w:sz w:val="18"/>
              </w:rPr>
              <w:t>Usage</w:t>
            </w:r>
          </w:p>
          <w:bookmarkEnd w:id="27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704" w:name="para_a063301b_b158_453c_8327_3eeabfb7e4"/>
          <w:p>
            <w:pPr>
              <w:spacing w:before="180" w:after="0" w:line="240" w:lineRule="auto"/>
              <w:jc w:val="center"/>
            </w:pPr>
            <w:r>
              <w:rPr>
                <w:rFonts w:ascii="Arial" w:hAnsi="Arial"/>
                <w:b/>
                <w:color w:val="000000"/>
                <w:sz w:val="18"/>
              </w:rPr>
              <w:t>Section</w:t>
            </w:r>
          </w:p>
          <w:bookmarkEnd w:id="270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5" w:name="para_8376ebbe_4940_40fe_aad4_232d1d4b77"/>
          <w:p>
            <w:pPr>
              <w:spacing w:before="180" w:after="0" w:line="240" w:lineRule="auto"/>
              <w:jc w:val="center"/>
            </w:pPr>
            <w:r>
              <w:rPr>
                <w:rFonts w:ascii="Arial" w:hAnsi="Arial"/>
                <w:b/>
                <w:color w:val="000000"/>
                <w:sz w:val="18"/>
              </w:rPr>
              <w:t>User Agent</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20b4078c_ec97_4388_84db_a65b211462"/>
          <w:p>
            <w:pPr>
              <w:spacing w:before="180" w:after="0" w:line="240" w:lineRule="auto"/>
              <w:jc w:val="center"/>
            </w:pPr>
            <w:r>
              <w:rPr>
                <w:rFonts w:ascii="Arial" w:hAnsi="Arial"/>
                <w:b/>
                <w:color w:val="000000"/>
                <w:sz w:val="18"/>
              </w:rPr>
              <w:t>Origin Server</w:t>
            </w:r>
          </w:p>
          <w:bookmarkEnd w:id="270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7" w:name="para_c37776d8_2acd_46f0_a8c3_2e72f6e1b2"/>
          <w:p>
            <w:pPr>
              <w:spacing w:before="180" w:after="0" w:line="240" w:lineRule="auto"/>
            </w:pPr>
            <w:r>
              <w:rPr>
                <w:rFonts w:ascii="Arial" w:hAnsi="Arial"/>
                <w:color w:val="000000"/>
                <w:sz w:val="18"/>
              </w:rPr>
              <w:t>contentType</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f85543a2_ccfb_4cfa_b72d_8196c64949"/>
          <w:p>
            <w:pPr>
              <w:spacing w:before="180" w:after="0" w:line="240" w:lineRule="auto"/>
            </w:pPr>
            <w:r>
              <w:rPr>
                <w:rFonts w:ascii="Arial" w:hAnsi="Arial"/>
                <w:color w:val="000000"/>
                <w:sz w:val="18"/>
              </w:rPr>
              <w:t>rendered-media-type</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0bd439e9_0724_4e4f_b00d_7ed7f08ec7"/>
          <w:p>
            <w:pPr>
              <w:spacing w:before="180" w:after="0" w:line="240" w:lineRule="auto"/>
              <w:jc w:val="center"/>
            </w:pPr>
            <w:r>
              <w:rPr>
                <w:rFonts w:ascii="Arial" w:hAnsi="Arial"/>
                <w:color w:val="000000"/>
                <w:sz w:val="18"/>
              </w:rPr>
              <w:t>O</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66841c0a_4272_4566_9a2a_170b6bed6f"/>
          <w:p>
            <w:pPr>
              <w:spacing w:before="180" w:after="0" w:line="240" w:lineRule="auto"/>
              <w:jc w:val="center"/>
            </w:pPr>
            <w:r>
              <w:rPr>
                <w:rFonts w:ascii="Arial" w:hAnsi="Arial"/>
                <w:color w:val="000000"/>
                <w:sz w:val="18"/>
              </w:rPr>
              <w:t>M</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254129e_18ae_4f82_a56b_ddfd4da3d2"/>
          <w:p>
            <w:pPr>
              <w:spacing w:before="180" w:after="0" w:line="240" w:lineRule="auto"/>
            </w:pPr>
            <w:hyperlink w:anchor="sect_9_1_2_2_1">
              <w:r>
                <w:rPr>
                  <w:rFonts w:ascii="Arial" w:hAnsi="Arial"/>
                  <w:color w:val="000000"/>
                  <w:sz w:val="18"/>
                </w:rPr>
                <w:t>Section 9.1.2.2.1</w:t>
              </w:r>
            </w:hyperlink>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958a9550_b0d6_4db3_af0f_4e2faa0059"/>
          <w:p>
            <w:pPr>
              <w:spacing w:before="180" w:after="0" w:line="240" w:lineRule="auto"/>
            </w:pPr>
            <w:r>
              <w:rPr>
                <w:rFonts w:ascii="Arial" w:hAnsi="Arial"/>
                <w:color w:val="000000"/>
                <w:sz w:val="18"/>
              </w:rPr>
              <w:t>charset</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5a91e7ba_3146_4d31_b8db_a075557caa"/>
          <w:p>
            <w:pPr>
              <w:spacing w:before="180" w:after="0" w:line="240" w:lineRule="auto"/>
            </w:pPr>
            <w:r>
              <w:rPr>
                <w:rFonts w:ascii="Arial" w:hAnsi="Arial"/>
                <w:color w:val="000000"/>
                <w:sz w:val="18"/>
              </w:rPr>
              <w:t>charset</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ab5dac60_8b43_4b11_8fc2_e6785b916f"/>
          <w:p>
            <w:pPr>
              <w:spacing w:before="180" w:after="0" w:line="240" w:lineRule="auto"/>
              <w:jc w:val="center"/>
            </w:pPr>
            <w:r>
              <w:rPr>
                <w:rFonts w:ascii="Arial" w:hAnsi="Arial"/>
                <w:color w:val="000000"/>
                <w:sz w:val="18"/>
              </w:rPr>
              <w:t>O</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ebc4b6e3_7752_4e6e_8742_17868f11c9"/>
          <w:p>
            <w:pPr>
              <w:spacing w:before="180" w:after="0" w:line="240" w:lineRule="auto"/>
              <w:jc w:val="center"/>
            </w:pPr>
            <w:r>
              <w:rPr>
                <w:rFonts w:ascii="Arial" w:hAnsi="Arial"/>
                <w:color w:val="000000"/>
                <w:sz w:val="18"/>
              </w:rPr>
              <w:t>M</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4813c34c_2544_404e_8cf4_ae9c2108a9"/>
          <w:p>
            <w:pPr>
              <w:spacing w:before="180" w:after="0" w:line="240" w:lineRule="auto"/>
            </w:pPr>
            <w:hyperlink w:anchor="sect_9_1_2_2_2">
              <w:r>
                <w:rPr>
                  <w:rFonts w:ascii="Arial" w:hAnsi="Arial"/>
                  <w:color w:val="000000"/>
                  <w:sz w:val="18"/>
                </w:rPr>
                <w:t>Section 9.1.2.2.2</w:t>
              </w:r>
            </w:hyperlink>
          </w:p>
          <w:bookmarkEnd w:id="2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7" w:name="para_aa08afcc_924d_409d_b3bb_39b3f60db4"/>
          <w:p>
            <w:pPr>
              <w:spacing w:before="180" w:after="0" w:line="240" w:lineRule="auto"/>
            </w:pPr>
            <w:r>
              <w:rPr>
                <w:rFonts w:ascii="Arial" w:hAnsi="Arial"/>
                <w:color w:val="000000"/>
                <w:sz w:val="18"/>
              </w:rPr>
              <w:t>frameNumber</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170d16f4_2af3_450e_b36f_6608380a33"/>
          <w:p>
            <w:pPr>
              <w:spacing w:before="180" w:after="0" w:line="240" w:lineRule="auto"/>
            </w:pPr>
            <w:r>
              <w:rPr>
                <w:rFonts w:ascii="Arial" w:hAnsi="Arial"/>
                <w:color w:val="000000"/>
                <w:sz w:val="18"/>
              </w:rPr>
              <w:t>uint</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de37e912_1dd8_48c0_8aac_ffbbec30d1"/>
          <w:p>
            <w:pPr>
              <w:spacing w:before="180" w:after="0" w:line="240" w:lineRule="auto"/>
              <w:jc w:val="center"/>
            </w:pPr>
            <w:r>
              <w:rPr>
                <w:rFonts w:ascii="Arial" w:hAnsi="Arial"/>
                <w:color w:val="000000"/>
                <w:sz w:val="18"/>
              </w:rPr>
              <w:t>O</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7ed83816_16b1_46ac_94f8_2bd62b92c8"/>
          <w:p>
            <w:pPr>
              <w:spacing w:before="180" w:after="0" w:line="240" w:lineRule="auto"/>
              <w:jc w:val="center"/>
            </w:pPr>
            <w:r>
              <w:rPr>
                <w:rFonts w:ascii="Arial" w:hAnsi="Arial"/>
                <w:color w:val="000000"/>
                <w:sz w:val="18"/>
              </w:rPr>
              <w:t>O</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25a9a457_d69f_4b11_924c_c71f779fb2"/>
          <w:p>
            <w:pPr>
              <w:spacing w:before="180" w:after="0" w:line="240" w:lineRule="auto"/>
            </w:pPr>
            <w:hyperlink w:anchor="sect_9_5_1_2_1">
              <w:r>
                <w:rPr>
                  <w:rFonts w:ascii="Arial" w:hAnsi="Arial"/>
                  <w:color w:val="000000"/>
                  <w:sz w:val="18"/>
                </w:rPr>
                <w:t>Section 9.5.1.2.1</w:t>
              </w:r>
            </w:hyperlink>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da4fbdc5_8d85_4c0a_af5b_53ddb5437b"/>
          <w:p>
            <w:pPr>
              <w:spacing w:before="180" w:after="0" w:line="240" w:lineRule="auto"/>
            </w:pPr>
            <w:r>
              <w:rPr>
                <w:rFonts w:ascii="Arial" w:hAnsi="Arial"/>
                <w:color w:val="000000"/>
                <w:sz w:val="18"/>
              </w:rPr>
              <w:t>imageAnnotation</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7a0067e0_9724_477f_b992_0ea378c141"/>
          <w:p>
            <w:pPr>
              <w:spacing w:before="180" w:after="0" w:line="240" w:lineRule="auto"/>
            </w:pPr>
            <w:r>
              <w:rPr>
                <w:rFonts w:ascii="Arial" w:hAnsi="Arial"/>
                <w:color w:val="000000"/>
                <w:sz w:val="18"/>
              </w:rPr>
              <w:t>"patient" / "technique"</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9ff25a28_2d56_404c_a2f9_0570bda269"/>
          <w:p>
            <w:pPr>
              <w:spacing w:before="180" w:after="0" w:line="240" w:lineRule="auto"/>
              <w:jc w:val="center"/>
            </w:pPr>
            <w:r>
              <w:rPr>
                <w:rFonts w:ascii="Arial" w:hAnsi="Arial"/>
                <w:color w:val="000000"/>
                <w:sz w:val="18"/>
              </w:rPr>
              <w:t>O</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21fdf6e5_45ba_41e7_81f0_75f8f1c861"/>
          <w:p>
            <w:pPr>
              <w:spacing w:before="180" w:after="0" w:line="240" w:lineRule="auto"/>
              <w:jc w:val="center"/>
            </w:pPr>
            <w:r>
              <w:rPr>
                <w:rFonts w:ascii="Arial" w:hAnsi="Arial"/>
                <w:color w:val="000000"/>
                <w:sz w:val="18"/>
              </w:rPr>
              <w:t>O</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4300aecf_edc6_436b_a8b4_c4bf68a2c3"/>
          <w:p>
            <w:pPr>
              <w:spacing w:before="180" w:after="0" w:line="240" w:lineRule="auto"/>
            </w:pPr>
            <w:hyperlink w:anchor="sect_9_5_1_2_2">
              <w:r>
                <w:rPr>
                  <w:rFonts w:ascii="Arial" w:hAnsi="Arial"/>
                  <w:color w:val="000000"/>
                  <w:sz w:val="18"/>
                </w:rPr>
                <w:t>Section 9.5.1.2.2</w:t>
              </w:r>
            </w:hyperlink>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0314ea3e_2335_4df9_90dc_e36fb3fa81"/>
          <w:p>
            <w:pPr>
              <w:spacing w:before="180" w:after="0" w:line="240" w:lineRule="auto"/>
            </w:pPr>
            <w:r>
              <w:rPr>
                <w:rFonts w:ascii="Arial" w:hAnsi="Arial"/>
                <w:color w:val="000000"/>
                <w:sz w:val="18"/>
              </w:rPr>
              <w:t>imageQuality</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90ed089b_c7ef_4a50_9b0d_87ab6a3d1a"/>
          <w:p>
            <w:pPr>
              <w:spacing w:before="180" w:after="0" w:line="240" w:lineRule="auto"/>
            </w:pPr>
            <w:r>
              <w:rPr>
                <w:rFonts w:ascii="Arial" w:hAnsi="Arial"/>
                <w:color w:val="000000"/>
                <w:sz w:val="18"/>
              </w:rPr>
              <w:t>uint</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b0925164_b514_41e2_bbff_5c76293376"/>
          <w:p>
            <w:pPr>
              <w:spacing w:before="180" w:after="0" w:line="240" w:lineRule="auto"/>
              <w:jc w:val="center"/>
            </w:pPr>
            <w:r>
              <w:rPr>
                <w:rFonts w:ascii="Arial" w:hAnsi="Arial"/>
                <w:color w:val="000000"/>
                <w:sz w:val="18"/>
              </w:rPr>
              <w:t>O</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6375442e_a2db_46eb_8d22_58e8708668"/>
          <w:p>
            <w:pPr>
              <w:spacing w:before="180" w:after="0" w:line="240" w:lineRule="auto"/>
              <w:jc w:val="center"/>
            </w:pPr>
            <w:r>
              <w:rPr>
                <w:rFonts w:ascii="Arial" w:hAnsi="Arial"/>
                <w:color w:val="000000"/>
                <w:sz w:val="18"/>
              </w:rPr>
              <w:t>O</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9cb8bc6e_4c47_4cae_989e_f9d1c63594"/>
          <w:p>
            <w:pPr>
              <w:spacing w:before="180" w:after="0" w:line="240" w:lineRule="auto"/>
            </w:pPr>
            <w:hyperlink w:anchor="sect_9_5_1_2_3">
              <w:r>
                <w:rPr>
                  <w:rFonts w:ascii="Arial" w:hAnsi="Arial"/>
                  <w:color w:val="000000"/>
                  <w:sz w:val="18"/>
                </w:rPr>
                <w:t>Section 9.5.1.2.3</w:t>
              </w:r>
            </w:hyperlink>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38ea8b6e_5808_41b1_af60_4bb71030b1"/>
          <w:p>
            <w:pPr>
              <w:spacing w:before="180" w:after="0" w:line="240" w:lineRule="auto"/>
            </w:pPr>
            <w:r>
              <w:rPr>
                <w:rFonts w:ascii="Arial" w:hAnsi="Arial"/>
                <w:color w:val="000000"/>
                <w:sz w:val="18"/>
              </w:rPr>
              <w:t>rows</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d6becaea_b4bf_4ab1_9f52_d83ad7a9c8"/>
          <w:p>
            <w:pPr>
              <w:spacing w:before="180" w:after="0" w:line="240" w:lineRule="auto"/>
            </w:pPr>
            <w:r>
              <w:rPr>
                <w:rFonts w:ascii="Arial" w:hAnsi="Arial"/>
                <w:color w:val="000000"/>
                <w:sz w:val="18"/>
              </w:rPr>
              <w:t>uint</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71dde8b0_9de4_4562_b659_93aebca0d9"/>
          <w:p>
            <w:pPr>
              <w:spacing w:before="180" w:after="0" w:line="240" w:lineRule="auto"/>
              <w:jc w:val="center"/>
            </w:pPr>
            <w:r>
              <w:rPr>
                <w:rFonts w:ascii="Arial" w:hAnsi="Arial"/>
                <w:color w:val="000000"/>
                <w:sz w:val="18"/>
              </w:rPr>
              <w:t>O</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feab7d14_bdd8_4d72_8d2d_4bebe8ef97"/>
          <w:p>
            <w:pPr>
              <w:spacing w:before="180" w:after="0" w:line="240" w:lineRule="auto"/>
              <w:jc w:val="center"/>
            </w:pPr>
            <w:r>
              <w:rPr>
                <w:rFonts w:ascii="Arial" w:hAnsi="Arial"/>
                <w:color w:val="000000"/>
                <w:sz w:val="18"/>
              </w:rPr>
              <w:t>O</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413b3b0c_4935_43f3_8a61_af8dca7958"/>
          <w:p>
            <w:pPr>
              <w:spacing w:before="180" w:after="0" w:line="240" w:lineRule="auto"/>
            </w:pPr>
            <w:hyperlink w:anchor="sect_9_5_1_2_4_1">
              <w:r>
                <w:rPr>
                  <w:rFonts w:ascii="Arial" w:hAnsi="Arial"/>
                  <w:color w:val="000000"/>
                  <w:sz w:val="18"/>
                </w:rPr>
                <w:t>Section 9.5.1.2.4.1</w:t>
              </w:r>
            </w:hyperlink>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bb7eaa03_af63_4d42_b1b3_3e961aac6d"/>
          <w:p>
            <w:pPr>
              <w:spacing w:before="180" w:after="0" w:line="240" w:lineRule="auto"/>
            </w:pPr>
            <w:r>
              <w:rPr>
                <w:rFonts w:ascii="Arial" w:hAnsi="Arial"/>
                <w:color w:val="000000"/>
                <w:sz w:val="18"/>
              </w:rPr>
              <w:t>columns</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ac89f3ce_8048_4799_b814_cb17f83468"/>
          <w:p>
            <w:pPr>
              <w:spacing w:before="180" w:after="0" w:line="240" w:lineRule="auto"/>
            </w:pPr>
            <w:r>
              <w:rPr>
                <w:rFonts w:ascii="Arial" w:hAnsi="Arial"/>
                <w:color w:val="000000"/>
                <w:sz w:val="18"/>
              </w:rPr>
              <w:t>uint</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81354bdf_170a_4eb3_896b_659cb9968b"/>
          <w:p>
            <w:pPr>
              <w:spacing w:before="180" w:after="0" w:line="240" w:lineRule="auto"/>
              <w:jc w:val="center"/>
            </w:pPr>
            <w:r>
              <w:rPr>
                <w:rFonts w:ascii="Arial" w:hAnsi="Arial"/>
                <w:color w:val="000000"/>
                <w:sz w:val="18"/>
              </w:rPr>
              <w:t>O</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d7d59b4f_8f0b_43f9_9a28_58b595d280"/>
          <w:p>
            <w:pPr>
              <w:spacing w:before="180" w:after="0" w:line="240" w:lineRule="auto"/>
              <w:jc w:val="center"/>
            </w:pPr>
            <w:r>
              <w:rPr>
                <w:rFonts w:ascii="Arial" w:hAnsi="Arial"/>
                <w:color w:val="000000"/>
                <w:sz w:val="18"/>
              </w:rPr>
              <w:t>O</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e768f90f_10d8_43b2_9230_41b873b57e"/>
          <w:p>
            <w:pPr>
              <w:spacing w:before="180" w:after="0" w:line="240" w:lineRule="auto"/>
            </w:pPr>
            <w:hyperlink w:anchor="sect_9_5_1_2_4_2">
              <w:r>
                <w:rPr>
                  <w:rFonts w:ascii="Arial" w:hAnsi="Arial"/>
                  <w:color w:val="000000"/>
                  <w:sz w:val="18"/>
                </w:rPr>
                <w:t>Section 9.5.1.2.4.2</w:t>
              </w:r>
            </w:hyperlink>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19b78828_134a_43a9_8519_4d6db71d15"/>
          <w:p>
            <w:pPr>
              <w:spacing w:before="180" w:after="0" w:line="240" w:lineRule="auto"/>
            </w:pPr>
            <w:r>
              <w:rPr>
                <w:rFonts w:ascii="Arial" w:hAnsi="Arial"/>
                <w:color w:val="000000"/>
                <w:sz w:val="18"/>
              </w:rPr>
              <w:t>region</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15b6f75b_c2c3_4828_829d_015288b8b3"/>
          <w:p>
            <w:pPr>
              <w:spacing w:before="180" w:after="0" w:line="240" w:lineRule="auto"/>
            </w:pPr>
            <w:r>
              <w:rPr>
                <w:rFonts w:ascii="Arial" w:hAnsi="Arial"/>
                <w:color w:val="000000"/>
                <w:sz w:val="18"/>
              </w:rPr>
              <w:t>4decimal</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d653e876_1047_4a70_97f8_3cd5b5c1c7"/>
          <w:p>
            <w:pPr>
              <w:spacing w:before="180" w:after="0" w:line="240" w:lineRule="auto"/>
              <w:jc w:val="center"/>
            </w:pPr>
            <w:r>
              <w:rPr>
                <w:rFonts w:ascii="Arial" w:hAnsi="Arial"/>
                <w:color w:val="000000"/>
                <w:sz w:val="18"/>
              </w:rPr>
              <w:t>O</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19ee7a25_48e1_4d40_8705_e454df7952"/>
          <w:p>
            <w:pPr>
              <w:spacing w:before="180" w:after="0" w:line="240" w:lineRule="auto"/>
              <w:jc w:val="center"/>
            </w:pPr>
            <w:r>
              <w:rPr>
                <w:rFonts w:ascii="Arial" w:hAnsi="Arial"/>
                <w:color w:val="000000"/>
                <w:sz w:val="18"/>
              </w:rPr>
              <w:t>O</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e9ec284b_f7e6_4ff9_b4f9_4003b343b2"/>
          <w:p>
            <w:pPr>
              <w:spacing w:before="180" w:after="0" w:line="240" w:lineRule="auto"/>
            </w:pPr>
            <w:hyperlink w:anchor="sect_9_5_1_2_5">
              <w:r>
                <w:rPr>
                  <w:rFonts w:ascii="Arial" w:hAnsi="Arial"/>
                  <w:color w:val="000000"/>
                  <w:sz w:val="18"/>
                </w:rPr>
                <w:t>Section 9.5.1.2.5</w:t>
              </w:r>
            </w:hyperlink>
          </w:p>
          <w:bookmarkEnd w:id="2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7" w:name="para_e03af271_1efb_402b_8d7e_b15e6fcd83"/>
          <w:p>
            <w:pPr>
              <w:spacing w:before="180" w:after="0" w:line="240" w:lineRule="auto"/>
            </w:pPr>
            <w:r>
              <w:rPr>
                <w:rFonts w:ascii="Arial" w:hAnsi="Arial"/>
                <w:color w:val="000000"/>
                <w:sz w:val="18"/>
              </w:rPr>
              <w:t>windowCenter</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65557a39_1b2e_4d78_ba57_5060c715c6"/>
          <w:p>
            <w:pPr>
              <w:spacing w:before="180" w:after="0" w:line="240" w:lineRule="auto"/>
            </w:pPr>
            <w:r>
              <w:rPr>
                <w:rFonts w:ascii="Arial" w:hAnsi="Arial"/>
                <w:color w:val="000000"/>
                <w:sz w:val="18"/>
              </w:rPr>
              <w:t>decimal</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307e0905_1815_49ae_9310_65875d2155"/>
          <w:p>
            <w:pPr>
              <w:spacing w:before="180" w:after="0" w:line="240" w:lineRule="auto"/>
              <w:jc w:val="center"/>
            </w:pPr>
            <w:r>
              <w:rPr>
                <w:rFonts w:ascii="Arial" w:hAnsi="Arial"/>
                <w:color w:val="000000"/>
                <w:sz w:val="18"/>
              </w:rPr>
              <w:t>O</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079735b9_831d_4867_b518_ff3b6d6f7c"/>
          <w:p>
            <w:pPr>
              <w:spacing w:before="180" w:after="0" w:line="240" w:lineRule="auto"/>
              <w:jc w:val="center"/>
            </w:pPr>
            <w:r>
              <w:rPr>
                <w:rFonts w:ascii="Arial" w:hAnsi="Arial"/>
                <w:color w:val="000000"/>
                <w:sz w:val="18"/>
              </w:rPr>
              <w:t>O</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78946428_0946_4ca5_8772_f0ceff9d36"/>
          <w:p>
            <w:pPr>
              <w:spacing w:before="180" w:after="0" w:line="240" w:lineRule="auto"/>
            </w:pPr>
            <w:hyperlink w:anchor="sect_9_5_1_2_6_1">
              <w:r>
                <w:rPr>
                  <w:rFonts w:ascii="Arial" w:hAnsi="Arial"/>
                  <w:color w:val="000000"/>
                  <w:sz w:val="18"/>
                </w:rPr>
                <w:t>Section 9.5.1.2.6.1</w:t>
              </w:r>
            </w:hyperlink>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8cd29f04_047e_4717_b44e_576847f5b5"/>
          <w:p>
            <w:pPr>
              <w:spacing w:before="180" w:after="0" w:line="240" w:lineRule="auto"/>
            </w:pPr>
            <w:r>
              <w:rPr>
                <w:rFonts w:ascii="Arial" w:hAnsi="Arial"/>
                <w:color w:val="000000"/>
                <w:sz w:val="18"/>
              </w:rPr>
              <w:t>windowWidth</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254d33f_4d28_4990_a953_75df5b75db"/>
          <w:p>
            <w:pPr>
              <w:spacing w:before="180" w:after="0" w:line="240" w:lineRule="auto"/>
            </w:pPr>
            <w:r>
              <w:rPr>
                <w:rFonts w:ascii="Arial" w:hAnsi="Arial"/>
                <w:color w:val="000000"/>
                <w:sz w:val="18"/>
              </w:rPr>
              <w:t>decimal</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f9c58e04_60f5_4048_986e_c0825fb3cc"/>
          <w:p>
            <w:pPr>
              <w:spacing w:before="180" w:after="0" w:line="240" w:lineRule="auto"/>
              <w:jc w:val="center"/>
            </w:pPr>
            <w:r>
              <w:rPr>
                <w:rFonts w:ascii="Arial" w:hAnsi="Arial"/>
                <w:color w:val="000000"/>
                <w:sz w:val="18"/>
              </w:rPr>
              <w:t>O</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8cc45a59_3060_436a_9c4f_c3174d48b9"/>
          <w:p>
            <w:pPr>
              <w:spacing w:before="180" w:after="0" w:line="240" w:lineRule="auto"/>
              <w:jc w:val="center"/>
            </w:pPr>
            <w:r>
              <w:rPr>
                <w:rFonts w:ascii="Arial" w:hAnsi="Arial"/>
                <w:color w:val="000000"/>
                <w:sz w:val="18"/>
              </w:rPr>
              <w:t>O</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e3cf1429_ebcd_4545_b34b_e903cac388"/>
          <w:p>
            <w:pPr>
              <w:spacing w:before="180" w:after="0" w:line="240" w:lineRule="auto"/>
            </w:pPr>
            <w:hyperlink w:anchor="sect_9_5_1_2_6_2">
              <w:r>
                <w:rPr>
                  <w:rFonts w:ascii="Arial" w:hAnsi="Arial"/>
                  <w:color w:val="000000"/>
                  <w:sz w:val="18"/>
                </w:rPr>
                <w:t>Section 9.5.1.2.6.2</w:t>
              </w:r>
            </w:hyperlink>
          </w:p>
          <w:bookmarkEnd w:id="2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7" w:name="para_971dd8b7_8aec_47aa_b202_676e4a7783"/>
          <w:p>
            <w:pPr>
              <w:spacing w:before="180" w:after="0" w:line="240" w:lineRule="auto"/>
            </w:pPr>
            <w:r>
              <w:rPr>
                <w:rFonts w:ascii="Arial" w:hAnsi="Arial"/>
                <w:color w:val="000000"/>
                <w:sz w:val="18"/>
              </w:rPr>
              <w:t>presentationSeriesUID</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9a185589_5772_42be_ba35_a90d5246bb"/>
          <w:p>
            <w:pPr>
              <w:spacing w:before="180" w:after="0" w:line="240" w:lineRule="auto"/>
            </w:pPr>
            <w:r>
              <w:rPr>
                <w:rFonts w:ascii="Arial" w:hAnsi="Arial"/>
                <w:color w:val="000000"/>
                <w:sz w:val="18"/>
              </w:rPr>
              <w:t>uid</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d564407_ee05_4d2d_a263_cdbcaa5d29"/>
          <w:p>
            <w:pPr>
              <w:spacing w:before="180" w:after="0" w:line="240" w:lineRule="auto"/>
              <w:jc w:val="center"/>
            </w:pPr>
            <w:r>
              <w:rPr>
                <w:rFonts w:ascii="Arial" w:hAnsi="Arial"/>
                <w:color w:val="000000"/>
                <w:sz w:val="18"/>
              </w:rPr>
              <w:t>O</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7f984595_294d_407e_9251_e388d0a03d"/>
          <w:p>
            <w:pPr>
              <w:spacing w:before="180" w:after="0" w:line="240" w:lineRule="auto"/>
              <w:jc w:val="center"/>
            </w:pPr>
            <w:r>
              <w:rPr>
                <w:rFonts w:ascii="Arial" w:hAnsi="Arial"/>
                <w:color w:val="000000"/>
                <w:sz w:val="18"/>
              </w:rPr>
              <w:t>O</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a20af0a4_fc25_43a9_ae83_43fa7ab223"/>
          <w:p>
            <w:pPr>
              <w:spacing w:before="180" w:after="0" w:line="240" w:lineRule="auto"/>
            </w:pPr>
            <w:hyperlink w:anchor="sect_9_5_1_2_7_1">
              <w:r>
                <w:rPr>
                  <w:rFonts w:ascii="Arial" w:hAnsi="Arial"/>
                  <w:color w:val="000000"/>
                  <w:sz w:val="18"/>
                </w:rPr>
                <w:t>Section 9.5.1.2.7.1</w:t>
              </w:r>
            </w:hyperlink>
          </w:p>
          <w:bookmarkEnd w:id="2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2" w:name="para_e9750c52_506a_4f46_bc7b_abe158ca71"/>
          <w:p>
            <w:pPr>
              <w:spacing w:before="180" w:after="0" w:line="240" w:lineRule="auto"/>
            </w:pPr>
            <w:r>
              <w:rPr>
                <w:rFonts w:ascii="Arial" w:hAnsi="Arial"/>
                <w:color w:val="000000"/>
                <w:sz w:val="18"/>
              </w:rPr>
              <w:t>presentationUID</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7e96f2c8_106a_49cd_8e1d_5c2037ac51"/>
          <w:p>
            <w:pPr>
              <w:spacing w:before="180" w:after="0" w:line="240" w:lineRule="auto"/>
            </w:pPr>
            <w:r>
              <w:rPr>
                <w:rFonts w:ascii="Arial" w:hAnsi="Arial"/>
                <w:color w:val="000000"/>
                <w:sz w:val="18"/>
              </w:rPr>
              <w:t>uid</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43b83b5d_98ec_4a47_9123_46a85f5d0e"/>
          <w:p>
            <w:pPr>
              <w:spacing w:before="180" w:after="0" w:line="240" w:lineRule="auto"/>
              <w:jc w:val="center"/>
            </w:pPr>
            <w:r>
              <w:rPr>
                <w:rFonts w:ascii="Arial" w:hAnsi="Arial"/>
                <w:color w:val="000000"/>
                <w:sz w:val="18"/>
              </w:rPr>
              <w:t>O</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ce8402d7_863a_43d6_b59c_f196e963bb"/>
          <w:p>
            <w:pPr>
              <w:spacing w:before="180" w:after="0" w:line="240" w:lineRule="auto"/>
              <w:jc w:val="center"/>
            </w:pPr>
            <w:r>
              <w:rPr>
                <w:rFonts w:ascii="Arial" w:hAnsi="Arial"/>
                <w:color w:val="000000"/>
                <w:sz w:val="18"/>
              </w:rPr>
              <w:t>O</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bf31668d_60d7_45f9_baff_1878f2b156"/>
          <w:p>
            <w:pPr>
              <w:spacing w:before="180" w:after="0" w:line="240" w:lineRule="auto"/>
            </w:pPr>
            <w:hyperlink w:anchor="sect_9_5_1_2_7_2">
              <w:r>
                <w:rPr>
                  <w:rFonts w:ascii="Arial" w:hAnsi="Arial"/>
                  <w:color w:val="000000"/>
                  <w:sz w:val="18"/>
                </w:rPr>
                <w:t>Section 9.5.1.2.7.2</w:t>
              </w:r>
            </w:hyperlink>
          </w:p>
          <w:bookmarkEnd w:id="2766"/>
        </w:tc>
      </w:tr>
    </w:tbl>
    <w:bookmarkStart w:id="2767" w:name="sect_9_5_1_2_1"/>
    <w:p>
      <w:pPr>
        <w:spacing w:before="180" w:after="0" w:line="240" w:lineRule="auto"/>
      </w:pPr>
      <w:r>
        <w:rPr>
          <w:rFonts w:ascii="Arial" w:hAnsi="Arial"/>
          <w:b/>
          <w:color w:val="000000"/>
          <w:sz w:val="22"/>
        </w:rPr>
        <w:t>9.5.1.2.1 Frame Number</w:t>
      </w:r>
    </w:p>
    <w:bookmarkEnd w:id="2767"/>
    <w:bookmarkStart w:id="2768" w:name="idm338733573488"/>
    <w:p>
      <w:pPr>
        <w:spacing w:before="180" w:after="0" w:line="240" w:lineRule="auto"/>
      </w:pPr>
      <w:r>
        <w:rPr>
          <w:rFonts w:ascii="Courier New" w:hAnsi="Courier New"/>
          <w:color w:val="000000"/>
          <w:sz w:val="18"/>
        </w:rPr>
        <w:t xml:space="preserve">frame-number = %s"frameNumber" "=" uint</w:t>
      </w:r>
    </w:p>
    <w:bookmarkEnd w:id="2768"/>
    <w:bookmarkStart w:id="2769" w:name="para_6ac315c3_cfdf_41ca_9147_5f7cee2fb1"/>
    <w:p>
      <w:pPr>
        <w:spacing w:before="180" w:after="0" w:line="240" w:lineRule="auto"/>
        <w:jc w:val="both"/>
      </w:pPr>
      <w:r>
        <w:rPr>
          <w:rFonts w:ascii="Arial" w:hAnsi="Arial"/>
          <w:color w:val="000000"/>
          <w:sz w:val="18"/>
        </w:rPr>
        <w:t xml:space="preserve">This parameter specifies a single frame within a multi-frame image Instance, as defined in </w:t>
      </w:r>
      <w:hyperlink r:id="r265">
        <w:r>
          <w:rPr>
            <w:rFonts w:ascii="Arial" w:hAnsi="Arial"/>
            <w:color w:val="000000"/>
            <w:sz w:val="18"/>
          </w:rPr>
          <w:t>PS3.3</w:t>
        </w:r>
      </w:hyperlink>
      <w:r>
        <w:rPr>
          <w:rFonts w:ascii="Arial" w:hAnsi="Arial"/>
          <w:color w:val="000000"/>
          <w:sz w:val="18"/>
        </w:rPr>
        <w:t xml:space="preserve"> that shall be returned. Its name is "frameNumber" and its value shall be a positive integer (i.e., starts at 1 not 0).</w:t>
      </w:r>
    </w:p>
    <w:bookmarkEnd w:id="2769"/>
    <w:bookmarkStart w:id="2770" w:name="sect_9_5_1_2_2"/>
    <w:p>
      <w:pPr>
        <w:spacing w:before="180" w:after="0" w:line="240" w:lineRule="auto"/>
      </w:pPr>
      <w:r>
        <w:rPr>
          <w:rFonts w:ascii="Arial" w:hAnsi="Arial"/>
          <w:b/>
          <w:color w:val="000000"/>
          <w:sz w:val="22"/>
        </w:rPr>
        <w:t>9.5.1.2.2 Image Annotation</w:t>
      </w:r>
    </w:p>
    <w:bookmarkEnd w:id="2770"/>
    <w:bookmarkStart w:id="2771" w:name="para_4fefaf22_90f2_4e5b_a0c6_479b986b56"/>
    <w:p>
      <w:pPr>
        <w:spacing w:before="180" w:after="0" w:line="240" w:lineRule="auto"/>
        <w:jc w:val="both"/>
      </w:pPr>
      <w:r>
        <w:rPr>
          <w:rFonts w:ascii="Arial" w:hAnsi="Arial"/>
          <w:color w:val="000000"/>
          <w:sz w:val="18"/>
        </w:rPr>
        <w:t xml:space="preserve">See </w:t>
      </w:r>
      <w:hyperlink w:anchor="sect_8_3_5_1_1">
        <w:r>
          <w:rPr>
            <w:rFonts w:ascii="Arial" w:hAnsi="Arial"/>
            <w:color w:val="000000"/>
            <w:sz w:val="18"/>
          </w:rPr>
          <w:t>Section 8.3.5.1.1</w:t>
        </w:r>
      </w:hyperlink>
      <w:r>
        <w:rPr>
          <w:rFonts w:ascii="Arial" w:hAnsi="Arial"/>
          <w:color w:val="000000"/>
          <w:sz w:val="18"/>
        </w:rPr>
        <w:t>.</w:t>
      </w:r>
    </w:p>
    <w:bookmarkEnd w:id="2771"/>
    <w:bookmarkStart w:id="2772" w:name="sect_9_5_1_2_3"/>
    <w:p>
      <w:pPr>
        <w:spacing w:before="180" w:after="0" w:line="240" w:lineRule="auto"/>
      </w:pPr>
      <w:r>
        <w:rPr>
          <w:rFonts w:ascii="Arial" w:hAnsi="Arial"/>
          <w:b/>
          <w:color w:val="000000"/>
          <w:sz w:val="22"/>
        </w:rPr>
        <w:t>9.5.1.2.3 Image Quality</w:t>
      </w:r>
    </w:p>
    <w:bookmarkEnd w:id="2772"/>
    <w:bookmarkStart w:id="2773" w:name="para_f30856e1_de44_4101_8c0a_f4a73740bb"/>
    <w:p>
      <w:pPr>
        <w:spacing w:before="180" w:after="0" w:line="240" w:lineRule="auto"/>
        <w:jc w:val="both"/>
      </w:pPr>
      <w:r>
        <w:rPr>
          <w:rFonts w:ascii="Arial" w:hAnsi="Arial"/>
          <w:color w:val="000000"/>
          <w:sz w:val="18"/>
        </w:rPr>
        <w:t xml:space="preserve">See </w:t>
      </w:r>
      <w:hyperlink w:anchor="sect_8_3_5_1_2">
        <w:r>
          <w:rPr>
            <w:rFonts w:ascii="Arial" w:hAnsi="Arial"/>
            <w:color w:val="000000"/>
            <w:sz w:val="18"/>
          </w:rPr>
          <w:t>Section 8.3.5.1.2</w:t>
        </w:r>
      </w:hyperlink>
      <w:r>
        <w:rPr>
          <w:rFonts w:ascii="Arial" w:hAnsi="Arial"/>
          <w:color w:val="000000"/>
          <w:sz w:val="18"/>
        </w:rPr>
        <w:t>.</w:t>
      </w:r>
    </w:p>
    <w:bookmarkEnd w:id="2773"/>
    <w:bookmarkStart w:id="2774" w:name="sect_9_5_1_2_4"/>
    <w:p>
      <w:pPr>
        <w:spacing w:before="180" w:after="0" w:line="240" w:lineRule="auto"/>
      </w:pPr>
      <w:r>
        <w:rPr>
          <w:rFonts w:ascii="Arial" w:hAnsi="Arial"/>
          <w:b/>
          <w:color w:val="000000"/>
          <w:sz w:val="22"/>
        </w:rPr>
        <w:t>9.5.1.2.4 Viewport</w:t>
      </w:r>
    </w:p>
    <w:bookmarkEnd w:id="2774"/>
    <w:bookmarkStart w:id="2775" w:name="para_da3543df_27bb_43fb_b2ef_34ffe16f97"/>
    <w:p>
      <w:pPr>
        <w:spacing w:before="180" w:after="0" w:line="240" w:lineRule="auto"/>
        <w:jc w:val="both"/>
      </w:pPr>
      <w:r>
        <w:rPr>
          <w:rFonts w:ascii="Arial" w:hAnsi="Arial"/>
          <w:color w:val="000000"/>
          <w:sz w:val="18"/>
        </w:rPr>
        <w:t>The Viewport Query Parameters specify the dimensions of the user agent's viewport. The Viewport Rows and Columns parameters specify the height and width, in pixels, of the returned image. If either parameter is present, both shall be present.</w:t>
      </w:r>
    </w:p>
    <w:bookmarkEnd w:id="2775"/>
    <w:bookmarkStart w:id="2776" w:name="para_ecd30cdd_8a95_4042_a383_12c388c315"/>
    <w:p>
      <w:pPr>
        <w:spacing w:before="180" w:after="0" w:line="240" w:lineRule="auto"/>
        <w:jc w:val="both"/>
      </w:pPr>
      <w:r>
        <w:rPr>
          <w:rFonts w:ascii="Arial" w:hAnsi="Arial"/>
          <w:color w:val="000000"/>
          <w:sz w:val="18"/>
        </w:rPr>
        <w:t xml:space="preserve">The Viewport parameters syntax in this Section overrides that described in </w:t>
      </w:r>
      <w:hyperlink w:anchor="sect_8_3_5_1_3">
        <w:r>
          <w:rPr>
            <w:rFonts w:ascii="Arial" w:hAnsi="Arial"/>
            <w:color w:val="000000"/>
            <w:sz w:val="18"/>
          </w:rPr>
          <w:t>Section 8.3.5.1.3</w:t>
        </w:r>
      </w:hyperlink>
      <w:r>
        <w:rPr>
          <w:rFonts w:ascii="Arial" w:hAnsi="Arial"/>
          <w:color w:val="000000"/>
          <w:sz w:val="18"/>
        </w:rPr>
        <w:t>; however, the scaling behavior described in that section still applies.</w:t>
      </w:r>
    </w:p>
    <w:bookmarkEnd w:id="2776"/>
    <w:bookmarkStart w:id="2777" w:name="sect_9_5_1_2_4_1"/>
    <w:p>
      <w:pPr>
        <w:spacing w:before="180" w:after="0" w:line="240" w:lineRule="auto"/>
      </w:pPr>
      <w:r>
        <w:rPr>
          <w:rFonts w:ascii="Arial" w:hAnsi="Arial"/>
          <w:b/>
          <w:color w:val="000000"/>
          <w:sz w:val="18"/>
        </w:rPr>
        <w:t>9.5.1.2.4.1 Viewport Rows</w:t>
      </w:r>
    </w:p>
    <w:bookmarkEnd w:id="2777"/>
    <w:bookmarkStart w:id="2778" w:name="idm338733558720"/>
    <w:p>
      <w:pPr>
        <w:spacing w:before="180" w:after="0" w:line="240" w:lineRule="auto"/>
      </w:pPr>
      <w:r>
        <w:rPr>
          <w:rFonts w:ascii="Courier New" w:hAnsi="Courier New"/>
          <w:color w:val="000000"/>
          <w:sz w:val="18"/>
        </w:rPr>
        <w:t xml:space="preserve">rows = %s"rows" "=" uint</w:t>
      </w:r>
    </w:p>
    <w:bookmarkEnd w:id="2778"/>
    <w:bookmarkStart w:id="2779" w:name="para_8916a252_c8c7_4f94_a9dc_120ef5e738"/>
    <w:p>
      <w:pPr>
        <w:spacing w:before="180" w:after="0" w:line="240" w:lineRule="auto"/>
        <w:jc w:val="both"/>
      </w:pPr>
      <w:r>
        <w:rPr>
          <w:rFonts w:ascii="Arial" w:hAnsi="Arial"/>
          <w:color w:val="000000"/>
          <w:sz w:val="18"/>
        </w:rPr>
        <w:t>This parameter specifies the number of pixel rows in the returned image. It corresponds to the height in pixels of the user agent's viewport. Its name is "rows" and its value shall be a positive integer.</w:t>
      </w:r>
    </w:p>
    <w:bookmarkEnd w:id="2779"/>
    <w:bookmarkStart w:id="2780" w:name="sect_9_5_1_2_4_2"/>
    <w:p>
      <w:pPr>
        <w:spacing w:before="180" w:after="0" w:line="240" w:lineRule="auto"/>
      </w:pPr>
      <w:r>
        <w:rPr>
          <w:rFonts w:ascii="Arial" w:hAnsi="Arial"/>
          <w:b/>
          <w:color w:val="000000"/>
          <w:sz w:val="18"/>
        </w:rPr>
        <w:t>9.5.1.2.4.2 Viewport Columns</w:t>
      </w:r>
    </w:p>
    <w:bookmarkEnd w:id="2780"/>
    <w:bookmarkStart w:id="2781" w:name="idm338733555744"/>
    <w:p>
      <w:pPr>
        <w:spacing w:before="180" w:after="0" w:line="240" w:lineRule="auto"/>
      </w:pPr>
      <w:r>
        <w:rPr>
          <w:rFonts w:ascii="Courier New" w:hAnsi="Courier New"/>
          <w:color w:val="000000"/>
          <w:sz w:val="18"/>
        </w:rPr>
        <w:t xml:space="preserve">columns = %s"columns" "=" uint</w:t>
      </w:r>
    </w:p>
    <w:bookmarkEnd w:id="2781"/>
    <w:bookmarkStart w:id="2782" w:name="para_0fe51ab1_b070_41e5_b314_66b4f764c7"/>
    <w:p>
      <w:pPr>
        <w:spacing w:before="180" w:after="0" w:line="240" w:lineRule="auto"/>
        <w:jc w:val="both"/>
      </w:pPr>
      <w:r>
        <w:rPr>
          <w:rFonts w:ascii="Arial" w:hAnsi="Arial"/>
          <w:color w:val="000000"/>
          <w:sz w:val="18"/>
        </w:rPr>
        <w:t>This parameter specifies the number of pixel columns in the returned image. It corresponds to the width, in pixels, of the user agent's viewport. Its name is "columns" and its value shall be a positive integer.</w:t>
      </w:r>
    </w:p>
    <w:bookmarkEnd w:id="2782"/>
    <w:bookmarkStart w:id="2783" w:name="sect_9_5_1_2_5"/>
    <w:p>
      <w:pPr>
        <w:spacing w:before="180" w:after="0" w:line="240" w:lineRule="auto"/>
      </w:pPr>
      <w:r>
        <w:rPr>
          <w:rFonts w:ascii="Arial" w:hAnsi="Arial"/>
          <w:b/>
          <w:color w:val="000000"/>
          <w:sz w:val="22"/>
        </w:rPr>
        <w:t>9.5.1.2.5 Source Image Region</w:t>
      </w:r>
    </w:p>
    <w:bookmarkEnd w:id="2783"/>
    <w:bookmarkStart w:id="2784" w:name="idm338733552560"/>
    <w:p>
      <w:pPr>
        <w:spacing w:before="180" w:after="0" w:line="240" w:lineRule="auto"/>
      </w:pPr>
      <w:r>
        <w:rPr>
          <w:rFonts w:ascii="Courier New" w:hAnsi="Courier New"/>
          <w:color w:val="000000"/>
          <w:sz w:val="18"/>
        </w:rPr>
        <w:t xml:space="preserve">region = %s"region" "=" xmin "," ymin "," xmax "," ymax</w:t>
      </w:r>
    </w:p>
    <w:bookmarkEnd w:id="2784"/>
    <w:bookmarkStart w:id="2785" w:name="idm338733552112"/>
    <w:p>
      <w:pPr>
        <w:spacing w:before="180" w:after="0" w:line="240" w:lineRule="auto"/>
      </w:pPr>
      <w:r>
        <w:rPr>
          <w:rFonts w:ascii="Courier New" w:hAnsi="Courier New"/>
          <w:color w:val="000000"/>
          <w:sz w:val="18"/>
        </w:rPr>
        <w:t xml:space="preserve">xmin = decimal</w:t>
      </w:r>
    </w:p>
    <w:bookmarkEnd w:id="2785"/>
    <w:bookmarkStart w:id="2786" w:name="idm338733551728"/>
    <w:p>
      <w:pPr>
        <w:spacing w:before="180" w:after="0" w:line="240" w:lineRule="auto"/>
      </w:pPr>
      <w:r>
        <w:rPr>
          <w:rFonts w:ascii="Courier New" w:hAnsi="Courier New"/>
          <w:color w:val="000000"/>
          <w:sz w:val="18"/>
        </w:rPr>
        <w:t xml:space="preserve">ymin = decimal</w:t>
      </w:r>
    </w:p>
    <w:bookmarkEnd w:id="2786"/>
    <w:bookmarkStart w:id="2787" w:name="idm338733551328"/>
    <w:p>
      <w:pPr>
        <w:spacing w:before="180" w:after="0" w:line="240" w:lineRule="auto"/>
      </w:pPr>
      <w:r>
        <w:rPr>
          <w:rFonts w:ascii="Courier New" w:hAnsi="Courier New"/>
          <w:color w:val="000000"/>
          <w:sz w:val="18"/>
        </w:rPr>
        <w:t xml:space="preserve">xmax = decimal</w:t>
      </w:r>
    </w:p>
    <w:bookmarkEnd w:id="2787"/>
    <w:bookmarkStart w:id="2788" w:name="idm338733550928"/>
    <w:p>
      <w:pPr>
        <w:spacing w:before="180" w:after="0" w:line="240" w:lineRule="auto"/>
      </w:pPr>
      <w:r>
        <w:rPr>
          <w:rFonts w:ascii="Courier New" w:hAnsi="Courier New"/>
          <w:color w:val="000000"/>
          <w:sz w:val="18"/>
        </w:rPr>
        <w:t xml:space="preserve">ymax = decimal</w:t>
      </w:r>
    </w:p>
    <w:bookmarkEnd w:id="2788"/>
    <w:bookmarkStart w:id="2789" w:name="para_348dc752_0242_41a6_a0bc_4b915402f6"/>
    <w:p>
      <w:pPr>
        <w:spacing w:before="180" w:after="0" w:line="240" w:lineRule="auto"/>
        <w:jc w:val="both"/>
      </w:pPr>
      <w:r>
        <w:rPr>
          <w:rFonts w:ascii="Arial" w:hAnsi="Arial"/>
          <w:color w:val="000000"/>
          <w:sz w:val="18"/>
        </w:rPr>
        <w:t>This parameter specifies a rectangular region of the Target Resource. Its name is "region" and its values shall be a comma-separated list of four positive decimal numbers:</w:t>
      </w:r>
    </w:p>
    <w:bookmarkEnd w:id="2789"/>
    <w:bookmarkStart w:id="2790" w:name="idm338733549504"/>
    <w:bookmarkStart w:id="2791" w:name="idm338733549248"/>
    <w:bookmarkStart w:id="2792" w:name="para_0508148a_0f3b_490c_bfd9_f696ff5960"/>
    <w:p>
      <w:pPr>
        <w:tabs>
          <w:tab w:val="left" w:pos="612"/>
        </w:tabs>
        <w:spacing w:before="180" w:after="0" w:line="240" w:lineRule="auto"/>
        <w:ind w:left="612" w:right="0" w:hanging="612"/>
        <w:jc w:val="both"/>
      </w:pPr>
      <w:r>
        <w:rPr>
          <w:rFonts w:ascii="Arial" w:hAnsi="Arial"/>
          <w:b/>
          <w:color w:val="000000"/>
          <w:sz w:val="18"/>
        </w:rPr>
        <w:t>xmin</w:t>
      </w:r>
      <w:r>
        <w:rPr>
          <w:rFonts w:ascii="Arial" w:hAnsi="Arial"/>
          <w:b/>
          <w:color w:val="000000"/>
          <w:sz w:val="18"/>
        </w:rPr>
        <w:tab/>
      </w:r>
      <w:r>
        <w:rPr>
          <w:rFonts w:ascii="Arial" w:hAnsi="Arial"/>
          <w:color w:val="000000"/>
          <w:sz w:val="18"/>
        </w:rPr>
        <w:t>the left column of the region</w:t>
      </w:r>
    </w:p>
    <w:bookmarkEnd w:id="2792"/>
    <w:bookmarkEnd w:id="2791"/>
    <w:bookmarkEnd w:id="2790"/>
    <w:bookmarkStart w:id="2793" w:name="idm338733547216"/>
    <w:bookmarkStart w:id="2794" w:name="para_9d69cada_7ddd_446e_93e1_9a19a3413a"/>
    <w:p>
      <w:pPr>
        <w:tabs>
          <w:tab w:val="left" w:pos="612"/>
        </w:tabs>
        <w:spacing w:before="180" w:after="0" w:line="240" w:lineRule="auto"/>
        <w:ind w:left="612" w:right="0" w:hanging="612"/>
        <w:jc w:val="both"/>
      </w:pPr>
      <w:r>
        <w:rPr>
          <w:rFonts w:ascii="Arial" w:hAnsi="Arial"/>
          <w:b/>
          <w:color w:val="000000"/>
          <w:sz w:val="18"/>
        </w:rPr>
        <w:t>ymin</w:t>
      </w:r>
      <w:r>
        <w:rPr>
          <w:rFonts w:ascii="Arial" w:hAnsi="Arial"/>
          <w:b/>
          <w:color w:val="000000"/>
          <w:sz w:val="18"/>
        </w:rPr>
        <w:tab/>
      </w:r>
      <w:r>
        <w:rPr>
          <w:rFonts w:ascii="Arial" w:hAnsi="Arial"/>
          <w:color w:val="000000"/>
          <w:sz w:val="18"/>
        </w:rPr>
        <w:t>the top row of the region</w:t>
      </w:r>
    </w:p>
    <w:bookmarkEnd w:id="2794"/>
    <w:bookmarkEnd w:id="2793"/>
    <w:bookmarkStart w:id="2795" w:name="idm338733545184"/>
    <w:bookmarkStart w:id="2796" w:name="para_2f1f3a9f_3d8d_4eee_8a98_59d6a4cda1"/>
    <w:p>
      <w:pPr>
        <w:tabs>
          <w:tab w:val="left" w:pos="612"/>
        </w:tabs>
        <w:spacing w:before="180" w:after="0" w:line="240" w:lineRule="auto"/>
        <w:ind w:left="612" w:right="0" w:hanging="612"/>
        <w:jc w:val="both"/>
      </w:pPr>
      <w:r>
        <w:rPr>
          <w:rFonts w:ascii="Arial" w:hAnsi="Arial"/>
          <w:b/>
          <w:color w:val="000000"/>
          <w:sz w:val="18"/>
        </w:rPr>
        <w:t>xmax</w:t>
      </w:r>
      <w:r>
        <w:rPr>
          <w:rFonts w:ascii="Arial" w:hAnsi="Arial"/>
          <w:b/>
          <w:color w:val="000000"/>
          <w:sz w:val="18"/>
        </w:rPr>
        <w:tab/>
      </w:r>
      <w:r>
        <w:rPr>
          <w:rFonts w:ascii="Arial" w:hAnsi="Arial"/>
          <w:color w:val="000000"/>
          <w:sz w:val="18"/>
        </w:rPr>
        <w:t>the right column of the region</w:t>
      </w:r>
    </w:p>
    <w:bookmarkEnd w:id="2796"/>
    <w:bookmarkEnd w:id="2795"/>
    <w:bookmarkStart w:id="2797" w:name="idm338733543152"/>
    <w:bookmarkStart w:id="2798" w:name="para_37f3a0ba_4546_4399_9389_bf1bb7a494"/>
    <w:p>
      <w:pPr>
        <w:tabs>
          <w:tab w:val="left" w:pos="612"/>
        </w:tabs>
        <w:spacing w:before="180" w:after="0" w:line="240" w:lineRule="auto"/>
        <w:ind w:left="612" w:right="0" w:hanging="612"/>
        <w:jc w:val="both"/>
      </w:pPr>
      <w:r>
        <w:rPr>
          <w:rFonts w:ascii="Arial" w:hAnsi="Arial"/>
          <w:b/>
          <w:color w:val="000000"/>
          <w:sz w:val="18"/>
        </w:rPr>
        <w:t>ymax</w:t>
      </w:r>
      <w:r>
        <w:rPr>
          <w:rFonts w:ascii="Arial" w:hAnsi="Arial"/>
          <w:b/>
          <w:color w:val="000000"/>
          <w:sz w:val="18"/>
        </w:rPr>
        <w:tab/>
      </w:r>
      <w:r>
        <w:rPr>
          <w:rFonts w:ascii="Arial" w:hAnsi="Arial"/>
          <w:color w:val="000000"/>
          <w:sz w:val="18"/>
        </w:rPr>
        <w:t>the bottom row of the region</w:t>
      </w:r>
    </w:p>
    <w:bookmarkEnd w:id="2798"/>
    <w:bookmarkEnd w:id="2797"/>
    <w:bookmarkStart w:id="2799" w:name="para_5efc74d2_c7c5_4db6_b134_ee22b14433"/>
    <w:p>
      <w:pPr>
        <w:spacing w:before="180" w:after="0" w:line="240" w:lineRule="auto"/>
        <w:jc w:val="both"/>
      </w:pPr>
      <w:r>
        <w:rPr>
          <w:rFonts w:ascii="Arial" w:hAnsi="Arial"/>
          <w:color w:val="000000"/>
          <w:sz w:val="18"/>
        </w:rPr>
        <w:t>The region is specified using a normalized coordinate system relative to the size of the original image matrix, measured in rows and columns. Where</w:t>
      </w:r>
    </w:p>
    <w:bookmarkEnd w:id="2799"/>
    <w:bookmarkStart w:id="2800" w:name="idm338733540032"/>
    <w:bookmarkStart w:id="2801" w:name="idm338733539776"/>
    <w:bookmarkStart w:id="2802" w:name="para_94a3b580_0c15_461b_989a_e83cbbf8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0.0 corresponds to the top row and left column of the image</w:t>
      </w:r>
    </w:p>
    <w:bookmarkEnd w:id="2802"/>
    <w:bookmarkEnd w:id="2801"/>
    <w:bookmarkEnd w:id="2800"/>
    <w:bookmarkStart w:id="2803" w:name="idm338733538496"/>
    <w:bookmarkStart w:id="2804" w:name="para_355bd89a_a929_4577_a9de_a7ded24d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1.0, 1.0 corresponds to the bottom row and right column of the image</w:t>
      </w:r>
    </w:p>
    <w:bookmarkEnd w:id="2804"/>
    <w:bookmarkEnd w:id="2803"/>
    <w:bookmarkStart w:id="2805" w:name="para_edfc1bc5_1b4d_4279_8f94_7c35e5613f"/>
    <w:p>
      <w:pPr>
        <w:spacing w:before="180" w:after="0" w:line="240" w:lineRule="auto"/>
        <w:jc w:val="both"/>
      </w:pPr>
      <w:r>
        <w:rPr>
          <w:rFonts w:ascii="Arial" w:hAnsi="Arial"/>
          <w:color w:val="000000"/>
          <w:sz w:val="18"/>
        </w:rPr>
        <w:t>and</w:t>
      </w:r>
    </w:p>
    <w:bookmarkEnd w:id="2805"/>
    <w:bookmarkStart w:id="2806" w:name="idm338733536320"/>
    <w:bookmarkStart w:id="2807" w:name="idm338733536064"/>
    <w:bookmarkStart w:id="2808" w:name="para_47df9865_f9ec_4471_b669_ab13986c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xmin &lt; xmax &lt;= 1.0</w:t>
      </w:r>
    </w:p>
    <w:bookmarkEnd w:id="2808"/>
    <w:bookmarkEnd w:id="2807"/>
    <w:bookmarkEnd w:id="2806"/>
    <w:bookmarkStart w:id="2809" w:name="idm338733534864"/>
    <w:bookmarkStart w:id="2810" w:name="para_dcf4835c_e04e_4714_b2fe_318bb80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ymin &lt; ymax &lt;= 1.0</w:t>
      </w:r>
    </w:p>
    <w:bookmarkEnd w:id="2810"/>
    <w:bookmarkEnd w:id="2809"/>
    <w:bookmarkStart w:id="2811" w:name="para_1facc1d5_f160_4196_9264_4eb68ad5cf"/>
    <w:p>
      <w:pPr>
        <w:spacing w:before="180" w:after="0" w:line="240" w:lineRule="auto"/>
        <w:jc w:val="both"/>
      </w:pPr>
      <w:r>
        <w:rPr>
          <w:rFonts w:ascii="Arial" w:hAnsi="Arial"/>
          <w:color w:val="000000"/>
          <w:sz w:val="18"/>
        </w:rPr>
        <w:t>This parameter when used in conjunction with one of the viewport parameters, allows the user agent to map a selected area of the source image into its viewport.</w:t>
      </w:r>
    </w:p>
    <w:bookmarkEnd w:id="2811"/>
    <w:bookmarkStart w:id="2812" w:name="sect_9_5_1_2_6"/>
    <w:p>
      <w:pPr>
        <w:spacing w:before="180" w:after="0" w:line="240" w:lineRule="auto"/>
      </w:pPr>
      <w:r>
        <w:rPr>
          <w:rFonts w:ascii="Arial" w:hAnsi="Arial"/>
          <w:b/>
          <w:color w:val="000000"/>
          <w:sz w:val="22"/>
        </w:rPr>
        <w:t>9.5.1.2.6 Windowing</w:t>
      </w:r>
    </w:p>
    <w:bookmarkEnd w:id="2812"/>
    <w:bookmarkStart w:id="2813" w:name="para_29f01be7_224c_40fd_a457_f596cb1258"/>
    <w:p>
      <w:pPr>
        <w:spacing w:before="180" w:after="0" w:line="240" w:lineRule="auto"/>
        <w:jc w:val="both"/>
      </w:pPr>
      <w:r>
        <w:rPr>
          <w:rFonts w:ascii="Arial" w:hAnsi="Arial"/>
          <w:color w:val="000000"/>
          <w:sz w:val="18"/>
        </w:rPr>
        <w:t>The Windowing parameters (Window Center and Window Width) are optional; however, if either is present, both shall be present. If only one is present the origin server shall return a 400 (Bad Request) response and may include a payload containing an appropriate error message.</w:t>
      </w:r>
    </w:p>
    <w:bookmarkEnd w:id="2813"/>
    <w:bookmarkStart w:id="2814" w:name="para_1cc40c18_edb0_4d36_bbff_c324571032"/>
    <w:p>
      <w:pPr>
        <w:spacing w:before="180" w:after="0" w:line="240" w:lineRule="auto"/>
        <w:jc w:val="both"/>
      </w:pPr>
      <w:r>
        <w:rPr>
          <w:rFonts w:ascii="Arial" w:hAnsi="Arial"/>
          <w:color w:val="000000"/>
          <w:sz w:val="18"/>
        </w:rPr>
        <w:t xml:space="preserve">The URI Service does not support the "function" Query Parameter, which is described in </w:t>
      </w:r>
      <w:hyperlink w:anchor="sect_8_3_5_1_4">
        <w:r>
          <w:rPr>
            <w:rFonts w:ascii="Arial" w:hAnsi="Arial"/>
            <w:color w:val="000000"/>
            <w:sz w:val="18"/>
          </w:rPr>
          <w:t>Section 8.3.5.1.4</w:t>
        </w:r>
      </w:hyperlink>
      <w:r>
        <w:rPr>
          <w:rFonts w:ascii="Arial" w:hAnsi="Arial"/>
          <w:color w:val="000000"/>
          <w:sz w:val="18"/>
        </w:rPr>
        <w:t>.</w:t>
      </w:r>
    </w:p>
    <w:bookmarkEnd w:id="2814"/>
    <w:bookmarkStart w:id="2815" w:name="para_348bd8c2_f8a4_49d1_a1e5_2a615877a9"/>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2815"/>
    <w:bookmarkStart w:id="2816" w:name="para_3ec4f617_2f37_4267_ae16_97b556ea01"/>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2816"/>
    <w:bookmarkStart w:id="2817" w:name="sect_9_5_1_2_6_1"/>
    <w:p>
      <w:pPr>
        <w:spacing w:before="180" w:after="0" w:line="240" w:lineRule="auto"/>
      </w:pPr>
      <w:r>
        <w:rPr>
          <w:rFonts w:ascii="Arial" w:hAnsi="Arial"/>
          <w:b/>
          <w:color w:val="000000"/>
          <w:sz w:val="18"/>
        </w:rPr>
        <w:t>9.5.1.2.6.1 Window Center</w:t>
      </w:r>
    </w:p>
    <w:bookmarkEnd w:id="2817"/>
    <w:bookmarkStart w:id="2818" w:name="idm338733524608"/>
    <w:p>
      <w:pPr>
        <w:spacing w:before="180" w:after="0" w:line="240" w:lineRule="auto"/>
      </w:pPr>
      <w:r>
        <w:rPr>
          <w:rFonts w:ascii="Courier New" w:hAnsi="Courier New"/>
          <w:color w:val="000000"/>
          <w:sz w:val="18"/>
        </w:rPr>
        <w:t xml:space="preserve">window-center = %s"windowCenter" "=" decimal</w:t>
      </w:r>
    </w:p>
    <w:bookmarkEnd w:id="2818"/>
    <w:bookmarkStart w:id="2819" w:name="para_bffa0ce7_0389_429f_9bba_74427c16fd"/>
    <w:p>
      <w:pPr>
        <w:spacing w:before="180" w:after="0" w:line="240" w:lineRule="auto"/>
        <w:jc w:val="both"/>
      </w:pPr>
      <w:r>
        <w:rPr>
          <w:rFonts w:ascii="Arial" w:hAnsi="Arial"/>
          <w:color w:val="000000"/>
          <w:sz w:val="18"/>
        </w:rPr>
        <w:t xml:space="preserve">This parameter specifies the Window Center of the returned image as defined in </w:t>
      </w:r>
      <w:hyperlink r:id="r266">
        <w:r>
          <w:rPr>
            <w:rFonts w:ascii="Arial" w:hAnsi="Arial"/>
            <w:color w:val="000000"/>
            <w:sz w:val="18"/>
          </w:rPr>
          <w:t>PS3.3</w:t>
        </w:r>
      </w:hyperlink>
      <w:r>
        <w:rPr>
          <w:rFonts w:ascii="Arial" w:hAnsi="Arial"/>
          <w:color w:val="000000"/>
          <w:sz w:val="18"/>
        </w:rPr>
        <w:t>. Its name is "windowCenter" and its value shall be a decimal number.</w:t>
      </w:r>
    </w:p>
    <w:bookmarkEnd w:id="2819"/>
    <w:bookmarkStart w:id="2820" w:name="sect_9_5_1_2_6_2"/>
    <w:p>
      <w:pPr>
        <w:spacing w:before="180" w:after="0" w:line="240" w:lineRule="auto"/>
      </w:pPr>
      <w:r>
        <w:rPr>
          <w:rFonts w:ascii="Arial" w:hAnsi="Arial"/>
          <w:b/>
          <w:color w:val="000000"/>
          <w:sz w:val="18"/>
        </w:rPr>
        <w:t>9.5.1.2.6.2 Window Width</w:t>
      </w:r>
    </w:p>
    <w:bookmarkEnd w:id="2820"/>
    <w:bookmarkStart w:id="2821" w:name="idm338733520576"/>
    <w:p>
      <w:pPr>
        <w:spacing w:before="180" w:after="0" w:line="240" w:lineRule="auto"/>
      </w:pPr>
      <w:r>
        <w:rPr>
          <w:rFonts w:ascii="Courier New" w:hAnsi="Courier New"/>
          <w:color w:val="000000"/>
          <w:sz w:val="18"/>
        </w:rPr>
        <w:t xml:space="preserve">window-width = %s"windowWidth" "=" decimal</w:t>
      </w:r>
    </w:p>
    <w:bookmarkEnd w:id="2821"/>
    <w:bookmarkStart w:id="2822" w:name="para_1a8ddcd9_d8ae_4e11_99da_38312a8c97"/>
    <w:p>
      <w:pPr>
        <w:spacing w:before="180" w:after="0" w:line="240" w:lineRule="auto"/>
        <w:jc w:val="both"/>
      </w:pPr>
      <w:r>
        <w:rPr>
          <w:rFonts w:ascii="Arial" w:hAnsi="Arial"/>
          <w:color w:val="000000"/>
          <w:sz w:val="18"/>
        </w:rPr>
        <w:t xml:space="preserve">This parameter specifies the Window Width of the returned image as defined in </w:t>
      </w:r>
      <w:hyperlink r:id="r267">
        <w:r>
          <w:rPr>
            <w:rFonts w:ascii="Arial" w:hAnsi="Arial"/>
            <w:color w:val="000000"/>
            <w:sz w:val="18"/>
          </w:rPr>
          <w:t>PS3.3</w:t>
        </w:r>
      </w:hyperlink>
      <w:r>
        <w:rPr>
          <w:rFonts w:ascii="Arial" w:hAnsi="Arial"/>
          <w:color w:val="000000"/>
          <w:sz w:val="18"/>
        </w:rPr>
        <w:t>. Its name is "windowWidth" and its value shall be a decimal number.</w:t>
      </w:r>
    </w:p>
    <w:bookmarkEnd w:id="2822"/>
    <w:bookmarkStart w:id="2823" w:name="sect_9_5_1_2_7"/>
    <w:p>
      <w:pPr>
        <w:spacing w:before="180" w:after="0" w:line="240" w:lineRule="auto"/>
      </w:pPr>
      <w:r>
        <w:rPr>
          <w:rFonts w:ascii="Arial" w:hAnsi="Arial"/>
          <w:b/>
          <w:color w:val="000000"/>
          <w:sz w:val="22"/>
        </w:rPr>
        <w:t>9.5.1.2.7 Presentation State</w:t>
      </w:r>
    </w:p>
    <w:bookmarkEnd w:id="2823"/>
    <w:bookmarkStart w:id="2824" w:name="para_6b4a60f3_9d85_4670_ac01_21f1d5c605"/>
    <w:p>
      <w:pPr>
        <w:spacing w:before="180" w:after="0" w:line="240" w:lineRule="auto"/>
        <w:jc w:val="both"/>
      </w:pPr>
      <w:r>
        <w:rPr>
          <w:rFonts w:ascii="Arial" w:hAnsi="Arial"/>
          <w:color w:val="000000"/>
          <w:sz w:val="18"/>
        </w:rPr>
        <w:t>The parameters below specify the Series and SOP Instance UIDs of a Presentation State. They are optional. However, if one is present, they shall both be present.</w:t>
      </w:r>
    </w:p>
    <w:bookmarkEnd w:id="2824"/>
    <w:bookmarkStart w:id="2825" w:name="para_40a2f91d_3b26_4bff_b394_8cb1a6c62a"/>
    <w:p>
      <w:pPr>
        <w:spacing w:before="180" w:after="0" w:line="240" w:lineRule="auto"/>
        <w:jc w:val="both"/>
      </w:pPr>
      <w:r>
        <w:rPr>
          <w:rFonts w:ascii="Arial" w:hAnsi="Arial"/>
          <w:color w:val="000000"/>
          <w:sz w:val="18"/>
        </w:rPr>
        <w:t>If the Presentation State parameters are present, then the only other optional parameters that may be present are Annotation, Image Quality, Region, and Viewport.</w:t>
      </w:r>
    </w:p>
    <w:bookmarkEnd w:id="2825"/>
    <w:bookmarkStart w:id="2826" w:name="sect_9_5_1_2_7_1"/>
    <w:p>
      <w:pPr>
        <w:spacing w:before="180" w:after="0" w:line="240" w:lineRule="auto"/>
      </w:pPr>
      <w:r>
        <w:rPr>
          <w:rFonts w:ascii="Arial" w:hAnsi="Arial"/>
          <w:b/>
          <w:color w:val="000000"/>
          <w:sz w:val="18"/>
        </w:rPr>
        <w:t>9.5.1.2.7.1 Presentation Series UID</w:t>
      </w:r>
    </w:p>
    <w:bookmarkEnd w:id="2826"/>
    <w:bookmarkStart w:id="2827" w:name="idm338733513056"/>
    <w:p>
      <w:pPr>
        <w:spacing w:before="180" w:after="0" w:line="240" w:lineRule="auto"/>
      </w:pPr>
      <w:r>
        <w:rPr>
          <w:rFonts w:ascii="Courier New" w:hAnsi="Courier New"/>
          <w:color w:val="000000"/>
          <w:sz w:val="18"/>
        </w:rPr>
        <w:t xml:space="preserve">presentation-series = %s"presentationSeriesUID" "=" uid</w:t>
      </w:r>
    </w:p>
    <w:bookmarkEnd w:id="2827"/>
    <w:bookmarkStart w:id="2828" w:name="para_01d71208_4463_4956_8103_3e415d7ae6"/>
    <w:p>
      <w:pPr>
        <w:spacing w:before="180" w:after="0" w:line="240" w:lineRule="auto"/>
        <w:jc w:val="both"/>
      </w:pPr>
      <w:r>
        <w:rPr>
          <w:rFonts w:ascii="Arial" w:hAnsi="Arial"/>
          <w:color w:val="000000"/>
          <w:sz w:val="18"/>
        </w:rPr>
        <w:t>This parameter specifies the Series containing the Presentation State Instance to be used to render the image. Its name shall be "presentationSeriesUID" and its value shall be a Series Instance UID.</w:t>
      </w:r>
    </w:p>
    <w:bookmarkEnd w:id="2828"/>
    <w:bookmarkStart w:id="2829" w:name="sect_9_5_1_2_7_2"/>
    <w:p>
      <w:pPr>
        <w:spacing w:before="180" w:after="0" w:line="240" w:lineRule="auto"/>
      </w:pPr>
      <w:r>
        <w:rPr>
          <w:rFonts w:ascii="Arial" w:hAnsi="Arial"/>
          <w:b/>
          <w:color w:val="000000"/>
          <w:sz w:val="18"/>
        </w:rPr>
        <w:t>9.5.1.2.7.2 Presentation UID</w:t>
      </w:r>
    </w:p>
    <w:bookmarkEnd w:id="2829"/>
    <w:bookmarkStart w:id="2830" w:name="idm338733509920"/>
    <w:p>
      <w:pPr>
        <w:spacing w:before="180" w:after="0" w:line="240" w:lineRule="auto"/>
      </w:pPr>
      <w:r>
        <w:rPr>
          <w:rFonts w:ascii="Courier New" w:hAnsi="Courier New"/>
          <w:color w:val="000000"/>
          <w:sz w:val="18"/>
        </w:rPr>
        <w:t xml:space="preserve">presentation-instance = %s"presentationUID" "=" uid</w:t>
      </w:r>
    </w:p>
    <w:bookmarkEnd w:id="2830"/>
    <w:bookmarkStart w:id="2831" w:name="para_bc92232f_cd8b_4b50_88b1_9f981d96a3"/>
    <w:p>
      <w:pPr>
        <w:spacing w:before="180" w:after="0" w:line="240" w:lineRule="auto"/>
        <w:jc w:val="both"/>
      </w:pPr>
      <w:r>
        <w:rPr>
          <w:rFonts w:ascii="Arial" w:hAnsi="Arial"/>
          <w:color w:val="000000"/>
          <w:sz w:val="18"/>
        </w:rPr>
        <w:t>This parameter identifies the Presentation State Instance, which is used to render the image. Its name is "presentationUID" and its value shall be a Presentation State Instance UID of a Presentation State Instance.</w:t>
      </w:r>
    </w:p>
    <w:bookmarkEnd w:id="2831"/>
    <w:bookmarkStart w:id="2832" w:name="sect_9_5_1_3"/>
    <w:p>
      <w:pPr>
        <w:spacing w:before="180" w:after="0" w:line="240" w:lineRule="auto"/>
      </w:pPr>
      <w:r>
        <w:rPr>
          <w:rFonts w:ascii="Arial" w:hAnsi="Arial"/>
          <w:b/>
          <w:color w:val="000000"/>
          <w:sz w:val="26"/>
        </w:rPr>
        <w:t>9.5.1.3 Request Header Fields</w:t>
      </w:r>
    </w:p>
    <w:bookmarkEnd w:id="2832"/>
    <w:bookmarkStart w:id="2833" w:name="para_f9210e62_f066_44da_85ec_466170ff73"/>
    <w:p>
      <w:pPr>
        <w:spacing w:before="180" w:after="0" w:line="240" w:lineRule="auto"/>
        <w:jc w:val="both"/>
      </w:pPr>
      <w:r>
        <w:rPr>
          <w:rFonts w:ascii="Arial" w:hAnsi="Arial"/>
          <w:color w:val="000000"/>
          <w:sz w:val="18"/>
        </w:rPr>
        <w:t xml:space="preserve">The origin server shall support header fields as required in </w:t>
      </w:r>
      <w:hyperlink w:anchor="table_9_5_1_2">
        <w:r>
          <w:rPr>
            <w:rFonts w:ascii="Arial" w:hAnsi="Arial"/>
            <w:color w:val="000000"/>
            <w:sz w:val="18"/>
          </w:rPr>
          <w:t>Table 9.5.1-2</w:t>
        </w:r>
      </w:hyperlink>
      <w:r>
        <w:rPr>
          <w:rFonts w:ascii="Arial" w:hAnsi="Arial"/>
          <w:color w:val="000000"/>
          <w:sz w:val="18"/>
        </w:rPr>
        <w:t>.</w:t>
      </w:r>
    </w:p>
    <w:bookmarkEnd w:id="2833"/>
    <w:bookmarkStart w:id="2834" w:name="para_554a7017_7b60_4d82_ac46_2a10f236ca"/>
    <w:p>
      <w:pPr>
        <w:spacing w:before="180" w:after="0" w:line="240" w:lineRule="auto"/>
        <w:jc w:val="both"/>
      </w:pPr>
      <w:r>
        <w:rPr>
          <w:rFonts w:ascii="Arial" w:hAnsi="Arial"/>
          <w:color w:val="000000"/>
          <w:sz w:val="18"/>
        </w:rPr>
        <w:t xml:space="preserve">The user agent shall supply in the request header fields as required in </w:t>
      </w:r>
      <w:hyperlink w:anchor="table_9_5_1_2">
        <w:r>
          <w:rPr>
            <w:rFonts w:ascii="Arial" w:hAnsi="Arial"/>
            <w:color w:val="000000"/>
            <w:sz w:val="18"/>
          </w:rPr>
          <w:t>Table 9.5.1-2</w:t>
        </w:r>
      </w:hyperlink>
      <w:r>
        <w:rPr>
          <w:rFonts w:ascii="Arial" w:hAnsi="Arial"/>
          <w:color w:val="000000"/>
          <w:sz w:val="18"/>
        </w:rPr>
        <w:t>.</w:t>
      </w:r>
    </w:p>
    <w:bookmarkEnd w:id="2834"/>
    <w:bookmarkStart w:id="2835" w:name="table_9_5_1_2"/>
    <w:p>
      <w:pPr>
        <w:keepNext/>
        <w:spacing w:before="216" w:after="0" w:line="240" w:lineRule="auto"/>
        <w:jc w:val="center"/>
      </w:pPr>
      <w:r>
        <w:rPr>
          <w:rFonts w:ascii="Arial" w:hAnsi="Arial"/>
          <w:b/>
          <w:color w:val="000000"/>
          <w:sz w:val="22"/>
        </w:rPr>
        <w:t>Table 9.5.1-2. Request Header Fields</w:t>
      </w:r>
    </w:p>
    <w:bookmarkEnd w:id="2835"/>
    <w:p>
      <w:pPr>
        <w:spacing w:before="0" w:after="0" w:line="240" w:lineRule="auto"/>
        <w:rPr>
          <w:sz w:val="13"/>
        </w:rPr>
      </w:pPr>
    </w:p>
    <w:tbl>
      <w:tblPr>
        <w:tblInd w:w="45" w:type="dxa"/>
        <w:tblLayout w:type="fixed"/>
      </w:tblPr>
      <w:tblGrid>
        <w:gridCol w:w="1613"/>
        <w:gridCol w:w="1258"/>
        <w:gridCol w:w="1328"/>
        <w:gridCol w:w="1508"/>
        <w:gridCol w:w="473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836" w:name="para_cec02aa3_b1e0_475d_b24f_07a09f4de1"/>
          <w:p>
            <w:pPr>
              <w:keepNext/>
              <w:spacing w:before="180" w:after="0" w:line="240" w:lineRule="auto"/>
              <w:jc w:val="center"/>
            </w:pPr>
            <w:r>
              <w:rPr>
                <w:rFonts w:ascii="Arial" w:hAnsi="Arial"/>
                <w:b/>
                <w:color w:val="000000"/>
                <w:sz w:val="18"/>
              </w:rPr>
              <w:t>Name</w:t>
            </w:r>
          </w:p>
          <w:bookmarkEnd w:id="2836"/>
        </w:tc>
        <w:tc>
          <w:tcPr>
            <w:vMerge w:val="restart"/>
            <w:tcBorders>
              <w:top w:val="single" w:sz="4" w:color="000000"/>
              <w:right w:val="single" w:sz="4" w:color="000000"/>
            </w:tcBorders>
            <w:tcMar>
              <w:top w:w="40" w:type="dxa"/>
              <w:left w:w="40" w:type="dxa"/>
              <w:right w:w="40" w:type="dxa"/>
            </w:tcMar>
            <w:vAlign w:val="top"/>
          </w:tcPr>
          <w:bookmarkStart w:id="2837" w:name="para_a3f02eef_0ece_4d8f_85ab_5ed7ccf295"/>
          <w:p>
            <w:pPr>
              <w:spacing w:before="180" w:after="0" w:line="240" w:lineRule="auto"/>
              <w:jc w:val="center"/>
            </w:pPr>
            <w:r>
              <w:rPr>
                <w:rFonts w:ascii="Arial" w:hAnsi="Arial"/>
                <w:b/>
                <w:color w:val="000000"/>
                <w:sz w:val="18"/>
              </w:rPr>
              <w:t>Values</w:t>
            </w:r>
          </w:p>
          <w:bookmarkEnd w:id="2837"/>
        </w:tc>
        <w:tc>
          <w:tcPr>
            <w:hMerge w:val="restart"/>
            <w:tcBorders>
              <w:top w:val="single" w:sz="4" w:color="000000"/>
              <w:bottom w:val="single" w:sz="4" w:color="000000"/>
            </w:tcBorders>
            <w:tcMar>
              <w:top w:w="40" w:type="dxa"/>
              <w:left w:w="40" w:type="dxa"/>
              <w:bottom w:w="40" w:type="dxa"/>
            </w:tcMar>
            <w:vAlign w:val="top"/>
          </w:tcPr>
          <w:bookmarkStart w:id="2838" w:name="para_91aa2de3_95eb_4ab2_9cca_590de51105"/>
          <w:p>
            <w:pPr>
              <w:spacing w:before="180" w:after="0" w:line="240" w:lineRule="auto"/>
              <w:jc w:val="center"/>
            </w:pPr>
            <w:r>
              <w:rPr>
                <w:rFonts w:ascii="Arial" w:hAnsi="Arial"/>
                <w:b/>
                <w:color w:val="000000"/>
                <w:sz w:val="18"/>
              </w:rPr>
              <w:t>Usage</w:t>
            </w:r>
          </w:p>
          <w:bookmarkEnd w:id="283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839" w:name="para_f0047842_d34d_47e4_92cf_895047957a"/>
          <w:p>
            <w:pPr>
              <w:spacing w:before="180" w:after="0" w:line="240" w:lineRule="auto"/>
              <w:jc w:val="center"/>
            </w:pPr>
            <w:r>
              <w:rPr>
                <w:rFonts w:ascii="Arial" w:hAnsi="Arial"/>
                <w:b/>
                <w:color w:val="000000"/>
                <w:sz w:val="18"/>
              </w:rPr>
              <w:t>Description</w:t>
            </w:r>
          </w:p>
          <w:bookmarkEnd w:id="283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0" w:name="para_5fc559ae_2280_4694_920e_34ad627403"/>
          <w:p>
            <w:pPr>
              <w:spacing w:before="180" w:after="0" w:line="240" w:lineRule="auto"/>
              <w:jc w:val="center"/>
            </w:pPr>
            <w:r>
              <w:rPr>
                <w:rFonts w:ascii="Arial" w:hAnsi="Arial"/>
                <w:b/>
                <w:color w:val="000000"/>
                <w:sz w:val="18"/>
              </w:rPr>
              <w:t>User Agent</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7546272b_3191_4b8b_991c_9f22c7f251"/>
          <w:p>
            <w:pPr>
              <w:spacing w:before="180" w:after="0" w:line="240" w:lineRule="auto"/>
              <w:jc w:val="center"/>
            </w:pPr>
            <w:r>
              <w:rPr>
                <w:rFonts w:ascii="Arial" w:hAnsi="Arial"/>
                <w:b/>
                <w:color w:val="000000"/>
                <w:sz w:val="18"/>
              </w:rPr>
              <w:t>Origin Server</w:t>
            </w:r>
          </w:p>
          <w:bookmarkEnd w:id="284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ffdfd11b_6789_4444_a942_64e45e43c5"/>
          <w:p>
            <w:pPr>
              <w:spacing w:before="180" w:after="0" w:line="240" w:lineRule="auto"/>
            </w:pPr>
            <w:r>
              <w:rPr>
                <w:rFonts w:ascii="Arial" w:hAnsi="Arial"/>
                <w:color w:val="000000"/>
                <w:sz w:val="18"/>
              </w:rPr>
              <w:t>Accept</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8c5f6019_33a0_4571_a64a_613f3a8e1c"/>
          <w:p>
            <w:pPr>
              <w:spacing w:before="180" w:after="0" w:line="240" w:lineRule="auto"/>
            </w:pPr>
            <w:r>
              <w:rPr>
                <w:rFonts w:ascii="Arial" w:hAnsi="Arial"/>
                <w:color w:val="000000"/>
                <w:sz w:val="18"/>
              </w:rPr>
              <w:t>media-type</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f85ce6c5_2807_45fb_9a68_f90922b3d5"/>
          <w:p>
            <w:pPr>
              <w:spacing w:before="180" w:after="0" w:line="240" w:lineRule="auto"/>
              <w:jc w:val="center"/>
            </w:pPr>
            <w:r>
              <w:rPr>
                <w:rFonts w:ascii="Arial" w:hAnsi="Arial"/>
                <w:color w:val="000000"/>
                <w:sz w:val="18"/>
              </w:rPr>
              <w:t>M</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7a138652_f632_4a06_abc0_b3c1e534de"/>
          <w:p>
            <w:pPr>
              <w:spacing w:before="180" w:after="0" w:line="240" w:lineRule="auto"/>
              <w:jc w:val="center"/>
            </w:pPr>
            <w:r>
              <w:rPr>
                <w:rFonts w:ascii="Arial" w:hAnsi="Arial"/>
                <w:color w:val="000000"/>
                <w:sz w:val="18"/>
              </w:rPr>
              <w:t>M</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053f44cc_d7d6_46e4_908d_c8fa61116a"/>
          <w:p>
            <w:pPr>
              <w:spacing w:before="180" w:after="0" w:line="240" w:lineRule="auto"/>
            </w:pPr>
            <w:r>
              <w:rPr>
                <w:rFonts w:ascii="Arial" w:hAnsi="Arial"/>
                <w:color w:val="000000"/>
                <w:sz w:val="18"/>
              </w:rPr>
              <w:t>The Acceptable Media Types for the response payload</w:t>
            </w:r>
          </w:p>
          <w:bookmarkEnd w:id="2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7" w:name="para_efc98745_9103_4653_92b6_a3211878f8"/>
          <w:p>
            <w:pPr>
              <w:spacing w:before="180" w:after="0" w:line="240" w:lineRule="auto"/>
            </w:pPr>
            <w:r>
              <w:rPr>
                <w:rFonts w:ascii="Arial" w:hAnsi="Arial"/>
                <w:color w:val="000000"/>
                <w:sz w:val="18"/>
              </w:rPr>
              <w:t>Accept-Charset</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c43a13fd_832d_4c38_818d_e32ee1b9b3"/>
          <w:p>
            <w:pPr>
              <w:spacing w:before="180" w:after="0" w:line="240" w:lineRule="auto"/>
            </w:pPr>
            <w:r>
              <w:rPr>
                <w:rFonts w:ascii="Arial" w:hAnsi="Arial"/>
                <w:color w:val="000000"/>
                <w:sz w:val="18"/>
              </w:rPr>
              <w:t>charset</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92fcad92_e603_483f_a632_a80b811843"/>
          <w:p>
            <w:pPr>
              <w:spacing w:before="180" w:after="0" w:line="240" w:lineRule="auto"/>
              <w:jc w:val="center"/>
            </w:pPr>
            <w:r>
              <w:rPr>
                <w:rFonts w:ascii="Arial" w:hAnsi="Arial"/>
                <w:color w:val="000000"/>
                <w:sz w:val="18"/>
              </w:rPr>
              <w:t>O</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10440444_25d2_4a6a_b363_b0de9bfd93"/>
          <w:p>
            <w:pPr>
              <w:spacing w:before="180" w:after="0" w:line="240" w:lineRule="auto"/>
              <w:jc w:val="center"/>
            </w:pPr>
            <w:r>
              <w:rPr>
                <w:rFonts w:ascii="Arial" w:hAnsi="Arial"/>
                <w:color w:val="000000"/>
                <w:sz w:val="18"/>
              </w:rPr>
              <w:t>M</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adc341a6_c366_4b20_9b1c_c0428519d0"/>
          <w:p>
            <w:pPr>
              <w:spacing w:before="180" w:after="0" w:line="240" w:lineRule="auto"/>
            </w:pPr>
            <w:r>
              <w:rPr>
                <w:rFonts w:ascii="Arial" w:hAnsi="Arial"/>
                <w:color w:val="000000"/>
                <w:sz w:val="18"/>
              </w:rPr>
              <w:t>List of one or more character sets</w:t>
            </w:r>
          </w:p>
          <w:bookmarkEnd w:id="2851"/>
        </w:tc>
      </w:tr>
    </w:tbl>
    <w:bookmarkStart w:id="2852" w:name="para_90c10058_bc19_4dfa_8092_a005168b3f"/>
    <w:p>
      <w:pPr>
        <w:spacing w:before="180" w:after="0" w:line="240" w:lineRule="auto"/>
        <w:jc w:val="both"/>
      </w:pPr>
      <w:r>
        <w:rPr>
          <w:rFonts w:ascii="Arial" w:hAnsi="Arial"/>
          <w:color w:val="000000"/>
          <w:sz w:val="18"/>
        </w:rPr>
        <w:t xml:space="preserve">The Acceptable Media Types shall contain only Rendered Media Types. See </w:t>
      </w:r>
      <w:hyperlink w:anchor="sect_8_7_4">
        <w:r>
          <w:rPr>
            <w:rFonts w:ascii="Arial" w:hAnsi="Arial"/>
            <w:color w:val="000000"/>
            <w:sz w:val="18"/>
          </w:rPr>
          <w:t>Section 8.7.4</w:t>
        </w:r>
      </w:hyperlink>
      <w:r>
        <w:rPr>
          <w:rFonts w:ascii="Arial" w:hAnsi="Arial"/>
          <w:color w:val="000000"/>
          <w:sz w:val="18"/>
        </w:rPr>
        <w:t>.</w:t>
      </w:r>
    </w:p>
    <w:bookmarkEnd w:id="2852"/>
    <w:bookmarkStart w:id="2853" w:name="sect_9_5_1_4"/>
    <w:p>
      <w:pPr>
        <w:spacing w:before="180" w:after="0" w:line="240" w:lineRule="auto"/>
      </w:pPr>
      <w:r>
        <w:rPr>
          <w:rFonts w:ascii="Arial" w:hAnsi="Arial"/>
          <w:b/>
          <w:color w:val="000000"/>
          <w:sz w:val="26"/>
        </w:rPr>
        <w:t>9.5.1.4 Request Payload</w:t>
      </w:r>
    </w:p>
    <w:bookmarkEnd w:id="2853"/>
    <w:bookmarkStart w:id="2854" w:name="para_8ff92a77_31e6_4749_b27d_88366ec906"/>
    <w:p>
      <w:pPr>
        <w:spacing w:before="180" w:after="0" w:line="240" w:lineRule="auto"/>
        <w:jc w:val="both"/>
      </w:pPr>
      <w:r>
        <w:rPr>
          <w:rFonts w:ascii="Arial" w:hAnsi="Arial"/>
          <w:color w:val="000000"/>
          <w:sz w:val="18"/>
        </w:rPr>
        <w:t>The request message has no payload.</w:t>
      </w:r>
    </w:p>
    <w:bookmarkEnd w:id="2854"/>
    <w:bookmarkStart w:id="2855" w:name="sect_9_5_2"/>
    <w:p>
      <w:pPr>
        <w:spacing w:before="180" w:after="0" w:line="240" w:lineRule="auto"/>
      </w:pPr>
      <w:r>
        <w:rPr>
          <w:rFonts w:ascii="Arial" w:hAnsi="Arial"/>
          <w:b/>
          <w:color w:val="000000"/>
          <w:sz w:val="24"/>
        </w:rPr>
        <w:t>9.5.2 Behavior</w:t>
      </w:r>
    </w:p>
    <w:bookmarkEnd w:id="2855"/>
    <w:bookmarkStart w:id="2856" w:name="para_35464bd0_099e_4c8b_b812_e11e939a63"/>
    <w:p>
      <w:pPr>
        <w:spacing w:before="180" w:after="0" w:line="240" w:lineRule="auto"/>
        <w:jc w:val="both"/>
      </w:pPr>
      <w:r>
        <w:rPr>
          <w:rFonts w:ascii="Arial" w:hAnsi="Arial"/>
          <w:color w:val="000000"/>
          <w:sz w:val="18"/>
        </w:rPr>
        <w:t xml:space="preserve">A success response shall contain the Target Resource in an Acceptable Rendered Media Type. See </w:t>
      </w:r>
      <w:hyperlink w:anchor="sect_8_7_4">
        <w:r>
          <w:rPr>
            <w:rFonts w:ascii="Arial" w:hAnsi="Arial"/>
            <w:color w:val="000000"/>
            <w:sz w:val="18"/>
          </w:rPr>
          <w:t>Section 8.7.4</w:t>
        </w:r>
      </w:hyperlink>
      <w:r>
        <w:rPr>
          <w:rFonts w:ascii="Arial" w:hAnsi="Arial"/>
          <w:color w:val="000000"/>
          <w:sz w:val="18"/>
        </w:rPr>
        <w:t>.</w:t>
      </w:r>
    </w:p>
    <w:bookmarkEnd w:id="2856"/>
    <w:bookmarkStart w:id="2857" w:name="para_933075f4_dbce_4ea7_acf6_1a3de31a5c"/>
    <w:p>
      <w:pPr>
        <w:spacing w:before="180" w:after="0" w:line="240" w:lineRule="auto"/>
        <w:jc w:val="both"/>
      </w:pPr>
      <w:r>
        <w:rPr>
          <w:rFonts w:ascii="Arial" w:hAnsi="Arial"/>
          <w:color w:val="000000"/>
          <w:sz w:val="18"/>
        </w:rPr>
        <w:t xml:space="preserve">The Target Resource shall be rendered and returned as specified in the Query Parameters. Presentation State transformations are applied using the appropriate rendering pipeline specified in </w:t>
      </w:r>
      <w:hyperlink r:id="r268">
        <w:r>
          <w:rPr>
            <w:rFonts w:ascii="Arial" w:hAnsi="Arial"/>
            <w:color w:val="000000"/>
            <w:sz w:val="18"/>
          </w:rPr>
          <w:t>Section N.2 “Pixel Transformation Sequence” in PS3.4</w:t>
        </w:r>
      </w:hyperlink>
      <w:r>
        <w:rPr>
          <w:rFonts w:ascii="Arial" w:hAnsi="Arial"/>
          <w:color w:val="000000"/>
          <w:sz w:val="18"/>
        </w:rPr>
        <w:t>. Any Source Image Region parameters are applied after any Presentation State parameters. Any Viewport parameters are applied after any Source Image Region.</w:t>
      </w:r>
    </w:p>
    <w:bookmarkEnd w:id="2857"/>
    <w:bookmarkStart w:id="2858" w:name="para_3a59cbe7_084d_4f3f_851a_f18edaebef"/>
    <w:p>
      <w:pPr>
        <w:spacing w:before="180" w:after="0" w:line="240" w:lineRule="auto"/>
        <w:jc w:val="both"/>
      </w:pPr>
      <w:r>
        <w:rPr>
          <w:rFonts w:ascii="Arial" w:hAnsi="Arial"/>
          <w:color w:val="000000"/>
          <w:sz w:val="18"/>
        </w:rPr>
        <w:t xml:space="preserve">Even if the output of the image is defined in P-Values (grayscale values intended for display on a device calibrated to the DICOM Grayscale Standard Display Function </w:t>
      </w:r>
      <w:hyperlink r:id="r269">
        <w:r>
          <w:rPr>
            <w:rFonts w:ascii="Arial" w:hAnsi="Arial"/>
            <w:color w:val="000000"/>
            <w:sz w:val="18"/>
          </w:rPr>
          <w:t>PS3.14</w:t>
        </w:r>
      </w:hyperlink>
      <w:r>
        <w:rPr>
          <w:rFonts w:ascii="Arial" w:hAnsi="Arial"/>
          <w:color w:val="000000"/>
          <w:sz w:val="18"/>
        </w:rPr>
        <w:t>), or contains an ICC profile, the grayscale or color space for the rendered image is not defined by this Standard.</w:t>
      </w:r>
    </w:p>
    <w:bookmarkEnd w:id="2858"/>
    <w:bookmarkStart w:id="2859" w:name="sect_9_5_2_1"/>
    <w:p>
      <w:pPr>
        <w:spacing w:before="180" w:after="0" w:line="240" w:lineRule="auto"/>
      </w:pPr>
      <w:r>
        <w:rPr>
          <w:rFonts w:ascii="Arial" w:hAnsi="Arial"/>
          <w:b/>
          <w:color w:val="000000"/>
          <w:sz w:val="26"/>
        </w:rPr>
        <w:t>9.5.2.1 Frame Number</w:t>
      </w:r>
    </w:p>
    <w:bookmarkEnd w:id="2859"/>
    <w:bookmarkStart w:id="2860" w:name="para_9f26ef66_3cca_41be_907f_e882e8e6e1"/>
    <w:p>
      <w:pPr>
        <w:spacing w:before="180" w:after="0" w:line="240" w:lineRule="auto"/>
        <w:jc w:val="both"/>
      </w:pPr>
      <w:r>
        <w:rPr>
          <w:rFonts w:ascii="Arial" w:hAnsi="Arial"/>
          <w:color w:val="000000"/>
          <w:sz w:val="18"/>
        </w:rPr>
        <w:t>If this Query Parameter is supported and is present in the request,the origin server shall use the specified frame as the Target Resource.</w:t>
      </w:r>
    </w:p>
    <w:bookmarkEnd w:id="2860"/>
    <w:bookmarkStart w:id="2861" w:name="para_55f9e45f_b939_446b_81a7_34f94575f4"/>
    <w:p>
      <w:pPr>
        <w:spacing w:before="180" w:after="0" w:line="240" w:lineRule="auto"/>
        <w:jc w:val="both"/>
      </w:pPr>
      <w:r>
        <w:rPr>
          <w:rFonts w:ascii="Arial" w:hAnsi="Arial"/>
          <w:color w:val="000000"/>
          <w:sz w:val="18"/>
        </w:rPr>
        <w:t>However, if any of the following are true:</w:t>
      </w:r>
    </w:p>
    <w:bookmarkEnd w:id="2861"/>
    <w:bookmarkStart w:id="2862" w:name="idm338733453264"/>
    <w:bookmarkStart w:id="2863" w:name="idm338733453008"/>
    <w:bookmarkStart w:id="2864" w:name="para_0fbbc9cc_c600_479b_8f0e_7850ed28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not a multi-frame image or video,</w:t>
      </w:r>
    </w:p>
    <w:bookmarkEnd w:id="2864"/>
    <w:bookmarkEnd w:id="2863"/>
    <w:bookmarkEnd w:id="2862"/>
    <w:bookmarkStart w:id="2865" w:name="idm338733451680"/>
    <w:bookmarkStart w:id="2866" w:name="para_1e97872d_4722_4b2c_bb6a_a3cdd5a7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866"/>
    <w:bookmarkEnd w:id="2865"/>
    <w:bookmarkStart w:id="2867" w:name="idm338733450400"/>
    <w:bookmarkStart w:id="2868" w:name="para_f79015ba_ec45_4a41_bdfc_4970fc1c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positive integer less than or equal to the number of frames in the Instance</w:t>
      </w:r>
    </w:p>
    <w:bookmarkEnd w:id="2868"/>
    <w:bookmarkEnd w:id="2867"/>
    <w:bookmarkStart w:id="2869" w:name="para_ae386ffe_f4c4_4cc9_bdd1_45a2043c0f"/>
    <w:p>
      <w:pPr>
        <w:spacing w:before="180" w:after="0" w:line="240" w:lineRule="auto"/>
        <w:jc w:val="both"/>
      </w:pPr>
      <w:r>
        <w:rPr>
          <w:rFonts w:ascii="Arial" w:hAnsi="Arial"/>
          <w:color w:val="000000"/>
          <w:sz w:val="18"/>
        </w:rPr>
        <w:t>the origin server shall return a 400 (Bad Request) responseand may include a payload containing an appropriate error message.</w:t>
      </w:r>
    </w:p>
    <w:bookmarkEnd w:id="2869"/>
    <w:bookmarkStart w:id="2870" w:name="sect_9_5_2_2"/>
    <w:p>
      <w:pPr>
        <w:spacing w:before="180" w:after="0" w:line="240" w:lineRule="auto"/>
      </w:pPr>
      <w:r>
        <w:rPr>
          <w:rFonts w:ascii="Arial" w:hAnsi="Arial"/>
          <w:b/>
          <w:color w:val="000000"/>
          <w:sz w:val="26"/>
        </w:rPr>
        <w:t>9.5.2.2 Windowing</w:t>
      </w:r>
    </w:p>
    <w:bookmarkEnd w:id="2870"/>
    <w:bookmarkStart w:id="2871" w:name="para_b12c604f_74eb_4a8a_8126_bb9edcda0d"/>
    <w:p>
      <w:pPr>
        <w:spacing w:before="180" w:after="0" w:line="240" w:lineRule="auto"/>
        <w:jc w:val="both"/>
      </w:pPr>
      <w:r>
        <w:rPr>
          <w:rFonts w:ascii="Arial" w:hAnsi="Arial"/>
          <w:color w:val="000000"/>
          <w:sz w:val="18"/>
        </w:rPr>
        <w:t xml:space="preserve">If these Query Parameters are supported and are present in the request, the origin server shall use them as described in </w:t>
      </w:r>
      <w:hyperlink w:anchor="sect_8_3_5_1_4">
        <w:r>
          <w:rPr>
            <w:rFonts w:ascii="Arial" w:hAnsi="Arial"/>
            <w:color w:val="000000"/>
            <w:sz w:val="18"/>
          </w:rPr>
          <w:t>Section 8.3.5.1.4</w:t>
        </w:r>
      </w:hyperlink>
      <w:r>
        <w:rPr>
          <w:rFonts w:ascii="Arial" w:hAnsi="Arial"/>
          <w:color w:val="000000"/>
          <w:sz w:val="18"/>
        </w:rPr>
        <w:t>.</w:t>
      </w:r>
    </w:p>
    <w:bookmarkEnd w:id="2871"/>
    <w:bookmarkStart w:id="2872" w:name="para_93f4e5ef_b849_4e09_b1b0_bebf8e82c1"/>
    <w:p>
      <w:pPr>
        <w:spacing w:before="180" w:after="0" w:line="240" w:lineRule="auto"/>
        <w:jc w:val="both"/>
      </w:pPr>
      <w:r>
        <w:rPr>
          <w:rFonts w:ascii="Arial" w:hAnsi="Arial"/>
          <w:color w:val="000000"/>
          <w:sz w:val="18"/>
        </w:rPr>
        <w:t>However, if any of the following are true:</w:t>
      </w:r>
    </w:p>
    <w:bookmarkEnd w:id="2872"/>
    <w:bookmarkStart w:id="2873" w:name="idm338733444000"/>
    <w:bookmarkStart w:id="2874" w:name="idm338733443744"/>
    <w:bookmarkStart w:id="2875" w:name="para_631163f2_c6cc_473c_867d_d2bbb22a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only one of the parameters is present,</w:t>
      </w:r>
    </w:p>
    <w:bookmarkEnd w:id="2875"/>
    <w:bookmarkEnd w:id="2874"/>
    <w:bookmarkEnd w:id="2873"/>
    <w:bookmarkStart w:id="2876" w:name="idm338733442512"/>
    <w:bookmarkStart w:id="2877" w:name="para_3bc9873b_ebcd_40c4_a3bc_b6390296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either of the parameter values is not a decimal number, or</w:t>
      </w:r>
    </w:p>
    <w:bookmarkEnd w:id="2877"/>
    <w:bookmarkEnd w:id="2876"/>
    <w:bookmarkStart w:id="2878" w:name="idm338733441216"/>
    <w:bookmarkStart w:id="2879" w:name="para_6fe7a81a_993a_4684_a993_6f49ba02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or the Presentation UID Query Parameters are present</w:t>
      </w:r>
    </w:p>
    <w:bookmarkEnd w:id="2879"/>
    <w:bookmarkEnd w:id="2878"/>
    <w:bookmarkStart w:id="2880" w:name="para_6e28880c_2e98_4b68_9fa6_eec5db9305"/>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880"/>
    <w:bookmarkStart w:id="2881" w:name="sect_9_5_2_3"/>
    <w:p>
      <w:pPr>
        <w:spacing w:before="180" w:after="0" w:line="240" w:lineRule="auto"/>
      </w:pPr>
      <w:r>
        <w:rPr>
          <w:rFonts w:ascii="Arial" w:hAnsi="Arial"/>
          <w:b/>
          <w:color w:val="000000"/>
          <w:sz w:val="26"/>
        </w:rPr>
        <w:t>9.5.2.3 Presentation State</w:t>
      </w:r>
    </w:p>
    <w:bookmarkEnd w:id="2881"/>
    <w:bookmarkStart w:id="2882" w:name="para_a1b12906_d314_42a3_81cf_fdcc03e220"/>
    <w:p>
      <w:pPr>
        <w:spacing w:before="180" w:after="0" w:line="240" w:lineRule="auto"/>
        <w:jc w:val="both"/>
      </w:pPr>
      <w:r>
        <w:rPr>
          <w:rFonts w:ascii="Arial" w:hAnsi="Arial"/>
          <w:color w:val="000000"/>
          <w:sz w:val="18"/>
        </w:rPr>
        <w:t>If the Target Resource is a Presentation State and If the Presentation Size Mode is SCALE TO FIT or TRUE SIZE, then the displayed area specified in the Presentation State shall be scaled, maintaining the aspect ratio, to fit the size specified by the rows and columns parameters if present, otherwise the displayed area selected in the presentation state will be returned without scaling.</w:t>
      </w:r>
    </w:p>
    <w:bookmarkEnd w:id="2882"/>
    <w:bookmarkStart w:id="2883" w:name="idm338733436096"/>
    <w:p>
      <w:pPr>
        <w:keepNext/>
        <w:spacing w:before="180" w:after="0" w:line="240" w:lineRule="auto"/>
        <w:ind w:left="360" w:right="360" w:firstLine="0"/>
        <w:jc w:val="both"/>
      </w:pPr>
      <w:r>
        <w:rPr>
          <w:rFonts w:ascii="Arial" w:hAnsi="Arial"/>
          <w:color w:val="000000"/>
          <w:sz w:val="18"/>
        </w:rPr>
        <w:t>Note</w:t>
      </w:r>
    </w:p>
    <w:bookmarkEnd w:id="2883"/>
    <w:bookmarkStart w:id="2884" w:name="idm338733435840"/>
    <w:bookmarkStart w:id="2885" w:name="idm338733435584"/>
    <w:bookmarkStart w:id="2886" w:name="para_c430cb0e_2e7d_4feb_87b2_aa253a90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viewport parameters, if present.</w:t>
      </w:r>
    </w:p>
    <w:bookmarkEnd w:id="2886"/>
    <w:bookmarkEnd w:id="2885"/>
    <w:bookmarkEnd w:id="2884"/>
    <w:bookmarkStart w:id="2887" w:name="idm338733433936"/>
    <w:bookmarkStart w:id="2888" w:name="para_d2675436_8235_4b15_9ed1_338c5a5f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2888"/>
    <w:bookmarkEnd w:id="2887"/>
    <w:bookmarkStart w:id="2889" w:name="para_ab0f69f2_1298_4ffc_958e_44f552b43e"/>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70">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2889"/>
    <w:bookmarkStart w:id="2890" w:name="para_4730d34e_19f5_49d9_bf9a_e221e52ac4"/>
    <w:p>
      <w:pPr>
        <w:spacing w:before="180" w:after="0" w:line="240" w:lineRule="auto"/>
        <w:jc w:val="both"/>
      </w:pPr>
      <w:r>
        <w:rPr>
          <w:rFonts w:ascii="Arial" w:hAnsi="Arial"/>
          <w:color w:val="000000"/>
          <w:sz w:val="18"/>
        </w:rPr>
        <w:t>However, if any of the following are true:</w:t>
      </w:r>
    </w:p>
    <w:bookmarkEnd w:id="2890"/>
    <w:bookmarkStart w:id="2891" w:name="idm338732364640"/>
    <w:bookmarkStart w:id="2892" w:name="idm338732364384"/>
    <w:bookmarkStart w:id="2893" w:name="para_0b2ede01_1c93_40f6_9c79_eab9b51f2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Frame Number, Source Image Region, or Windowing parameters are present,</w:t>
      </w:r>
    </w:p>
    <w:bookmarkEnd w:id="2893"/>
    <w:bookmarkEnd w:id="2892"/>
    <w:bookmarkEnd w:id="2891"/>
    <w:bookmarkStart w:id="2894" w:name="idm338732363072"/>
    <w:bookmarkStart w:id="2895" w:name="para_b132c6e9_1bfd_4736_974a_9cd47780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does not correspond to an existing Presentation Series on the origin server, or</w:t>
      </w:r>
    </w:p>
    <w:bookmarkEnd w:id="2895"/>
    <w:bookmarkEnd w:id="2894"/>
    <w:bookmarkStart w:id="2896" w:name="idm338732361776"/>
    <w:bookmarkStart w:id="2897" w:name="para_6030c090_136c_42a2_b42c_b5b6f0d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UID does not correspond to an existing Presentation Instance on the origin server</w:t>
      </w:r>
    </w:p>
    <w:bookmarkEnd w:id="2897"/>
    <w:bookmarkEnd w:id="2896"/>
    <w:bookmarkStart w:id="2898" w:name="para_54ba59fa_bb6e_4f1b_9152_9c8544b9c7"/>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898"/>
    <w:bookmarkStart w:id="2899" w:name="sect_9_5_2_4"/>
    <w:p>
      <w:pPr>
        <w:spacing w:before="180" w:after="0" w:line="240" w:lineRule="auto"/>
      </w:pPr>
      <w:r>
        <w:rPr>
          <w:rFonts w:ascii="Arial" w:hAnsi="Arial"/>
          <w:b/>
          <w:color w:val="000000"/>
          <w:sz w:val="26"/>
        </w:rPr>
        <w:t>9.5.2.4 Source Image Region</w:t>
      </w:r>
    </w:p>
    <w:bookmarkEnd w:id="2899"/>
    <w:bookmarkStart w:id="2900" w:name="para_a5275e87_2d79_40ca_a6c6_67079ff71d"/>
    <w:p>
      <w:pPr>
        <w:spacing w:before="180" w:after="0" w:line="240" w:lineRule="auto"/>
        <w:jc w:val="both"/>
      </w:pPr>
      <w:r>
        <w:rPr>
          <w:rFonts w:ascii="Arial" w:hAnsi="Arial"/>
          <w:color w:val="000000"/>
          <w:sz w:val="18"/>
        </w:rPr>
        <w:t>If this Query Parameter is supported and present:</w:t>
      </w:r>
    </w:p>
    <w:bookmarkEnd w:id="2900"/>
    <w:bookmarkStart w:id="2901" w:name="idm338732356944"/>
    <w:bookmarkStart w:id="2902" w:name="idm338732356688"/>
    <w:bookmarkStart w:id="2903" w:name="para_3b0a5f7d_ab94_4f9b_94cb_88967dee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image matrix corresponding to the region specified by Source Image Region shall be returned with its size corresponding to the specified normalized coordinate values.</w:t>
      </w:r>
    </w:p>
    <w:bookmarkEnd w:id="2903"/>
    <w:bookmarkEnd w:id="2902"/>
    <w:bookmarkEnd w:id="2901"/>
    <w:bookmarkStart w:id="2904" w:name="idm338732355296"/>
    <w:bookmarkStart w:id="2905" w:name="para_a090e6da_3801_4851_be1a_b15f3702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Presentation UID parameter is present, the region shall be selected after the corresponding presentation state has been applied on the images.</w:t>
      </w:r>
    </w:p>
    <w:bookmarkEnd w:id="2905"/>
    <w:bookmarkEnd w:id="2904"/>
    <w:bookmarkStart w:id="2906" w:name="para_4153c0c8_f444_4d48_b3d1_001021c37d"/>
    <w:p>
      <w:pPr>
        <w:spacing w:before="180" w:after="0" w:line="240" w:lineRule="auto"/>
        <w:jc w:val="both"/>
      </w:pPr>
      <w:r>
        <w:rPr>
          <w:rFonts w:ascii="Arial" w:hAnsi="Arial"/>
          <w:color w:val="000000"/>
          <w:sz w:val="18"/>
        </w:rPr>
        <w:t>However, if any of the following are true:</w:t>
      </w:r>
    </w:p>
    <w:bookmarkEnd w:id="2906"/>
    <w:bookmarkStart w:id="2907" w:name="idm338732353088"/>
    <w:bookmarkStart w:id="2908" w:name="idm338732352832"/>
    <w:bookmarkStart w:id="2909" w:name="para_1bb5fc4b_ad54_44b0_93a0_cafa2972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specifies an ill-defined region,</w:t>
      </w:r>
    </w:p>
    <w:bookmarkEnd w:id="2909"/>
    <w:bookmarkEnd w:id="2908"/>
    <w:bookmarkEnd w:id="2907"/>
    <w:bookmarkStart w:id="2910" w:name="idm338732351552"/>
    <w:bookmarkStart w:id="2911" w:name="para_a57b0f42_c6fd_42b8_bf48_75d601fa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there are greater or fewer than four parameter values present, or</w:t>
      </w:r>
    </w:p>
    <w:bookmarkEnd w:id="2911"/>
    <w:bookmarkEnd w:id="2910"/>
    <w:bookmarkStart w:id="2912" w:name="idm338732350256"/>
    <w:bookmarkStart w:id="2913" w:name="para_a72631e0_29e8_40d6_8d0e_57a2fcf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of the parameters do not conform to the requirements specified in </w:t>
      </w:r>
      <w:hyperlink w:anchor="sect_9_5_1_2_5">
        <w:r>
          <w:rPr>
            <w:rFonts w:ascii="Arial" w:hAnsi="Arial"/>
            <w:color w:val="000000"/>
            <w:sz w:val="18"/>
          </w:rPr>
          <w:t>Section 9.5.1.2.5</w:t>
        </w:r>
      </w:hyperlink>
    </w:p>
    <w:bookmarkEnd w:id="2913"/>
    <w:bookmarkEnd w:id="2912"/>
    <w:bookmarkStart w:id="2914" w:name="para_0963c859_5691_4ecd_a7c3_3d2e272ac9"/>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14"/>
    <w:bookmarkStart w:id="2915" w:name="sect_9_5_2_5"/>
    <w:p>
      <w:pPr>
        <w:spacing w:before="180" w:after="0" w:line="240" w:lineRule="auto"/>
      </w:pPr>
      <w:r>
        <w:rPr>
          <w:rFonts w:ascii="Arial" w:hAnsi="Arial"/>
          <w:b/>
          <w:color w:val="000000"/>
          <w:sz w:val="26"/>
        </w:rPr>
        <w:t>9.5.2.5 Viewport</w:t>
      </w:r>
    </w:p>
    <w:bookmarkEnd w:id="2915"/>
    <w:bookmarkStart w:id="2916" w:name="para_d8d986ae_b547_4147_a055_d919d77c0e"/>
    <w:p>
      <w:pPr>
        <w:spacing w:before="180" w:after="0" w:line="240" w:lineRule="auto"/>
        <w:jc w:val="both"/>
      </w:pPr>
      <w:r>
        <w:rPr>
          <w:rFonts w:ascii="Arial" w:hAnsi="Arial"/>
          <w:color w:val="000000"/>
          <w:sz w:val="18"/>
        </w:rPr>
        <w:t>Viewport parameters are applied to the region specified by the Presentation State and/or Source Image Region, if present; otherwise, the Viewport Query Parameters are applied to the full original image.</w:t>
      </w:r>
    </w:p>
    <w:bookmarkEnd w:id="2916"/>
    <w:bookmarkStart w:id="2917" w:name="para_40644946_5af9_4b45_ae24_2443018667"/>
    <w:p>
      <w:pPr>
        <w:spacing w:before="180" w:after="0" w:line="240" w:lineRule="auto"/>
        <w:jc w:val="both"/>
      </w:pPr>
      <w:r>
        <w:rPr>
          <w:rFonts w:ascii="Arial" w:hAnsi="Arial"/>
          <w:color w:val="000000"/>
          <w:sz w:val="18"/>
        </w:rPr>
        <w:t>If both rows and columns Query Parameters are specified, then each shall be interpreted as a maximum, and a size will be chosen for the returned image within these constraints, maintaining the aspect ratio of the selected region.</w:t>
      </w:r>
    </w:p>
    <w:bookmarkEnd w:id="2917"/>
    <w:bookmarkStart w:id="2918" w:name="para_2fcd6659_73c9_42c9_b129_3a29bd7208"/>
    <w:p>
      <w:pPr>
        <w:spacing w:before="180" w:after="0" w:line="240" w:lineRule="auto"/>
        <w:jc w:val="both"/>
      </w:pPr>
      <w:r>
        <w:rPr>
          <w:rFonts w:ascii="Arial" w:hAnsi="Arial"/>
          <w:color w:val="000000"/>
          <w:sz w:val="18"/>
        </w:rPr>
        <w:t>If the rows Query Parameter is absent and the columns Query Parameter is present, the number of rows in the returned image shall be chosen to maintain the aspect ratio of the selected region.</w:t>
      </w:r>
    </w:p>
    <w:bookmarkEnd w:id="2918"/>
    <w:bookmarkStart w:id="2919" w:name="para_fa6b024f_e8d1_402f_871a_7bf21be9c4"/>
    <w:p>
      <w:pPr>
        <w:spacing w:before="180" w:after="0" w:line="240" w:lineRule="auto"/>
        <w:jc w:val="both"/>
      </w:pPr>
      <w:r>
        <w:rPr>
          <w:rFonts w:ascii="Arial" w:hAnsi="Arial"/>
          <w:color w:val="000000"/>
          <w:sz w:val="18"/>
        </w:rPr>
        <w:t>If the columns Query Parameter is absent and the rows Query Parameter is present, the number of columns in the returned image shall be chosen to maintain the aspect ratio of the selected region.</w:t>
      </w:r>
    </w:p>
    <w:bookmarkEnd w:id="2919"/>
    <w:bookmarkStart w:id="2920" w:name="para_a7f1e1b4_c7f3_4a34_9765_01dcfc6146"/>
    <w:p>
      <w:pPr>
        <w:spacing w:before="180" w:after="0" w:line="240" w:lineRule="auto"/>
        <w:jc w:val="both"/>
      </w:pPr>
      <w:r>
        <w:rPr>
          <w:rFonts w:ascii="Arial" w:hAnsi="Arial"/>
          <w:color w:val="000000"/>
          <w:sz w:val="18"/>
        </w:rPr>
        <w:t>If both Query Parameters are absent, the image (or selected region) is returned with its original size (or the size of the presentation state applied to the image), resulting in one pixel in the returned image for each pixel in the original image.</w:t>
      </w:r>
    </w:p>
    <w:bookmarkEnd w:id="2920"/>
    <w:bookmarkStart w:id="2921" w:name="sect_9_5_3"/>
    <w:p>
      <w:pPr>
        <w:spacing w:before="180" w:after="0" w:line="240" w:lineRule="auto"/>
      </w:pPr>
      <w:r>
        <w:rPr>
          <w:rFonts w:ascii="Arial" w:hAnsi="Arial"/>
          <w:b/>
          <w:color w:val="000000"/>
          <w:sz w:val="24"/>
        </w:rPr>
        <w:t>9.5.3 Response</w:t>
      </w:r>
    </w:p>
    <w:bookmarkEnd w:id="2921"/>
    <w:bookmarkStart w:id="2922" w:name="idm338732338912"/>
    <w:p>
      <w:pPr>
        <w:spacing w:before="180" w:after="0" w:line="240" w:lineRule="auto"/>
      </w:pPr>
      <w:r>
        <w:rPr>
          <w:rFonts w:ascii="Courier New" w:hAnsi="Courier New"/>
          <w:color w:val="000000"/>
          <w:sz w:val="18"/>
        </w:rPr>
        <w:t xml:space="preserve">version SP status-code SP reason-phrase</w:t>
      </w:r>
    </w:p>
    <w:bookmarkEnd w:id="2922"/>
    <w:bookmarkStart w:id="2923" w:name="idm338732338480"/>
    <w:p>
      <w:pPr>
        <w:spacing w:before="180" w:after="0" w:line="240" w:lineRule="auto"/>
      </w:pPr>
      <w:r>
        <w:rPr>
          <w:rFonts w:ascii="Courier New" w:hAnsi="Courier New"/>
          <w:color w:val="000000"/>
          <w:sz w:val="18"/>
        </w:rPr>
        <w:t xml:space="preserve">[Content-Type: rendered-media-type CRLF]</w:t>
      </w:r>
    </w:p>
    <w:bookmarkEnd w:id="2923"/>
    <w:bookmarkStart w:id="2924" w:name="idm338732338048"/>
    <w:p>
      <w:pPr>
        <w:spacing w:before="180" w:after="0" w:line="240" w:lineRule="auto"/>
      </w:pPr>
      <w:r>
        <w:rPr>
          <w:rFonts w:ascii="Courier New" w:hAnsi="Courier New"/>
          <w:color w:val="000000"/>
          <w:sz w:val="18"/>
        </w:rPr>
        <w:t xml:space="preserve">[(Content-Length: uint / Content-Encoding: encoding) CRLF]</w:t>
      </w:r>
    </w:p>
    <w:bookmarkEnd w:id="2924"/>
    <w:bookmarkStart w:id="2925" w:name="idm338732337600"/>
    <w:p>
      <w:pPr>
        <w:spacing w:before="180" w:after="0" w:line="240" w:lineRule="auto"/>
      </w:pPr>
      <w:r>
        <w:rPr>
          <w:rFonts w:ascii="Courier New" w:hAnsi="Courier New"/>
          <w:color w:val="000000"/>
          <w:sz w:val="18"/>
        </w:rPr>
        <w:t xml:space="preserve">[Content-Location: url CRLF]</w:t>
      </w:r>
    </w:p>
    <w:bookmarkEnd w:id="2925"/>
    <w:bookmarkStart w:id="2926" w:name="idm338732337184"/>
    <w:p>
      <w:pPr>
        <w:spacing w:before="180" w:after="0" w:line="240" w:lineRule="auto"/>
      </w:pPr>
      <w:r>
        <w:rPr>
          <w:rFonts w:ascii="Courier New" w:hAnsi="Courier New"/>
          <w:color w:val="000000"/>
          <w:sz w:val="18"/>
        </w:rPr>
        <w:t xml:space="preserve">*(header-field CRLF)</w:t>
      </w:r>
    </w:p>
    <w:bookmarkEnd w:id="2926"/>
    <w:bookmarkStart w:id="2927" w:name="idm338732336768"/>
    <w:p>
      <w:pPr>
        <w:spacing w:before="180" w:after="0" w:line="240" w:lineRule="auto"/>
      </w:pPr>
      <w:r>
        <w:rPr>
          <w:rFonts w:ascii="Courier New" w:hAnsi="Courier New"/>
          <w:color w:val="000000"/>
          <w:sz w:val="18"/>
        </w:rPr>
        <w:t xml:space="preserve">CRLF</w:t>
      </w:r>
    </w:p>
    <w:bookmarkEnd w:id="2927"/>
    <w:bookmarkStart w:id="2928" w:name="idm338732336368"/>
    <w:p>
      <w:pPr>
        <w:spacing w:before="180" w:after="0" w:line="240" w:lineRule="auto"/>
      </w:pPr>
      <w:r>
        <w:rPr>
          <w:rFonts w:ascii="Courier New" w:hAnsi="Courier New"/>
          <w:color w:val="000000"/>
          <w:sz w:val="18"/>
        </w:rPr>
        <w:t xml:space="preserve">[payload / status-report]</w:t>
      </w:r>
    </w:p>
    <w:bookmarkEnd w:id="2928"/>
    <w:bookmarkStart w:id="2929" w:name="sect_9_5_3_1"/>
    <w:p>
      <w:pPr>
        <w:spacing w:before="180" w:after="0" w:line="240" w:lineRule="auto"/>
      </w:pPr>
      <w:r>
        <w:rPr>
          <w:rFonts w:ascii="Arial" w:hAnsi="Arial"/>
          <w:b/>
          <w:color w:val="000000"/>
          <w:sz w:val="26"/>
        </w:rPr>
        <w:t>9.5.3.1 Status Codes</w:t>
      </w:r>
    </w:p>
    <w:bookmarkEnd w:id="2929"/>
    <w:bookmarkStart w:id="2930" w:name="para_41276aa9_db8d_4bf9_8b00_0002078aea"/>
    <w:p>
      <w:pPr>
        <w:spacing w:before="180" w:after="0" w:line="240" w:lineRule="auto"/>
        <w:jc w:val="both"/>
      </w:pPr>
      <w:hyperlink w:anchor="table_9_5_3_1">
        <w:r>
          <w:rPr>
            <w:rFonts w:ascii="Arial" w:hAnsi="Arial"/>
            <w:color w:val="000000"/>
            <w:sz w:val="18"/>
          </w:rPr>
          <w:t>Table 9.5.3-1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930"/>
    <w:bookmarkStart w:id="2931" w:name="table_9_5_3_1"/>
    <w:p>
      <w:pPr>
        <w:keepNext/>
        <w:spacing w:before="216" w:after="0" w:line="240" w:lineRule="auto"/>
        <w:jc w:val="center"/>
      </w:pPr>
      <w:r>
        <w:rPr>
          <w:rFonts w:ascii="Arial" w:hAnsi="Arial"/>
          <w:b/>
          <w:color w:val="000000"/>
          <w:sz w:val="22"/>
        </w:rPr>
        <w:t>Table 9.5.3-1. Status Code Meaning</w:t>
      </w:r>
    </w:p>
    <w:bookmarkEnd w:id="2931"/>
    <w:p>
      <w:pPr>
        <w:spacing w:before="0" w:after="0" w:line="240" w:lineRule="auto"/>
        <w:rPr>
          <w:sz w:val="13"/>
        </w:rPr>
      </w:pPr>
    </w:p>
    <w:tbl>
      <w:tblPr>
        <w:tblInd w:w="45" w:type="dxa"/>
        <w:tblLayout w:type="fixed"/>
      </w:tblPr>
      <w:tblGrid>
        <w:gridCol w:w="1964"/>
        <w:gridCol w:w="2790"/>
        <w:gridCol w:w="5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32" w:name="para_8030f482_7914_4a14_aaac_57db2622c4"/>
          <w:p>
            <w:pPr>
              <w:keepNext/>
              <w:spacing w:before="180" w:after="0" w:line="240" w:lineRule="auto"/>
              <w:jc w:val="center"/>
            </w:pPr>
            <w:r>
              <w:rPr>
                <w:rFonts w:ascii="Arial" w:hAnsi="Arial"/>
                <w:b/>
                <w:color w:val="000000"/>
                <w:sz w:val="18"/>
              </w:rPr>
              <w:t>Status</w:t>
            </w:r>
          </w:p>
          <w:bookmarkEnd w:id="2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3" w:name="para_18620a66_e8b6_405e_b753_c127fac2bb"/>
          <w:p>
            <w:pPr>
              <w:spacing w:before="180" w:after="0" w:line="240" w:lineRule="auto"/>
              <w:jc w:val="center"/>
            </w:pPr>
            <w:r>
              <w:rPr>
                <w:rFonts w:ascii="Arial" w:hAnsi="Arial"/>
                <w:b/>
                <w:color w:val="000000"/>
                <w:sz w:val="18"/>
              </w:rPr>
              <w:t>Code</w:t>
            </w:r>
          </w:p>
          <w:bookmarkEnd w:id="2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4" w:name="para_9e29ba36_ef9f_400b_8842_cba1fc916e"/>
          <w:p>
            <w:pPr>
              <w:spacing w:before="180" w:after="0" w:line="240" w:lineRule="auto"/>
              <w:jc w:val="center"/>
            </w:pPr>
            <w:r>
              <w:rPr>
                <w:rFonts w:ascii="Arial" w:hAnsi="Arial"/>
                <w:b/>
                <w:color w:val="000000"/>
                <w:sz w:val="18"/>
              </w:rPr>
              <w:t>Meaning</w:t>
            </w:r>
          </w:p>
          <w:bookmarkEnd w:id="2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5" w:name="para_acaa115c_d9c6_4419_b5b3_61e71f5f69"/>
          <w:p>
            <w:pPr>
              <w:spacing w:before="180" w:after="0" w:line="240" w:lineRule="auto"/>
            </w:pPr>
            <w:r>
              <w:rPr>
                <w:rFonts w:ascii="Arial" w:hAnsi="Arial"/>
                <w:color w:val="000000"/>
                <w:sz w:val="18"/>
              </w:rPr>
              <w:t>Success</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75aa575_930d_49cb_9f01_4e3da7a591"/>
          <w:p>
            <w:pPr>
              <w:spacing w:before="180" w:after="0" w:line="240" w:lineRule="auto"/>
            </w:pPr>
            <w:r>
              <w:rPr>
                <w:rFonts w:ascii="Arial" w:hAnsi="Arial"/>
                <w:color w:val="000000"/>
                <w:sz w:val="18"/>
              </w:rPr>
              <w:t>200 (OK)</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d9b25363_c59a_4694_a587_bdbedb1e7c"/>
          <w:p>
            <w:pPr>
              <w:spacing w:before="180" w:after="0" w:line="240" w:lineRule="auto"/>
            </w:pPr>
            <w:r>
              <w:rPr>
                <w:rFonts w:ascii="Arial" w:hAnsi="Arial"/>
                <w:color w:val="000000"/>
                <w:sz w:val="18"/>
              </w:rPr>
              <w:t>All Instances were successfully rendered and retrieved.</w:t>
            </w:r>
          </w:p>
          <w:bookmarkEnd w:id="2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8" w:name="para_c767d887_fca5_44a5_b79c_88f2aa668a"/>
          <w:p>
            <w:pPr>
              <w:spacing w:before="180" w:after="0" w:line="240" w:lineRule="auto"/>
            </w:pPr>
            <w:r>
              <w:rPr>
                <w:rFonts w:ascii="Arial" w:hAnsi="Arial"/>
                <w:color w:val="000000"/>
                <w:sz w:val="18"/>
              </w:rPr>
              <w:t>Failure</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af72c419_9a54_4605_b373_dcf9d9da42"/>
          <w:p>
            <w:pPr>
              <w:spacing w:before="180" w:after="0" w:line="240" w:lineRule="auto"/>
            </w:pPr>
            <w:r>
              <w:rPr>
                <w:rFonts w:ascii="Arial" w:hAnsi="Arial"/>
                <w:color w:val="000000"/>
                <w:sz w:val="18"/>
              </w:rPr>
              <w:t>400 (Bad Request)</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3c1de6a_51d4_448b_812c_e7e0137956"/>
          <w:p>
            <w:pPr>
              <w:spacing w:before="180" w:after="0" w:line="240" w:lineRule="auto"/>
            </w:pPr>
            <w:r>
              <w:rPr>
                <w:rFonts w:ascii="Arial" w:hAnsi="Arial"/>
                <w:color w:val="000000"/>
                <w:sz w:val="18"/>
              </w:rPr>
              <w:t>There was a problem with the request.</w:t>
            </w:r>
          </w:p>
          <w:bookmarkEnd w:id="2940"/>
        </w:tc>
      </w:tr>
    </w:tbl>
    <w:bookmarkStart w:id="2941" w:name="sect_9_5_3_2"/>
    <w:p>
      <w:pPr>
        <w:spacing w:before="180" w:after="0" w:line="240" w:lineRule="auto"/>
      </w:pPr>
      <w:r>
        <w:rPr>
          <w:rFonts w:ascii="Arial" w:hAnsi="Arial"/>
          <w:b/>
          <w:color w:val="000000"/>
          <w:sz w:val="26"/>
        </w:rPr>
        <w:t>9.5.3.2 Response Header Fields</w:t>
      </w:r>
    </w:p>
    <w:bookmarkEnd w:id="2941"/>
    <w:bookmarkStart w:id="2942" w:name="para_6931e807_2def_410d_b73a_702f9c6725"/>
    <w:p>
      <w:pPr>
        <w:spacing w:before="180" w:after="0" w:line="240" w:lineRule="auto"/>
        <w:jc w:val="both"/>
      </w:pPr>
      <w:r>
        <w:rPr>
          <w:rFonts w:ascii="Arial" w:hAnsi="Arial"/>
          <w:color w:val="000000"/>
          <w:sz w:val="18"/>
        </w:rPr>
        <w:t xml:space="preserve">The origin server shall support header fields as required in </w:t>
      </w:r>
      <w:hyperlink w:anchor="table_9_5_3_2">
        <w:r>
          <w:rPr>
            <w:rFonts w:ascii="Arial" w:hAnsi="Arial"/>
            <w:color w:val="000000"/>
            <w:sz w:val="18"/>
          </w:rPr>
          <w:t>Table 9.5.3-2</w:t>
        </w:r>
      </w:hyperlink>
      <w:r>
        <w:rPr>
          <w:rFonts w:ascii="Arial" w:hAnsi="Arial"/>
          <w:color w:val="000000"/>
          <w:sz w:val="18"/>
        </w:rPr>
        <w:t>.</w:t>
      </w:r>
    </w:p>
    <w:bookmarkEnd w:id="2942"/>
    <w:bookmarkStart w:id="2943" w:name="table_9_5_3_2"/>
    <w:p>
      <w:pPr>
        <w:keepNext/>
        <w:spacing w:before="216" w:after="0" w:line="240" w:lineRule="auto"/>
        <w:jc w:val="center"/>
      </w:pPr>
      <w:r>
        <w:rPr>
          <w:rFonts w:ascii="Arial" w:hAnsi="Arial"/>
          <w:b/>
          <w:color w:val="000000"/>
          <w:sz w:val="22"/>
        </w:rPr>
        <w:t>Table 9.5.3-2. Response Header Fields</w:t>
      </w:r>
    </w:p>
    <w:bookmarkEnd w:id="2943"/>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4" w:name="para_24c61bf3_3495_4d4a_82e3_182f014d83"/>
          <w:p>
            <w:pPr>
              <w:keepNext/>
              <w:spacing w:before="180" w:after="0" w:line="240" w:lineRule="auto"/>
              <w:jc w:val="center"/>
            </w:pPr>
            <w:r>
              <w:rPr>
                <w:rFonts w:ascii="Arial" w:hAnsi="Arial"/>
                <w:b/>
                <w:color w:val="000000"/>
                <w:sz w:val="18"/>
              </w:rPr>
              <w:t>Name</w:t>
            </w:r>
          </w:p>
          <w:bookmarkEnd w:id="2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5" w:name="para_36327a1b_1a31_4683_b277_fb36aa872b"/>
          <w:p>
            <w:pPr>
              <w:spacing w:before="180" w:after="0" w:line="240" w:lineRule="auto"/>
            </w:pPr>
            <w:r>
              <w:rPr>
                <w:rFonts w:ascii="Arial" w:hAnsi="Arial"/>
                <w:b/>
                <w:color w:val="000000"/>
                <w:sz w:val="18"/>
              </w:rPr>
              <w:t>center</w:t>
            </w:r>
          </w:p>
          <w:bookmarkEnd w:id="2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6" w:name="para_97a19dc1_77be_48e9_8e53_e19bdc324d"/>
          <w:p>
            <w:pPr>
              <w:spacing w:before="180" w:after="0" w:line="240" w:lineRule="auto"/>
              <w:jc w:val="center"/>
            </w:pPr>
            <w:r>
              <w:rPr>
                <w:rFonts w:ascii="Arial" w:hAnsi="Arial"/>
                <w:b/>
                <w:color w:val="000000"/>
                <w:sz w:val="18"/>
              </w:rPr>
              <w:t>Origin Server Usage</w:t>
            </w:r>
          </w:p>
          <w:bookmarkEnd w:id="2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7" w:name="para_04305d30_fd18_42ac_b2fe_f6f930a3ac"/>
          <w:p>
            <w:pPr>
              <w:spacing w:before="180" w:after="0" w:line="240" w:lineRule="auto"/>
              <w:jc w:val="center"/>
            </w:pPr>
            <w:r>
              <w:rPr>
                <w:rFonts w:ascii="Arial" w:hAnsi="Arial"/>
                <w:b/>
                <w:color w:val="000000"/>
                <w:sz w:val="18"/>
              </w:rPr>
              <w:t>Description</w:t>
            </w:r>
          </w:p>
          <w:bookmarkEnd w:id="2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8" w:name="para_706605cf_b908_4abf_8771_c53a59d039"/>
          <w:p>
            <w:pPr>
              <w:spacing w:before="180" w:after="0" w:line="240" w:lineRule="auto"/>
            </w:pPr>
            <w:r>
              <w:rPr>
                <w:rFonts w:ascii="Arial" w:hAnsi="Arial"/>
                <w:color w:val="000000"/>
                <w:sz w:val="18"/>
              </w:rPr>
              <w:t>Content-Type</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b469fcae_44ea_4a79_a54f_a44b3486a0"/>
          <w:p>
            <w:pPr>
              <w:spacing w:before="180" w:after="0" w:line="240" w:lineRule="auto"/>
            </w:pPr>
            <w:r>
              <w:rPr>
                <w:rFonts w:ascii="Arial" w:hAnsi="Arial"/>
                <w:color w:val="000000"/>
                <w:sz w:val="18"/>
              </w:rPr>
              <w:t>media-type</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ec1d2571_ac23_481e_bd35_90972c3043"/>
          <w:p>
            <w:pPr>
              <w:spacing w:before="180" w:after="0" w:line="240" w:lineRule="auto"/>
              <w:jc w:val="center"/>
            </w:pPr>
            <w:r>
              <w:rPr>
                <w:rFonts w:ascii="Arial" w:hAnsi="Arial"/>
                <w:color w:val="000000"/>
                <w:sz w:val="18"/>
              </w:rPr>
              <w:t>C</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13bffbcc_1da1_40de_b679_8ce2ce5241"/>
          <w:p>
            <w:pPr>
              <w:spacing w:before="180" w:after="0" w:line="240" w:lineRule="auto"/>
            </w:pPr>
            <w:r>
              <w:rPr>
                <w:rFonts w:ascii="Arial" w:hAnsi="Arial"/>
                <w:color w:val="000000"/>
                <w:sz w:val="18"/>
              </w:rPr>
              <w:t xml:space="preserve">Shall be present if the response contains a payload. See </w:t>
            </w:r>
            <w:hyperlink w:anchor="sect_8_4_3">
              <w:r>
                <w:rPr>
                  <w:rFonts w:ascii="Arial" w:hAnsi="Arial"/>
                  <w:color w:val="000000"/>
                  <w:sz w:val="18"/>
                </w:rPr>
                <w:t>Section 8.4.3</w:t>
              </w:r>
            </w:hyperlink>
            <w:r>
              <w:rPr>
                <w:rFonts w:ascii="Arial" w:hAnsi="Arial"/>
                <w:color w:val="000000"/>
                <w:sz w:val="18"/>
              </w:rPr>
              <w:t>.</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031cbc4c_5173_434e_9cf8_849629800f"/>
          <w:p>
            <w:pPr>
              <w:spacing w:before="180" w:after="0" w:line="240" w:lineRule="auto"/>
            </w:pPr>
            <w:r>
              <w:rPr>
                <w:rFonts w:ascii="Arial" w:hAnsi="Arial"/>
                <w:color w:val="000000"/>
                <w:sz w:val="18"/>
              </w:rPr>
              <w:t>Content-Encoding</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dba1d7c0_b2ac_46cf_a8f7_8f3e6a5dc9"/>
          <w:p>
            <w:pPr>
              <w:spacing w:before="180" w:after="0" w:line="240" w:lineRule="auto"/>
            </w:pPr>
            <w:r>
              <w:rPr>
                <w:rFonts w:ascii="Arial" w:hAnsi="Arial"/>
                <w:color w:val="000000"/>
                <w:sz w:val="18"/>
              </w:rPr>
              <w:t>encoding</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07ed3b45_2536_42cd_8f59_b35a975b5c"/>
          <w:p>
            <w:pPr>
              <w:spacing w:before="180" w:after="0" w:line="240" w:lineRule="auto"/>
              <w:jc w:val="center"/>
            </w:pPr>
            <w:r>
              <w:rPr>
                <w:rFonts w:ascii="Arial" w:hAnsi="Arial"/>
                <w:color w:val="000000"/>
                <w:sz w:val="18"/>
              </w:rPr>
              <w:t>C</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0a289950_5a97_4864_9554_35749723db"/>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bf86f322_cc18_4850_b307_61e801c238"/>
          <w:p>
            <w:pPr>
              <w:spacing w:before="180" w:after="0" w:line="240" w:lineRule="auto"/>
            </w:pPr>
            <w:r>
              <w:rPr>
                <w:rFonts w:ascii="Arial" w:hAnsi="Arial"/>
                <w:color w:val="000000"/>
                <w:sz w:val="18"/>
              </w:rPr>
              <w:t>Content-Length</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fa5c2056_db21_4349_aceb_278a691853"/>
          <w:p>
            <w:pPr>
              <w:spacing w:before="180" w:after="0" w:line="240" w:lineRule="auto"/>
            </w:pPr>
            <w:r>
              <w:rPr>
                <w:rFonts w:ascii="Arial" w:hAnsi="Arial"/>
                <w:color w:val="000000"/>
                <w:sz w:val="18"/>
              </w:rPr>
              <w:t>uint</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eaab3afc_b77f_483f_bdd3_f7652e068a"/>
          <w:p>
            <w:pPr>
              <w:spacing w:before="180" w:after="0" w:line="240" w:lineRule="auto"/>
              <w:jc w:val="center"/>
            </w:pPr>
            <w:r>
              <w:rPr>
                <w:rFonts w:ascii="Arial" w:hAnsi="Arial"/>
                <w:color w:val="000000"/>
                <w:sz w:val="18"/>
              </w:rPr>
              <w:t>C</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1f89594e_a116_4ae0_b9a3_b38ec5513a"/>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9838bd60_7cba_4af1_88b6_4ccfbcb89e"/>
          <w:p>
            <w:pPr>
              <w:spacing w:before="180" w:after="0" w:line="240" w:lineRule="auto"/>
            </w:pPr>
            <w:r>
              <w:rPr>
                <w:rFonts w:ascii="Arial" w:hAnsi="Arial"/>
                <w:color w:val="000000"/>
                <w:sz w:val="18"/>
              </w:rPr>
              <w:t>Content-Location</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1803920_fac6_4bbc_8cb3_4e6fbcb699"/>
          <w:p>
            <w:pPr>
              <w:spacing w:before="180" w:after="0" w:line="240" w:lineRule="auto"/>
            </w:pPr>
            <w:r>
              <w:rPr>
                <w:rFonts w:ascii="Arial" w:hAnsi="Arial"/>
                <w:color w:val="000000"/>
                <w:sz w:val="18"/>
              </w:rPr>
              <w:t>url</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91b41948_b58f_4c3c_ba40_66f5b40d8d"/>
          <w:p>
            <w:pPr>
              <w:spacing w:before="180" w:after="0" w:line="240" w:lineRule="auto"/>
              <w:jc w:val="center"/>
            </w:pPr>
            <w:r>
              <w:rPr>
                <w:rFonts w:ascii="Arial" w:hAnsi="Arial"/>
                <w:color w:val="000000"/>
                <w:sz w:val="18"/>
              </w:rPr>
              <w:t>C</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8cb8c5d8_c46f_4edd_972e_a56be06f1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2963"/>
        </w:tc>
      </w:tr>
    </w:tbl>
    <w:bookmarkStart w:id="2964" w:name="para_d44ba674_8fae_4fe5_b39c_405c3ec674"/>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964"/>
    <w:bookmarkStart w:id="2965" w:name="sect_9_5_3_3"/>
    <w:p>
      <w:pPr>
        <w:spacing w:before="180" w:after="0" w:line="240" w:lineRule="auto"/>
      </w:pPr>
      <w:r>
        <w:rPr>
          <w:rFonts w:ascii="Arial" w:hAnsi="Arial"/>
          <w:b/>
          <w:color w:val="000000"/>
          <w:sz w:val="26"/>
        </w:rPr>
        <w:t>9.5.3.3 Response Payload</w:t>
      </w:r>
    </w:p>
    <w:bookmarkEnd w:id="2965"/>
    <w:bookmarkStart w:id="2966" w:name="para_77239b69_2587_41f7_8cb1_e408bda4da"/>
    <w:p>
      <w:pPr>
        <w:spacing w:before="180" w:after="0" w:line="240" w:lineRule="auto"/>
        <w:jc w:val="both"/>
      </w:pPr>
      <w:r>
        <w:rPr>
          <w:rFonts w:ascii="Arial" w:hAnsi="Arial"/>
          <w:color w:val="000000"/>
          <w:sz w:val="18"/>
        </w:rPr>
        <w:t>A success response shall contain a single rendered image encoded in the Selected Media Type.</w:t>
      </w:r>
    </w:p>
    <w:bookmarkEnd w:id="2966"/>
    <w:bookmarkStart w:id="2967" w:name="para_71c95e72_b754_4207_b986_05311926d5"/>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967"/>
    <w:p>
      <w:pPr>
        <w:sectPr>
          <w:headerReference w:type="default" r:id="r254"/>
          <w:headerReference w:type="even" r:id="r255"/>
          <w:headerReference w:type="first" r:id="r253"/>
          <w:footerReference w:type="default" r:id="r257"/>
          <w:footerReference w:type="even" r:id="r258"/>
          <w:footerReference w:type="first" r:id="r256"/>
          <w:pgSz w:w="12240" w:h="15840"/>
          <w:pgMar w:top="1440" w:bottom="1440" w:left="1080" w:right="720" w:header="720" w:footer="720" w:gutter="0"/>
          <w:pgNumType w:fmt="decimal"/>
          <w:titlePg/>
        </w:sectPr>
      </w:pPr>
    </w:p>
    <w:bookmarkStart w:id="2968" w:name="chapter_10"/>
    <w:p>
      <w:pPr>
        <w:keepNext/>
        <w:spacing w:before="180" w:after="0" w:line="240" w:lineRule="auto"/>
      </w:pPr>
      <w:r>
        <w:rPr>
          <w:rFonts w:ascii="Arial" w:hAnsi="Arial"/>
          <w:b/>
          <w:color w:val="000000"/>
          <w:sz w:val="50"/>
        </w:rPr>
        <w:t>10 Studies Service and Resources</w:t>
      </w:r>
    </w:p>
    <w:bookmarkEnd w:id="2968"/>
    <w:bookmarkStart w:id="2969" w:name="sect_10_1"/>
    <w:p>
      <w:pPr>
        <w:spacing w:before="180" w:after="0" w:line="240" w:lineRule="auto"/>
      </w:pPr>
      <w:r>
        <w:rPr>
          <w:rFonts w:ascii="Arial" w:hAnsi="Arial"/>
          <w:b/>
          <w:color w:val="000000"/>
          <w:sz w:val="28"/>
        </w:rPr>
        <w:t>10.1 Overview</w:t>
      </w:r>
    </w:p>
    <w:bookmarkEnd w:id="2969"/>
    <w:bookmarkStart w:id="2970" w:name="para_8890a55d_1353_451d_b272_67dce0ec09"/>
    <w:p>
      <w:pPr>
        <w:spacing w:before="180" w:after="0" w:line="240" w:lineRule="auto"/>
        <w:jc w:val="both"/>
      </w:pPr>
      <w:r>
        <w:rPr>
          <w:rFonts w:ascii="Arial" w:hAnsi="Arial"/>
          <w:color w:val="000000"/>
          <w:sz w:val="18"/>
        </w:rPr>
        <w:t>The Studies Resource enables a user agent to store, retrieve, update, and search an origin server for DICOM Studies, Series, and Instances, along with their /metadata, /rendered, and /thumbnail variants; as well as Frames and Bulkdata.</w:t>
      </w:r>
    </w:p>
    <w:bookmarkEnd w:id="2970"/>
    <w:bookmarkStart w:id="2971" w:name="para_a467671e_3d10_45a4_a5a2_cb61182356"/>
    <w:p>
      <w:pPr>
        <w:spacing w:before="180" w:after="0" w:line="240" w:lineRule="auto"/>
        <w:jc w:val="both"/>
      </w:pPr>
      <w:r>
        <w:rPr>
          <w:rFonts w:ascii="Arial" w:hAnsi="Arial"/>
          <w:color w:val="000000"/>
          <w:sz w:val="18"/>
        </w:rPr>
        <w:t xml:space="preserve">The Retrieve transaction of this Service is also known as WADO-RS. The Store transaction of this Service is also known as STOW-RS. The Search transaction of this Service is also known as QIDO-RS. See </w:t>
      </w:r>
      <w:hyperlink w:anchor="sect_10_3">
        <w:r>
          <w:rPr>
            <w:rFonts w:ascii="Arial" w:hAnsi="Arial"/>
            <w:color w:val="000000"/>
            <w:sz w:val="18"/>
          </w:rPr>
          <w:t>Section 10.3</w:t>
        </w:r>
      </w:hyperlink>
      <w:r>
        <w:rPr>
          <w:rFonts w:ascii="Arial" w:hAnsi="Arial"/>
          <w:color w:val="000000"/>
          <w:sz w:val="18"/>
        </w:rPr>
        <w:t>.</w:t>
      </w:r>
    </w:p>
    <w:bookmarkEnd w:id="2971"/>
    <w:bookmarkStart w:id="2972" w:name="sect_10_1_1"/>
    <w:p>
      <w:pPr>
        <w:spacing w:before="180" w:after="0" w:line="240" w:lineRule="auto"/>
      </w:pPr>
      <w:r>
        <w:rPr>
          <w:rFonts w:ascii="Arial" w:hAnsi="Arial"/>
          <w:b/>
          <w:color w:val="000000"/>
          <w:sz w:val="24"/>
        </w:rPr>
        <w:t>10.1.1 Resource Descriptions</w:t>
      </w:r>
    </w:p>
    <w:bookmarkEnd w:id="2972"/>
    <w:bookmarkStart w:id="2973" w:name="para_21ed2ced_4c10_4466_8e04_fe7613ad2e"/>
    <w:p>
      <w:pPr>
        <w:spacing w:before="180" w:after="0" w:line="240" w:lineRule="auto"/>
        <w:jc w:val="both"/>
      </w:pPr>
      <w:r>
        <w:rPr>
          <w:rFonts w:ascii="Arial" w:hAnsi="Arial"/>
          <w:color w:val="000000"/>
          <w:sz w:val="18"/>
        </w:rPr>
        <w:t xml:space="preserve">The Studies Service manages a collection of DICOM Study resources. Each Study is organized in a hierarchy of sub-resources that correspond to the DICOM Information Model. See </w:t>
      </w:r>
      <w:hyperlink r:id="r277">
        <w:r>
          <w:rPr>
            <w:rFonts w:ascii="Arial" w:hAnsi="Arial"/>
            <w:color w:val="000000"/>
            <w:sz w:val="18"/>
          </w:rPr>
          <w:t>Section 7 “DICOM Model of the Real World” in PS3.3</w:t>
        </w:r>
      </w:hyperlink>
      <w:r>
        <w:rPr>
          <w:rFonts w:ascii="Arial" w:hAnsi="Arial"/>
          <w:color w:val="000000"/>
          <w:sz w:val="18"/>
        </w:rPr>
        <w:t>.</w:t>
      </w:r>
    </w:p>
    <w:bookmarkEnd w:id="2973"/>
    <w:bookmarkStart w:id="2974" w:name="para_44b982f1_e2fb_47c9_9c64_010b8f494b"/>
    <w:p>
      <w:pPr>
        <w:spacing w:before="180" w:after="0" w:line="240" w:lineRule="auto"/>
        <w:jc w:val="both"/>
      </w:pPr>
      <w:r>
        <w:rPr>
          <w:rFonts w:ascii="Arial" w:hAnsi="Arial"/>
          <w:color w:val="000000"/>
          <w:sz w:val="18"/>
        </w:rPr>
        <w:t>There are three top level resources:</w:t>
      </w:r>
    </w:p>
    <w:bookmarkEnd w:id="2974"/>
    <w:p>
      <w:pPr>
        <w:spacing w:before="0" w:after="0" w:line="240" w:lineRule="auto"/>
        <w:rPr>
          <w:sz w:val="18"/>
        </w:rPr>
      </w:pPr>
    </w:p>
    <w:tbl>
      <w:tblPr>
        <w:tblInd w:w="40" w:type="dxa"/>
        <w:tblLayout w:type="fixed"/>
      </w:tblPr>
      <w:tblGrid>
        <w:gridCol w:w="3669"/>
        <w:gridCol w:w="6771"/>
      </w:tblGrid>
      <w:bookmarkStart w:id="2975" w:name="idm338732245056"/>
      <w:tr>
        <w:tblPrEx/>
        <w:trPr/>
        <w:tc>
          <w:tcPr>
            <w:tcMar>
              <w:top w:w="40" w:type="dxa"/>
              <w:left w:w="40" w:type="dxa"/>
              <w:bottom w:w="40" w:type="dxa"/>
              <w:right w:w="40" w:type="dxa"/>
            </w:tcMar>
            <w:vAlign w:val="top"/>
          </w:tcPr>
          <w:bookmarkStart w:id="2976" w:name="para_e867d1d6_4aec_47ff_945f_340cee86d5"/>
          <w:p>
            <w:pPr>
              <w:spacing w:before="180" w:after="0" w:line="240" w:lineRule="auto"/>
            </w:pPr>
            <w:r>
              <w:rPr>
                <w:rFonts w:ascii="Arial" w:hAnsi="Arial"/>
                <w:color w:val="000000"/>
                <w:sz w:val="18"/>
              </w:rPr>
              <w:t>/studies</w:t>
            </w:r>
          </w:p>
          <w:bookmarkEnd w:id="2976"/>
        </w:tc>
        <w:tc>
          <w:tcPr>
            <w:tcMar>
              <w:top w:w="40" w:type="dxa"/>
              <w:left w:w="40" w:type="dxa"/>
              <w:bottom w:w="40" w:type="dxa"/>
              <w:right w:w="40" w:type="dxa"/>
            </w:tcMar>
            <w:vAlign w:val="top"/>
          </w:tcPr>
          <w:bookmarkStart w:id="2977" w:name="para_1a0b4cbe_4e3b_4e9b_b0ff_8d1b85a871"/>
          <w:p>
            <w:pPr>
              <w:spacing w:before="180" w:after="0" w:line="240" w:lineRule="auto"/>
            </w:pPr>
            <w:r>
              <w:rPr>
                <w:rFonts w:ascii="Arial" w:hAnsi="Arial"/>
                <w:color w:val="000000"/>
                <w:sz w:val="18"/>
              </w:rPr>
              <w:t>references all Studies managed by the service.</w:t>
            </w:r>
          </w:p>
          <w:bookmarkEnd w:id="2977"/>
        </w:tc>
      </w:tr>
      <w:bookmarkEnd w:id="2975"/>
      <w:tr>
        <w:tblPrEx/>
        <w:trPr/>
        <w:tc>
          <w:tcPr>
            <w:tcMar>
              <w:top w:w="40" w:type="dxa"/>
              <w:left w:w="40" w:type="dxa"/>
              <w:bottom w:w="40" w:type="dxa"/>
              <w:right w:w="40" w:type="dxa"/>
            </w:tcMar>
            <w:vAlign w:val="top"/>
          </w:tcPr>
          <w:bookmarkStart w:id="2978" w:name="para_6650c4e8_a377_4f13_853b_b669e990b9"/>
          <w:p>
            <w:pPr>
              <w:spacing w:before="180" w:after="0" w:line="240" w:lineRule="auto"/>
            </w:pPr>
            <w:r>
              <w:rPr>
                <w:rFonts w:ascii="Arial" w:hAnsi="Arial"/>
                <w:color w:val="000000"/>
                <w:sz w:val="18"/>
              </w:rPr>
              <w:t>/series</w:t>
            </w:r>
          </w:p>
          <w:bookmarkEnd w:id="2978"/>
        </w:tc>
        <w:tc>
          <w:tcPr>
            <w:tcMar>
              <w:top w:w="40" w:type="dxa"/>
              <w:left w:w="40" w:type="dxa"/>
              <w:bottom w:w="40" w:type="dxa"/>
              <w:right w:w="40" w:type="dxa"/>
            </w:tcMar>
            <w:vAlign w:val="top"/>
          </w:tcPr>
          <w:bookmarkStart w:id="2979" w:name="para_fd8c2bc4_2714_4b0d_87a5_34f8027a2b"/>
          <w:p>
            <w:pPr>
              <w:spacing w:before="180" w:after="0" w:line="240" w:lineRule="auto"/>
            </w:pPr>
            <w:r>
              <w:rPr>
                <w:rFonts w:ascii="Arial" w:hAnsi="Arial"/>
                <w:color w:val="000000"/>
                <w:sz w:val="18"/>
              </w:rPr>
              <w:t>references all Series managed by the service.</w:t>
            </w:r>
          </w:p>
          <w:bookmarkEnd w:id="2979"/>
        </w:tc>
      </w:tr>
      <w:tr>
        <w:tblPrEx/>
        <w:trPr/>
        <w:tc>
          <w:tcPr>
            <w:tcMar>
              <w:top w:w="40" w:type="dxa"/>
              <w:left w:w="40" w:type="dxa"/>
              <w:bottom w:w="40" w:type="dxa"/>
              <w:right w:w="40" w:type="dxa"/>
            </w:tcMar>
            <w:vAlign w:val="top"/>
          </w:tcPr>
          <w:bookmarkStart w:id="2980" w:name="para_367629b8_4515_4ae3_93fe_382263a05b"/>
          <w:p>
            <w:pPr>
              <w:spacing w:before="180" w:after="0" w:line="240" w:lineRule="auto"/>
            </w:pPr>
            <w:r>
              <w:rPr>
                <w:rFonts w:ascii="Arial" w:hAnsi="Arial"/>
                <w:color w:val="000000"/>
                <w:sz w:val="18"/>
              </w:rPr>
              <w:t>/instances</w:t>
            </w:r>
          </w:p>
          <w:bookmarkEnd w:id="2980"/>
        </w:tc>
        <w:tc>
          <w:tcPr>
            <w:tcMar>
              <w:top w:w="40" w:type="dxa"/>
              <w:left w:w="40" w:type="dxa"/>
              <w:bottom w:w="40" w:type="dxa"/>
              <w:right w:w="40" w:type="dxa"/>
            </w:tcMar>
            <w:vAlign w:val="top"/>
          </w:tcPr>
          <w:bookmarkStart w:id="2981" w:name="para_700c1c59_1cd0_4c5d_bb5d_b9c62c2a76"/>
          <w:p>
            <w:pPr>
              <w:spacing w:before="180" w:after="0" w:line="240" w:lineRule="auto"/>
            </w:pPr>
            <w:r>
              <w:rPr>
                <w:rFonts w:ascii="Arial" w:hAnsi="Arial"/>
                <w:color w:val="000000"/>
                <w:sz w:val="18"/>
              </w:rPr>
              <w:t>references all Instances managed by the service.</w:t>
            </w:r>
          </w:p>
          <w:bookmarkEnd w:id="2981"/>
        </w:tc>
      </w:tr>
    </w:tbl>
    <w:bookmarkStart w:id="2982" w:name="para_eae7be2b_b345_4c45_9203_f2b867a675"/>
    <w:p>
      <w:pPr>
        <w:spacing w:before="180" w:after="0" w:line="240" w:lineRule="auto"/>
        <w:jc w:val="both"/>
      </w:pPr>
      <w:r>
        <w:rPr>
          <w:rFonts w:ascii="Arial" w:hAnsi="Arial"/>
          <w:color w:val="000000"/>
          <w:sz w:val="18"/>
        </w:rPr>
        <w:t>The following URI Template variables are used in resource definitions in this Section.</w:t>
      </w:r>
    </w:p>
    <w:bookmarkEnd w:id="2982"/>
    <w:p>
      <w:pPr>
        <w:spacing w:before="0" w:after="0" w:line="240" w:lineRule="auto"/>
        <w:rPr>
          <w:sz w:val="18"/>
        </w:rPr>
      </w:pPr>
    </w:p>
    <w:tbl>
      <w:tblPr>
        <w:tblInd w:w="40" w:type="dxa"/>
        <w:tblLayout w:type="fixed"/>
      </w:tblPr>
      <w:tblGrid>
        <w:gridCol w:w="1979"/>
        <w:gridCol w:w="8461"/>
      </w:tblGrid>
      <w:bookmarkStart w:id="2983" w:name="idm338732229632"/>
      <w:tr>
        <w:tblPrEx/>
        <w:trPr/>
        <w:tc>
          <w:tcPr>
            <w:tcMar>
              <w:top w:w="40" w:type="dxa"/>
              <w:left w:w="40" w:type="dxa"/>
              <w:bottom w:w="40" w:type="dxa"/>
              <w:right w:w="40" w:type="dxa"/>
            </w:tcMar>
            <w:vAlign w:val="top"/>
          </w:tcPr>
          <w:bookmarkStart w:id="2984" w:name="para_8efb9564_89e6_4e99_a4f5_601bfb5a8f"/>
          <w:p>
            <w:pPr>
              <w:spacing w:before="180" w:after="0" w:line="240" w:lineRule="auto"/>
            </w:pPr>
            <w:r>
              <w:rPr>
                <w:rFonts w:ascii="Arial" w:hAnsi="Arial"/>
                <w:color w:val="000000"/>
                <w:sz w:val="18"/>
              </w:rPr>
              <w:t>{study}</w:t>
            </w:r>
          </w:p>
          <w:bookmarkEnd w:id="2984"/>
        </w:tc>
        <w:tc>
          <w:tcPr>
            <w:tcMar>
              <w:top w:w="40" w:type="dxa"/>
              <w:left w:w="40" w:type="dxa"/>
              <w:bottom w:w="40" w:type="dxa"/>
              <w:right w:w="40" w:type="dxa"/>
            </w:tcMar>
            <w:vAlign w:val="top"/>
          </w:tcPr>
          <w:bookmarkStart w:id="2985" w:name="para_6b3cbe72_348c_4615_903e_45ffe3b95c"/>
          <w:p>
            <w:pPr>
              <w:spacing w:before="180" w:after="0" w:line="240" w:lineRule="auto"/>
            </w:pPr>
            <w:r>
              <w:rPr>
                <w:rFonts w:ascii="Arial" w:hAnsi="Arial"/>
                <w:color w:val="000000"/>
                <w:sz w:val="18"/>
              </w:rPr>
              <w:t>the Study Instance UID of a Study managed by the Studies Service.</w:t>
            </w:r>
          </w:p>
          <w:bookmarkEnd w:id="2985"/>
        </w:tc>
      </w:tr>
      <w:bookmarkEnd w:id="2983"/>
      <w:tr>
        <w:tblPrEx/>
        <w:trPr/>
        <w:tc>
          <w:tcPr>
            <w:tcMar>
              <w:top w:w="40" w:type="dxa"/>
              <w:left w:w="40" w:type="dxa"/>
              <w:bottom w:w="40" w:type="dxa"/>
              <w:right w:w="40" w:type="dxa"/>
            </w:tcMar>
            <w:vAlign w:val="top"/>
          </w:tcPr>
          <w:bookmarkStart w:id="2986" w:name="para_742d6b4e_29f2_4150_957a_62562070f5"/>
          <w:p>
            <w:pPr>
              <w:spacing w:before="180" w:after="0" w:line="240" w:lineRule="auto"/>
            </w:pPr>
            <w:r>
              <w:rPr>
                <w:rFonts w:ascii="Arial" w:hAnsi="Arial"/>
                <w:color w:val="000000"/>
                <w:sz w:val="18"/>
              </w:rPr>
              <w:t>{series}</w:t>
            </w:r>
          </w:p>
          <w:bookmarkEnd w:id="2986"/>
        </w:tc>
        <w:tc>
          <w:tcPr>
            <w:tcMar>
              <w:top w:w="40" w:type="dxa"/>
              <w:left w:w="40" w:type="dxa"/>
              <w:bottom w:w="40" w:type="dxa"/>
              <w:right w:w="40" w:type="dxa"/>
            </w:tcMar>
            <w:vAlign w:val="top"/>
          </w:tcPr>
          <w:bookmarkStart w:id="2987" w:name="para_073a34f8_9702_4e2b_a049_768596f6df"/>
          <w:p>
            <w:pPr>
              <w:spacing w:before="180" w:after="0" w:line="240" w:lineRule="auto"/>
            </w:pPr>
            <w:r>
              <w:rPr>
                <w:rFonts w:ascii="Arial" w:hAnsi="Arial"/>
                <w:color w:val="000000"/>
                <w:sz w:val="18"/>
              </w:rPr>
              <w:t>the Series Instance UID of a Series contained within a Study resource.</w:t>
            </w:r>
          </w:p>
          <w:bookmarkEnd w:id="2987"/>
        </w:tc>
      </w:tr>
      <w:tr>
        <w:tblPrEx/>
        <w:trPr/>
        <w:tc>
          <w:tcPr>
            <w:tcMar>
              <w:top w:w="40" w:type="dxa"/>
              <w:left w:w="40" w:type="dxa"/>
              <w:bottom w:w="40" w:type="dxa"/>
              <w:right w:w="40" w:type="dxa"/>
            </w:tcMar>
            <w:vAlign w:val="top"/>
          </w:tcPr>
          <w:bookmarkStart w:id="2988" w:name="para_cc639c09_96eb_4a86_a5ed_bd9b42edc4"/>
          <w:p>
            <w:pPr>
              <w:spacing w:before="180" w:after="0" w:line="240" w:lineRule="auto"/>
            </w:pPr>
            <w:r>
              <w:rPr>
                <w:rFonts w:ascii="Arial" w:hAnsi="Arial"/>
                <w:color w:val="000000"/>
                <w:sz w:val="18"/>
              </w:rPr>
              <w:t>{instance}</w:t>
            </w:r>
          </w:p>
          <w:bookmarkEnd w:id="2988"/>
        </w:tc>
        <w:tc>
          <w:tcPr>
            <w:tcMar>
              <w:top w:w="40" w:type="dxa"/>
              <w:left w:w="40" w:type="dxa"/>
              <w:bottom w:w="40" w:type="dxa"/>
              <w:right w:w="40" w:type="dxa"/>
            </w:tcMar>
            <w:vAlign w:val="top"/>
          </w:tcPr>
          <w:bookmarkStart w:id="2989" w:name="para_43351de6_0370_430f_957c_544bbf259c"/>
          <w:p>
            <w:pPr>
              <w:spacing w:before="180" w:after="0" w:line="240" w:lineRule="auto"/>
            </w:pPr>
            <w:r>
              <w:rPr>
                <w:rFonts w:ascii="Arial" w:hAnsi="Arial"/>
                <w:color w:val="000000"/>
                <w:sz w:val="18"/>
              </w:rPr>
              <w:t>the SOP Instance UID of an Instance contained within a Series resource.</w:t>
            </w:r>
          </w:p>
          <w:bookmarkEnd w:id="2989"/>
        </w:tc>
      </w:tr>
      <w:tr>
        <w:tblPrEx/>
        <w:trPr/>
        <w:tc>
          <w:tcPr>
            <w:tcMar>
              <w:top w:w="40" w:type="dxa"/>
              <w:left w:w="40" w:type="dxa"/>
              <w:bottom w:w="40" w:type="dxa"/>
              <w:right w:w="40" w:type="dxa"/>
            </w:tcMar>
            <w:vAlign w:val="top"/>
          </w:tcPr>
          <w:bookmarkStart w:id="2990" w:name="para_6e7167ed_a0f7_46f0_b62d_e045808ced"/>
          <w:p>
            <w:pPr>
              <w:spacing w:before="180" w:after="0" w:line="240" w:lineRule="auto"/>
            </w:pPr>
            <w:r>
              <w:rPr>
                <w:rFonts w:ascii="Arial" w:hAnsi="Arial"/>
                <w:color w:val="000000"/>
                <w:sz w:val="18"/>
              </w:rPr>
              <w:t>{frames}</w:t>
            </w:r>
          </w:p>
          <w:bookmarkEnd w:id="2990"/>
        </w:tc>
        <w:tc>
          <w:tcPr>
            <w:tcMar>
              <w:top w:w="40" w:type="dxa"/>
              <w:left w:w="40" w:type="dxa"/>
              <w:bottom w:w="40" w:type="dxa"/>
              <w:right w:w="40" w:type="dxa"/>
            </w:tcMar>
            <w:vAlign w:val="top"/>
          </w:tcPr>
          <w:bookmarkStart w:id="2991" w:name="para_3b308c86_f201_4572_878f_02f141af78"/>
          <w:p>
            <w:pPr>
              <w:spacing w:before="180" w:after="0" w:line="240" w:lineRule="auto"/>
            </w:pPr>
            <w:r>
              <w:rPr>
                <w:rFonts w:ascii="Arial" w:hAnsi="Arial"/>
                <w:color w:val="000000"/>
                <w:sz w:val="18"/>
              </w:rPr>
              <w:t>a comma-separated list of frame numbers, in ascending order, contained within an Instance.</w:t>
            </w:r>
          </w:p>
          <w:bookmarkEnd w:id="2991"/>
        </w:tc>
      </w:tr>
      <w:tr>
        <w:tblPrEx/>
        <w:trPr/>
        <w:tc>
          <w:tcPr>
            <w:tcMar>
              <w:top w:w="40" w:type="dxa"/>
              <w:left w:w="40" w:type="dxa"/>
              <w:bottom w:w="40" w:type="dxa"/>
              <w:right w:w="40" w:type="dxa"/>
            </w:tcMar>
            <w:vAlign w:val="top"/>
          </w:tcPr>
          <w:bookmarkStart w:id="2992" w:name="para_61b68eee_c8d0_4bb1_aea8_0965519122"/>
          <w:p>
            <w:pPr>
              <w:spacing w:before="180" w:after="0" w:line="240" w:lineRule="auto"/>
            </w:pPr>
            <w:r>
              <w:rPr>
                <w:rFonts w:ascii="Arial" w:hAnsi="Arial"/>
                <w:color w:val="000000"/>
                <w:sz w:val="18"/>
              </w:rPr>
              <w:t>{/bulkdata}</w:t>
            </w:r>
          </w:p>
          <w:bookmarkEnd w:id="2992"/>
        </w:tc>
        <w:tc>
          <w:tcPr>
            <w:tcMar>
              <w:top w:w="40" w:type="dxa"/>
              <w:left w:w="40" w:type="dxa"/>
              <w:bottom w:w="40" w:type="dxa"/>
              <w:right w:w="40" w:type="dxa"/>
            </w:tcMar>
            <w:vAlign w:val="top"/>
          </w:tcPr>
          <w:bookmarkStart w:id="2993" w:name="para_a128e50a_8dcf_4f55_81c3_42eb9782ae"/>
          <w:p>
            <w:pPr>
              <w:spacing w:before="180" w:after="0" w:line="240" w:lineRule="auto"/>
            </w:pPr>
            <w:r>
              <w:rPr>
                <w:rFonts w:ascii="Arial" w:hAnsi="Arial"/>
                <w:color w:val="000000"/>
                <w:sz w:val="18"/>
              </w:rPr>
              <w:t>an opaque URI that references a Bulkdata Value.</w:t>
            </w:r>
          </w:p>
          <w:bookmarkEnd w:id="2993"/>
        </w:tc>
      </w:tr>
    </w:tbl>
    <w:bookmarkStart w:id="2994" w:name="para_db7e8cd7_b217_45c9_bf78_bd44f1cd94"/>
    <w:p>
      <w:pPr>
        <w:spacing w:before="180" w:after="0" w:line="240" w:lineRule="auto"/>
        <w:jc w:val="both"/>
      </w:pPr>
      <w:r>
        <w:rPr>
          <w:rFonts w:ascii="Arial" w:hAnsi="Arial"/>
          <w:color w:val="000000"/>
          <w:sz w:val="18"/>
        </w:rPr>
        <w:t>The Studies Service defines the following resources:</w:t>
      </w:r>
    </w:p>
    <w:bookmarkEnd w:id="2994"/>
    <w:bookmarkStart w:id="2995" w:name="table_10_1_1"/>
    <w:p>
      <w:pPr>
        <w:keepNext/>
        <w:spacing w:before="216" w:after="0" w:line="240" w:lineRule="auto"/>
        <w:jc w:val="center"/>
      </w:pPr>
      <w:r>
        <w:rPr>
          <w:rFonts w:ascii="Arial" w:hAnsi="Arial"/>
          <w:b/>
          <w:color w:val="000000"/>
          <w:sz w:val="22"/>
        </w:rPr>
        <w:t>Table 10.1-1. Resources and Descriptions</w:t>
      </w:r>
    </w:p>
    <w:bookmarkEnd w:id="2995"/>
    <w:p>
      <w:pPr>
        <w:spacing w:before="0" w:after="0" w:line="240" w:lineRule="auto"/>
        <w:rPr>
          <w:sz w:val="13"/>
        </w:rPr>
      </w:pPr>
    </w:p>
    <w:tbl>
      <w:tblPr>
        <w:tblInd w:w="45" w:type="dxa"/>
        <w:tblLayout w:type="fixed"/>
      </w:tblPr>
      <w:tblGrid>
        <w:gridCol w:w="1696"/>
        <w:gridCol w:w="8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96" w:name="para_b6397a66_e8ae_4142_855c_42ec3bf22c"/>
          <w:p>
            <w:pPr>
              <w:keepNext/>
              <w:spacing w:before="180" w:after="0" w:line="240" w:lineRule="auto"/>
              <w:jc w:val="center"/>
            </w:pPr>
            <w:r>
              <w:rPr>
                <w:rFonts w:ascii="Arial" w:hAnsi="Arial"/>
                <w:b/>
                <w:color w:val="000000"/>
                <w:sz w:val="18"/>
              </w:rPr>
              <w:t>Resource</w:t>
            </w:r>
          </w:p>
          <w:bookmarkEnd w:id="29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97" w:name="para_73e576fb_e438_404d_9276_72320dcbbe"/>
          <w:p>
            <w:pPr>
              <w:spacing w:before="180" w:after="0" w:line="240" w:lineRule="auto"/>
              <w:jc w:val="center"/>
            </w:pPr>
            <w:r>
              <w:rPr>
                <w:rFonts w:ascii="Arial" w:hAnsi="Arial"/>
                <w:b/>
                <w:color w:val="000000"/>
                <w:sz w:val="18"/>
              </w:rPr>
              <w:t>Description</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2e18d3ea_f64a_49d1_a09b_cb258314b9"/>
          <w:p>
            <w:pPr>
              <w:spacing w:before="180" w:after="0" w:line="240" w:lineRule="auto"/>
            </w:pPr>
            <w:r>
              <w:rPr>
                <w:rFonts w:ascii="Arial" w:hAnsi="Arial"/>
                <w:color w:val="000000"/>
                <w:sz w:val="18"/>
              </w:rPr>
              <w:t>Studies Service</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a9882e2_d0e7_457d_87a4_9d80127ad7"/>
          <w:p>
            <w:pPr>
              <w:spacing w:before="180" w:after="0" w:line="240" w:lineRule="auto"/>
            </w:pPr>
            <w:r>
              <w:rPr>
                <w:rFonts w:ascii="Arial" w:hAnsi="Arial"/>
                <w:color w:val="000000"/>
                <w:sz w:val="18"/>
              </w:rPr>
              <w:t>The Base URI of the Studies Service.</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b1957896_7d29_4432_bfe6_cd2ca42514"/>
          <w:p>
            <w:pPr>
              <w:spacing w:before="180" w:after="0" w:line="240" w:lineRule="auto"/>
            </w:pPr>
            <w:r>
              <w:rPr>
                <w:rFonts w:ascii="Arial" w:hAnsi="Arial"/>
                <w:color w:val="000000"/>
                <w:sz w:val="18"/>
              </w:rPr>
              <w:t>All Studies</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3ee404a_bc17_4524_82f3_a92608f9a0"/>
          <w:p>
            <w:pPr>
              <w:spacing w:before="180" w:after="0" w:line="240" w:lineRule="auto"/>
            </w:pPr>
            <w:r>
              <w:rPr>
                <w:rFonts w:ascii="Arial" w:hAnsi="Arial"/>
                <w:color w:val="000000"/>
                <w:sz w:val="18"/>
              </w:rPr>
              <w:t>The All Studies resource references the entire collection of Studies contained in the Studies Service.</w:t>
            </w:r>
          </w:p>
          <w:bookmarkEnd w:id="3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2" w:name="para_64d30453_a174_4dec_8733_c69600c49e"/>
          <w:p>
            <w:pPr>
              <w:spacing w:before="180" w:after="0" w:line="240" w:lineRule="auto"/>
            </w:pPr>
            <w:r>
              <w:rPr>
                <w:rFonts w:ascii="Arial" w:hAnsi="Arial"/>
                <w:color w:val="000000"/>
                <w:sz w:val="18"/>
              </w:rPr>
              <w:t>Study</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212aa6a5_1b1d_4e42_af13_f04c40f701"/>
          <w:p>
            <w:pPr>
              <w:spacing w:before="180" w:after="0" w:line="240" w:lineRule="auto"/>
            </w:pPr>
            <w:r>
              <w:rPr>
                <w:rFonts w:ascii="Arial" w:hAnsi="Arial"/>
                <w:color w:val="000000"/>
                <w:sz w:val="18"/>
              </w:rPr>
              <w:t>The Study resource references a single Study.</w:t>
            </w:r>
          </w:p>
          <w:bookmarkEnd w:id="3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4" w:name="para_e2b06085_e6af_438e_a3eb_4f9b0eebce"/>
          <w:p>
            <w:pPr>
              <w:spacing w:before="180" w:after="0" w:line="240" w:lineRule="auto"/>
            </w:pPr>
            <w:r>
              <w:rPr>
                <w:rFonts w:ascii="Arial" w:hAnsi="Arial"/>
                <w:color w:val="000000"/>
                <w:sz w:val="18"/>
              </w:rPr>
              <w:t>Study Metadata</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1f68d6e6_ca44_44be_9518_e76e3db9df"/>
          <w:p>
            <w:pPr>
              <w:spacing w:before="180" w:after="0" w:line="240" w:lineRule="auto"/>
            </w:pPr>
            <w:r>
              <w:rPr>
                <w:rFonts w:ascii="Arial" w:hAnsi="Arial"/>
                <w:color w:val="000000"/>
                <w:sz w:val="18"/>
              </w:rPr>
              <w:t>The Study Metadata resource references the Metadata of a single Study.</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c4911cbe_08df_433a_b05a_1377da68fc"/>
          <w:p>
            <w:pPr>
              <w:spacing w:before="180" w:after="0" w:line="240" w:lineRule="auto"/>
            </w:pPr>
            <w:r>
              <w:rPr>
                <w:rFonts w:ascii="Arial" w:hAnsi="Arial"/>
                <w:color w:val="000000"/>
                <w:sz w:val="18"/>
              </w:rPr>
              <w:t>Rendered Study</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12ab0d43_77c4_4fee_a7f6_b2395b9289"/>
          <w:p>
            <w:pPr>
              <w:spacing w:before="180" w:after="0" w:line="240" w:lineRule="auto"/>
            </w:pPr>
            <w:r>
              <w:rPr>
                <w:rFonts w:ascii="Arial" w:hAnsi="Arial"/>
                <w:color w:val="000000"/>
                <w:sz w:val="18"/>
              </w:rPr>
              <w:t>The Rendered Study resource references a Study to be rendered.</w:t>
            </w: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068f2a5a_2739_4a01_a35a_e46f7bd30c"/>
          <w:p>
            <w:pPr>
              <w:spacing w:before="180" w:after="0" w:line="240" w:lineRule="auto"/>
            </w:pPr>
            <w:r>
              <w:rPr>
                <w:rFonts w:ascii="Arial" w:hAnsi="Arial"/>
                <w:color w:val="000000"/>
                <w:sz w:val="18"/>
              </w:rPr>
              <w:t>Study Thumbnail</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56ed4b5_f007_4205_bb35_fc74aa2692"/>
          <w:p>
            <w:pPr>
              <w:spacing w:before="180" w:after="0" w:line="240" w:lineRule="auto"/>
            </w:pPr>
            <w:r>
              <w:rPr>
                <w:rFonts w:ascii="Arial" w:hAnsi="Arial"/>
                <w:color w:val="000000"/>
                <w:sz w:val="18"/>
              </w:rPr>
              <w:t>The Study Thumbnail resource references a thumbnail image of a Study.</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ab4402c5_c280_4822_bddf_4b9db85894"/>
          <w:p>
            <w:pPr>
              <w:spacing w:before="180" w:after="0" w:line="240" w:lineRule="auto"/>
            </w:pPr>
            <w:r>
              <w:rPr>
                <w:rFonts w:ascii="Arial" w:hAnsi="Arial"/>
                <w:color w:val="000000"/>
                <w:sz w:val="18"/>
              </w:rPr>
              <w:t>Study's Series</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130b0892_18bf_443a_af29_f1c3902b76"/>
          <w:p>
            <w:pPr>
              <w:spacing w:before="180" w:after="0" w:line="240" w:lineRule="auto"/>
            </w:pPr>
            <w:r>
              <w:rPr>
                <w:rFonts w:ascii="Arial" w:hAnsi="Arial"/>
                <w:color w:val="000000"/>
                <w:sz w:val="18"/>
              </w:rPr>
              <w:t>The Study's Series resource references the collection of all Series contained in a Study.</w:t>
            </w:r>
          </w:p>
          <w:bookmarkEnd w:id="3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2" w:name="para_f01b61c1_a238_4317_a12d_0bfebac43e"/>
          <w:p>
            <w:pPr>
              <w:spacing w:before="180" w:after="0" w:line="240" w:lineRule="auto"/>
            </w:pPr>
            <w:r>
              <w:rPr>
                <w:rFonts w:ascii="Arial" w:hAnsi="Arial"/>
                <w:color w:val="000000"/>
                <w:sz w:val="18"/>
              </w:rPr>
              <w:t>Study's Instances</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5420f58e_0c35_4d2d_8345_1d55d9da7e"/>
          <w:p>
            <w:pPr>
              <w:spacing w:before="180" w:after="0" w:line="240" w:lineRule="auto"/>
            </w:pPr>
            <w:r>
              <w:rPr>
                <w:rFonts w:ascii="Arial" w:hAnsi="Arial"/>
                <w:color w:val="000000"/>
                <w:sz w:val="18"/>
              </w:rPr>
              <w:t>The Study's Instances resource references the collection of all Instances in a single Study.</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ff555666_51ab_46e1_990b_f144d4113e"/>
          <w:p>
            <w:pPr>
              <w:spacing w:before="180" w:after="0" w:line="240" w:lineRule="auto"/>
            </w:pPr>
            <w:r>
              <w:rPr>
                <w:rFonts w:ascii="Arial" w:hAnsi="Arial"/>
                <w:color w:val="000000"/>
                <w:sz w:val="18"/>
              </w:rPr>
              <w:t>All Series</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9c86aca7_a788_4ae6_b3e0_09da460600"/>
          <w:p>
            <w:pPr>
              <w:spacing w:before="180" w:after="0" w:line="240" w:lineRule="auto"/>
            </w:pPr>
            <w:r>
              <w:rPr>
                <w:rFonts w:ascii="Arial" w:hAnsi="Arial"/>
                <w:color w:val="000000"/>
                <w:sz w:val="18"/>
              </w:rPr>
              <w:t>The All Series resource references the collection of all Series in all Studies contained in the Studies Service.</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36611948_f247_471e_8d8e_00dc19e7fa"/>
          <w:p>
            <w:pPr>
              <w:spacing w:before="180" w:after="0" w:line="240" w:lineRule="auto"/>
            </w:pPr>
            <w:r>
              <w:rPr>
                <w:rFonts w:ascii="Arial" w:hAnsi="Arial"/>
                <w:color w:val="000000"/>
                <w:sz w:val="18"/>
              </w:rPr>
              <w:t>Series</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2d19108_cb4e_40a2_8e19_db908dcd83"/>
          <w:p>
            <w:pPr>
              <w:spacing w:before="180" w:after="0" w:line="240" w:lineRule="auto"/>
            </w:pPr>
            <w:r>
              <w:rPr>
                <w:rFonts w:ascii="Arial" w:hAnsi="Arial"/>
                <w:color w:val="000000"/>
                <w:sz w:val="18"/>
              </w:rPr>
              <w:t>The Series resource references a single Series.</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8" w:name="para_576d9882_50e7_42fd_8d19_dd441d3828"/>
          <w:p>
            <w:pPr>
              <w:spacing w:before="180" w:after="0" w:line="240" w:lineRule="auto"/>
            </w:pPr>
            <w:r>
              <w:rPr>
                <w:rFonts w:ascii="Arial" w:hAnsi="Arial"/>
                <w:color w:val="000000"/>
                <w:sz w:val="18"/>
              </w:rPr>
              <w:t>Series Metadata</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2121c597_e002_429a_84cc_064808438f"/>
          <w:p>
            <w:pPr>
              <w:spacing w:before="180" w:after="0" w:line="240" w:lineRule="auto"/>
            </w:pPr>
            <w:r>
              <w:rPr>
                <w:rFonts w:ascii="Arial" w:hAnsi="Arial"/>
                <w:color w:val="000000"/>
                <w:sz w:val="18"/>
              </w:rPr>
              <w:t>The Series Metadata resource contains the Metadata of a single Series in a Study.</w:t>
            </w:r>
          </w:p>
          <w:bookmarkEnd w:id="3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0" w:name="para_90197f89_07d4_4fcf_85aa_aade7226c3"/>
          <w:p>
            <w:pPr>
              <w:spacing w:before="180" w:after="0" w:line="240" w:lineRule="auto"/>
            </w:pPr>
            <w:r>
              <w:rPr>
                <w:rFonts w:ascii="Arial" w:hAnsi="Arial"/>
                <w:color w:val="000000"/>
                <w:sz w:val="18"/>
              </w:rPr>
              <w:t>Rendered Series</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487eecc3_ba1a_4ad2_ab11_2319838aad"/>
          <w:p>
            <w:pPr>
              <w:spacing w:before="180" w:after="0" w:line="240" w:lineRule="auto"/>
            </w:pPr>
            <w:r>
              <w:rPr>
                <w:rFonts w:ascii="Arial" w:hAnsi="Arial"/>
                <w:color w:val="000000"/>
                <w:sz w:val="18"/>
              </w:rPr>
              <w:t>The Rendered Series resource references a Series to be rendered.</w:t>
            </w:r>
          </w:p>
          <w:bookmarkEnd w:id="3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2a6f7941_a5a5_482a_a5ec_6f33ed58a9"/>
          <w:p>
            <w:pPr>
              <w:spacing w:before="180" w:after="0" w:line="240" w:lineRule="auto"/>
            </w:pPr>
            <w:r>
              <w:rPr>
                <w:rFonts w:ascii="Arial" w:hAnsi="Arial"/>
                <w:color w:val="000000"/>
                <w:sz w:val="18"/>
              </w:rPr>
              <w:t>Series Thumbnail</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3a387c60_2f43_4cf8_a52b_a037067b45"/>
          <w:p>
            <w:pPr>
              <w:spacing w:before="180" w:after="0" w:line="240" w:lineRule="auto"/>
            </w:pPr>
            <w:r>
              <w:rPr>
                <w:rFonts w:ascii="Arial" w:hAnsi="Arial"/>
                <w:color w:val="000000"/>
                <w:sz w:val="18"/>
              </w:rPr>
              <w:t>The Series Thumbnail resource references a thumbnail image of a Series.</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329b954f_2d3b_4065_9da5_ed5023f397"/>
          <w:p>
            <w:pPr>
              <w:spacing w:before="180" w:after="0" w:line="240" w:lineRule="auto"/>
            </w:pPr>
            <w:r>
              <w:rPr>
                <w:rFonts w:ascii="Arial" w:hAnsi="Arial"/>
                <w:color w:val="000000"/>
                <w:sz w:val="18"/>
              </w:rPr>
              <w:t>Series' Instances</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66425cb0_691f_4051_ae9b_affaa219ff"/>
          <w:p>
            <w:pPr>
              <w:spacing w:before="180" w:after="0" w:line="240" w:lineRule="auto"/>
            </w:pPr>
            <w:r>
              <w:rPr>
                <w:rFonts w:ascii="Arial" w:hAnsi="Arial"/>
                <w:color w:val="000000"/>
                <w:sz w:val="18"/>
              </w:rPr>
              <w:t>The Series' Instances resource references the collection of all Instances in a single Series.</w:t>
            </w:r>
          </w:p>
          <w:bookmarkEnd w:id="3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6" w:name="para_e200e6f7_2624_48a7_9793_e86c24ee24"/>
          <w:p>
            <w:pPr>
              <w:spacing w:before="180" w:after="0" w:line="240" w:lineRule="auto"/>
            </w:pPr>
            <w:r>
              <w:rPr>
                <w:rFonts w:ascii="Arial" w:hAnsi="Arial"/>
                <w:color w:val="000000"/>
                <w:sz w:val="18"/>
              </w:rPr>
              <w:t>All Instances</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4d9f03d4_0e87_4b28_b16d_01c29d8106"/>
          <w:p>
            <w:pPr>
              <w:spacing w:before="180" w:after="0" w:line="240" w:lineRule="auto"/>
            </w:pPr>
            <w:r>
              <w:rPr>
                <w:rFonts w:ascii="Arial" w:hAnsi="Arial"/>
                <w:color w:val="000000"/>
                <w:sz w:val="18"/>
              </w:rPr>
              <w:t>The All Instances resource references the collection of all Instances in all Series in all Studies contained in the Studies Service.</w:t>
            </w:r>
          </w:p>
          <w:bookmarkEnd w:id="3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8" w:name="para_dc7ebfa9_19e4_4a34_bc00_a4c1915bde"/>
          <w:p>
            <w:pPr>
              <w:spacing w:before="180" w:after="0" w:line="240" w:lineRule="auto"/>
            </w:pPr>
            <w:r>
              <w:rPr>
                <w:rFonts w:ascii="Arial" w:hAnsi="Arial"/>
                <w:color w:val="000000"/>
                <w:sz w:val="18"/>
              </w:rPr>
              <w:t>Instance</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072bb10f_0d02_4a8b_a609_c9d09a4718"/>
          <w:p>
            <w:pPr>
              <w:spacing w:before="180" w:after="0" w:line="240" w:lineRule="auto"/>
            </w:pPr>
            <w:r>
              <w:rPr>
                <w:rFonts w:ascii="Arial" w:hAnsi="Arial"/>
                <w:color w:val="000000"/>
                <w:sz w:val="18"/>
              </w:rPr>
              <w:t>The Instance resource references a single Instance.</w:t>
            </w:r>
          </w:p>
          <w:bookmarkEnd w:id="3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bf02ea38_2d0b_4136_ab03_781d7c422c"/>
          <w:p>
            <w:pPr>
              <w:spacing w:before="180" w:after="0" w:line="240" w:lineRule="auto"/>
            </w:pPr>
            <w:r>
              <w:rPr>
                <w:rFonts w:ascii="Arial" w:hAnsi="Arial"/>
                <w:color w:val="000000"/>
                <w:sz w:val="18"/>
              </w:rPr>
              <w:t>Instance Metadata</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a6efd144_6ad8_4b2b_be07_a4796d5829"/>
          <w:p>
            <w:pPr>
              <w:spacing w:before="180" w:after="0" w:line="240" w:lineRule="auto"/>
            </w:pPr>
            <w:r>
              <w:rPr>
                <w:rFonts w:ascii="Arial" w:hAnsi="Arial"/>
                <w:color w:val="000000"/>
                <w:sz w:val="18"/>
              </w:rPr>
              <w:t>The Instance Metadata resource contains the Metadata of a single Instance.</w:t>
            </w:r>
          </w:p>
          <w:bookmarkEnd w:id="3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2" w:name="para_804b1bb9_41d4_41c9_aff6_6b05f5746a"/>
          <w:p>
            <w:pPr>
              <w:spacing w:before="180" w:after="0" w:line="240" w:lineRule="auto"/>
            </w:pPr>
            <w:r>
              <w:rPr>
                <w:rFonts w:ascii="Arial" w:hAnsi="Arial"/>
                <w:color w:val="000000"/>
                <w:sz w:val="18"/>
              </w:rPr>
              <w:t>Rendered Instance</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e35378aa_a49a_455a_8746_4d7f789b4e"/>
          <w:p>
            <w:pPr>
              <w:spacing w:before="180" w:after="0" w:line="240" w:lineRule="auto"/>
            </w:pPr>
            <w:r>
              <w:rPr>
                <w:rFonts w:ascii="Arial" w:hAnsi="Arial"/>
                <w:color w:val="000000"/>
                <w:sz w:val="18"/>
              </w:rPr>
              <w:t>The Rendered Instance resource references an Instance to be rendered.</w:t>
            </w:r>
          </w:p>
          <w:bookmarkEnd w:id="3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4" w:name="para_9e757228_d660_4bdc_92c7_4650a7374d"/>
          <w:p>
            <w:pPr>
              <w:spacing w:before="180" w:after="0" w:line="240" w:lineRule="auto"/>
            </w:pPr>
            <w:r>
              <w:rPr>
                <w:rFonts w:ascii="Arial" w:hAnsi="Arial"/>
                <w:color w:val="000000"/>
                <w:sz w:val="18"/>
              </w:rPr>
              <w:t>Instance Thumbnail</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9ffec69b_f15c_4b22_ae8f_1b8508b6c2"/>
          <w:p>
            <w:pPr>
              <w:spacing w:before="180" w:after="0" w:line="240" w:lineRule="auto"/>
            </w:pPr>
            <w:r>
              <w:rPr>
                <w:rFonts w:ascii="Arial" w:hAnsi="Arial"/>
                <w:color w:val="000000"/>
                <w:sz w:val="18"/>
              </w:rPr>
              <w:t>The Instance Thumbnail resource references a thumbnail image of an Instance.</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9fa41342_f378_46c1_8593_38d65af4bb"/>
          <w:p>
            <w:pPr>
              <w:spacing w:before="180" w:after="0" w:line="240" w:lineRule="auto"/>
            </w:pPr>
            <w:r>
              <w:rPr>
                <w:rFonts w:ascii="Arial" w:hAnsi="Arial"/>
                <w:color w:val="000000"/>
                <w:sz w:val="18"/>
              </w:rPr>
              <w:t>Frames</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efb15412_1202_40c2_9e86_6e4b1e6f8f"/>
          <w:p>
            <w:pPr>
              <w:spacing w:before="180" w:after="0" w:line="240" w:lineRule="auto"/>
            </w:pPr>
            <w:r>
              <w:rPr>
                <w:rFonts w:ascii="Arial" w:hAnsi="Arial"/>
                <w:color w:val="000000"/>
                <w:sz w:val="18"/>
              </w:rPr>
              <w:t>The Frames resource references an ordered collection of frames in a single multi-frame Instance.</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3c024284_cf09_424a_948e_522ca62e99"/>
          <w:p>
            <w:pPr>
              <w:spacing w:before="180" w:after="0" w:line="240" w:lineRule="auto"/>
            </w:pPr>
            <w:r>
              <w:rPr>
                <w:rFonts w:ascii="Arial" w:hAnsi="Arial"/>
                <w:color w:val="000000"/>
                <w:sz w:val="18"/>
              </w:rPr>
              <w:t>Rendered Frames</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f6f60846_e226_462b_9fa0_5eff85a272"/>
          <w:p>
            <w:pPr>
              <w:spacing w:before="180" w:after="0" w:line="240" w:lineRule="auto"/>
            </w:pPr>
            <w:r>
              <w:rPr>
                <w:rFonts w:ascii="Arial" w:hAnsi="Arial"/>
                <w:color w:val="000000"/>
                <w:sz w:val="18"/>
              </w:rPr>
              <w:t>The Rendered Frames resource references an ordered collection of frames of a single multi-frame Instance, to be rendered.</w:t>
            </w:r>
          </w:p>
          <w:bookmarkEnd w:id="3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0" w:name="para_11c9599f_33f1_48f8_86cb_715de33051"/>
          <w:p>
            <w:pPr>
              <w:spacing w:before="180" w:after="0" w:line="240" w:lineRule="auto"/>
            </w:pPr>
            <w:r>
              <w:rPr>
                <w:rFonts w:ascii="Arial" w:hAnsi="Arial"/>
                <w:color w:val="000000"/>
                <w:sz w:val="18"/>
              </w:rPr>
              <w:t>Frame Thumbnail</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0cea7ec1_c461_4728_8bc2_517396c588"/>
          <w:p>
            <w:pPr>
              <w:spacing w:before="180" w:after="0" w:line="240" w:lineRule="auto"/>
            </w:pPr>
            <w:r>
              <w:rPr>
                <w:rFonts w:ascii="Arial" w:hAnsi="Arial"/>
                <w:color w:val="000000"/>
                <w:sz w:val="18"/>
              </w:rPr>
              <w:t>The Frame Thumbnail resource references a thumbnail image for frames within an Instance.</w:t>
            </w:r>
          </w:p>
          <w:bookmarkEnd w:id="3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2" w:name="para_8303a911_12b9_4499_966e_647e49dc5f"/>
          <w:p>
            <w:pPr>
              <w:spacing w:before="180" w:after="0" w:line="240" w:lineRule="auto"/>
            </w:pPr>
            <w:r>
              <w:rPr>
                <w:rFonts w:ascii="Arial" w:hAnsi="Arial"/>
                <w:color w:val="000000"/>
                <w:sz w:val="18"/>
              </w:rPr>
              <w:t>Bulkdata</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b222415b_da8b_4822_bc9d_3f1461d40a"/>
          <w:p>
            <w:pPr>
              <w:spacing w:before="180" w:after="0" w:line="240" w:lineRule="auto"/>
            </w:pPr>
            <w:r>
              <w:rPr>
                <w:rFonts w:ascii="Arial" w:hAnsi="Arial"/>
                <w:color w:val="000000"/>
                <w:sz w:val="18"/>
              </w:rPr>
              <w:t>The Bulkdata resource contains one or more Bulkdata Values.</w:t>
            </w:r>
          </w:p>
          <w:bookmarkEnd w:id="3043"/>
        </w:tc>
      </w:tr>
    </w:tbl>
    <w:bookmarkStart w:id="3044" w:name="sect_10_1_2"/>
    <w:p>
      <w:pPr>
        <w:spacing w:before="180" w:after="0" w:line="240" w:lineRule="auto"/>
      </w:pPr>
      <w:r>
        <w:rPr>
          <w:rFonts w:ascii="Arial" w:hAnsi="Arial"/>
          <w:b/>
          <w:color w:val="000000"/>
          <w:sz w:val="24"/>
        </w:rPr>
        <w:t>10.1.2 Common Query Parameters</w:t>
      </w:r>
    </w:p>
    <w:bookmarkEnd w:id="3044"/>
    <w:bookmarkStart w:id="3045" w:name="para_30e3d7f3_6e28_4526_a198_b355e12373"/>
    <w:p>
      <w:pPr>
        <w:spacing w:before="180" w:after="0" w:line="240" w:lineRule="auto"/>
        <w:jc w:val="both"/>
      </w:pPr>
      <w:r>
        <w:rPr>
          <w:rFonts w:ascii="Arial" w:hAnsi="Arial"/>
          <w:color w:val="000000"/>
          <w:sz w:val="18"/>
        </w:rPr>
        <w:t xml:space="preserve">The origin server shall support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45"/>
    <w:bookmarkStart w:id="3046" w:name="para_f9ee0587_db1c_446f_8e21_31ac148d66"/>
    <w:p>
      <w:pPr>
        <w:spacing w:before="180" w:after="0" w:line="240" w:lineRule="auto"/>
        <w:jc w:val="both"/>
      </w:pPr>
      <w:r>
        <w:rPr>
          <w:rFonts w:ascii="Arial" w:hAnsi="Arial"/>
          <w:color w:val="000000"/>
          <w:sz w:val="18"/>
        </w:rPr>
        <w:t xml:space="preserve">The user agent shall supply in the request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46"/>
    <w:bookmarkStart w:id="3047" w:name="table_10_1_2_1"/>
    <w:p>
      <w:pPr>
        <w:keepNext/>
        <w:spacing w:before="216" w:after="0" w:line="240" w:lineRule="auto"/>
        <w:jc w:val="center"/>
      </w:pPr>
      <w:r>
        <w:rPr>
          <w:rFonts w:ascii="Arial" w:hAnsi="Arial"/>
          <w:b/>
          <w:color w:val="000000"/>
          <w:sz w:val="22"/>
        </w:rPr>
        <w:t>Table 10.1.2-1. Common Query Parameters</w:t>
      </w:r>
    </w:p>
    <w:bookmarkEnd w:id="3047"/>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48" w:name="para_9f6a35a1_b277_4c4e_839c_6e83d458f8"/>
          <w:p>
            <w:pPr>
              <w:keepNext/>
              <w:spacing w:before="180" w:after="0" w:line="240" w:lineRule="auto"/>
              <w:jc w:val="center"/>
            </w:pPr>
            <w:r>
              <w:rPr>
                <w:rFonts w:ascii="Arial" w:hAnsi="Arial"/>
                <w:b/>
                <w:color w:val="000000"/>
                <w:sz w:val="18"/>
              </w:rPr>
              <w:t>Name</w:t>
            </w:r>
          </w:p>
          <w:bookmarkEnd w:id="3048"/>
        </w:tc>
        <w:tc>
          <w:tcPr>
            <w:vMerge w:val="restart"/>
            <w:tcBorders>
              <w:top w:val="single" w:sz="4" w:color="000000"/>
              <w:right w:val="single" w:sz="4" w:color="000000"/>
            </w:tcBorders>
            <w:tcMar>
              <w:top w:w="40" w:type="dxa"/>
              <w:left w:w="40" w:type="dxa"/>
              <w:right w:w="40" w:type="dxa"/>
            </w:tcMar>
            <w:vAlign w:val="top"/>
          </w:tcPr>
          <w:bookmarkStart w:id="3049" w:name="para_b21b0b99_fecc_4eb1_88ac_ffb330ab17"/>
          <w:p>
            <w:pPr>
              <w:spacing w:before="180" w:after="0" w:line="240" w:lineRule="auto"/>
              <w:jc w:val="center"/>
            </w:pPr>
            <w:r>
              <w:rPr>
                <w:rFonts w:ascii="Arial" w:hAnsi="Arial"/>
                <w:b/>
                <w:color w:val="000000"/>
                <w:sz w:val="18"/>
              </w:rPr>
              <w:t>Value</w:t>
            </w:r>
          </w:p>
          <w:bookmarkEnd w:id="3049"/>
        </w:tc>
        <w:tc>
          <w:tcPr>
            <w:hMerge w:val="restart"/>
            <w:tcBorders>
              <w:top w:val="single" w:sz="4" w:color="000000"/>
              <w:bottom w:val="single" w:sz="4" w:color="000000"/>
            </w:tcBorders>
            <w:tcMar>
              <w:top w:w="40" w:type="dxa"/>
              <w:left w:w="40" w:type="dxa"/>
              <w:bottom w:w="40" w:type="dxa"/>
            </w:tcMar>
            <w:vAlign w:val="top"/>
          </w:tcPr>
          <w:bookmarkStart w:id="3050" w:name="para_f88bd1a7_7032_4e7d_9296_f94f3f66e5"/>
          <w:p>
            <w:pPr>
              <w:spacing w:before="180" w:after="0" w:line="240" w:lineRule="auto"/>
              <w:jc w:val="center"/>
            </w:pPr>
            <w:r>
              <w:rPr>
                <w:rFonts w:ascii="Arial" w:hAnsi="Arial"/>
                <w:b/>
                <w:color w:val="000000"/>
                <w:sz w:val="18"/>
              </w:rPr>
              <w:t>Usage</w:t>
            </w:r>
          </w:p>
          <w:bookmarkEnd w:id="305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51" w:name="para_724999e5_2b49_4ca8_9285_78b4bafb9a"/>
          <w:p>
            <w:pPr>
              <w:spacing w:before="180" w:after="0" w:line="240" w:lineRule="auto"/>
              <w:jc w:val="center"/>
            </w:pPr>
            <w:r>
              <w:rPr>
                <w:rFonts w:ascii="Arial" w:hAnsi="Arial"/>
                <w:b/>
                <w:color w:val="000000"/>
                <w:sz w:val="18"/>
              </w:rPr>
              <w:t>Section</w:t>
            </w:r>
          </w:p>
          <w:bookmarkEnd w:id="305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2" w:name="para_2b032ad6_dd93_4cbe_9e29_9df5e25c92"/>
          <w:p>
            <w:pPr>
              <w:spacing w:before="180" w:after="0" w:line="240" w:lineRule="auto"/>
              <w:jc w:val="center"/>
            </w:pPr>
            <w:r>
              <w:rPr>
                <w:rFonts w:ascii="Arial" w:hAnsi="Arial"/>
                <w:b/>
                <w:color w:val="000000"/>
                <w:sz w:val="18"/>
              </w:rPr>
              <w:t>User Agent</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891a8fc1_4586_453d_a6fe_ec2911e255"/>
          <w:p>
            <w:pPr>
              <w:spacing w:before="180" w:after="0" w:line="240" w:lineRule="auto"/>
              <w:jc w:val="center"/>
            </w:pPr>
            <w:r>
              <w:rPr>
                <w:rFonts w:ascii="Arial" w:hAnsi="Arial"/>
                <w:b/>
                <w:color w:val="000000"/>
                <w:sz w:val="18"/>
              </w:rPr>
              <w:t>Origin Server</w:t>
            </w:r>
          </w:p>
          <w:bookmarkEnd w:id="305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ae82ae78_a311_4d4d_afd4_051b1261a9"/>
          <w:p>
            <w:pPr>
              <w:spacing w:before="180" w:after="0" w:line="240" w:lineRule="auto"/>
            </w:pPr>
            <w:r>
              <w:rPr>
                <w:rFonts w:ascii="Arial" w:hAnsi="Arial"/>
                <w:color w:val="000000"/>
                <w:sz w:val="18"/>
              </w:rPr>
              <w:t>Accept</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b4838e50_1e94_4506_b660_c9177fb9cb"/>
          <w:p>
            <w:pPr>
              <w:spacing w:before="180" w:after="0" w:line="240" w:lineRule="auto"/>
            </w:pPr>
            <w:r>
              <w:rPr>
                <w:rFonts w:ascii="Arial" w:hAnsi="Arial"/>
                <w:color w:val="000000"/>
                <w:sz w:val="18"/>
              </w:rPr>
              <w:t>media-type</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5c8c6673_4674_4c02_8a75_ef47a8c771"/>
          <w:p>
            <w:pPr>
              <w:spacing w:before="180" w:after="0" w:line="240" w:lineRule="auto"/>
              <w:jc w:val="center"/>
            </w:pPr>
            <w:r>
              <w:rPr>
                <w:rFonts w:ascii="Arial" w:hAnsi="Arial"/>
                <w:color w:val="000000"/>
                <w:sz w:val="18"/>
              </w:rPr>
              <w:t>O</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e88cf4b1_d8b9_4991_9a35_09cabd199d"/>
          <w:p>
            <w:pPr>
              <w:spacing w:before="180" w:after="0" w:line="240" w:lineRule="auto"/>
              <w:jc w:val="center"/>
            </w:pPr>
            <w:r>
              <w:rPr>
                <w:rFonts w:ascii="Arial" w:hAnsi="Arial"/>
                <w:color w:val="000000"/>
                <w:sz w:val="18"/>
              </w:rPr>
              <w:t>M</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dd0a86c8_f7b0_4c58_a0ed_5e78dc8d6c"/>
          <w:p>
            <w:pPr>
              <w:spacing w:before="180" w:after="0" w:line="240" w:lineRule="auto"/>
            </w:pPr>
            <w:hyperlink w:anchor="sect_8_3_3_1">
              <w:r>
                <w:rPr>
                  <w:rFonts w:ascii="Arial" w:hAnsi="Arial"/>
                  <w:color w:val="000000"/>
                  <w:sz w:val="18"/>
                </w:rPr>
                <w:t>Section 8.3.3.1</w:t>
              </w:r>
            </w:hyperlink>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e4fc8eb0_75d9_461b_9fc8_e7527371e2"/>
          <w:p>
            <w:pPr>
              <w:spacing w:before="180" w:after="0" w:line="240" w:lineRule="auto"/>
            </w:pPr>
            <w:r>
              <w:rPr>
                <w:rFonts w:ascii="Arial" w:hAnsi="Arial"/>
                <w:color w:val="000000"/>
                <w:sz w:val="18"/>
              </w:rPr>
              <w:t>Accept-Charset</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d754da37_0b93_4a42_ad3b_ec38263713"/>
          <w:p>
            <w:pPr>
              <w:spacing w:before="180" w:after="0" w:line="240" w:lineRule="auto"/>
            </w:pPr>
            <w:r>
              <w:rPr>
                <w:rFonts w:ascii="Arial" w:hAnsi="Arial"/>
                <w:color w:val="000000"/>
                <w:sz w:val="18"/>
              </w:rPr>
              <w:t>charset</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3fe41955_a380_4193_908e_abed04cb79"/>
          <w:p>
            <w:pPr>
              <w:spacing w:before="180" w:after="0" w:line="240" w:lineRule="auto"/>
              <w:jc w:val="center"/>
            </w:pPr>
            <w:r>
              <w:rPr>
                <w:rFonts w:ascii="Arial" w:hAnsi="Arial"/>
                <w:color w:val="000000"/>
                <w:sz w:val="18"/>
              </w:rPr>
              <w:t>O</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c6fa697_80a8_473d_b112_f97f28b95b"/>
          <w:p>
            <w:pPr>
              <w:spacing w:before="180" w:after="0" w:line="240" w:lineRule="auto"/>
              <w:jc w:val="center"/>
            </w:pPr>
            <w:r>
              <w:rPr>
                <w:rFonts w:ascii="Arial" w:hAnsi="Arial"/>
                <w:color w:val="000000"/>
                <w:sz w:val="18"/>
              </w:rPr>
              <w:t>M</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e78c9fea_8f20_4463_8df4_b0f56fdc90"/>
          <w:p>
            <w:pPr>
              <w:spacing w:before="180" w:after="0" w:line="240" w:lineRule="auto"/>
            </w:pPr>
            <w:hyperlink w:anchor="sect_8_3_3_2">
              <w:r>
                <w:rPr>
                  <w:rFonts w:ascii="Arial" w:hAnsi="Arial"/>
                  <w:color w:val="000000"/>
                  <w:sz w:val="18"/>
                </w:rPr>
                <w:t>Section 8.3.3.2</w:t>
              </w:r>
            </w:hyperlink>
          </w:p>
          <w:bookmarkEnd w:id="3063"/>
        </w:tc>
      </w:tr>
    </w:tbl>
    <w:bookmarkStart w:id="3064" w:name="sect_10_1_3"/>
    <w:p>
      <w:pPr>
        <w:spacing w:before="180" w:after="0" w:line="240" w:lineRule="auto"/>
      </w:pPr>
      <w:r>
        <w:rPr>
          <w:rFonts w:ascii="Arial" w:hAnsi="Arial"/>
          <w:b/>
          <w:color w:val="000000"/>
          <w:sz w:val="24"/>
        </w:rPr>
        <w:t>10.1.3 Common Media Types</w:t>
      </w:r>
    </w:p>
    <w:bookmarkEnd w:id="3064"/>
    <w:bookmarkStart w:id="3065" w:name="para_7427e2b3_085b_4a73_bbc1_ff8404ff7f"/>
    <w:p>
      <w:pPr>
        <w:spacing w:before="180" w:after="0" w:line="240" w:lineRule="auto"/>
        <w:jc w:val="both"/>
      </w:pPr>
      <w:r>
        <w:rPr>
          <w:rFonts w:ascii="Arial" w:hAnsi="Arial"/>
          <w:color w:val="000000"/>
          <w:sz w:val="18"/>
        </w:rPr>
        <w:t>The origin server media type requirements are defined in each Transaction of this Service.</w:t>
      </w:r>
    </w:p>
    <w:bookmarkEnd w:id="3065"/>
    <w:bookmarkStart w:id="3066" w:name="sect_10_2"/>
    <w:p>
      <w:pPr>
        <w:spacing w:before="180" w:after="0" w:line="240" w:lineRule="auto"/>
      </w:pPr>
      <w:r>
        <w:rPr>
          <w:rFonts w:ascii="Arial" w:hAnsi="Arial"/>
          <w:b/>
          <w:color w:val="000000"/>
          <w:sz w:val="28"/>
        </w:rPr>
        <w:t>10.2 Conformance</w:t>
      </w:r>
    </w:p>
    <w:bookmarkEnd w:id="3066"/>
    <w:bookmarkStart w:id="3067" w:name="para_68433608_36d6_4aff_bf1c_2ff0122e92"/>
    <w:p>
      <w:pPr>
        <w:spacing w:before="180" w:after="0" w:line="240" w:lineRule="auto"/>
        <w:jc w:val="both"/>
      </w:pPr>
      <w:r>
        <w:rPr>
          <w:rFonts w:ascii="Arial" w:hAnsi="Arial"/>
          <w:color w:val="000000"/>
          <w:sz w:val="18"/>
        </w:rPr>
        <w:t>An origin server claiming conformance to the Retrieve Transaction of the Studies Service:</w:t>
      </w:r>
    </w:p>
    <w:bookmarkEnd w:id="3067"/>
    <w:bookmarkStart w:id="3068" w:name="idm338732049488"/>
    <w:bookmarkStart w:id="3069" w:name="idm338732049232"/>
    <w:bookmarkStart w:id="3070" w:name="para_0372c640_b3d6_45b3_8f5c_28884e47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70"/>
    <w:bookmarkEnd w:id="3069"/>
    <w:bookmarkEnd w:id="3068"/>
    <w:bookmarkStart w:id="3071" w:name="idm338732047216"/>
    <w:bookmarkStart w:id="3072" w:name="para_44a111b8_24a7_4a6f_b236_61509edf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72"/>
    <w:bookmarkEnd w:id="3071"/>
    <w:bookmarkStart w:id="3073" w:name="para_0f503d95_407c_4955_9b37_c3973610de"/>
    <w:p>
      <w:pPr>
        <w:spacing w:before="180" w:after="0" w:line="240" w:lineRule="auto"/>
        <w:jc w:val="both"/>
      </w:pPr>
      <w:r>
        <w:rPr>
          <w:rFonts w:ascii="Arial" w:hAnsi="Arial"/>
          <w:color w:val="000000"/>
          <w:sz w:val="18"/>
        </w:rPr>
        <w:t>An origin server claiming conformance to the Store Transaction of the Studies Service:</w:t>
      </w:r>
    </w:p>
    <w:bookmarkEnd w:id="3073"/>
    <w:bookmarkStart w:id="3074" w:name="idm338732044160"/>
    <w:bookmarkStart w:id="3075" w:name="idm338732043904"/>
    <w:bookmarkStart w:id="3076" w:name="para_884fed59_9343_4451_a180_c036cff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76"/>
    <w:bookmarkEnd w:id="3075"/>
    <w:bookmarkEnd w:id="3074"/>
    <w:bookmarkStart w:id="3077" w:name="idm338732041920"/>
    <w:bookmarkStart w:id="3078" w:name="para_4f3bacfb_9b39_49b1_8d86_a6069b79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Store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78"/>
    <w:bookmarkEnd w:id="3077"/>
    <w:bookmarkStart w:id="3079" w:name="para_37692f02_534b_416d_af79_c375b95167"/>
    <w:p>
      <w:pPr>
        <w:spacing w:before="180" w:after="0" w:line="240" w:lineRule="auto"/>
        <w:jc w:val="both"/>
      </w:pPr>
      <w:r>
        <w:rPr>
          <w:rFonts w:ascii="Arial" w:hAnsi="Arial"/>
          <w:color w:val="000000"/>
          <w:sz w:val="18"/>
        </w:rPr>
        <w:t>An origin server claiming conformance to the Search Transaction of the Studies Service:</w:t>
      </w:r>
    </w:p>
    <w:bookmarkEnd w:id="3079"/>
    <w:bookmarkStart w:id="3080" w:name="idm338732038880"/>
    <w:bookmarkStart w:id="3081" w:name="idm338732038624"/>
    <w:bookmarkStart w:id="3082" w:name="para_27c8fa81_db65_47ad_a071_613d88fc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82"/>
    <w:bookmarkEnd w:id="3081"/>
    <w:bookmarkEnd w:id="3080"/>
    <w:bookmarkStart w:id="3083" w:name="idm338732036640"/>
    <w:bookmarkStart w:id="3084" w:name="para_66f74c4e_6e37_4a2b_9243_e87e29e7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Search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84"/>
    <w:bookmarkEnd w:id="3083"/>
    <w:bookmarkStart w:id="3085" w:name="para_33241038_5436_4de3_b412_4c55aa7ae2"/>
    <w:p>
      <w:pPr>
        <w:spacing w:before="180" w:after="0" w:line="240" w:lineRule="auto"/>
        <w:jc w:val="both"/>
      </w:pPr>
      <w:r>
        <w:rPr>
          <w:rFonts w:ascii="Arial" w:hAnsi="Arial"/>
          <w:color w:val="000000"/>
          <w:sz w:val="18"/>
        </w:rPr>
        <w:t xml:space="preserve">The user agent may support any of the transactions for any of the corresponding resources in </w:t>
      </w:r>
      <w:hyperlink w:anchor="table_10_3_2">
        <w:r>
          <w:rPr>
            <w:rFonts w:ascii="Arial" w:hAnsi="Arial"/>
            <w:color w:val="000000"/>
            <w:sz w:val="18"/>
          </w:rPr>
          <w:t>Table 10.3-2</w:t>
        </w:r>
      </w:hyperlink>
      <w:r>
        <w:rPr>
          <w:rFonts w:ascii="Arial" w:hAnsi="Arial"/>
          <w:color w:val="000000"/>
          <w:sz w:val="18"/>
        </w:rPr>
        <w:t>.</w:t>
      </w:r>
    </w:p>
    <w:bookmarkEnd w:id="3085"/>
    <w:bookmarkStart w:id="3086" w:name="sect_10_3"/>
    <w:p>
      <w:pPr>
        <w:spacing w:before="180" w:after="0" w:line="240" w:lineRule="auto"/>
      </w:pPr>
      <w:r>
        <w:rPr>
          <w:rFonts w:ascii="Arial" w:hAnsi="Arial"/>
          <w:b/>
          <w:color w:val="000000"/>
          <w:sz w:val="28"/>
        </w:rPr>
        <w:t>10.3 Transactions Overview</w:t>
      </w:r>
    </w:p>
    <w:bookmarkEnd w:id="3086"/>
    <w:bookmarkStart w:id="3087" w:name="para_0030ed6f_4867_4158_9569_a4732dfe26"/>
    <w:p>
      <w:pPr>
        <w:spacing w:before="180" w:after="0" w:line="240" w:lineRule="auto"/>
        <w:jc w:val="both"/>
      </w:pPr>
      <w:r>
        <w:rPr>
          <w:rFonts w:ascii="Arial" w:hAnsi="Arial"/>
          <w:color w:val="000000"/>
          <w:sz w:val="18"/>
        </w:rPr>
        <w:t>The Studies Service consists of the following transactions:</w:t>
      </w:r>
    </w:p>
    <w:bookmarkEnd w:id="3087"/>
    <w:bookmarkStart w:id="3088" w:name="table_10_3_1"/>
    <w:p>
      <w:pPr>
        <w:keepNext/>
        <w:spacing w:before="216" w:after="0" w:line="240" w:lineRule="auto"/>
        <w:jc w:val="center"/>
      </w:pPr>
      <w:r>
        <w:rPr>
          <w:rFonts w:ascii="Arial" w:hAnsi="Arial"/>
          <w:b/>
          <w:color w:val="000000"/>
          <w:sz w:val="22"/>
        </w:rPr>
        <w:t>Table 10.3-1. Studies Service Transactions</w:t>
      </w:r>
    </w:p>
    <w:bookmarkEnd w:id="3088"/>
    <w:p>
      <w:pPr>
        <w:spacing w:before="0" w:after="0" w:line="240" w:lineRule="auto"/>
        <w:rPr>
          <w:sz w:val="13"/>
        </w:rPr>
      </w:pPr>
    </w:p>
    <w:tbl>
      <w:tblPr>
        <w:tblInd w:w="45" w:type="dxa"/>
        <w:tblLayout w:type="fixed"/>
      </w:tblPr>
      <w:tblGrid>
        <w:gridCol w:w="1685"/>
        <w:gridCol w:w="760"/>
        <w:gridCol w:w="1010"/>
        <w:gridCol w:w="2871"/>
        <w:gridCol w:w="411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89" w:name="para_f9d5c9eb_569d_4532_9339_578aa1426f"/>
          <w:p>
            <w:pPr>
              <w:keepNext/>
              <w:spacing w:before="180" w:after="0" w:line="240" w:lineRule="auto"/>
              <w:jc w:val="center"/>
            </w:pPr>
            <w:r>
              <w:rPr>
                <w:rFonts w:ascii="Arial" w:hAnsi="Arial"/>
                <w:b/>
                <w:color w:val="000000"/>
                <w:sz w:val="18"/>
              </w:rPr>
              <w:t>Transaction Name</w:t>
            </w:r>
          </w:p>
          <w:bookmarkEnd w:id="3089"/>
        </w:tc>
        <w:tc>
          <w:tcPr>
            <w:vMerge w:val="restart"/>
            <w:tcBorders>
              <w:top w:val="single" w:sz="4" w:color="000000"/>
              <w:right w:val="single" w:sz="4" w:color="000000"/>
            </w:tcBorders>
            <w:tcMar>
              <w:top w:w="40" w:type="dxa"/>
              <w:left w:w="40" w:type="dxa"/>
              <w:right w:w="40" w:type="dxa"/>
            </w:tcMar>
            <w:vAlign w:val="top"/>
          </w:tcPr>
          <w:bookmarkStart w:id="3090" w:name="para_7cbdd23a_f67f_4c11_bce3_3f3a2693e6"/>
          <w:p>
            <w:pPr>
              <w:spacing w:before="180" w:after="0" w:line="240" w:lineRule="auto"/>
              <w:jc w:val="center"/>
            </w:pPr>
            <w:r>
              <w:rPr>
                <w:rFonts w:ascii="Arial" w:hAnsi="Arial"/>
                <w:b/>
                <w:color w:val="000000"/>
                <w:sz w:val="18"/>
              </w:rPr>
              <w:t>Method</w:t>
            </w:r>
          </w:p>
          <w:bookmarkEnd w:id="3090"/>
        </w:tc>
        <w:tc>
          <w:tcPr>
            <w:hMerge w:val="restart"/>
            <w:tcBorders>
              <w:top w:val="single" w:sz="4" w:color="000000"/>
              <w:bottom w:val="single" w:sz="4" w:color="000000"/>
            </w:tcBorders>
            <w:tcMar>
              <w:top w:w="40" w:type="dxa"/>
              <w:left w:w="40" w:type="dxa"/>
              <w:bottom w:w="40" w:type="dxa"/>
            </w:tcMar>
            <w:vAlign w:val="top"/>
          </w:tcPr>
          <w:bookmarkStart w:id="3091" w:name="para_38cf4471_263a_4809_9025_827cdf3d2f"/>
          <w:p>
            <w:pPr>
              <w:spacing w:before="180" w:after="0" w:line="240" w:lineRule="auto"/>
              <w:jc w:val="center"/>
            </w:pPr>
            <w:r>
              <w:rPr>
                <w:rFonts w:ascii="Arial" w:hAnsi="Arial"/>
                <w:b/>
                <w:color w:val="000000"/>
                <w:sz w:val="18"/>
              </w:rPr>
              <w:t>Payload</w:t>
            </w:r>
          </w:p>
          <w:bookmarkEnd w:id="309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92" w:name="para_332036d9_9bec_4037_b5f1_2f6269ffe6"/>
          <w:p>
            <w:pPr>
              <w:spacing w:before="180" w:after="0" w:line="240" w:lineRule="auto"/>
              <w:jc w:val="center"/>
            </w:pPr>
            <w:r>
              <w:rPr>
                <w:rFonts w:ascii="Arial" w:hAnsi="Arial"/>
                <w:b/>
                <w:color w:val="000000"/>
                <w:sz w:val="18"/>
              </w:rPr>
              <w:t>Description</w:t>
            </w:r>
          </w:p>
          <w:bookmarkEnd w:id="309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3" w:name="para_a674bec5_41d8_473b_ae4f_2bf63adf7c"/>
          <w:p>
            <w:pPr>
              <w:spacing w:before="180" w:after="0" w:line="240" w:lineRule="auto"/>
            </w:pPr>
            <w:r>
              <w:rPr>
                <w:rFonts w:ascii="Arial" w:hAnsi="Arial"/>
                <w:b/>
                <w:color w:val="000000"/>
                <w:sz w:val="18"/>
              </w:rPr>
              <w:t>Request</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a0161b86_2ad0_48d0_890e_2d3df99402"/>
          <w:p>
            <w:pPr>
              <w:spacing w:before="180" w:after="0" w:line="240" w:lineRule="auto"/>
            </w:pPr>
            <w:r>
              <w:rPr>
                <w:rFonts w:ascii="Arial" w:hAnsi="Arial"/>
                <w:b/>
                <w:color w:val="000000"/>
                <w:sz w:val="18"/>
              </w:rPr>
              <w:t>Success Response</w:t>
            </w:r>
          </w:p>
          <w:bookmarkEnd w:id="309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5" w:name="para_1333f29a_3542_45de_9864_3a6f36dff8"/>
          <w:p>
            <w:pPr>
              <w:spacing w:before="180" w:after="0" w:line="240" w:lineRule="auto"/>
            </w:pPr>
            <w:r>
              <w:rPr>
                <w:rFonts w:ascii="Arial" w:hAnsi="Arial"/>
                <w:color w:val="000000"/>
                <w:sz w:val="18"/>
              </w:rPr>
              <w:t>Retrieve</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064dc3da_fac1_4fef_928e_6fa83629aa"/>
          <w:p>
            <w:pPr>
              <w:spacing w:before="180" w:after="0" w:line="240" w:lineRule="auto"/>
            </w:pPr>
            <w:r>
              <w:rPr>
                <w:rFonts w:ascii="Arial" w:hAnsi="Arial"/>
                <w:color w:val="000000"/>
                <w:sz w:val="18"/>
              </w:rPr>
              <w:t>GET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daec0ba5_9a09_4c06_b5df_fb85b6de00"/>
          <w:p>
            <w:pPr>
              <w:spacing w:before="180" w:after="0" w:line="240" w:lineRule="auto"/>
            </w:pPr>
            <w:r>
              <w:rPr>
                <w:rFonts w:ascii="Arial" w:hAnsi="Arial"/>
                <w:color w:val="000000"/>
                <w:sz w:val="18"/>
              </w:rPr>
              <w:t>N/A</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97b90bb3_2694_4d7e_8097_e495c7802f"/>
          <w:p>
            <w:pPr>
              <w:spacing w:before="180" w:after="0" w:line="240" w:lineRule="auto"/>
            </w:pPr>
            <w:r>
              <w:rPr>
                <w:rFonts w:ascii="Arial" w:hAnsi="Arial"/>
                <w:color w:val="000000"/>
                <w:sz w:val="18"/>
              </w:rPr>
              <w:t>Instance(s) or Bulkdata</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3c5f5798_5a3c_485e_ac26_1cbefed1e3"/>
          <w:p>
            <w:pPr>
              <w:spacing w:before="180" w:after="0" w:line="240" w:lineRule="auto"/>
            </w:pPr>
            <w:r>
              <w:rPr>
                <w:rFonts w:ascii="Arial" w:hAnsi="Arial"/>
                <w:color w:val="000000"/>
                <w:sz w:val="18"/>
              </w:rPr>
              <w:t>Retrieve one or more representations of DICOM Resources.</w:t>
            </w:r>
          </w:p>
          <w:bookmarkEnd w:id="3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0" w:name="para_55d7641d_3578_4d86_bf42_aad5be3d28"/>
          <w:p>
            <w:pPr>
              <w:spacing w:before="180" w:after="0" w:line="240" w:lineRule="auto"/>
            </w:pPr>
            <w:r>
              <w:rPr>
                <w:rFonts w:ascii="Arial" w:hAnsi="Arial"/>
                <w:color w:val="000000"/>
                <w:sz w:val="18"/>
              </w:rPr>
              <w:t>Store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5804e01d_02aa_46c5_af6b_8eba4565ae"/>
          <w:p>
            <w:pPr>
              <w:spacing w:before="180" w:after="0" w:line="240" w:lineRule="auto"/>
            </w:pPr>
            <w:r>
              <w:rPr>
                <w:rFonts w:ascii="Arial" w:hAnsi="Arial"/>
                <w:color w:val="000000"/>
                <w:sz w:val="18"/>
              </w:rPr>
              <w:t>POST</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ec736036_98c8_4cc1_b67c_299f263d72"/>
          <w:p>
            <w:pPr>
              <w:spacing w:before="180" w:after="0" w:line="240" w:lineRule="auto"/>
            </w:pPr>
            <w:r>
              <w:rPr>
                <w:rFonts w:ascii="Arial" w:hAnsi="Arial"/>
                <w:color w:val="000000"/>
                <w:sz w:val="18"/>
              </w:rPr>
              <w:t>Instance(s)</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fb50e510_2d1a_4aed_a418_92a402724e"/>
          <w:p>
            <w:pPr>
              <w:spacing w:before="180" w:after="0" w:line="240" w:lineRule="auto"/>
            </w:pPr>
            <w:r>
              <w:rPr>
                <w:rFonts w:ascii="Arial" w:hAnsi="Arial"/>
                <w:color w:val="000000"/>
                <w:sz w:val="18"/>
              </w:rPr>
              <w:t>Store Instances Response Module</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777e1575_15ff_4bb6_ac73_1b3961d2e5"/>
          <w:p>
            <w:pPr>
              <w:spacing w:before="180" w:after="0" w:line="240" w:lineRule="auto"/>
            </w:pPr>
            <w:r>
              <w:rPr>
                <w:rFonts w:ascii="Arial" w:hAnsi="Arial"/>
                <w:color w:val="000000"/>
                <w:sz w:val="18"/>
              </w:rPr>
              <w:t>Stores one or more representations of DICOM Resources, contained in the request payload, in the location referenced by the Target Resource.</w:t>
            </w: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5" w:name="para_7b3db0de_d61f_4801_a53c_2888498d63"/>
          <w:p>
            <w:pPr>
              <w:spacing w:before="180" w:after="0" w:line="240" w:lineRule="auto"/>
            </w:pPr>
            <w:r>
              <w:rPr>
                <w:rFonts w:ascii="Arial" w:hAnsi="Arial"/>
                <w:color w:val="000000"/>
                <w:sz w:val="18"/>
              </w:rPr>
              <w:t>Search</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ad66f34e_dcb5_4cfc_9ca2_04e75fc883"/>
          <w:p>
            <w:pPr>
              <w:spacing w:before="180" w:after="0" w:line="240" w:lineRule="auto"/>
            </w:pPr>
            <w:r>
              <w:rPr>
                <w:rFonts w:ascii="Arial" w:hAnsi="Arial"/>
                <w:color w:val="000000"/>
                <w:sz w:val="18"/>
              </w:rPr>
              <w:t>GET</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4a65db9d_23cd_4699_9abb_c62014cc88"/>
          <w:p>
            <w:pPr>
              <w:spacing w:before="180" w:after="0" w:line="240" w:lineRule="auto"/>
            </w:pPr>
            <w:r>
              <w:rPr>
                <w:rFonts w:ascii="Arial" w:hAnsi="Arial"/>
                <w:color w:val="000000"/>
                <w:sz w:val="18"/>
              </w:rPr>
              <w:t>N/A</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b1f5c5f4_7a57_40c0_b0a5_65a91efbea"/>
          <w:p>
            <w:pPr>
              <w:spacing w:before="180" w:after="0" w:line="240" w:lineRule="auto"/>
            </w:pPr>
            <w:r>
              <w:rPr>
                <w:rFonts w:ascii="Arial" w:hAnsi="Arial"/>
                <w:color w:val="000000"/>
                <w:sz w:val="18"/>
              </w:rPr>
              <w:t>Result(s)</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eba58dd4_0245_48f0_a887_c8d00a65e6"/>
          <w:p>
            <w:pPr>
              <w:spacing w:before="180" w:after="0" w:line="240" w:lineRule="auto"/>
            </w:pPr>
            <w:r>
              <w:rPr>
                <w:rFonts w:ascii="Arial" w:hAnsi="Arial"/>
                <w:color w:val="000000"/>
                <w:sz w:val="18"/>
              </w:rPr>
              <w:t>Searches the Target Resource for DICOM objects that match the search parameters and returns a list of matches in an Acceptable Media Type.</w:t>
            </w:r>
          </w:p>
          <w:bookmarkEnd w:id="3109"/>
        </w:tc>
      </w:tr>
    </w:tbl>
    <w:bookmarkStart w:id="3110" w:name="para_276d2c53_f38e_407d_9063_56a63ec0d1"/>
    <w:p>
      <w:pPr>
        <w:spacing w:before="180" w:after="0" w:line="240" w:lineRule="auto"/>
        <w:jc w:val="both"/>
      </w:pPr>
      <w:r>
        <w:rPr>
          <w:rFonts w:ascii="Arial" w:hAnsi="Arial"/>
          <w:color w:val="000000"/>
          <w:sz w:val="18"/>
        </w:rPr>
        <w:t xml:space="preserve">In </w:t>
      </w:r>
      <w:hyperlink w:anchor="table_10_3_2">
        <w:r>
          <w:rPr>
            <w:rFonts w:ascii="Arial" w:hAnsi="Arial"/>
            <w:color w:val="000000"/>
            <w:sz w:val="18"/>
          </w:rPr>
          <w:t>Table 10.3-2</w:t>
        </w:r>
      </w:hyperlink>
      <w:r>
        <w:rPr>
          <w:rFonts w:ascii="Arial" w:hAnsi="Arial"/>
          <w:color w:val="000000"/>
          <w:sz w:val="18"/>
        </w:rPr>
        <w:t>, the Target Resources permitted for each transaction are marked with M if support is mandatory for the origin server and O if it is optional. A blank cell indicates that the resource is not allowed in the transaction.</w:t>
      </w:r>
    </w:p>
    <w:bookmarkEnd w:id="3110"/>
    <w:bookmarkStart w:id="3111" w:name="table_10_3_2"/>
    <w:p>
      <w:pPr>
        <w:keepNext/>
        <w:spacing w:before="216" w:after="0" w:line="240" w:lineRule="auto"/>
        <w:jc w:val="center"/>
      </w:pPr>
      <w:r>
        <w:rPr>
          <w:rFonts w:ascii="Arial" w:hAnsi="Arial"/>
          <w:b/>
          <w:color w:val="000000"/>
          <w:sz w:val="22"/>
        </w:rPr>
        <w:t>Table 10.3-2. Resources by Transaction</w:t>
      </w:r>
    </w:p>
    <w:bookmarkEnd w:id="3111"/>
    <w:p>
      <w:pPr>
        <w:spacing w:before="0" w:after="0" w:line="240" w:lineRule="auto"/>
        <w:rPr>
          <w:sz w:val="13"/>
        </w:rPr>
      </w:pPr>
    </w:p>
    <w:tbl>
      <w:tblPr>
        <w:tblInd w:w="45" w:type="dxa"/>
        <w:tblLayout w:type="fixed"/>
      </w:tblPr>
      <w:tblGrid>
        <w:gridCol w:w="3348"/>
        <w:gridCol w:w="2482"/>
        <w:gridCol w:w="2232"/>
        <w:gridCol w:w="23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2" w:name="para_ff9e218e_fe5e_42cc_b133_5e50dc4f00"/>
          <w:p>
            <w:pPr>
              <w:keepNext/>
              <w:spacing w:before="180" w:after="0" w:line="240" w:lineRule="auto"/>
            </w:pPr>
            <w:r>
              <w:rPr>
                <w:rFonts w:ascii="Arial" w:hAnsi="Arial"/>
                <w:b/>
                <w:color w:val="000000"/>
                <w:sz w:val="18"/>
              </w:rPr>
              <w:t>Resource</w:t>
            </w:r>
          </w:p>
          <w:bookmarkEnd w:id="3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3" w:name="para_9b5f5d01_b918_4128_b753_8a1a1cfa60"/>
          <w:p>
            <w:pPr>
              <w:spacing w:before="180" w:after="0" w:line="240" w:lineRule="auto"/>
              <w:jc w:val="center"/>
            </w:pPr>
            <w:r>
              <w:rPr>
                <w:rFonts w:ascii="Arial" w:hAnsi="Arial"/>
                <w:b/>
                <w:color w:val="000000"/>
                <w:sz w:val="18"/>
              </w:rPr>
              <w:t>Retrieve</w:t>
            </w:r>
          </w:p>
          <w:bookmarkEnd w:id="3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4" w:name="para_251a87af_58d2_423c_a094_7e18e72a4f"/>
          <w:p>
            <w:pPr>
              <w:spacing w:before="180" w:after="0" w:line="240" w:lineRule="auto"/>
              <w:jc w:val="center"/>
            </w:pPr>
            <w:r>
              <w:rPr>
                <w:rFonts w:ascii="Arial" w:hAnsi="Arial"/>
                <w:b/>
                <w:color w:val="000000"/>
                <w:sz w:val="18"/>
              </w:rPr>
              <w:t>Store</w:t>
            </w:r>
          </w:p>
          <w:bookmarkEnd w:id="3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5" w:name="para_a8ffb6be_f988_438a_ab3d_a15c161da5"/>
          <w:p>
            <w:pPr>
              <w:spacing w:before="180" w:after="0" w:line="240" w:lineRule="auto"/>
              <w:jc w:val="center"/>
            </w:pPr>
            <w:r>
              <w:rPr>
                <w:rFonts w:ascii="Arial" w:hAnsi="Arial"/>
                <w:b/>
                <w:color w:val="000000"/>
                <w:sz w:val="18"/>
              </w:rPr>
              <w:t>Search</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180075e1_9037_4b37_946a_2e9b3eff9e"/>
          <w:p>
            <w:pPr>
              <w:spacing w:before="180" w:after="0" w:line="240" w:lineRule="auto"/>
            </w:pPr>
            <w:r>
              <w:rPr>
                <w:rFonts w:ascii="Arial" w:hAnsi="Arial"/>
                <w:color w:val="000000"/>
                <w:sz w:val="18"/>
              </w:rPr>
              <w:t>Studies Service</w:t>
            </w:r>
          </w:p>
          <w:bookmarkEnd w:id="3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7" w:name="para_2d5ff122_50bc_4068_ad8b_6bf9ea5103"/>
          <w:p>
            <w:pPr>
              <w:spacing w:before="180" w:after="0" w:line="240" w:lineRule="auto"/>
            </w:pPr>
            <w:r>
              <w:rPr>
                <w:rFonts w:ascii="Arial" w:hAnsi="Arial"/>
                <w:color w:val="000000"/>
                <w:sz w:val="18"/>
              </w:rPr>
              <w:t>All Studies</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8" w:name="para_4f89f977_8648_4933_aec3_cd7048399e"/>
          <w:p>
            <w:pPr>
              <w:spacing w:before="180" w:after="0" w:line="240" w:lineRule="auto"/>
              <w:jc w:val="center"/>
            </w:pPr>
            <w:r>
              <w:rPr>
                <w:rFonts w:ascii="Arial" w:hAnsi="Arial"/>
                <w:color w:val="000000"/>
                <w:sz w:val="18"/>
              </w:rPr>
              <w:t>M</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9cc5e53e_7fb9_4712_a23d_4f550f283c"/>
          <w:p>
            <w:pPr>
              <w:spacing w:before="180" w:after="0" w:line="240" w:lineRule="auto"/>
              <w:jc w:val="center"/>
            </w:pPr>
            <w:r>
              <w:rPr>
                <w:rFonts w:ascii="Arial" w:hAnsi="Arial"/>
                <w:color w:val="000000"/>
                <w:sz w:val="18"/>
              </w:rPr>
              <w:t>M</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10722e5c_8563_4d5a_b3e9_f2f7166c86"/>
          <w:p>
            <w:pPr>
              <w:spacing w:before="180" w:after="0" w:line="240" w:lineRule="auto"/>
            </w:pPr>
            <w:r>
              <w:rPr>
                <w:rFonts w:ascii="Arial" w:hAnsi="Arial"/>
                <w:color w:val="000000"/>
                <w:sz w:val="18"/>
              </w:rPr>
              <w:t>Study</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e3eac992_4299_41b6_8e40_7726db3494"/>
          <w:p>
            <w:pPr>
              <w:spacing w:before="180" w:after="0" w:line="240" w:lineRule="auto"/>
              <w:jc w:val="center"/>
            </w:pPr>
            <w:r>
              <w:rPr>
                <w:rFonts w:ascii="Arial" w:hAnsi="Arial"/>
                <w:color w:val="000000"/>
                <w:sz w:val="18"/>
              </w:rPr>
              <w:t>M</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2df4f641_bfa4_485b_840c_b39ea383f8"/>
          <w:p>
            <w:pPr>
              <w:spacing w:before="180" w:after="0" w:line="240" w:lineRule="auto"/>
              <w:jc w:val="center"/>
            </w:pPr>
            <w:r>
              <w:rPr>
                <w:rFonts w:ascii="Arial" w:hAnsi="Arial"/>
                <w:color w:val="000000"/>
                <w:sz w:val="18"/>
              </w:rPr>
              <w:t>M</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ac1faccf_fca8_4bc4_8743_3513ec4588"/>
          <w:p>
            <w:pPr>
              <w:spacing w:before="180" w:after="0" w:line="240" w:lineRule="auto"/>
              <w:jc w:val="center"/>
            </w:pPr>
            <w:r>
              <w:rPr>
                <w:rFonts w:ascii="Arial" w:hAnsi="Arial"/>
                <w:color w:val="000000"/>
                <w:sz w:val="18"/>
              </w:rPr>
              <w:t>M</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9b1c591e_ba8a_40a0_99ed_4d0eba07c5"/>
          <w:p>
            <w:pPr>
              <w:spacing w:before="180" w:after="0" w:line="240" w:lineRule="auto"/>
            </w:pPr>
            <w:r>
              <w:rPr>
                <w:rFonts w:ascii="Arial" w:hAnsi="Arial"/>
                <w:color w:val="000000"/>
                <w:sz w:val="18"/>
              </w:rPr>
              <w:t>Study Metadata</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97f8bc9c_b1d3_4f66_b39c_1e3a6034f8"/>
          <w:p>
            <w:pPr>
              <w:spacing w:before="180" w:after="0" w:line="240" w:lineRule="auto"/>
              <w:jc w:val="center"/>
            </w:pPr>
            <w:r>
              <w:rPr>
                <w:rFonts w:ascii="Arial" w:hAnsi="Arial"/>
                <w:color w:val="000000"/>
                <w:sz w:val="18"/>
              </w:rPr>
              <w:t>M</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197a51e0_417c_4e8e_b896_61961752ea"/>
          <w:p>
            <w:pPr>
              <w:spacing w:before="180" w:after="0" w:line="240" w:lineRule="auto"/>
            </w:pPr>
            <w:r>
              <w:rPr>
                <w:rFonts w:ascii="Arial" w:hAnsi="Arial"/>
                <w:color w:val="000000"/>
                <w:sz w:val="18"/>
              </w:rPr>
              <w:t>Study Bulkdata</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91067722_466f_4b81_8530_a621c98bc1"/>
          <w:p>
            <w:pPr>
              <w:spacing w:before="180" w:after="0" w:line="240" w:lineRule="auto"/>
              <w:jc w:val="center"/>
            </w:pPr>
            <w:r>
              <w:rPr>
                <w:rFonts w:ascii="Arial" w:hAnsi="Arial"/>
                <w:color w:val="000000"/>
                <w:sz w:val="18"/>
              </w:rPr>
              <w:t>M</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e04e35c5_cfae_4b8d_b760_ed0765ccf0"/>
          <w:p>
            <w:pPr>
              <w:spacing w:before="180" w:after="0" w:line="240" w:lineRule="auto"/>
            </w:pPr>
            <w:r>
              <w:rPr>
                <w:rFonts w:ascii="Arial" w:hAnsi="Arial"/>
                <w:color w:val="000000"/>
                <w:sz w:val="18"/>
              </w:rPr>
              <w:t>Rendered Study</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524f7a8f_1867_4b32_81d0_0eed34d6e9"/>
          <w:p>
            <w:pPr>
              <w:spacing w:before="180" w:after="0" w:line="240" w:lineRule="auto"/>
              <w:jc w:val="center"/>
            </w:pPr>
            <w:r>
              <w:rPr>
                <w:rFonts w:ascii="Arial" w:hAnsi="Arial"/>
                <w:color w:val="000000"/>
                <w:sz w:val="18"/>
              </w:rPr>
              <w:t>M</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0" w:name="para_24e81952_5041_417f_b8a7_5a207a3446"/>
          <w:p>
            <w:pPr>
              <w:spacing w:before="180" w:after="0" w:line="240" w:lineRule="auto"/>
            </w:pPr>
            <w:r>
              <w:rPr>
                <w:rFonts w:ascii="Arial" w:hAnsi="Arial"/>
                <w:color w:val="000000"/>
                <w:sz w:val="18"/>
              </w:rPr>
              <w:t>Study Thumbnail</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206ef823_f3d9_4de0_a86c_91feeca1b8"/>
          <w:p>
            <w:pPr>
              <w:spacing w:before="180" w:after="0" w:line="240" w:lineRule="auto"/>
              <w:jc w:val="center"/>
            </w:pPr>
            <w:r>
              <w:rPr>
                <w:rFonts w:ascii="Arial" w:hAnsi="Arial"/>
                <w:color w:val="000000"/>
                <w:sz w:val="18"/>
              </w:rPr>
              <w:t>O</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e602969d_938e_4e20_823b_73ff94317c"/>
          <w:p>
            <w:pPr>
              <w:spacing w:before="180" w:after="0" w:line="240" w:lineRule="auto"/>
            </w:pPr>
            <w:r>
              <w:rPr>
                <w:rFonts w:ascii="Arial" w:hAnsi="Arial"/>
                <w:color w:val="000000"/>
                <w:sz w:val="18"/>
              </w:rPr>
              <w:t>Study's Series</w:t>
            </w:r>
          </w:p>
          <w:bookmarkEnd w:id="3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3" w:name="para_77067f01_333e_4e11_ac5e_25e55fe02c"/>
          <w:p>
            <w:pPr>
              <w:spacing w:before="180" w:after="0" w:line="240" w:lineRule="auto"/>
              <w:jc w:val="center"/>
            </w:pPr>
            <w:r>
              <w:rPr>
                <w:rFonts w:ascii="Arial" w:hAnsi="Arial"/>
                <w:color w:val="000000"/>
                <w:sz w:val="18"/>
              </w:rPr>
              <w:t>M</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5a83140a_47b0_4035_9658_278a50879d"/>
          <w:p>
            <w:pPr>
              <w:spacing w:before="180" w:after="0" w:line="240" w:lineRule="auto"/>
            </w:pPr>
            <w:r>
              <w:rPr>
                <w:rFonts w:ascii="Arial" w:hAnsi="Arial"/>
                <w:color w:val="000000"/>
                <w:sz w:val="18"/>
              </w:rPr>
              <w:t>Study's Instances</w:t>
            </w:r>
          </w:p>
          <w:bookmarkEnd w:id="3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5" w:name="para_7960068b_5707_49fc_80f5_d883a94e75"/>
          <w:p>
            <w:pPr>
              <w:spacing w:before="180" w:after="0" w:line="240" w:lineRule="auto"/>
              <w:jc w:val="center"/>
            </w:pPr>
            <w:r>
              <w:rPr>
                <w:rFonts w:ascii="Arial" w:hAnsi="Arial"/>
                <w:color w:val="000000"/>
                <w:sz w:val="18"/>
              </w:rPr>
              <w:t>M</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c41c102f_78c5_4e1f_b577_b762c39ee7"/>
          <w:p>
            <w:pPr>
              <w:spacing w:before="180" w:after="0" w:line="240" w:lineRule="auto"/>
            </w:pPr>
            <w:r>
              <w:rPr>
                <w:rFonts w:ascii="Arial" w:hAnsi="Arial"/>
                <w:color w:val="000000"/>
                <w:sz w:val="18"/>
              </w:rPr>
              <w:t>All Series</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d1f25ca7_2559_4158_943e_29c0b8fa40"/>
          <w:p>
            <w:pPr>
              <w:spacing w:before="180" w:after="0" w:line="240" w:lineRule="auto"/>
              <w:jc w:val="center"/>
            </w:pPr>
            <w:r>
              <w:rPr>
                <w:rFonts w:ascii="Arial" w:hAnsi="Arial"/>
                <w:color w:val="000000"/>
                <w:sz w:val="18"/>
              </w:rPr>
              <w:t>M</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ae0dba0c_0ac2_48ec_8f84_507b48e140"/>
          <w:p>
            <w:pPr>
              <w:spacing w:before="180" w:after="0" w:line="240" w:lineRule="auto"/>
            </w:pPr>
            <w:r>
              <w:rPr>
                <w:rFonts w:ascii="Arial" w:hAnsi="Arial"/>
                <w:color w:val="000000"/>
                <w:sz w:val="18"/>
              </w:rPr>
              <w:t>Series</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af10be97_f79d_4571_9284_e1a7634bc1"/>
          <w:p>
            <w:pPr>
              <w:spacing w:before="180" w:after="0" w:line="240" w:lineRule="auto"/>
              <w:jc w:val="center"/>
            </w:pPr>
            <w:r>
              <w:rPr>
                <w:rFonts w:ascii="Arial" w:hAnsi="Arial"/>
                <w:color w:val="000000"/>
                <w:sz w:val="18"/>
              </w:rPr>
              <w:t>M</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0" w:name="para_c0f2ba97_8b91_4c94_93f0_15b466c55c"/>
          <w:p>
            <w:pPr>
              <w:spacing w:before="180" w:after="0" w:line="240" w:lineRule="auto"/>
              <w:jc w:val="center"/>
            </w:pPr>
            <w:r>
              <w:rPr>
                <w:rFonts w:ascii="Arial" w:hAnsi="Arial"/>
                <w:color w:val="000000"/>
                <w:sz w:val="18"/>
              </w:rPr>
              <w:t>M</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d6dad62b_36be_4ae6_8846_479be02cb1"/>
          <w:p>
            <w:pPr>
              <w:spacing w:before="180" w:after="0" w:line="240" w:lineRule="auto"/>
            </w:pPr>
            <w:r>
              <w:rPr>
                <w:rFonts w:ascii="Arial" w:hAnsi="Arial"/>
                <w:color w:val="000000"/>
                <w:sz w:val="18"/>
              </w:rPr>
              <w:t>Series Metadata</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435af0d2_02d6_40ef_b0b3_8c59abaa80"/>
          <w:p>
            <w:pPr>
              <w:spacing w:before="180" w:after="0" w:line="240" w:lineRule="auto"/>
              <w:jc w:val="center"/>
            </w:pPr>
            <w:r>
              <w:rPr>
                <w:rFonts w:ascii="Arial" w:hAnsi="Arial"/>
                <w:color w:val="000000"/>
                <w:sz w:val="18"/>
              </w:rPr>
              <w:t>M</w:t>
            </w:r>
          </w:p>
          <w:bookmarkEnd w:id="3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97710325_a88d_4980_b85b_e328bb2c8e"/>
          <w:p>
            <w:pPr>
              <w:spacing w:before="180" w:after="0" w:line="240" w:lineRule="auto"/>
            </w:pPr>
            <w:r>
              <w:rPr>
                <w:rFonts w:ascii="Arial" w:hAnsi="Arial"/>
                <w:color w:val="000000"/>
                <w:sz w:val="18"/>
              </w:rPr>
              <w:t>Series Bulkdata</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bd5dde01_88f9_42cf_a1ff_5e9b7b1938"/>
          <w:p>
            <w:pPr>
              <w:spacing w:before="180" w:after="0" w:line="240" w:lineRule="auto"/>
              <w:jc w:val="center"/>
            </w:pPr>
            <w:r>
              <w:rPr>
                <w:rFonts w:ascii="Arial" w:hAnsi="Arial"/>
                <w:color w:val="000000"/>
                <w:sz w:val="18"/>
              </w:rPr>
              <w:t>M</w:t>
            </w:r>
          </w:p>
          <w:bookmarkEnd w:id="3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a77523ef_24a0_4222_875d_6477218874"/>
          <w:p>
            <w:pPr>
              <w:spacing w:before="180" w:after="0" w:line="240" w:lineRule="auto"/>
            </w:pPr>
            <w:r>
              <w:rPr>
                <w:rFonts w:ascii="Arial" w:hAnsi="Arial"/>
                <w:color w:val="000000"/>
                <w:sz w:val="18"/>
              </w:rPr>
              <w:t>Series' Instances</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6" w:name="para_e37cfdba_6bbc_47af_9510_03c0a0a2c3"/>
          <w:p>
            <w:pPr>
              <w:spacing w:before="180" w:after="0" w:line="240" w:lineRule="auto"/>
              <w:jc w:val="center"/>
            </w:pPr>
            <w:r>
              <w:rPr>
                <w:rFonts w:ascii="Arial" w:hAnsi="Arial"/>
                <w:color w:val="000000"/>
                <w:sz w:val="18"/>
              </w:rPr>
              <w:t>M</w:t>
            </w:r>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0d81da83_10ac_4692_b377_aff2e96310"/>
          <w:p>
            <w:pPr>
              <w:spacing w:before="180" w:after="0" w:line="240" w:lineRule="auto"/>
            </w:pPr>
            <w:r>
              <w:rPr>
                <w:rFonts w:ascii="Arial" w:hAnsi="Arial"/>
                <w:color w:val="000000"/>
                <w:sz w:val="18"/>
              </w:rPr>
              <w:t>Rendered Series</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001960fa_1a28_4367_9d70_6d9c68ce21"/>
          <w:p>
            <w:pPr>
              <w:spacing w:before="180" w:after="0" w:line="240" w:lineRule="auto"/>
              <w:jc w:val="center"/>
            </w:pPr>
            <w:r>
              <w:rPr>
                <w:rFonts w:ascii="Arial" w:hAnsi="Arial"/>
                <w:color w:val="000000"/>
                <w:sz w:val="18"/>
              </w:rPr>
              <w:t>M</w:t>
            </w:r>
          </w:p>
          <w:bookmarkEnd w:id="3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99d788f9_382b_4ccb_9d5d_bdf4dbaae1"/>
          <w:p>
            <w:pPr>
              <w:spacing w:before="180" w:after="0" w:line="240" w:lineRule="auto"/>
            </w:pPr>
            <w:r>
              <w:rPr>
                <w:rFonts w:ascii="Arial" w:hAnsi="Arial"/>
                <w:color w:val="000000"/>
                <w:sz w:val="18"/>
              </w:rPr>
              <w:t>Series Thumbnail</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8cf294bb_febd_4e49_aeea_ee0ef053c1"/>
          <w:p>
            <w:pPr>
              <w:spacing w:before="180" w:after="0" w:line="240" w:lineRule="auto"/>
              <w:jc w:val="center"/>
            </w:pPr>
            <w:r>
              <w:rPr>
                <w:rFonts w:ascii="Arial" w:hAnsi="Arial"/>
                <w:color w:val="000000"/>
                <w:sz w:val="18"/>
              </w:rPr>
              <w:t>O</w:t>
            </w:r>
          </w:p>
          <w:bookmarkEnd w:id="3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532514af_2613_44c1_8b3b_cff3a3c6dd"/>
          <w:p>
            <w:pPr>
              <w:spacing w:before="180" w:after="0" w:line="240" w:lineRule="auto"/>
            </w:pPr>
            <w:r>
              <w:rPr>
                <w:rFonts w:ascii="Arial" w:hAnsi="Arial"/>
                <w:color w:val="000000"/>
                <w:sz w:val="18"/>
              </w:rPr>
              <w:t>All Instances</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2" w:name="para_5e736757_be9e_4b7f_85a4_804a0184c5"/>
          <w:p>
            <w:pPr>
              <w:spacing w:before="180" w:after="0" w:line="240" w:lineRule="auto"/>
              <w:jc w:val="center"/>
            </w:pPr>
            <w:r>
              <w:rPr>
                <w:rFonts w:ascii="Arial" w:hAnsi="Arial"/>
                <w:color w:val="000000"/>
                <w:sz w:val="18"/>
              </w:rPr>
              <w:t>M</w:t>
            </w:r>
          </w:p>
          <w:bookmarkEnd w:id="3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0274cce0_afa1_4308_a26a_3ab94f1069"/>
          <w:p>
            <w:pPr>
              <w:spacing w:before="180" w:after="0" w:line="240" w:lineRule="auto"/>
            </w:pPr>
            <w:r>
              <w:rPr>
                <w:rFonts w:ascii="Arial" w:hAnsi="Arial"/>
                <w:color w:val="000000"/>
                <w:sz w:val="18"/>
              </w:rPr>
              <w:t>Instance</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db2a39c7_48f4_43d6_8f1e_338709758c"/>
          <w:p>
            <w:pPr>
              <w:spacing w:before="180" w:after="0" w:line="240" w:lineRule="auto"/>
              <w:jc w:val="center"/>
            </w:pPr>
            <w:r>
              <w:rPr>
                <w:rFonts w:ascii="Arial" w:hAnsi="Arial"/>
                <w:color w:val="000000"/>
                <w:sz w:val="18"/>
              </w:rPr>
              <w:t>M</w:t>
            </w:r>
          </w:p>
          <w:bookmarkEnd w:id="3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5" w:name="para_0705644b_04b6_4148_8372_021a7c02f4"/>
          <w:p>
            <w:pPr>
              <w:spacing w:before="180" w:after="0" w:line="240" w:lineRule="auto"/>
              <w:jc w:val="center"/>
            </w:pPr>
            <w:r>
              <w:rPr>
                <w:rFonts w:ascii="Arial" w:hAnsi="Arial"/>
                <w:color w:val="000000"/>
                <w:sz w:val="18"/>
              </w:rPr>
              <w:t>M</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8bce050d_ffbf_4c2d_b764_91b95da1f1"/>
          <w:p>
            <w:pPr>
              <w:spacing w:before="180" w:after="0" w:line="240" w:lineRule="auto"/>
            </w:pPr>
            <w:r>
              <w:rPr>
                <w:rFonts w:ascii="Arial" w:hAnsi="Arial"/>
                <w:color w:val="000000"/>
                <w:sz w:val="18"/>
              </w:rPr>
              <w:t>Instance Metadata</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59ce420f_2f93_4103_8fb1_187efc6a84"/>
          <w:p>
            <w:pPr>
              <w:spacing w:before="180" w:after="0" w:line="240" w:lineRule="auto"/>
              <w:jc w:val="center"/>
            </w:pPr>
            <w:r>
              <w:rPr>
                <w:rFonts w:ascii="Arial" w:hAnsi="Arial"/>
                <w:color w:val="000000"/>
                <w:sz w:val="18"/>
              </w:rPr>
              <w:t>M</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271bf913_1fa0_4155_b2bd_b4c2c314cd"/>
          <w:p>
            <w:pPr>
              <w:spacing w:before="180" w:after="0" w:line="240" w:lineRule="auto"/>
            </w:pPr>
            <w:r>
              <w:rPr>
                <w:rFonts w:ascii="Arial" w:hAnsi="Arial"/>
                <w:color w:val="000000"/>
                <w:sz w:val="18"/>
              </w:rPr>
              <w:t>Instance Bulkdata</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1a1f9263_3012_4597_b3d5_8d8f8961db"/>
          <w:p>
            <w:pPr>
              <w:spacing w:before="180" w:after="0" w:line="240" w:lineRule="auto"/>
              <w:jc w:val="center"/>
            </w:pPr>
            <w:r>
              <w:rPr>
                <w:rFonts w:ascii="Arial" w:hAnsi="Arial"/>
                <w:color w:val="000000"/>
                <w:sz w:val="18"/>
              </w:rPr>
              <w:t>M</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c652bb00_1e7b_4667_a176_93be139c71"/>
          <w:p>
            <w:pPr>
              <w:spacing w:before="180" w:after="0" w:line="240" w:lineRule="auto"/>
            </w:pPr>
            <w:r>
              <w:rPr>
                <w:rFonts w:ascii="Arial" w:hAnsi="Arial"/>
                <w:color w:val="000000"/>
                <w:sz w:val="18"/>
              </w:rPr>
              <w:t>Rendered Instance</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6b766792_bce5_4777_b85b_cf108abc98"/>
          <w:p>
            <w:pPr>
              <w:spacing w:before="180" w:after="0" w:line="240" w:lineRule="auto"/>
              <w:jc w:val="center"/>
            </w:pPr>
            <w:r>
              <w:rPr>
                <w:rFonts w:ascii="Arial" w:hAnsi="Arial"/>
                <w:color w:val="000000"/>
                <w:sz w:val="18"/>
              </w:rPr>
              <w:t>M</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2" w:name="para_73106c66_4144_47a5_baf4_e096f29b8c"/>
          <w:p>
            <w:pPr>
              <w:spacing w:before="180" w:after="0" w:line="240" w:lineRule="auto"/>
            </w:pPr>
            <w:r>
              <w:rPr>
                <w:rFonts w:ascii="Arial" w:hAnsi="Arial"/>
                <w:color w:val="000000"/>
                <w:sz w:val="18"/>
              </w:rPr>
              <w:t>Instance Thumbnail</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50c41d51_ce5a_4830_a72d_baa99e5d53"/>
          <w:p>
            <w:pPr>
              <w:spacing w:before="180" w:after="0" w:line="240" w:lineRule="auto"/>
              <w:jc w:val="center"/>
            </w:pPr>
            <w:r>
              <w:rPr>
                <w:rFonts w:ascii="Arial" w:hAnsi="Arial"/>
                <w:color w:val="000000"/>
                <w:sz w:val="18"/>
              </w:rPr>
              <w:t>O</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7b9478fd_1124_4d54_9889_307fe2a778"/>
          <w:p>
            <w:pPr>
              <w:spacing w:before="180" w:after="0" w:line="240" w:lineRule="auto"/>
            </w:pPr>
            <w:r>
              <w:rPr>
                <w:rFonts w:ascii="Arial" w:hAnsi="Arial"/>
                <w:color w:val="000000"/>
                <w:sz w:val="18"/>
              </w:rPr>
              <w:t>Frames</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6b8f3221_6939_47a6_8b80_f588f88954"/>
          <w:p>
            <w:pPr>
              <w:spacing w:before="180" w:after="0" w:line="240" w:lineRule="auto"/>
              <w:jc w:val="center"/>
            </w:pPr>
            <w:r>
              <w:rPr>
                <w:rFonts w:ascii="Arial" w:hAnsi="Arial"/>
                <w:color w:val="000000"/>
                <w:sz w:val="18"/>
              </w:rPr>
              <w:t>M</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8917594c_be2c_4f61_a6d0_a145f6d5f2"/>
          <w:p>
            <w:pPr>
              <w:spacing w:before="180" w:after="0" w:line="240" w:lineRule="auto"/>
            </w:pPr>
            <w:r>
              <w:rPr>
                <w:rFonts w:ascii="Arial" w:hAnsi="Arial"/>
                <w:color w:val="000000"/>
                <w:sz w:val="18"/>
              </w:rPr>
              <w:t>Rendered Frames</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0cc98387_c16a_4e28_9729_16328aaeb1"/>
          <w:p>
            <w:pPr>
              <w:spacing w:before="180" w:after="0" w:line="240" w:lineRule="auto"/>
              <w:jc w:val="center"/>
            </w:pPr>
            <w:r>
              <w:rPr>
                <w:rFonts w:ascii="Arial" w:hAnsi="Arial"/>
                <w:color w:val="000000"/>
                <w:sz w:val="18"/>
              </w:rPr>
              <w:t>M</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8" w:name="para_dbb5c599_d814_42a5_a729_5dba6c24bb"/>
          <w:p>
            <w:pPr>
              <w:spacing w:before="180" w:after="0" w:line="240" w:lineRule="auto"/>
            </w:pPr>
            <w:r>
              <w:rPr>
                <w:rFonts w:ascii="Arial" w:hAnsi="Arial"/>
                <w:color w:val="000000"/>
                <w:sz w:val="18"/>
              </w:rPr>
              <w:t>Frame Thumbnail</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9ccdf7da_48c7_4e26_aeee_ed774396ca"/>
          <w:p>
            <w:pPr>
              <w:spacing w:before="180" w:after="0" w:line="240" w:lineRule="auto"/>
              <w:jc w:val="center"/>
            </w:pPr>
            <w:r>
              <w:rPr>
                <w:rFonts w:ascii="Arial" w:hAnsi="Arial"/>
                <w:color w:val="000000"/>
                <w:sz w:val="18"/>
              </w:rPr>
              <w:t>O</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0" w:name="para_b36d2e24_8c22_466a_82a3_f02eb3ccd6"/>
          <w:p>
            <w:pPr>
              <w:spacing w:before="180" w:after="0" w:line="240" w:lineRule="auto"/>
            </w:pPr>
            <w:r>
              <w:rPr>
                <w:rFonts w:ascii="Arial" w:hAnsi="Arial"/>
                <w:color w:val="000000"/>
                <w:sz w:val="18"/>
              </w:rPr>
              <w:t>Bulkdata</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e16d303a_fdbd_4a1e_8822_9a7052634f"/>
          <w:p>
            <w:pPr>
              <w:spacing w:before="180" w:after="0" w:line="240" w:lineRule="auto"/>
              <w:jc w:val="center"/>
            </w:pPr>
            <w:r>
              <w:rPr>
                <w:rFonts w:ascii="Arial" w:hAnsi="Arial"/>
                <w:color w:val="000000"/>
                <w:sz w:val="18"/>
              </w:rPr>
              <w:t>M</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a6a3f0d7_b870_4e8d_8dd1_17b075c2e6"/>
          <w:p>
            <w:pPr>
              <w:spacing w:before="180" w:after="0" w:line="240" w:lineRule="auto"/>
              <w:jc w:val="center"/>
            </w:pPr>
            <w:r>
              <w:rPr>
                <w:rFonts w:ascii="Arial" w:hAnsi="Arial"/>
                <w:color w:val="000000"/>
                <w:sz w:val="18"/>
              </w:rPr>
              <w:t>M</w:t>
            </w:r>
          </w:p>
          <w:bookmarkEnd w:id="3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173" w:name="sect_10_4"/>
    <w:p>
      <w:pPr>
        <w:spacing w:before="180" w:after="0" w:line="240" w:lineRule="auto"/>
      </w:pPr>
      <w:r>
        <w:rPr>
          <w:rFonts w:ascii="Arial" w:hAnsi="Arial"/>
          <w:b/>
          <w:color w:val="000000"/>
          <w:sz w:val="28"/>
        </w:rPr>
        <w:t>10.4 Retrieve Transaction</w:t>
      </w:r>
    </w:p>
    <w:bookmarkEnd w:id="3173"/>
    <w:bookmarkStart w:id="3174" w:name="para_ea3d115b_eaab_48da_9815_5a77af49d1"/>
    <w:p>
      <w:pPr>
        <w:spacing w:before="180" w:after="0" w:line="240" w:lineRule="auto"/>
        <w:jc w:val="both"/>
      </w:pPr>
      <w:r>
        <w:rPr>
          <w:rFonts w:ascii="Arial" w:hAnsi="Arial"/>
          <w:color w:val="000000"/>
          <w:sz w:val="18"/>
        </w:rPr>
        <w:t>This Transaction uses the GET method to retrieve the Target Resource. The media type in the response payload will depend on the Target URI and the Query Parameters; for example, Instances as application/dicom, Metadata as application/dicom+json or rendered Instances as application/jpeg images.</w:t>
      </w:r>
    </w:p>
    <w:bookmarkEnd w:id="3174"/>
    <w:bookmarkStart w:id="3175" w:name="para_be853aeb_6402_449d_b0cc_1365bb743a"/>
    <w:p>
      <w:pPr>
        <w:spacing w:before="180" w:after="0" w:line="240" w:lineRule="auto"/>
        <w:jc w:val="both"/>
      </w:pPr>
      <w:r>
        <w:rPr>
          <w:rFonts w:ascii="Arial" w:hAnsi="Arial"/>
          <w:color w:val="000000"/>
          <w:sz w:val="18"/>
        </w:rPr>
        <w:t>The retrieve transaction supports DICOM, Rendered, and Thumbnail Resources.</w:t>
      </w:r>
    </w:p>
    <w:bookmarkEnd w:id="3175"/>
    <w:bookmarkStart w:id="3176" w:name="sect_10_4_1"/>
    <w:p>
      <w:pPr>
        <w:spacing w:before="180" w:after="0" w:line="240" w:lineRule="auto"/>
      </w:pPr>
      <w:r>
        <w:rPr>
          <w:rFonts w:ascii="Arial" w:hAnsi="Arial"/>
          <w:b/>
          <w:color w:val="000000"/>
          <w:sz w:val="24"/>
        </w:rPr>
        <w:t>10.4.1 Request</w:t>
      </w:r>
    </w:p>
    <w:bookmarkEnd w:id="3176"/>
    <w:bookmarkStart w:id="3177" w:name="para_2c13fb04_cf52_4036_8553_430f924057"/>
    <w:p>
      <w:pPr>
        <w:spacing w:before="180" w:after="0" w:line="240" w:lineRule="auto"/>
        <w:jc w:val="both"/>
      </w:pPr>
      <w:r>
        <w:rPr>
          <w:rFonts w:ascii="Arial" w:hAnsi="Arial"/>
          <w:color w:val="000000"/>
          <w:sz w:val="18"/>
        </w:rPr>
        <w:t>The request shall have the following syntax:</w:t>
      </w:r>
    </w:p>
    <w:bookmarkEnd w:id="3177"/>
    <w:bookmarkStart w:id="3178" w:name="idm338731798768"/>
    <w:p>
      <w:pPr>
        <w:spacing w:before="180" w:after="0" w:line="240" w:lineRule="auto"/>
      </w:pPr>
      <w:r>
        <w:rPr>
          <w:rFonts w:ascii="Courier New" w:hAnsi="Courier New"/>
          <w:color w:val="000000"/>
          <w:sz w:val="18"/>
        </w:rPr>
        <w:t xml:space="preserve">GET SP "/" {/resource} {?parameter*} SP versionCRLF</w:t>
      </w:r>
    </w:p>
    <w:bookmarkEnd w:id="3178"/>
    <w:bookmarkStart w:id="3179" w:name="idm338731798320"/>
    <w:p>
      <w:pPr>
        <w:spacing w:before="180" w:after="0" w:line="240" w:lineRule="auto"/>
      </w:pPr>
      <w:r>
        <w:rPr>
          <w:rFonts w:ascii="Courier New" w:hAnsi="Courier New"/>
          <w:color w:val="000000"/>
          <w:sz w:val="18"/>
        </w:rPr>
        <w:t xml:space="preserve">Accept: 1#media-type CRLF</w:t>
      </w:r>
    </w:p>
    <w:bookmarkEnd w:id="3179"/>
    <w:bookmarkStart w:id="3180" w:name="idm338731797904"/>
    <w:p>
      <w:pPr>
        <w:spacing w:before="180" w:after="0" w:line="240" w:lineRule="auto"/>
      </w:pPr>
      <w:r>
        <w:rPr>
          <w:rFonts w:ascii="Courier New" w:hAnsi="Courier New"/>
          <w:color w:val="000000"/>
          <w:sz w:val="18"/>
        </w:rPr>
        <w:t xml:space="preserve">*(header-fieldCRLF)</w:t>
      </w:r>
    </w:p>
    <w:bookmarkEnd w:id="3180"/>
    <w:bookmarkStart w:id="3181" w:name="idm338731797488"/>
    <w:p>
      <w:pPr>
        <w:spacing w:before="180" w:after="0" w:line="240" w:lineRule="auto"/>
      </w:pPr>
      <w:r>
        <w:rPr>
          <w:rFonts w:ascii="Courier New" w:hAnsi="Courier New"/>
          <w:color w:val="000000"/>
          <w:sz w:val="18"/>
        </w:rPr>
        <w:t xml:space="preserve">CRLF</w:t>
      </w:r>
    </w:p>
    <w:bookmarkEnd w:id="3181"/>
    <w:bookmarkStart w:id="3182" w:name="para_5fbacf7f_8c68_48ce_956f_5fc5fd7d0b"/>
    <w:p>
      <w:pPr>
        <w:spacing w:before="180" w:after="0" w:line="240" w:lineRule="auto"/>
        <w:jc w:val="both"/>
      </w:pPr>
      <w:r>
        <w:rPr>
          <w:rFonts w:ascii="Arial" w:hAnsi="Arial"/>
          <w:color w:val="000000"/>
          <w:sz w:val="18"/>
        </w:rPr>
        <w:t xml:space="preserve">Where parameter is one of the Query Parameters defined for the Target Resource in </w:t>
      </w:r>
      <w:hyperlink w:anchor="sect_10_4_1_2">
        <w:r>
          <w:rPr>
            <w:rFonts w:ascii="Arial" w:hAnsi="Arial"/>
            <w:color w:val="000000"/>
            <w:sz w:val="18"/>
          </w:rPr>
          <w:t>Section 10.4.1.2</w:t>
        </w:r>
      </w:hyperlink>
      <w:r>
        <w:rPr>
          <w:rFonts w:ascii="Arial" w:hAnsi="Arial"/>
          <w:color w:val="000000"/>
          <w:sz w:val="18"/>
        </w:rPr>
        <w:t>.</w:t>
      </w:r>
    </w:p>
    <w:bookmarkEnd w:id="3182"/>
    <w:bookmarkStart w:id="3183" w:name="sect_10_4_1_1"/>
    <w:p>
      <w:pPr>
        <w:spacing w:before="180" w:after="0" w:line="240" w:lineRule="auto"/>
      </w:pPr>
      <w:r>
        <w:rPr>
          <w:rFonts w:ascii="Arial" w:hAnsi="Arial"/>
          <w:b/>
          <w:color w:val="000000"/>
          <w:sz w:val="26"/>
        </w:rPr>
        <w:t>10.4.1.1 Target Resources</w:t>
      </w:r>
    </w:p>
    <w:bookmarkEnd w:id="3183"/>
    <w:bookmarkStart w:id="3184" w:name="sect_10_4_1_1_1"/>
    <w:p>
      <w:pPr>
        <w:spacing w:before="180" w:after="0" w:line="240" w:lineRule="auto"/>
      </w:pPr>
      <w:r>
        <w:rPr>
          <w:rFonts w:ascii="Arial" w:hAnsi="Arial"/>
          <w:b/>
          <w:color w:val="000000"/>
          <w:sz w:val="22"/>
        </w:rPr>
        <w:t>10.4.1.1.1 DICOM Resources</w:t>
      </w:r>
    </w:p>
    <w:bookmarkEnd w:id="3184"/>
    <w:bookmarkStart w:id="3185" w:name="para_c17fdc7d_9303_4c1d_88f9_2aa25dfd5b"/>
    <w:p>
      <w:pPr>
        <w:spacing w:before="180" w:after="0" w:line="240" w:lineRule="auto"/>
        <w:jc w:val="both"/>
      </w:pPr>
      <w:hyperlink w:anchor="table_10_4_1_1">
        <w:r>
          <w:rPr>
            <w:rFonts w:ascii="Arial" w:hAnsi="Arial"/>
            <w:color w:val="000000"/>
            <w:sz w:val="18"/>
          </w:rPr>
          <w:t>Table 10.4.1-1</w:t>
        </w:r>
      </w:hyperlink>
      <w:r>
        <w:rPr>
          <w:rFonts w:ascii="Arial" w:hAnsi="Arial"/>
          <w:color w:val="000000"/>
          <w:sz w:val="18"/>
        </w:rPr>
        <w:t xml:space="preserve"> defines the DICOM resources that may be retrieved.</w:t>
      </w:r>
    </w:p>
    <w:bookmarkEnd w:id="3185"/>
    <w:bookmarkStart w:id="3186" w:name="table_10_4_1_1"/>
    <w:p>
      <w:pPr>
        <w:keepNext/>
        <w:spacing w:before="216" w:after="0" w:line="240" w:lineRule="auto"/>
        <w:jc w:val="center"/>
      </w:pPr>
      <w:r>
        <w:rPr>
          <w:rFonts w:ascii="Arial" w:hAnsi="Arial"/>
          <w:b/>
          <w:color w:val="000000"/>
          <w:sz w:val="22"/>
        </w:rPr>
        <w:t>Table 10.4.1-1. Retrieve Transaction DICOM Resources</w:t>
      </w:r>
    </w:p>
    <w:bookmarkEnd w:id="3186"/>
    <w:p>
      <w:pPr>
        <w:spacing w:before="0" w:after="0" w:line="240" w:lineRule="auto"/>
        <w:rPr>
          <w:sz w:val="13"/>
        </w:rPr>
      </w:pPr>
    </w:p>
    <w:tbl>
      <w:tblPr>
        <w:tblInd w:w="45" w:type="dxa"/>
        <w:tblLayout w:type="fixed"/>
      </w:tblPr>
      <w:tblGrid>
        <w:gridCol w:w="1904"/>
        <w:gridCol w:w="8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87" w:name="para_a6c291ed_77a5_40ef_9355_049a3a8b14"/>
          <w:p>
            <w:pPr>
              <w:keepNext/>
              <w:spacing w:before="180" w:after="0" w:line="240" w:lineRule="auto"/>
              <w:jc w:val="center"/>
            </w:pPr>
            <w:r>
              <w:rPr>
                <w:rFonts w:ascii="Arial" w:hAnsi="Arial"/>
                <w:b/>
                <w:color w:val="000000"/>
                <w:sz w:val="18"/>
              </w:rPr>
              <w:t>Resource</w:t>
            </w:r>
          </w:p>
          <w:bookmarkEnd w:id="3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8" w:name="para_d17bb895_6b9a_46e3_add6_51cca48c7a"/>
          <w:p>
            <w:pPr>
              <w:spacing w:before="180" w:after="0" w:line="240" w:lineRule="auto"/>
              <w:jc w:val="center"/>
            </w:pPr>
            <w:r>
              <w:rPr>
                <w:rFonts w:ascii="Arial" w:hAnsi="Arial"/>
                <w:b/>
                <w:color w:val="000000"/>
                <w:sz w:val="18"/>
              </w:rPr>
              <w:t>URI Template</w:t>
            </w:r>
          </w:p>
          <w:bookmarkEnd w:id="3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fd7cfcd0_2c6f_4d67_af48_8f1534262d"/>
          <w:p>
            <w:pPr>
              <w:spacing w:before="180" w:after="0" w:line="240" w:lineRule="auto"/>
            </w:pPr>
            <w:r>
              <w:rPr>
                <w:rFonts w:ascii="Arial" w:hAnsi="Arial"/>
                <w:color w:val="000000"/>
                <w:sz w:val="18"/>
              </w:rPr>
              <w:t>Study</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idm338731780896"/>
          <w:p>
            <w:pPr>
              <w:spacing w:before="180" w:after="0" w:line="240" w:lineRule="auto"/>
            </w:pPr>
            <w:r>
              <w:rPr>
                <w:rFonts w:ascii="Courier New" w:hAnsi="Courier New"/>
                <w:color w:val="000000"/>
                <w:sz w:val="18"/>
              </w:rPr>
              <w:t xml:space="preserve">/studies/{study}</w:t>
            </w:r>
          </w:p>
          <w:bookmarkEnd w:id="3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a4cfcbd7_7a46_418f_8778_c90029691e"/>
          <w:p>
            <w:pPr>
              <w:spacing w:before="180" w:after="0" w:line="240" w:lineRule="auto"/>
            </w:pPr>
            <w:r>
              <w:rPr>
                <w:rFonts w:ascii="Arial" w:hAnsi="Arial"/>
                <w:color w:val="000000"/>
                <w:sz w:val="18"/>
              </w:rPr>
              <w:t>Series</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idm338731776928"/>
          <w:p>
            <w:pPr>
              <w:spacing w:before="180" w:after="0" w:line="240" w:lineRule="auto"/>
            </w:pPr>
            <w:r>
              <w:rPr>
                <w:rFonts w:ascii="Courier New" w:hAnsi="Courier New"/>
                <w:color w:val="000000"/>
                <w:sz w:val="18"/>
              </w:rPr>
              <w:t xml:space="preserve">/studies/{study}/series/{series}</w:t>
            </w:r>
          </w:p>
          <w:bookmarkEnd w:id="3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8df7c060_4acb_4376_9719_ae4d255bf9"/>
          <w:p>
            <w:pPr>
              <w:spacing w:before="180" w:after="0" w:line="240" w:lineRule="auto"/>
            </w:pPr>
            <w:r>
              <w:rPr>
                <w:rFonts w:ascii="Arial" w:hAnsi="Arial"/>
                <w:color w:val="000000"/>
                <w:sz w:val="18"/>
              </w:rPr>
              <w:t>Instance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idm338731772944"/>
          <w:p>
            <w:pPr>
              <w:spacing w:before="180" w:after="0" w:line="240" w:lineRule="auto"/>
            </w:pPr>
            <w:r>
              <w:rPr>
                <w:rFonts w:ascii="Courier New" w:hAnsi="Courier New"/>
                <w:color w:val="000000"/>
                <w:sz w:val="18"/>
              </w:rPr>
              <w:t xml:space="preserve">/studies/{study}/series/{series}/instances/{instance}</w:t>
            </w:r>
          </w:p>
          <w:bookmarkEnd w:id="3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5" w:name="para_bd02eb82_12a8_475f_aeeb_464b4b184f"/>
          <w:p>
            <w:pPr>
              <w:spacing w:before="180" w:after="0" w:line="240" w:lineRule="auto"/>
            </w:pPr>
            <w:r>
              <w:rPr>
                <w:rFonts w:ascii="Arial" w:hAnsi="Arial"/>
                <w:color w:val="000000"/>
                <w:sz w:val="18"/>
              </w:rPr>
              <w:t>Frames</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idm338731768976"/>
          <w:p>
            <w:pPr>
              <w:spacing w:before="180" w:after="0" w:line="240" w:lineRule="auto"/>
            </w:pPr>
            <w:r>
              <w:rPr>
                <w:rFonts w:ascii="Courier New" w:hAnsi="Courier New"/>
                <w:color w:val="000000"/>
                <w:sz w:val="18"/>
              </w:rPr>
              <w:t xml:space="preserve">/studies/{study}/series/{series}/instances/{instance}/frames/{frames}</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33e542c2_1c99_43b9_afe0_4387357dd0"/>
          <w:p>
            <w:pPr>
              <w:spacing w:before="180" w:after="0" w:line="240" w:lineRule="auto"/>
            </w:pPr>
            <w:r>
              <w:rPr>
                <w:rFonts w:ascii="Arial" w:hAnsi="Arial"/>
                <w:color w:val="000000"/>
                <w:sz w:val="18"/>
              </w:rPr>
              <w:t>Bulkdata</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idm338731764992"/>
          <w:p>
            <w:pPr>
              <w:spacing w:before="180" w:after="0" w:line="240" w:lineRule="auto"/>
            </w:pPr>
            <w:r>
              <w:rPr>
                <w:rFonts w:ascii="Courier New" w:hAnsi="Courier New"/>
                <w:color w:val="000000"/>
                <w:sz w:val="18"/>
              </w:rPr>
              <w:t xml:space="preserve">/{/bulkdata}</w:t>
            </w:r>
          </w:p>
          <w:bookmarkEnd w:id="3198"/>
        </w:tc>
      </w:tr>
    </w:tbl>
    <w:bookmarkStart w:id="3199" w:name="sect_10_4_1_1_2"/>
    <w:p>
      <w:pPr>
        <w:spacing w:before="180" w:after="0" w:line="240" w:lineRule="auto"/>
      </w:pPr>
      <w:r>
        <w:rPr>
          <w:rFonts w:ascii="Arial" w:hAnsi="Arial"/>
          <w:b/>
          <w:color w:val="000000"/>
          <w:sz w:val="22"/>
        </w:rPr>
        <w:t>10.4.1.1.2 Metadata Resources</w:t>
      </w:r>
    </w:p>
    <w:bookmarkEnd w:id="3199"/>
    <w:bookmarkStart w:id="3200" w:name="para_e785b630_0fea_4d2b_abd3_b2e58a6587"/>
    <w:p>
      <w:pPr>
        <w:spacing w:before="180" w:after="0" w:line="240" w:lineRule="auto"/>
        <w:jc w:val="both"/>
      </w:pPr>
      <w:hyperlink w:anchor="table_10_4_1_2">
        <w:r>
          <w:rPr>
            <w:rFonts w:ascii="Arial" w:hAnsi="Arial"/>
            <w:color w:val="000000"/>
            <w:sz w:val="18"/>
          </w:rPr>
          <w:t>Table 10.4.1-2</w:t>
        </w:r>
      </w:hyperlink>
      <w:r>
        <w:rPr>
          <w:rFonts w:ascii="Arial" w:hAnsi="Arial"/>
          <w:color w:val="000000"/>
          <w:sz w:val="18"/>
        </w:rPr>
        <w:t xml:space="preserve"> defines the resources used to retrieve the metadata contained in Instances.</w:t>
      </w:r>
    </w:p>
    <w:bookmarkEnd w:id="3200"/>
    <w:bookmarkStart w:id="3201" w:name="table_10_4_1_2"/>
    <w:p>
      <w:pPr>
        <w:keepNext/>
        <w:spacing w:before="216" w:after="0" w:line="240" w:lineRule="auto"/>
        <w:jc w:val="center"/>
      </w:pPr>
      <w:r>
        <w:rPr>
          <w:rFonts w:ascii="Arial" w:hAnsi="Arial"/>
          <w:b/>
          <w:color w:val="000000"/>
          <w:sz w:val="22"/>
        </w:rPr>
        <w:t>Table 10.4.1-2. Retrieve Transaction Metadata Resources</w:t>
      </w:r>
    </w:p>
    <w:bookmarkEnd w:id="3201"/>
    <w:p>
      <w:pPr>
        <w:spacing w:before="0" w:after="0" w:line="240" w:lineRule="auto"/>
        <w:rPr>
          <w:sz w:val="13"/>
        </w:rPr>
      </w:pPr>
    </w:p>
    <w:tbl>
      <w:tblPr>
        <w:tblInd w:w="45" w:type="dxa"/>
        <w:tblLayout w:type="fixed"/>
      </w:tblPr>
      <w:tblGrid>
        <w:gridCol w:w="2613"/>
        <w:gridCol w:w="7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02" w:name="para_b75ef72b_3762_4c91_a667_0406c39248"/>
          <w:p>
            <w:pPr>
              <w:keepNext/>
              <w:spacing w:before="180" w:after="0" w:line="240" w:lineRule="auto"/>
              <w:jc w:val="center"/>
            </w:pPr>
            <w:r>
              <w:rPr>
                <w:rFonts w:ascii="Arial" w:hAnsi="Arial"/>
                <w:b/>
                <w:color w:val="000000"/>
                <w:sz w:val="18"/>
              </w:rPr>
              <w:t>Resource</w:t>
            </w:r>
          </w:p>
          <w:bookmarkEnd w:id="3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3" w:name="para_30a99ab2_b8ad_48dd_a06d_c687bc09e9"/>
          <w:p>
            <w:pPr>
              <w:spacing w:before="180" w:after="0" w:line="240" w:lineRule="auto"/>
              <w:jc w:val="center"/>
            </w:pPr>
            <w:r>
              <w:rPr>
                <w:rFonts w:ascii="Arial" w:hAnsi="Arial"/>
                <w:b/>
                <w:color w:val="000000"/>
                <w:sz w:val="18"/>
              </w:rPr>
              <w:t>URI Template</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9639c83c_b6b8_4b59_87c5_60a740892c"/>
          <w:p>
            <w:pPr>
              <w:spacing w:before="180" w:after="0" w:line="240" w:lineRule="auto"/>
            </w:pPr>
            <w:r>
              <w:rPr>
                <w:rFonts w:ascii="Arial" w:hAnsi="Arial"/>
                <w:color w:val="000000"/>
                <w:sz w:val="18"/>
              </w:rPr>
              <w:t>Study Metadata</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idm338731750784"/>
          <w:p>
            <w:pPr>
              <w:spacing w:before="180" w:after="0" w:line="240" w:lineRule="auto"/>
            </w:pPr>
            <w:r>
              <w:rPr>
                <w:rFonts w:ascii="Courier New" w:hAnsi="Courier New"/>
                <w:color w:val="000000"/>
                <w:sz w:val="18"/>
              </w:rPr>
              <w:t xml:space="preserve">/studies/{study}/metadata</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ad8fdd00_bc74_47b2_91bc_31bbb4efba"/>
          <w:p>
            <w:pPr>
              <w:spacing w:before="180" w:after="0" w:line="240" w:lineRule="auto"/>
            </w:pPr>
            <w:r>
              <w:rPr>
                <w:rFonts w:ascii="Arial" w:hAnsi="Arial"/>
                <w:color w:val="000000"/>
                <w:sz w:val="18"/>
              </w:rPr>
              <w:t>Series Metadata</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idm338731746768"/>
          <w:p>
            <w:pPr>
              <w:spacing w:before="180" w:after="0" w:line="240" w:lineRule="auto"/>
            </w:pPr>
            <w:r>
              <w:rPr>
                <w:rFonts w:ascii="Courier New" w:hAnsi="Courier New"/>
                <w:color w:val="000000"/>
                <w:sz w:val="18"/>
              </w:rPr>
              <w:t xml:space="preserve">/studies/{study}/series/{series}/metadata</w:t>
            </w:r>
          </w:p>
          <w:bookmarkEnd w:id="3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8" w:name="para_0930b493_fcc8_44f1_9c42_eb4ff04664"/>
          <w:p>
            <w:pPr>
              <w:spacing w:before="180" w:after="0" w:line="240" w:lineRule="auto"/>
            </w:pPr>
            <w:r>
              <w:rPr>
                <w:rFonts w:ascii="Arial" w:hAnsi="Arial"/>
                <w:color w:val="000000"/>
                <w:sz w:val="18"/>
              </w:rPr>
              <w:t>Instance Metadata</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idm338731742752"/>
          <w:p>
            <w:pPr>
              <w:spacing w:before="180" w:after="0" w:line="240" w:lineRule="auto"/>
            </w:pPr>
            <w:r>
              <w:rPr>
                <w:rFonts w:ascii="Courier New" w:hAnsi="Courier New"/>
                <w:color w:val="000000"/>
                <w:sz w:val="18"/>
              </w:rPr>
              <w:t xml:space="preserve">/studies/{study}/series/{series}/instances/{instance}/metadata</w:t>
            </w:r>
          </w:p>
          <w:bookmarkEnd w:id="3209"/>
        </w:tc>
      </w:tr>
    </w:tbl>
    <w:bookmarkStart w:id="3210" w:name="para_02e4f734_ced6_46a2_95bb_dbf733ef79"/>
    <w:p>
      <w:pPr>
        <w:spacing w:before="180" w:after="0" w:line="240" w:lineRule="auto"/>
        <w:jc w:val="both"/>
      </w:pPr>
      <w:r>
        <w:rPr>
          <w:rFonts w:ascii="Arial" w:hAnsi="Arial"/>
          <w:color w:val="000000"/>
          <w:sz w:val="18"/>
        </w:rPr>
        <w:t>The Metadata Resources are used to retrieve the DICOM instances without retrieving Bulkdata. The Metadata returned for a study, series, or instance resource includes all Attributes in the resource. For Data Elements having a Value Representation (VR) of DS, FL, FD, IS, LT, OB, OD, OF, OL, OW, SL, SS, ST, UC, UL, UN, US, and UT, the origin server is permitted to replace the Value Field of the Data Element with a Bulkdata URI. The user agent can use the Bulkdata URI to retrieve the Bulkdata.</w:t>
      </w:r>
    </w:p>
    <w:bookmarkEnd w:id="3210"/>
    <w:bookmarkStart w:id="3211" w:name="sect_10_4_1_1_3"/>
    <w:p>
      <w:pPr>
        <w:spacing w:before="180" w:after="0" w:line="240" w:lineRule="auto"/>
      </w:pPr>
      <w:r>
        <w:rPr>
          <w:rFonts w:ascii="Arial" w:hAnsi="Arial"/>
          <w:b/>
          <w:color w:val="000000"/>
          <w:sz w:val="22"/>
        </w:rPr>
        <w:t>10.4.1.1.3 Rendered Resources</w:t>
      </w:r>
    </w:p>
    <w:bookmarkEnd w:id="3211"/>
    <w:bookmarkStart w:id="3212" w:name="para_8ca17821_0f33_4034_aa34_1cbefd7947"/>
    <w:p>
      <w:pPr>
        <w:spacing w:before="180" w:after="0" w:line="240" w:lineRule="auto"/>
        <w:jc w:val="both"/>
      </w:pPr>
      <w:r>
        <w:rPr>
          <w:rFonts w:ascii="Arial" w:hAnsi="Arial"/>
          <w:color w:val="000000"/>
          <w:sz w:val="18"/>
        </w:rPr>
        <w:t>A Retrieve Transaction on a Rendered Resource will return a response that contains representations of a DICOM Resource rendered as appropriate images, videos, text documents, or other representations. Its primary use case is to provide user agents with a simple means to display medical images and related documents, without requiring deep knowledge of DICOM data structures and encodings.</w:t>
      </w:r>
    </w:p>
    <w:bookmarkEnd w:id="3212"/>
    <w:bookmarkStart w:id="3213" w:name="para_789658df_cd3a_44d6_960f_34b228a98f"/>
    <w:p>
      <w:pPr>
        <w:spacing w:before="180" w:after="0" w:line="240" w:lineRule="auto"/>
        <w:jc w:val="both"/>
      </w:pPr>
      <w:r>
        <w:rPr>
          <w:rFonts w:ascii="Arial" w:hAnsi="Arial"/>
          <w:color w:val="000000"/>
          <w:sz w:val="18"/>
        </w:rPr>
        <w:t xml:space="preserve">A Rendered Resource contains one or more rendered representations, i.e., in a Rendered Media type, of its parent DICOM Resource. </w:t>
      </w:r>
      <w:hyperlink w:anchor="table_10_4_1_3">
        <w:r>
          <w:rPr>
            <w:rFonts w:ascii="Arial" w:hAnsi="Arial"/>
            <w:color w:val="000000"/>
            <w:sz w:val="18"/>
          </w:rPr>
          <w:t>Table 10.4.1-3</w:t>
        </w:r>
      </w:hyperlink>
      <w:r>
        <w:rPr>
          <w:rFonts w:ascii="Arial" w:hAnsi="Arial"/>
          <w:color w:val="000000"/>
          <w:sz w:val="18"/>
        </w:rPr>
        <w:t xml:space="preserve"> shows the Rendered Resources supported by the Retrieve transaction along with their associated URI templates.</w:t>
      </w:r>
    </w:p>
    <w:bookmarkEnd w:id="3213"/>
    <w:bookmarkStart w:id="3214" w:name="table_10_4_1_3"/>
    <w:p>
      <w:pPr>
        <w:keepNext/>
        <w:spacing w:before="216" w:after="0" w:line="240" w:lineRule="auto"/>
        <w:jc w:val="center"/>
      </w:pPr>
      <w:r>
        <w:rPr>
          <w:rFonts w:ascii="Arial" w:hAnsi="Arial"/>
          <w:b/>
          <w:color w:val="000000"/>
          <w:sz w:val="22"/>
        </w:rPr>
        <w:t>Table 10.4.1-3. Retrieve Transaction Rendered Resources</w:t>
      </w:r>
    </w:p>
    <w:bookmarkEnd w:id="3214"/>
    <w:p>
      <w:pPr>
        <w:spacing w:before="0" w:after="0" w:line="240" w:lineRule="auto"/>
        <w:rPr>
          <w:sz w:val="13"/>
        </w:rPr>
      </w:pPr>
    </w:p>
    <w:tbl>
      <w:tblPr>
        <w:tblInd w:w="45" w:type="dxa"/>
        <w:tblLayout w:type="fixed"/>
      </w:tblPr>
      <w:tblGrid>
        <w:gridCol w:w="1769"/>
        <w:gridCol w:w="86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5" w:name="para_63560c92_aafb_41f9_a443_53ed71fcd8"/>
          <w:p>
            <w:pPr>
              <w:keepNext/>
              <w:spacing w:before="180" w:after="0" w:line="240" w:lineRule="auto"/>
              <w:jc w:val="center"/>
            </w:pPr>
            <w:r>
              <w:rPr>
                <w:rFonts w:ascii="Arial" w:hAnsi="Arial"/>
                <w:b/>
                <w:color w:val="000000"/>
                <w:sz w:val="18"/>
              </w:rPr>
              <w:t>Resource</w:t>
            </w:r>
          </w:p>
          <w:bookmarkEnd w:id="3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6" w:name="para_7a6d7668_8bd4_458f_be77_7d8b6993a5"/>
          <w:p>
            <w:pPr>
              <w:spacing w:before="180" w:after="0" w:line="240" w:lineRule="auto"/>
              <w:jc w:val="center"/>
            </w:pPr>
            <w:r>
              <w:rPr>
                <w:rFonts w:ascii="Arial" w:hAnsi="Arial"/>
                <w:b/>
                <w:color w:val="000000"/>
                <w:sz w:val="18"/>
              </w:rPr>
              <w:t>URI Template</w:t>
            </w:r>
          </w:p>
          <w:bookmarkEnd w:id="3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9bc74d73_a6fe_45aa_8e20_6b78d94a3d"/>
          <w:p>
            <w:pPr>
              <w:spacing w:before="180" w:after="0" w:line="240" w:lineRule="auto"/>
            </w:pPr>
            <w:r>
              <w:rPr>
                <w:rFonts w:ascii="Arial" w:hAnsi="Arial"/>
                <w:color w:val="000000"/>
                <w:sz w:val="18"/>
              </w:rPr>
              <w:t>Rendered Study</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idm338731725824"/>
          <w:p>
            <w:pPr>
              <w:spacing w:before="180" w:after="0" w:line="240" w:lineRule="auto"/>
            </w:pPr>
            <w:r>
              <w:rPr>
                <w:rFonts w:ascii="Courier New" w:hAnsi="Courier New"/>
                <w:color w:val="000000"/>
                <w:sz w:val="18"/>
              </w:rPr>
              <w:t xml:space="preserve">/studies/{study}/rendered</w:t>
            </w:r>
          </w:p>
          <w:bookmarkEnd w:id="3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9" w:name="para_3205424d_4bee_4e42_ad64_66d36c4d9c"/>
          <w:p>
            <w:pPr>
              <w:spacing w:before="180" w:after="0" w:line="240" w:lineRule="auto"/>
            </w:pPr>
            <w:r>
              <w:rPr>
                <w:rFonts w:ascii="Arial" w:hAnsi="Arial"/>
                <w:color w:val="000000"/>
                <w:sz w:val="18"/>
              </w:rPr>
              <w:t>Rendered Series</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idm338731721840"/>
          <w:p>
            <w:pPr>
              <w:spacing w:before="180" w:after="0" w:line="240" w:lineRule="auto"/>
            </w:pPr>
            <w:r>
              <w:rPr>
                <w:rFonts w:ascii="Courier New" w:hAnsi="Courier New"/>
                <w:color w:val="000000"/>
                <w:sz w:val="18"/>
              </w:rPr>
              <w:t xml:space="preserve">/studies/{study}/series/{series}/rendered</w:t>
            </w:r>
          </w:p>
          <w:bookmarkEnd w:id="3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0bdf931e_0818_45ff_88ab_652d1865ca"/>
          <w:p>
            <w:pPr>
              <w:spacing w:before="180" w:after="0" w:line="240" w:lineRule="auto"/>
            </w:pPr>
            <w:r>
              <w:rPr>
                <w:rFonts w:ascii="Arial" w:hAnsi="Arial"/>
                <w:color w:val="000000"/>
                <w:sz w:val="18"/>
              </w:rPr>
              <w:t>Rendered Instance</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idm338731717792"/>
          <w:p>
            <w:pPr>
              <w:spacing w:before="180" w:after="0" w:line="240" w:lineRule="auto"/>
            </w:pPr>
            <w:r>
              <w:rPr>
                <w:rFonts w:ascii="Courier New" w:hAnsi="Courier New"/>
                <w:color w:val="000000"/>
                <w:sz w:val="18"/>
              </w:rPr>
              <w:t xml:space="preserve">/studies/{study}/series/{series}/instances/{instance}/rendered</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63380191_727d_4894_99ee_b05f1d3a35"/>
          <w:p>
            <w:pPr>
              <w:spacing w:before="180" w:after="0" w:line="240" w:lineRule="auto"/>
            </w:pPr>
            <w:r>
              <w:rPr>
                <w:rFonts w:ascii="Arial" w:hAnsi="Arial"/>
                <w:color w:val="000000"/>
                <w:sz w:val="18"/>
              </w:rPr>
              <w:t>Rendered Frames</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idm338731713776"/>
          <w:p>
            <w:pPr>
              <w:spacing w:before="180" w:after="0" w:line="240" w:lineRule="auto"/>
            </w:pPr>
            <w:r>
              <w:rPr>
                <w:rFonts w:ascii="Courier New" w:hAnsi="Courier New"/>
                <w:color w:val="000000"/>
                <w:sz w:val="18"/>
              </w:rPr>
              <w:t xml:space="preserve">/studies/{study}/series/{series}/instances/{instance}/frames/{frames}/rendered</w:t>
            </w:r>
          </w:p>
          <w:bookmarkEnd w:id="3224"/>
        </w:tc>
      </w:tr>
    </w:tbl>
    <w:bookmarkStart w:id="3225" w:name="para_d0ce6507_025b_409e_bb8a_83452a4fbf"/>
    <w:p>
      <w:pPr>
        <w:spacing w:before="180" w:after="0" w:line="240" w:lineRule="auto"/>
        <w:jc w:val="both"/>
      </w:pPr>
      <w:r>
        <w:rPr>
          <w:rFonts w:ascii="Arial" w:hAnsi="Arial"/>
          <w:color w:val="000000"/>
          <w:sz w:val="18"/>
        </w:rPr>
        <w:t>The origin server shall be able to render all valid Instances of the Composite SOP classes for which conformance is claimed, e.g., origin server shall be able to render all Photometric Interpretations that are defined in the IOD for that SOP class.</w:t>
      </w:r>
    </w:p>
    <w:bookmarkEnd w:id="3225"/>
    <w:bookmarkStart w:id="3226" w:name="para_740d0b3f_255c_4916_bdc8_73dd445aa3"/>
    <w:p>
      <w:pPr>
        <w:spacing w:before="180" w:after="0" w:line="240" w:lineRule="auto"/>
        <w:jc w:val="both"/>
      </w:pPr>
      <w:r>
        <w:rPr>
          <w:rFonts w:ascii="Arial" w:hAnsi="Arial"/>
          <w:color w:val="000000"/>
          <w:sz w:val="18"/>
        </w:rPr>
        <w:t xml:space="preserve">The content type of the response payload shall be a Rendered Media Type. See </w:t>
      </w:r>
      <w:hyperlink w:anchor="sect_8_7_4">
        <w:r>
          <w:rPr>
            <w:rFonts w:ascii="Arial" w:hAnsi="Arial"/>
            <w:color w:val="000000"/>
            <w:sz w:val="18"/>
          </w:rPr>
          <w:t>Section 8.7.4</w:t>
        </w:r>
      </w:hyperlink>
      <w:r>
        <w:rPr>
          <w:rFonts w:ascii="Arial" w:hAnsi="Arial"/>
          <w:color w:val="000000"/>
          <w:sz w:val="18"/>
        </w:rPr>
        <w:t>.</w:t>
      </w:r>
    </w:p>
    <w:bookmarkEnd w:id="3226"/>
    <w:bookmarkStart w:id="3227" w:name="sect_10_4_1_1_4"/>
    <w:p>
      <w:pPr>
        <w:spacing w:before="180" w:after="0" w:line="240" w:lineRule="auto"/>
      </w:pPr>
      <w:r>
        <w:rPr>
          <w:rFonts w:ascii="Arial" w:hAnsi="Arial"/>
          <w:b/>
          <w:color w:val="000000"/>
          <w:sz w:val="22"/>
        </w:rPr>
        <w:t>10.4.1.1.4 Thumbnail Resources</w:t>
      </w:r>
    </w:p>
    <w:bookmarkEnd w:id="3227"/>
    <w:bookmarkStart w:id="3228" w:name="para_67efb0f7_ae96_4f03_87e1_2a461f0c76"/>
    <w:p>
      <w:pPr>
        <w:spacing w:before="180" w:after="0" w:line="240" w:lineRule="auto"/>
        <w:jc w:val="both"/>
      </w:pPr>
      <w:r>
        <w:rPr>
          <w:rFonts w:ascii="Arial" w:hAnsi="Arial"/>
          <w:color w:val="000000"/>
          <w:sz w:val="18"/>
        </w:rPr>
        <w:t>A Retrieve Transaction on a Thumbnail resource will return a response that contains a rendered representation of its parent DICOM Resource.</w:t>
      </w:r>
    </w:p>
    <w:bookmarkEnd w:id="3228"/>
    <w:bookmarkStart w:id="3229" w:name="para_12afdb17_b8f0_42ee_925d_bc50fc45d0"/>
    <w:p>
      <w:pPr>
        <w:spacing w:before="180" w:after="0" w:line="240" w:lineRule="auto"/>
        <w:jc w:val="both"/>
      </w:pPr>
      <w:hyperlink w:anchor="table_10_4_1_4">
        <w:r>
          <w:rPr>
            <w:rFonts w:ascii="Arial" w:hAnsi="Arial"/>
            <w:color w:val="000000"/>
            <w:sz w:val="18"/>
          </w:rPr>
          <w:t>Table 10.4.1-4</w:t>
        </w:r>
      </w:hyperlink>
      <w:r>
        <w:rPr>
          <w:rFonts w:ascii="Arial" w:hAnsi="Arial"/>
          <w:color w:val="000000"/>
          <w:sz w:val="18"/>
        </w:rPr>
        <w:t xml:space="preserve"> shows the Thumbnail resources supported by the Retrieve transaction along with their associated URI templates.</w:t>
      </w:r>
    </w:p>
    <w:bookmarkEnd w:id="3229"/>
    <w:bookmarkStart w:id="3230" w:name="table_10_4_1_4"/>
    <w:p>
      <w:pPr>
        <w:keepNext/>
        <w:spacing w:before="216" w:after="0" w:line="240" w:lineRule="auto"/>
        <w:jc w:val="center"/>
      </w:pPr>
      <w:r>
        <w:rPr>
          <w:rFonts w:ascii="Arial" w:hAnsi="Arial"/>
          <w:b/>
          <w:color w:val="000000"/>
          <w:sz w:val="22"/>
        </w:rPr>
        <w:t>Table 10.4.1-4. Retrieve Transaction Thumbnail Resources</w:t>
      </w:r>
    </w:p>
    <w:bookmarkEnd w:id="3230"/>
    <w:p>
      <w:pPr>
        <w:spacing w:before="0" w:after="0" w:line="240" w:lineRule="auto"/>
        <w:rPr>
          <w:sz w:val="13"/>
        </w:rPr>
      </w:pPr>
    </w:p>
    <w:tbl>
      <w:tblPr>
        <w:tblInd w:w="45" w:type="dxa"/>
        <w:tblLayout w:type="fixed"/>
      </w:tblPr>
      <w:tblGrid>
        <w:gridCol w:w="1740"/>
        <w:gridCol w:w="87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1" w:name="para_d501fb6e_b5af_4056_a0f6_5238db7067"/>
          <w:p>
            <w:pPr>
              <w:keepNext/>
              <w:spacing w:before="180" w:after="0" w:line="240" w:lineRule="auto"/>
              <w:jc w:val="center"/>
            </w:pPr>
            <w:r>
              <w:rPr>
                <w:rFonts w:ascii="Arial" w:hAnsi="Arial"/>
                <w:b/>
                <w:color w:val="000000"/>
                <w:sz w:val="18"/>
              </w:rPr>
              <w:t>Resource</w:t>
            </w:r>
          </w:p>
          <w:bookmarkEnd w:id="3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2" w:name="para_073d0e31_52b6_47b1_9d3f_72de5bb293"/>
          <w:p>
            <w:pPr>
              <w:spacing w:before="180" w:after="0" w:line="240" w:lineRule="auto"/>
              <w:jc w:val="center"/>
            </w:pPr>
            <w:r>
              <w:rPr>
                <w:rFonts w:ascii="Arial" w:hAnsi="Arial"/>
                <w:b/>
                <w:color w:val="000000"/>
                <w:sz w:val="18"/>
              </w:rPr>
              <w:t>URI Template</w:t>
            </w:r>
          </w:p>
          <w:bookmarkEnd w:id="3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3" w:name="para_562ade1f_1332_4af7_9b61_d7765c1714"/>
          <w:p>
            <w:pPr>
              <w:spacing w:before="180" w:after="0" w:line="240" w:lineRule="auto"/>
            </w:pPr>
            <w:r>
              <w:rPr>
                <w:rFonts w:ascii="Arial" w:hAnsi="Arial"/>
                <w:color w:val="000000"/>
                <w:sz w:val="18"/>
              </w:rPr>
              <w:t>Study Thumbnail</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idm338731695712"/>
          <w:p>
            <w:pPr>
              <w:spacing w:before="180" w:after="0" w:line="240" w:lineRule="auto"/>
            </w:pPr>
            <w:r>
              <w:rPr>
                <w:rFonts w:ascii="Courier New" w:hAnsi="Courier New"/>
                <w:color w:val="000000"/>
                <w:sz w:val="18"/>
              </w:rPr>
              <w:t xml:space="preserve">/studies/{study}/thumbnail</w:t>
            </w:r>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141333b6_dad6_4806_8286_86c6a8fe15"/>
          <w:p>
            <w:pPr>
              <w:spacing w:before="180" w:after="0" w:line="240" w:lineRule="auto"/>
            </w:pPr>
            <w:r>
              <w:rPr>
                <w:rFonts w:ascii="Arial" w:hAnsi="Arial"/>
                <w:color w:val="000000"/>
                <w:sz w:val="18"/>
              </w:rPr>
              <w:t>Series Thumbnail</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idm338731691712"/>
          <w:p>
            <w:pPr>
              <w:spacing w:before="180" w:after="0" w:line="240" w:lineRule="auto"/>
            </w:pPr>
            <w:r>
              <w:rPr>
                <w:rFonts w:ascii="Courier New" w:hAnsi="Courier New"/>
                <w:color w:val="000000"/>
                <w:sz w:val="18"/>
              </w:rPr>
              <w:t xml:space="preserve">/studies/{study}/series/{series}/thumbnail</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d3087348_c5bc_4224_a35e_70f9d90a7d"/>
          <w:p>
            <w:pPr>
              <w:spacing w:before="180" w:after="0" w:line="240" w:lineRule="auto"/>
            </w:pPr>
            <w:r>
              <w:rPr>
                <w:rFonts w:ascii="Arial" w:hAnsi="Arial"/>
                <w:color w:val="000000"/>
                <w:sz w:val="18"/>
              </w:rPr>
              <w:t>Instance Thumbnail</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idm338731687712"/>
          <w:p>
            <w:pPr>
              <w:spacing w:before="180" w:after="0" w:line="240" w:lineRule="auto"/>
            </w:pPr>
            <w:r>
              <w:rPr>
                <w:rFonts w:ascii="Courier New" w:hAnsi="Courier New"/>
                <w:color w:val="000000"/>
                <w:sz w:val="18"/>
              </w:rPr>
              <w:t xml:space="preserve">/studies/{study}/series/{series}/instances/{instance}/thumbnail</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bb808f5d_6d46_4a8d_b874_adfdf67024"/>
          <w:p>
            <w:pPr>
              <w:spacing w:before="180" w:after="0" w:line="240" w:lineRule="auto"/>
            </w:pPr>
            <w:r>
              <w:rPr>
                <w:rFonts w:ascii="Arial" w:hAnsi="Arial"/>
                <w:color w:val="000000"/>
                <w:sz w:val="18"/>
              </w:rPr>
              <w:t>Frame Thumbnail</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idm338731683664"/>
          <w:p>
            <w:pPr>
              <w:spacing w:before="180" w:after="0" w:line="240" w:lineRule="auto"/>
            </w:pPr>
            <w:r>
              <w:rPr>
                <w:rFonts w:ascii="Courier New" w:hAnsi="Courier New"/>
                <w:color w:val="000000"/>
                <w:sz w:val="18"/>
              </w:rPr>
              <w:t xml:space="preserve">/studies/{study}/series/{series}/instances/{instance}/frames/{frames}/thumbnail</w:t>
            </w:r>
          </w:p>
          <w:bookmarkEnd w:id="3240"/>
        </w:tc>
      </w:tr>
    </w:tbl>
    <w:bookmarkStart w:id="3241" w:name="para_ec9c8d73_6286_49e2_9127_2804b5b46a"/>
    <w:p>
      <w:pPr>
        <w:spacing w:before="180" w:after="0" w:line="240" w:lineRule="auto"/>
        <w:jc w:val="both"/>
      </w:pPr>
      <w:r>
        <w:rPr>
          <w:rFonts w:ascii="Arial" w:hAnsi="Arial"/>
          <w:color w:val="000000"/>
          <w:sz w:val="18"/>
        </w:rPr>
        <w:t>The representation returned in the response to a Retrieve Thumbnail resource request shall be in a Rendered Media Type. The Thumbnail shall not contain any Patient Identifying Information. Only a single image shall be returned.</w:t>
      </w:r>
    </w:p>
    <w:bookmarkEnd w:id="3241"/>
    <w:bookmarkStart w:id="3242" w:name="para_72306f46_554d_4bf5_8500_ee0b151bf8"/>
    <w:p>
      <w:pPr>
        <w:spacing w:before="180" w:after="0" w:line="240" w:lineRule="auto"/>
        <w:jc w:val="both"/>
      </w:pPr>
      <w:r>
        <w:rPr>
          <w:rFonts w:ascii="Arial" w:hAnsi="Arial"/>
          <w:color w:val="000000"/>
          <w:sz w:val="18"/>
        </w:rPr>
        <w:t>If the origin server supports any of the Thumbnail resources, it shall support all of them.</w:t>
      </w:r>
    </w:p>
    <w:bookmarkEnd w:id="3242"/>
    <w:bookmarkStart w:id="3243" w:name="para_dcc7b54c_5017_4c7c_aaf9_e1016aa9ea"/>
    <w:p>
      <w:pPr>
        <w:spacing w:before="180" w:after="0" w:line="240" w:lineRule="auto"/>
        <w:jc w:val="both"/>
      </w:pPr>
      <w:r>
        <w:rPr>
          <w:rFonts w:ascii="Arial" w:hAnsi="Arial"/>
          <w:color w:val="000000"/>
          <w:sz w:val="18"/>
        </w:rPr>
        <w:t>The origin server will determine what constitutes a meaningful representation.</w:t>
      </w:r>
    </w:p>
    <w:bookmarkEnd w:id="3243"/>
    <w:bookmarkStart w:id="3244" w:name="para_912fd861_79b2_4e37_89ab_f17c913599"/>
    <w:p>
      <w:pPr>
        <w:spacing w:before="180" w:after="0" w:line="240" w:lineRule="auto"/>
        <w:jc w:val="both"/>
      </w:pPr>
      <w:r>
        <w:rPr>
          <w:rFonts w:ascii="Arial" w:hAnsi="Arial"/>
          <w:color w:val="000000"/>
          <w:sz w:val="18"/>
        </w:rPr>
        <w:t>The origin server may return a redirection response (HTTP status code 302) to a rendered resource instead of returning a rendered image.</w:t>
      </w:r>
    </w:p>
    <w:bookmarkEnd w:id="3244"/>
    <w:bookmarkStart w:id="3245" w:name="para_b174faa1_3909_4fd6_ad2c_5bd35f9f6e"/>
    <w:p>
      <w:pPr>
        <w:spacing w:before="180" w:after="0" w:line="240" w:lineRule="auto"/>
        <w:jc w:val="both"/>
      </w:pPr>
      <w:r>
        <w:rPr>
          <w:rFonts w:ascii="Arial" w:hAnsi="Arial"/>
          <w:color w:val="000000"/>
          <w:sz w:val="18"/>
        </w:rPr>
        <w:t>There is no requirement that Thumbnail resources be related to any Icon Image Sequence (0088,0200) encoded in Instances or returned in query responses.</w:t>
      </w:r>
    </w:p>
    <w:bookmarkEnd w:id="3245"/>
    <w:bookmarkStart w:id="3246" w:name="sect_10_4_1_2"/>
    <w:p>
      <w:pPr>
        <w:spacing w:before="180" w:after="0" w:line="240" w:lineRule="auto"/>
      </w:pPr>
      <w:r>
        <w:rPr>
          <w:rFonts w:ascii="Arial" w:hAnsi="Arial"/>
          <w:b/>
          <w:color w:val="000000"/>
          <w:sz w:val="26"/>
        </w:rPr>
        <w:t>10.4.1.2 Query Parameters</w:t>
      </w:r>
    </w:p>
    <w:bookmarkEnd w:id="3246"/>
    <w:bookmarkStart w:id="3247" w:name="para_349f4349_1791_4c85_9c75_0f2eaebd3b"/>
    <w:p>
      <w:pPr>
        <w:spacing w:before="180" w:after="0" w:line="240" w:lineRule="auto"/>
        <w:jc w:val="both"/>
      </w:pPr>
      <w:r>
        <w:rPr>
          <w:rFonts w:ascii="Arial" w:hAnsi="Arial"/>
          <w:color w:val="000000"/>
          <w:sz w:val="18"/>
        </w:rPr>
        <w:t xml:space="preserve">The origin server shall support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47"/>
    <w:bookmarkStart w:id="3248" w:name="para_f32e20b7_1c75_4e41_9c5c_4fd2aede8f"/>
    <w:p>
      <w:pPr>
        <w:spacing w:before="180" w:after="0" w:line="240" w:lineRule="auto"/>
        <w:jc w:val="both"/>
      </w:pPr>
      <w:r>
        <w:rPr>
          <w:rFonts w:ascii="Arial" w:hAnsi="Arial"/>
          <w:color w:val="000000"/>
          <w:sz w:val="18"/>
        </w:rPr>
        <w:t xml:space="preserve">The user agent shall supply in the request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48"/>
    <w:bookmarkStart w:id="3249" w:name="table_10_4_1_5"/>
    <w:p>
      <w:pPr>
        <w:keepNext/>
        <w:spacing w:before="216" w:after="0" w:line="240" w:lineRule="auto"/>
        <w:jc w:val="center"/>
      </w:pPr>
      <w:r>
        <w:rPr>
          <w:rFonts w:ascii="Arial" w:hAnsi="Arial"/>
          <w:b/>
          <w:color w:val="000000"/>
          <w:sz w:val="22"/>
        </w:rPr>
        <w:t>Table 10.4.1-5. Query Parameters by Resource</w:t>
      </w:r>
    </w:p>
    <w:bookmarkEnd w:id="3249"/>
    <w:p>
      <w:pPr>
        <w:spacing w:before="0" w:after="0" w:line="240" w:lineRule="auto"/>
        <w:rPr>
          <w:sz w:val="13"/>
        </w:rPr>
      </w:pPr>
    </w:p>
    <w:tbl>
      <w:tblPr>
        <w:tblInd w:w="45" w:type="dxa"/>
        <w:tblLayout w:type="fixed"/>
      </w:tblPr>
      <w:tblGrid>
        <w:gridCol w:w="1724"/>
        <w:gridCol w:w="2528"/>
        <w:gridCol w:w="1838"/>
        <w:gridCol w:w="2018"/>
        <w:gridCol w:w="233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250" w:name="para_b95b93ae_a6fb_426a_89ce_4c808601d6"/>
          <w:p>
            <w:pPr>
              <w:keepNext/>
              <w:spacing w:before="180" w:after="0" w:line="240" w:lineRule="auto"/>
              <w:jc w:val="center"/>
            </w:pPr>
            <w:r>
              <w:rPr>
                <w:rFonts w:ascii="Arial" w:hAnsi="Arial"/>
                <w:b/>
                <w:color w:val="000000"/>
                <w:sz w:val="18"/>
              </w:rPr>
              <w:t>Key</w:t>
            </w:r>
          </w:p>
          <w:bookmarkEnd w:id="3250"/>
        </w:tc>
        <w:tc>
          <w:tcPr>
            <w:vMerge w:val="restart"/>
            <w:tcBorders>
              <w:top w:val="single" w:sz="4" w:color="000000"/>
              <w:right w:val="single" w:sz="4" w:color="000000"/>
            </w:tcBorders>
            <w:tcMar>
              <w:top w:w="40" w:type="dxa"/>
              <w:left w:w="40" w:type="dxa"/>
              <w:right w:w="40" w:type="dxa"/>
            </w:tcMar>
            <w:vAlign w:val="top"/>
          </w:tcPr>
          <w:bookmarkStart w:id="3251" w:name="para_4798710a_18c3_499f_bb93_71487f503c"/>
          <w:p>
            <w:pPr>
              <w:spacing w:before="180" w:after="0" w:line="240" w:lineRule="auto"/>
              <w:jc w:val="center"/>
            </w:pPr>
            <w:r>
              <w:rPr>
                <w:rFonts w:ascii="Arial" w:hAnsi="Arial"/>
                <w:b/>
                <w:color w:val="000000"/>
                <w:sz w:val="18"/>
              </w:rPr>
              <w:t>Resource Category</w:t>
            </w:r>
          </w:p>
          <w:bookmarkEnd w:id="3251"/>
        </w:tc>
        <w:tc>
          <w:tcPr>
            <w:hMerge w:val="restart"/>
            <w:tcBorders>
              <w:top w:val="single" w:sz="4" w:color="000000"/>
              <w:bottom w:val="single" w:sz="4" w:color="000000"/>
            </w:tcBorders>
            <w:tcMar>
              <w:top w:w="40" w:type="dxa"/>
              <w:left w:w="40" w:type="dxa"/>
              <w:bottom w:w="40" w:type="dxa"/>
            </w:tcMar>
            <w:vAlign w:val="top"/>
          </w:tcPr>
          <w:bookmarkStart w:id="3252" w:name="para_67f0d0d8_3734_4d6a_8afe_3381871c26"/>
          <w:p>
            <w:pPr>
              <w:spacing w:before="180" w:after="0" w:line="240" w:lineRule="auto"/>
              <w:jc w:val="center"/>
            </w:pPr>
            <w:r>
              <w:rPr>
                <w:rFonts w:ascii="Arial" w:hAnsi="Arial"/>
                <w:b/>
                <w:color w:val="000000"/>
                <w:sz w:val="18"/>
              </w:rPr>
              <w:t>Usage</w:t>
            </w:r>
          </w:p>
          <w:bookmarkEnd w:id="325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253" w:name="para_9bcdb1b9_ac3f_4d0f_9ede_b04a02916f"/>
          <w:p>
            <w:pPr>
              <w:spacing w:before="180" w:after="0" w:line="240" w:lineRule="auto"/>
              <w:jc w:val="center"/>
            </w:pPr>
            <w:r>
              <w:rPr>
                <w:rFonts w:ascii="Arial" w:hAnsi="Arial"/>
                <w:b/>
                <w:color w:val="000000"/>
                <w:sz w:val="18"/>
              </w:rPr>
              <w:t>Section</w:t>
            </w:r>
          </w:p>
          <w:bookmarkEnd w:id="325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4" w:name="para_399fcb73_7b22_4415_94c4_8ba89a49bd"/>
          <w:p>
            <w:pPr>
              <w:spacing w:before="180" w:after="0" w:line="240" w:lineRule="auto"/>
              <w:jc w:val="center"/>
            </w:pPr>
            <w:r>
              <w:rPr>
                <w:rFonts w:ascii="Arial" w:hAnsi="Arial"/>
                <w:b/>
                <w:color w:val="000000"/>
                <w:sz w:val="18"/>
              </w:rPr>
              <w:t>User Agent</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590432cd_10ea_43f8_9d6d_170b9c255a"/>
          <w:p>
            <w:pPr>
              <w:spacing w:before="180" w:after="0" w:line="240" w:lineRule="auto"/>
              <w:jc w:val="center"/>
            </w:pPr>
            <w:r>
              <w:rPr>
                <w:rFonts w:ascii="Arial" w:hAnsi="Arial"/>
                <w:b/>
                <w:color w:val="000000"/>
                <w:sz w:val="18"/>
              </w:rPr>
              <w:t>Origin Server</w:t>
            </w:r>
          </w:p>
          <w:bookmarkEnd w:id="325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6" w:name="para_1470819a_4d1c_4afa_8a38_6e470b5f18"/>
          <w:p>
            <w:pPr>
              <w:spacing w:before="180" w:after="0" w:line="240" w:lineRule="auto"/>
            </w:pPr>
            <w:r>
              <w:rPr>
                <w:rFonts w:ascii="Arial" w:hAnsi="Arial"/>
                <w:color w:val="000000"/>
                <w:sz w:val="18"/>
              </w:rPr>
              <w:t>accept</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63cb5c6c_3f85_4ca1_8996_e8b90e3a46"/>
          <w:p>
            <w:pPr>
              <w:spacing w:before="180" w:after="0" w:line="240" w:lineRule="auto"/>
            </w:pPr>
            <w:r>
              <w:rPr>
                <w:rFonts w:ascii="Arial" w:hAnsi="Arial"/>
                <w:color w:val="000000"/>
                <w:sz w:val="18"/>
              </w:rPr>
              <w:t>All</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c10c8510_c70f_490f_8c35_8e4463d0d6"/>
          <w:p>
            <w:pPr>
              <w:spacing w:before="180" w:after="0" w:line="240" w:lineRule="auto"/>
              <w:jc w:val="center"/>
            </w:pPr>
            <w:r>
              <w:rPr>
                <w:rFonts w:ascii="Arial" w:hAnsi="Arial"/>
                <w:color w:val="000000"/>
                <w:sz w:val="18"/>
              </w:rPr>
              <w:t>O</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9cba35af_4572_4f97_bdd5_e628d29def"/>
          <w:p>
            <w:pPr>
              <w:spacing w:before="180" w:after="0" w:line="240" w:lineRule="auto"/>
              <w:jc w:val="center"/>
            </w:pPr>
            <w:r>
              <w:rPr>
                <w:rFonts w:ascii="Arial" w:hAnsi="Arial"/>
                <w:color w:val="000000"/>
                <w:sz w:val="18"/>
              </w:rPr>
              <w:t>M</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2a8f4513_003b_4868_bcea_2bea4abc3f"/>
          <w:p>
            <w:pPr>
              <w:spacing w:before="180" w:after="0" w:line="240" w:lineRule="auto"/>
            </w:pPr>
            <w:hyperlink w:anchor="sect_8_3_3_1">
              <w:r>
                <w:rPr>
                  <w:rFonts w:ascii="Arial" w:hAnsi="Arial"/>
                  <w:color w:val="000000"/>
                  <w:sz w:val="18"/>
                </w:rPr>
                <w:t>Section 8.3.3.1</w:t>
              </w:r>
            </w:hyperlink>
          </w:p>
          <w:bookmarkEnd w:id="3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cd572244_998f_483e_9864_cc30c43bda"/>
          <w:p>
            <w:pPr>
              <w:spacing w:before="180" w:after="0" w:line="240" w:lineRule="auto"/>
            </w:pPr>
            <w:r>
              <w:rPr>
                <w:rFonts w:ascii="Arial" w:hAnsi="Arial"/>
                <w:color w:val="000000"/>
                <w:sz w:val="18"/>
              </w:rPr>
              <w:t>charset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60aeb53d_4c4b_4f90_9877_e67ad1fa1c"/>
          <w:p>
            <w:pPr>
              <w:spacing w:before="180" w:after="0" w:line="240" w:lineRule="auto"/>
            </w:pPr>
            <w:r>
              <w:rPr>
                <w:rFonts w:ascii="Arial" w:hAnsi="Arial"/>
                <w:color w:val="000000"/>
                <w:sz w:val="18"/>
              </w:rPr>
              <w:t>Text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5bb8979e_4d8c_436b_b243_4ee4d7b195"/>
          <w:p>
            <w:pPr>
              <w:spacing w:before="180" w:after="0" w:line="240" w:lineRule="auto"/>
              <w:jc w:val="center"/>
            </w:pPr>
            <w:r>
              <w:rPr>
                <w:rFonts w:ascii="Arial" w:hAnsi="Arial"/>
                <w:color w:val="000000"/>
                <w:sz w:val="18"/>
              </w:rPr>
              <w:t>O</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d4ce93f4_0e0d_4296_8545_40b409bfe4"/>
          <w:p>
            <w:pPr>
              <w:spacing w:before="180" w:after="0" w:line="240" w:lineRule="auto"/>
              <w:jc w:val="center"/>
            </w:pPr>
            <w:r>
              <w:rPr>
                <w:rFonts w:ascii="Arial" w:hAnsi="Arial"/>
                <w:color w:val="000000"/>
                <w:sz w:val="18"/>
              </w:rPr>
              <w:t>M</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227edb6c_196d_4ae9_bd98_4b7a301204"/>
          <w:p>
            <w:pPr>
              <w:spacing w:before="180" w:after="0" w:line="240" w:lineRule="auto"/>
            </w:pPr>
            <w:hyperlink w:anchor="sect_8_3_3_2">
              <w:r>
                <w:rPr>
                  <w:rFonts w:ascii="Arial" w:hAnsi="Arial"/>
                  <w:color w:val="000000"/>
                  <w:sz w:val="18"/>
                </w:rPr>
                <w:t>Section 8.3.3.2</w:t>
              </w:r>
            </w:hyperlink>
          </w:p>
          <w:bookmarkEnd w:id="3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6" w:name="para_c908010c_c02f_476a_b8b4_8eef26d01e"/>
          <w:p>
            <w:pPr>
              <w:spacing w:before="180" w:after="0" w:line="240" w:lineRule="auto"/>
            </w:pPr>
            <w:r>
              <w:rPr>
                <w:rFonts w:ascii="Arial" w:hAnsi="Arial"/>
                <w:color w:val="000000"/>
                <w:sz w:val="18"/>
              </w:rPr>
              <w:t>annotation</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e6583713_102f_4e7f_bc4f_c1db5cfe80"/>
          <w:p>
            <w:pPr>
              <w:spacing w:before="180" w:after="0" w:line="240" w:lineRule="auto"/>
            </w:pPr>
            <w:r>
              <w:rPr>
                <w:rFonts w:ascii="Arial" w:hAnsi="Arial"/>
                <w:color w:val="000000"/>
                <w:sz w:val="18"/>
              </w:rPr>
              <w:t>Rendered</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d569bbaa_5146_4cb3_ba9c_5a7cf5ae0d"/>
          <w:p>
            <w:pPr>
              <w:spacing w:before="180" w:after="0" w:line="240" w:lineRule="auto"/>
              <w:jc w:val="center"/>
            </w:pPr>
            <w:r>
              <w:rPr>
                <w:rFonts w:ascii="Arial" w:hAnsi="Arial"/>
                <w:color w:val="000000"/>
                <w:sz w:val="18"/>
              </w:rPr>
              <w:t>O</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557645e_1afd_4b9b_a8f9_30cf1df0ce"/>
          <w:p>
            <w:pPr>
              <w:spacing w:before="180" w:after="0" w:line="240" w:lineRule="auto"/>
              <w:jc w:val="center"/>
            </w:pPr>
            <w:r>
              <w:rPr>
                <w:rFonts w:ascii="Arial" w:hAnsi="Arial"/>
                <w:color w:val="000000"/>
                <w:sz w:val="18"/>
              </w:rPr>
              <w:t>M</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83dc14e7_3221_47b3_bac9_4943757521"/>
          <w:p>
            <w:pPr>
              <w:spacing w:before="180" w:after="0" w:line="240" w:lineRule="auto"/>
            </w:pPr>
            <w:hyperlink w:anchor="sect_8_3_5_1_1">
              <w:r>
                <w:rPr>
                  <w:rFonts w:ascii="Arial" w:hAnsi="Arial"/>
                  <w:color w:val="000000"/>
                  <w:sz w:val="18"/>
                </w:rPr>
                <w:t>Section 8.3.5.1.1</w:t>
              </w:r>
            </w:hyperlink>
          </w:p>
          <w:bookmarkEnd w:id="3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1" w:name="para_eaa7a698_4249_42d7_a2a7_473bc37a7c"/>
          <w:p>
            <w:pPr>
              <w:spacing w:before="180" w:after="0" w:line="240" w:lineRule="auto"/>
            </w:pPr>
            <w:r>
              <w:rPr>
                <w:rFonts w:ascii="Arial" w:hAnsi="Arial"/>
                <w:color w:val="000000"/>
                <w:sz w:val="18"/>
              </w:rPr>
              <w:t>quality</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99b3579b_afc3_4630_ad10_1e12b1b8d2"/>
          <w:p>
            <w:pPr>
              <w:spacing w:before="180" w:after="0" w:line="240" w:lineRule="auto"/>
            </w:pPr>
            <w:r>
              <w:rPr>
                <w:rFonts w:ascii="Arial" w:hAnsi="Arial"/>
                <w:color w:val="000000"/>
                <w:sz w:val="18"/>
              </w:rPr>
              <w:t>Rendered</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465bc9ae_3034_4b6f_adae_84a26b9667"/>
          <w:p>
            <w:pPr>
              <w:spacing w:before="180" w:after="0" w:line="240" w:lineRule="auto"/>
              <w:jc w:val="center"/>
            </w:pPr>
            <w:r>
              <w:rPr>
                <w:rFonts w:ascii="Arial" w:hAnsi="Arial"/>
                <w:color w:val="000000"/>
                <w:sz w:val="18"/>
              </w:rPr>
              <w:t>O</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922f366b_13be_4fd4_b62c_3d40c0123d"/>
          <w:p>
            <w:pPr>
              <w:spacing w:before="180" w:after="0" w:line="240" w:lineRule="auto"/>
              <w:jc w:val="center"/>
            </w:pPr>
            <w:r>
              <w:rPr>
                <w:rFonts w:ascii="Arial" w:hAnsi="Arial"/>
                <w:color w:val="000000"/>
                <w:sz w:val="18"/>
              </w:rPr>
              <w:t>M</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3e317bc_f43b_41d0_a2d6_13b946421b"/>
          <w:p>
            <w:pPr>
              <w:spacing w:before="180" w:after="0" w:line="240" w:lineRule="auto"/>
            </w:pPr>
            <w:hyperlink w:anchor="sect_8_3_5_1_2">
              <w:r>
                <w:rPr>
                  <w:rFonts w:ascii="Arial" w:hAnsi="Arial"/>
                  <w:color w:val="000000"/>
                  <w:sz w:val="18"/>
                </w:rPr>
                <w:t>Section 8.3.5.1.2</w:t>
              </w:r>
            </w:hyperlink>
          </w:p>
          <w:bookmarkEnd w:id="3275"/>
        </w:tc>
      </w:tr>
      <w:tr>
        <w:tblPrEx/>
        <w:trPr/>
        <w:tc>
          <w:tcPr>
            <w:vMerge w:val="restart"/>
            <w:tcBorders>
              <w:left w:val="single" w:sz="4" w:color="000000"/>
              <w:right w:val="single" w:sz="4" w:color="000000"/>
            </w:tcBorders>
            <w:tcMar>
              <w:top w:w="40" w:type="dxa"/>
              <w:left w:w="40" w:type="dxa"/>
              <w:right w:w="40" w:type="dxa"/>
            </w:tcMar>
            <w:vAlign w:val="top"/>
          </w:tcPr>
          <w:bookmarkStart w:id="3276" w:name="para_1e6280f4_3ec3_4a50_98c9_7474ce8086"/>
          <w:p>
            <w:pPr>
              <w:spacing w:before="180" w:after="0" w:line="240" w:lineRule="auto"/>
            </w:pPr>
            <w:r>
              <w:rPr>
                <w:rFonts w:ascii="Arial" w:hAnsi="Arial"/>
                <w:color w:val="000000"/>
                <w:sz w:val="18"/>
              </w:rPr>
              <w:t>viewport</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cf26a495_e823_4ada_a851_8f40503a2c"/>
          <w:p>
            <w:pPr>
              <w:spacing w:before="180" w:after="0" w:line="240" w:lineRule="auto"/>
            </w:pPr>
            <w:r>
              <w:rPr>
                <w:rFonts w:ascii="Arial" w:hAnsi="Arial"/>
                <w:color w:val="000000"/>
                <w:sz w:val="18"/>
              </w:rPr>
              <w:t>Rendered</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56433a1b_ea46_4034_a3d0_5da610e076"/>
          <w:p>
            <w:pPr>
              <w:spacing w:before="180" w:after="0" w:line="240" w:lineRule="auto"/>
              <w:jc w:val="center"/>
            </w:pPr>
            <w:r>
              <w:rPr>
                <w:rFonts w:ascii="Arial" w:hAnsi="Arial"/>
                <w:color w:val="000000"/>
                <w:sz w:val="18"/>
              </w:rPr>
              <w:t>O</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e83d5ba4_aaf8_4db9_9da4_d454aeb06b"/>
          <w:p>
            <w:pPr>
              <w:spacing w:before="180" w:after="0" w:line="240" w:lineRule="auto"/>
              <w:jc w:val="center"/>
            </w:pPr>
            <w:r>
              <w:rPr>
                <w:rFonts w:ascii="Arial" w:hAnsi="Arial"/>
                <w:color w:val="000000"/>
                <w:sz w:val="18"/>
              </w:rPr>
              <w:t>M</w:t>
            </w:r>
          </w:p>
          <w:bookmarkEnd w:id="3279"/>
        </w:tc>
        <w:tc>
          <w:tcPr>
            <w:vMerge w:val="restart"/>
            <w:tcBorders>
              <w:right w:val="single" w:sz="4" w:color="000000"/>
            </w:tcBorders>
            <w:tcMar>
              <w:top w:w="40" w:type="dxa"/>
              <w:left w:w="40" w:type="dxa"/>
              <w:right w:w="40" w:type="dxa"/>
            </w:tcMar>
            <w:vAlign w:val="top"/>
          </w:tcPr>
          <w:bookmarkStart w:id="3280" w:name="para_0acdd68b_a465_4caf_8ae4_3ef4296f60"/>
          <w:p>
            <w:pPr>
              <w:spacing w:before="180" w:after="0" w:line="240" w:lineRule="auto"/>
            </w:pPr>
            <w:hyperlink w:anchor="sect_8_3_5_1_3">
              <w:r>
                <w:rPr>
                  <w:rFonts w:ascii="Arial" w:hAnsi="Arial"/>
                  <w:color w:val="000000"/>
                  <w:sz w:val="18"/>
                </w:rPr>
                <w:t>Section 8.3.5.1.3</w:t>
              </w:r>
            </w:hyperlink>
          </w:p>
          <w:bookmarkEnd w:id="32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1" w:name="para_7e89436b_e347_4dd9_8f2e_4c7917be2c"/>
          <w:p>
            <w:pPr>
              <w:spacing w:before="180" w:after="0" w:line="240" w:lineRule="auto"/>
            </w:pPr>
            <w:r>
              <w:rPr>
                <w:rFonts w:ascii="Arial" w:hAnsi="Arial"/>
                <w:color w:val="000000"/>
                <w:sz w:val="18"/>
              </w:rPr>
              <w:t>Thumbnail</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d856ddc1_5b54_4442_8873_572bef7110"/>
          <w:p>
            <w:pPr>
              <w:spacing w:before="180" w:after="0" w:line="240" w:lineRule="auto"/>
              <w:jc w:val="center"/>
            </w:pPr>
            <w:r>
              <w:rPr>
                <w:rFonts w:ascii="Arial" w:hAnsi="Arial"/>
                <w:color w:val="000000"/>
                <w:sz w:val="18"/>
              </w:rPr>
              <w:t>O</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9ebe7673_7942_4b0f_8f30_17e0ca9681"/>
          <w:p>
            <w:pPr>
              <w:spacing w:before="180" w:after="0" w:line="240" w:lineRule="auto"/>
              <w:jc w:val="center"/>
            </w:pPr>
            <w:r>
              <w:rPr>
                <w:rFonts w:ascii="Arial" w:hAnsi="Arial"/>
                <w:color w:val="000000"/>
                <w:sz w:val="18"/>
              </w:rPr>
              <w:t>O</w:t>
            </w:r>
          </w:p>
          <w:bookmarkEnd w:id="328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4" w:name="para_f0ddadbc_ed59_4b3f_bcfa_1501dd0320"/>
          <w:p>
            <w:pPr>
              <w:spacing w:before="180" w:after="0" w:line="240" w:lineRule="auto"/>
            </w:pPr>
            <w:r>
              <w:rPr>
                <w:rFonts w:ascii="Arial" w:hAnsi="Arial"/>
                <w:color w:val="000000"/>
                <w:sz w:val="18"/>
              </w:rPr>
              <w:t>window</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13b9231c_7297_41d0_9a70_ff6d8f2caf"/>
          <w:p>
            <w:pPr>
              <w:spacing w:before="180" w:after="0" w:line="240" w:lineRule="auto"/>
            </w:pPr>
            <w:r>
              <w:rPr>
                <w:rFonts w:ascii="Arial" w:hAnsi="Arial"/>
                <w:color w:val="000000"/>
                <w:sz w:val="18"/>
              </w:rPr>
              <w:t>Rendered</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9b2288a2_d0e8_446f_a6d0_ee40f30c9a"/>
          <w:p>
            <w:pPr>
              <w:spacing w:before="180" w:after="0" w:line="240" w:lineRule="auto"/>
              <w:jc w:val="center"/>
            </w:pPr>
            <w:r>
              <w:rPr>
                <w:rFonts w:ascii="Arial" w:hAnsi="Arial"/>
                <w:color w:val="000000"/>
                <w:sz w:val="18"/>
              </w:rPr>
              <w:t>O</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3a90954b_b59e_40a4_bb2b_a563a75b9b"/>
          <w:p>
            <w:pPr>
              <w:spacing w:before="180" w:after="0" w:line="240" w:lineRule="auto"/>
              <w:jc w:val="center"/>
            </w:pPr>
            <w:r>
              <w:rPr>
                <w:rFonts w:ascii="Arial" w:hAnsi="Arial"/>
                <w:color w:val="000000"/>
                <w:sz w:val="18"/>
              </w:rPr>
              <w:t>M</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b80c0661_846d_43b5_aa5f_fee0e59765"/>
          <w:p>
            <w:pPr>
              <w:spacing w:before="180" w:after="0" w:line="240" w:lineRule="auto"/>
            </w:pPr>
            <w:hyperlink w:anchor="sect_8_3_5_1_4">
              <w:r>
                <w:rPr>
                  <w:rFonts w:ascii="Arial" w:hAnsi="Arial"/>
                  <w:color w:val="000000"/>
                  <w:sz w:val="18"/>
                </w:rPr>
                <w:t>Section 8.3.5.1.4</w:t>
              </w:r>
            </w:hyperlink>
          </w:p>
          <w:bookmarkEnd w:id="3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9" w:name="para_e9658e3f_0b1c_4bc7_b133_a33e9a88cf"/>
          <w:p>
            <w:pPr>
              <w:spacing w:before="180" w:after="0" w:line="240" w:lineRule="auto"/>
            </w:pPr>
            <w:r>
              <w:rPr>
                <w:rFonts w:ascii="Arial" w:hAnsi="Arial"/>
                <w:color w:val="000000"/>
                <w:sz w:val="18"/>
              </w:rPr>
              <w:t>iccprofile</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385a3f1a_7bb4_4f9c_830a_4304bc76d0"/>
          <w:p>
            <w:pPr>
              <w:spacing w:before="180" w:after="0" w:line="240" w:lineRule="auto"/>
            </w:pPr>
            <w:r>
              <w:rPr>
                <w:rFonts w:ascii="Arial" w:hAnsi="Arial"/>
                <w:color w:val="000000"/>
                <w:sz w:val="18"/>
              </w:rPr>
              <w:t>Rendered</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19048102_4f40_4646_b7e1_c7a31299e2"/>
          <w:p>
            <w:pPr>
              <w:spacing w:before="180" w:after="0" w:line="240" w:lineRule="auto"/>
              <w:jc w:val="center"/>
            </w:pPr>
            <w:r>
              <w:rPr>
                <w:rFonts w:ascii="Arial" w:hAnsi="Arial"/>
                <w:color w:val="000000"/>
                <w:sz w:val="18"/>
              </w:rPr>
              <w:t>O</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0c31501e_e18b_4350_b1b5_061db71f8f"/>
          <w:p>
            <w:pPr>
              <w:spacing w:before="180" w:after="0" w:line="240" w:lineRule="auto"/>
              <w:jc w:val="center"/>
            </w:pPr>
            <w:r>
              <w:rPr>
                <w:rFonts w:ascii="Arial" w:hAnsi="Arial"/>
                <w:color w:val="000000"/>
                <w:sz w:val="18"/>
              </w:rPr>
              <w:t>O</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2aa984f3_e801_4729_9821_8afcbf4cf6"/>
          <w:p>
            <w:pPr>
              <w:spacing w:before="180" w:after="0" w:line="240" w:lineRule="auto"/>
            </w:pPr>
            <w:hyperlink w:anchor="sect_8_3_5_1_5">
              <w:r>
                <w:rPr>
                  <w:rFonts w:ascii="Arial" w:hAnsi="Arial"/>
                  <w:color w:val="000000"/>
                  <w:sz w:val="18"/>
                </w:rPr>
                <w:t>Section 8.3.5.1.5</w:t>
              </w:r>
            </w:hyperlink>
          </w:p>
          <w:bookmarkEnd w:id="3293"/>
        </w:tc>
      </w:tr>
    </w:tbl>
    <w:bookmarkStart w:id="3294" w:name="sect_10_4_1_3"/>
    <w:p>
      <w:pPr>
        <w:spacing w:before="180" w:after="0" w:line="240" w:lineRule="auto"/>
      </w:pPr>
      <w:r>
        <w:rPr>
          <w:rFonts w:ascii="Arial" w:hAnsi="Arial"/>
          <w:b/>
          <w:color w:val="000000"/>
          <w:sz w:val="26"/>
        </w:rPr>
        <w:t>10.4.1.3 Request Header Fields</w:t>
      </w:r>
    </w:p>
    <w:bookmarkEnd w:id="3294"/>
    <w:bookmarkStart w:id="3295" w:name="para_4ac9aff5_9f95_4002_aefe_9cc50cbc4d"/>
    <w:p>
      <w:pPr>
        <w:spacing w:before="180" w:after="0" w:line="240" w:lineRule="auto"/>
        <w:jc w:val="both"/>
      </w:pPr>
      <w:r>
        <w:rPr>
          <w:rFonts w:ascii="Arial" w:hAnsi="Arial"/>
          <w:color w:val="000000"/>
          <w:sz w:val="18"/>
        </w:rPr>
        <w:t xml:space="preserve">The origin server shall support header fields as required in </w:t>
      </w:r>
      <w:hyperlink w:anchor="table_10_4_1_6">
        <w:r>
          <w:rPr>
            <w:rFonts w:ascii="Arial" w:hAnsi="Arial"/>
            <w:color w:val="000000"/>
            <w:sz w:val="18"/>
          </w:rPr>
          <w:t>Table 10.4.1-6</w:t>
        </w:r>
      </w:hyperlink>
      <w:r>
        <w:rPr>
          <w:rFonts w:ascii="Arial" w:hAnsi="Arial"/>
          <w:color w:val="000000"/>
          <w:sz w:val="18"/>
        </w:rPr>
        <w:t xml:space="preserve"> in the request.</w:t>
      </w:r>
    </w:p>
    <w:bookmarkEnd w:id="3295"/>
    <w:bookmarkStart w:id="3296" w:name="para_55f86085_5955_4c38_b8c9_fea69971da"/>
    <w:p>
      <w:pPr>
        <w:spacing w:before="180" w:after="0" w:line="240" w:lineRule="auto"/>
        <w:jc w:val="both"/>
      </w:pPr>
      <w:r>
        <w:rPr>
          <w:rFonts w:ascii="Arial" w:hAnsi="Arial"/>
          <w:color w:val="000000"/>
          <w:sz w:val="18"/>
        </w:rPr>
        <w:t xml:space="preserve">The user agent shall supply in the request header fields as required in </w:t>
      </w:r>
      <w:hyperlink w:anchor="table_10_4_1_6">
        <w:r>
          <w:rPr>
            <w:rFonts w:ascii="Arial" w:hAnsi="Arial"/>
            <w:color w:val="000000"/>
            <w:sz w:val="18"/>
          </w:rPr>
          <w:t>Table 10.4.1-6</w:t>
        </w:r>
      </w:hyperlink>
      <w:r>
        <w:rPr>
          <w:rFonts w:ascii="Arial" w:hAnsi="Arial"/>
          <w:color w:val="000000"/>
          <w:sz w:val="18"/>
        </w:rPr>
        <w:t>.</w:t>
      </w:r>
    </w:p>
    <w:bookmarkEnd w:id="3296"/>
    <w:bookmarkStart w:id="3297" w:name="table_10_4_1_6"/>
    <w:p>
      <w:pPr>
        <w:keepNext/>
        <w:spacing w:before="216" w:after="0" w:line="240" w:lineRule="auto"/>
        <w:jc w:val="center"/>
      </w:pPr>
      <w:r>
        <w:rPr>
          <w:rFonts w:ascii="Arial" w:hAnsi="Arial"/>
          <w:b/>
          <w:color w:val="000000"/>
          <w:sz w:val="22"/>
        </w:rPr>
        <w:t>Table 10.4.1-6. Request Header Fields</w:t>
      </w:r>
    </w:p>
    <w:bookmarkEnd w:id="3297"/>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298" w:name="para_fc1db75c_a301_42c3_ae7e_55f088dce6"/>
          <w:p>
            <w:pPr>
              <w:keepNext/>
              <w:spacing w:before="180" w:after="0" w:line="240" w:lineRule="auto"/>
              <w:jc w:val="center"/>
            </w:pPr>
            <w:r>
              <w:rPr>
                <w:rFonts w:ascii="Arial" w:hAnsi="Arial"/>
                <w:b/>
                <w:color w:val="000000"/>
                <w:sz w:val="18"/>
              </w:rPr>
              <w:t>Name</w:t>
            </w:r>
          </w:p>
          <w:bookmarkEnd w:id="3298"/>
        </w:tc>
        <w:tc>
          <w:tcPr>
            <w:vMerge w:val="restart"/>
            <w:tcBorders>
              <w:top w:val="single" w:sz="4" w:color="000000"/>
              <w:right w:val="single" w:sz="4" w:color="000000"/>
            </w:tcBorders>
            <w:tcMar>
              <w:top w:w="40" w:type="dxa"/>
              <w:left w:w="40" w:type="dxa"/>
              <w:right w:w="40" w:type="dxa"/>
            </w:tcMar>
            <w:vAlign w:val="top"/>
          </w:tcPr>
          <w:bookmarkStart w:id="3299" w:name="para_e4384a08_c5c9_4703_b961_9dcac9c57a"/>
          <w:p>
            <w:pPr>
              <w:spacing w:before="180" w:after="0" w:line="240" w:lineRule="auto"/>
              <w:jc w:val="center"/>
            </w:pPr>
            <w:r>
              <w:rPr>
                <w:rFonts w:ascii="Arial" w:hAnsi="Arial"/>
                <w:b/>
                <w:color w:val="000000"/>
                <w:sz w:val="18"/>
              </w:rPr>
              <w:t>Values</w:t>
            </w:r>
          </w:p>
          <w:bookmarkEnd w:id="3299"/>
        </w:tc>
        <w:tc>
          <w:tcPr>
            <w:hMerge w:val="restart"/>
            <w:tcBorders>
              <w:top w:val="single" w:sz="4" w:color="000000"/>
              <w:bottom w:val="single" w:sz="4" w:color="000000"/>
            </w:tcBorders>
            <w:tcMar>
              <w:top w:w="40" w:type="dxa"/>
              <w:left w:w="40" w:type="dxa"/>
              <w:bottom w:w="40" w:type="dxa"/>
            </w:tcMar>
            <w:vAlign w:val="top"/>
          </w:tcPr>
          <w:bookmarkStart w:id="3300" w:name="para_68f9b99d_f3b2_4204_b044_22fe6fc604"/>
          <w:p>
            <w:pPr>
              <w:spacing w:before="180" w:after="0" w:line="240" w:lineRule="auto"/>
              <w:jc w:val="center"/>
            </w:pPr>
            <w:r>
              <w:rPr>
                <w:rFonts w:ascii="Arial" w:hAnsi="Arial"/>
                <w:b/>
                <w:color w:val="000000"/>
                <w:sz w:val="18"/>
              </w:rPr>
              <w:t>Usage</w:t>
            </w:r>
          </w:p>
          <w:bookmarkEnd w:id="330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301" w:name="para_7c9a654a_d609_43d5_9f2a_8ce8d05833"/>
          <w:p>
            <w:pPr>
              <w:spacing w:before="180" w:after="0" w:line="240" w:lineRule="auto"/>
              <w:jc w:val="center"/>
            </w:pPr>
            <w:r>
              <w:rPr>
                <w:rFonts w:ascii="Arial" w:hAnsi="Arial"/>
                <w:b/>
                <w:color w:val="000000"/>
                <w:sz w:val="18"/>
              </w:rPr>
              <w:t>Description</w:t>
            </w:r>
          </w:p>
          <w:bookmarkEnd w:id="330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2" w:name="para_5b801952_da4f_49f5_b688_439463502b"/>
          <w:p>
            <w:pPr>
              <w:spacing w:before="180" w:after="0" w:line="240" w:lineRule="auto"/>
              <w:jc w:val="center"/>
            </w:pPr>
            <w:r>
              <w:rPr>
                <w:rFonts w:ascii="Arial" w:hAnsi="Arial"/>
                <w:b/>
                <w:color w:val="000000"/>
                <w:sz w:val="18"/>
              </w:rPr>
              <w:t>User Agent</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cdf33bcc_7878_49a6_b26a_ae34fef7f3"/>
          <w:p>
            <w:pPr>
              <w:spacing w:before="180" w:after="0" w:line="240" w:lineRule="auto"/>
              <w:jc w:val="center"/>
            </w:pPr>
            <w:r>
              <w:rPr>
                <w:rFonts w:ascii="Arial" w:hAnsi="Arial"/>
                <w:b/>
                <w:color w:val="000000"/>
                <w:sz w:val="18"/>
              </w:rPr>
              <w:t>Origin Server</w:t>
            </w:r>
          </w:p>
          <w:bookmarkEnd w:id="330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4" w:name="para_0377e83f_1f60_4435_a8c2_01287370f3"/>
          <w:p>
            <w:pPr>
              <w:spacing w:before="180" w:after="0" w:line="240" w:lineRule="auto"/>
            </w:pPr>
            <w:r>
              <w:rPr>
                <w:rFonts w:ascii="Arial" w:hAnsi="Arial"/>
                <w:color w:val="000000"/>
                <w:sz w:val="18"/>
              </w:rPr>
              <w:t>Accept</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af5255a0_556f_405d_8984_9a4fd3e7cf"/>
          <w:p>
            <w:pPr>
              <w:spacing w:before="180" w:after="0" w:line="240" w:lineRule="auto"/>
            </w:pPr>
            <w:r>
              <w:rPr>
                <w:rFonts w:ascii="Arial" w:hAnsi="Arial"/>
                <w:color w:val="000000"/>
                <w:sz w:val="18"/>
              </w:rPr>
              <w:t>media-type</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41363b53_34de_4bf3_8a38_803adbc5cf"/>
          <w:p>
            <w:pPr>
              <w:spacing w:before="180" w:after="0" w:line="240" w:lineRule="auto"/>
              <w:jc w:val="center"/>
            </w:pPr>
            <w:r>
              <w:rPr>
                <w:rFonts w:ascii="Arial" w:hAnsi="Arial"/>
                <w:color w:val="000000"/>
                <w:sz w:val="18"/>
              </w:rPr>
              <w:t>M</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2e089c13_8c06_438f_ace9_a6c58adb52"/>
          <w:p>
            <w:pPr>
              <w:spacing w:before="180" w:after="0" w:line="240" w:lineRule="auto"/>
              <w:jc w:val="center"/>
            </w:pPr>
            <w:r>
              <w:rPr>
                <w:rFonts w:ascii="Arial" w:hAnsi="Arial"/>
                <w:color w:val="000000"/>
                <w:sz w:val="18"/>
              </w:rPr>
              <w:t>M</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7b159cd9_6a53_4264_b416_ba8ac4511e"/>
          <w:p>
            <w:pPr>
              <w:spacing w:before="180" w:after="0" w:line="240" w:lineRule="auto"/>
            </w:pPr>
            <w:r>
              <w:rPr>
                <w:rFonts w:ascii="Arial" w:hAnsi="Arial"/>
                <w:color w:val="000000"/>
                <w:sz w:val="18"/>
              </w:rPr>
              <w:t>The Acceptable Media Types of the response payload</w:t>
            </w:r>
          </w:p>
          <w:bookmarkEnd w:id="3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9" w:name="para_77011367_0d3c_4349_b7ea_2f4405d518"/>
          <w:p>
            <w:pPr>
              <w:spacing w:before="180" w:after="0" w:line="240" w:lineRule="auto"/>
            </w:pPr>
            <w:r>
              <w:rPr>
                <w:rFonts w:ascii="Arial" w:hAnsi="Arial"/>
                <w:color w:val="000000"/>
                <w:sz w:val="18"/>
              </w:rPr>
              <w:t>Accept-Charset</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56d0da2f_9ef1_4ab6_8261_5304b36fcd"/>
          <w:p>
            <w:pPr>
              <w:spacing w:before="180" w:after="0" w:line="240" w:lineRule="auto"/>
            </w:pPr>
            <w:r>
              <w:rPr>
                <w:rFonts w:ascii="Arial" w:hAnsi="Arial"/>
                <w:color w:val="000000"/>
                <w:sz w:val="18"/>
              </w:rPr>
              <w:t>charset</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f9f03004_a2bb_45bd_bf10_8ff3d8e6e8"/>
          <w:p>
            <w:pPr>
              <w:spacing w:before="180" w:after="0" w:line="240" w:lineRule="auto"/>
              <w:jc w:val="center"/>
            </w:pPr>
            <w:r>
              <w:rPr>
                <w:rFonts w:ascii="Arial" w:hAnsi="Arial"/>
                <w:color w:val="000000"/>
                <w:sz w:val="18"/>
              </w:rPr>
              <w:t>O</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3a6e76aa_eab7_4940_b29d_395c5c06d5"/>
          <w:p>
            <w:pPr>
              <w:spacing w:before="180" w:after="0" w:line="240" w:lineRule="auto"/>
              <w:jc w:val="center"/>
            </w:pPr>
            <w:r>
              <w:rPr>
                <w:rFonts w:ascii="Arial" w:hAnsi="Arial"/>
                <w:color w:val="000000"/>
                <w:sz w:val="18"/>
              </w:rPr>
              <w:t>M</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f111704f_bf06_4e42_b89e_3bd47f5591"/>
          <w:p>
            <w:pPr>
              <w:spacing w:before="180" w:after="0" w:line="240" w:lineRule="auto"/>
            </w:pPr>
            <w:r>
              <w:rPr>
                <w:rFonts w:ascii="Arial" w:hAnsi="Arial"/>
                <w:color w:val="000000"/>
                <w:sz w:val="18"/>
              </w:rPr>
              <w:t>The Acceptable Character Sets of the response payload</w:t>
            </w:r>
          </w:p>
          <w:bookmarkEnd w:id="3313"/>
        </w:tc>
      </w:tr>
    </w:tbl>
    <w:bookmarkStart w:id="3314" w:name="para_10f09e95_87cb_4ed6_a75d_89ae91e92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14"/>
    <w:bookmarkStart w:id="3315" w:name="sect_10_4_1_4"/>
    <w:p>
      <w:pPr>
        <w:spacing w:before="180" w:after="0" w:line="240" w:lineRule="auto"/>
      </w:pPr>
      <w:r>
        <w:rPr>
          <w:rFonts w:ascii="Arial" w:hAnsi="Arial"/>
          <w:b/>
          <w:color w:val="000000"/>
          <w:sz w:val="26"/>
        </w:rPr>
        <w:t>10.4.1.4 Request Payload</w:t>
      </w:r>
    </w:p>
    <w:bookmarkEnd w:id="3315"/>
    <w:bookmarkStart w:id="3316" w:name="para_78c93b8e_afd7_488f_a663_b4c543b69c"/>
    <w:p>
      <w:pPr>
        <w:spacing w:before="180" w:after="0" w:line="240" w:lineRule="auto"/>
        <w:jc w:val="both"/>
      </w:pPr>
      <w:r>
        <w:rPr>
          <w:rFonts w:ascii="Arial" w:hAnsi="Arial"/>
          <w:color w:val="000000"/>
          <w:sz w:val="18"/>
        </w:rPr>
        <w:t>The request shall have no payload.</w:t>
      </w:r>
    </w:p>
    <w:bookmarkEnd w:id="3316"/>
    <w:bookmarkStart w:id="3317" w:name="sect_10_4_2"/>
    <w:p>
      <w:pPr>
        <w:spacing w:before="180" w:after="0" w:line="240" w:lineRule="auto"/>
      </w:pPr>
      <w:r>
        <w:rPr>
          <w:rFonts w:ascii="Arial" w:hAnsi="Arial"/>
          <w:b/>
          <w:color w:val="000000"/>
          <w:sz w:val="24"/>
        </w:rPr>
        <w:t>10.4.2 Behavior</w:t>
      </w:r>
    </w:p>
    <w:bookmarkEnd w:id="3317"/>
    <w:bookmarkStart w:id="3318" w:name="para_ad9e33f4_0762_4ad7_be91_6a28f35d10"/>
    <w:p>
      <w:pPr>
        <w:spacing w:before="180" w:after="0" w:line="240" w:lineRule="auto"/>
        <w:jc w:val="both"/>
      </w:pPr>
      <w:r>
        <w:rPr>
          <w:rFonts w:ascii="Arial" w:hAnsi="Arial"/>
          <w:color w:val="000000"/>
          <w:sz w:val="18"/>
        </w:rPr>
        <w:t xml:space="preserve">A success response shall contain the Target Resource in an Acceptable Media Type. See </w:t>
      </w:r>
      <w:hyperlink w:anchor="sect_8_7_4">
        <w:r>
          <w:rPr>
            <w:rFonts w:ascii="Arial" w:hAnsi="Arial"/>
            <w:color w:val="000000"/>
            <w:sz w:val="18"/>
          </w:rPr>
          <w:t>Section 8.7.4</w:t>
        </w:r>
      </w:hyperlink>
      <w:r>
        <w:rPr>
          <w:rFonts w:ascii="Arial" w:hAnsi="Arial"/>
          <w:color w:val="000000"/>
          <w:sz w:val="18"/>
        </w:rPr>
        <w:t>.</w:t>
      </w:r>
    </w:p>
    <w:bookmarkEnd w:id="3318"/>
    <w:bookmarkStart w:id="3319" w:name="sect_10_4_3"/>
    <w:p>
      <w:pPr>
        <w:spacing w:before="180" w:after="0" w:line="240" w:lineRule="auto"/>
      </w:pPr>
      <w:r>
        <w:rPr>
          <w:rFonts w:ascii="Arial" w:hAnsi="Arial"/>
          <w:b/>
          <w:color w:val="000000"/>
          <w:sz w:val="24"/>
        </w:rPr>
        <w:t>10.4.3 Response</w:t>
      </w:r>
    </w:p>
    <w:bookmarkEnd w:id="3319"/>
    <w:bookmarkStart w:id="3320" w:name="para_a988a394_a5f1_439b_a8b7_b24aab1d07"/>
    <w:p>
      <w:pPr>
        <w:spacing w:before="180" w:after="0" w:line="240" w:lineRule="auto"/>
        <w:jc w:val="both"/>
      </w:pPr>
      <w:r>
        <w:rPr>
          <w:rFonts w:ascii="Arial" w:hAnsi="Arial"/>
          <w:color w:val="000000"/>
          <w:sz w:val="18"/>
        </w:rPr>
        <w:t>The response shall have the following syntax:</w:t>
      </w:r>
    </w:p>
    <w:bookmarkEnd w:id="3320"/>
    <w:bookmarkStart w:id="3321" w:name="idm338731526704"/>
    <w:p>
      <w:pPr>
        <w:spacing w:before="180" w:after="0" w:line="240" w:lineRule="auto"/>
      </w:pPr>
      <w:r>
        <w:rPr>
          <w:rFonts w:ascii="Courier New" w:hAnsi="Courier New"/>
          <w:color w:val="000000"/>
          <w:sz w:val="18"/>
        </w:rPr>
        <w:t xml:space="preserve">version SP status-code SP reason-phrase CRLF</w:t>
      </w:r>
    </w:p>
    <w:bookmarkEnd w:id="3321"/>
    <w:bookmarkStart w:id="3322" w:name="idm338731526272"/>
    <w:p>
      <w:pPr>
        <w:spacing w:before="180" w:after="0" w:line="240" w:lineRule="auto"/>
      </w:pPr>
      <w:r>
        <w:rPr>
          <w:rFonts w:ascii="Courier New" w:hAnsi="Courier New"/>
          <w:color w:val="000000"/>
          <w:sz w:val="18"/>
        </w:rPr>
        <w:t xml:space="preserve">[Content-Type: media-type CRLF]</w:t>
      </w:r>
    </w:p>
    <w:bookmarkEnd w:id="3322"/>
    <w:bookmarkStart w:id="3323" w:name="idm338731525856"/>
    <w:p>
      <w:pPr>
        <w:spacing w:before="180" w:after="0" w:line="240" w:lineRule="auto"/>
      </w:pPr>
      <w:r>
        <w:rPr>
          <w:rFonts w:ascii="Courier New" w:hAnsi="Courier New"/>
          <w:color w:val="000000"/>
          <w:sz w:val="18"/>
        </w:rPr>
        <w:t xml:space="preserve">[(Content-Length: uint / Content-Encoding: encoding) CRLF]</w:t>
      </w:r>
    </w:p>
    <w:bookmarkEnd w:id="3323"/>
    <w:bookmarkStart w:id="3324" w:name="idm338731525408"/>
    <w:p>
      <w:pPr>
        <w:spacing w:before="180" w:after="0" w:line="240" w:lineRule="auto"/>
      </w:pPr>
      <w:r>
        <w:rPr>
          <w:rFonts w:ascii="Courier New" w:hAnsi="Courier New"/>
          <w:color w:val="000000"/>
          <w:sz w:val="18"/>
        </w:rPr>
        <w:t xml:space="preserve">[Content-Location: url CRLF]</w:t>
      </w:r>
    </w:p>
    <w:bookmarkEnd w:id="3324"/>
    <w:bookmarkStart w:id="3325" w:name="idm338731524992"/>
    <w:p>
      <w:pPr>
        <w:spacing w:before="180" w:after="0" w:line="240" w:lineRule="auto"/>
      </w:pPr>
      <w:r>
        <w:rPr>
          <w:rFonts w:ascii="Courier New" w:hAnsi="Courier New"/>
          <w:color w:val="000000"/>
          <w:sz w:val="18"/>
        </w:rPr>
        <w:t xml:space="preserve">*(header-field CRLF)</w:t>
      </w:r>
    </w:p>
    <w:bookmarkEnd w:id="3325"/>
    <w:bookmarkStart w:id="3326" w:name="idm338731524576"/>
    <w:p>
      <w:pPr>
        <w:spacing w:before="180" w:after="0" w:line="240" w:lineRule="auto"/>
      </w:pPr>
      <w:r>
        <w:rPr>
          <w:rFonts w:ascii="Courier New" w:hAnsi="Courier New"/>
          <w:color w:val="000000"/>
          <w:sz w:val="18"/>
        </w:rPr>
        <w:t xml:space="preserve">CRLF</w:t>
      </w:r>
    </w:p>
    <w:bookmarkEnd w:id="3326"/>
    <w:bookmarkStart w:id="3327" w:name="idm338731524176"/>
    <w:p>
      <w:pPr>
        <w:spacing w:before="180" w:after="0" w:line="240" w:lineRule="auto"/>
      </w:pPr>
      <w:r>
        <w:rPr>
          <w:rFonts w:ascii="Courier New" w:hAnsi="Courier New"/>
          <w:color w:val="000000"/>
          <w:sz w:val="18"/>
        </w:rPr>
        <w:t xml:space="preserve">payload / status-report</w:t>
      </w:r>
    </w:p>
    <w:bookmarkEnd w:id="3327"/>
    <w:bookmarkStart w:id="3328" w:name="sect_10_4_3_1"/>
    <w:p>
      <w:pPr>
        <w:spacing w:before="180" w:after="0" w:line="240" w:lineRule="auto"/>
      </w:pPr>
      <w:r>
        <w:rPr>
          <w:rFonts w:ascii="Arial" w:hAnsi="Arial"/>
          <w:b/>
          <w:color w:val="000000"/>
          <w:sz w:val="26"/>
        </w:rPr>
        <w:t>10.4.3.1 Status Codes</w:t>
      </w:r>
    </w:p>
    <w:bookmarkEnd w:id="3328"/>
    <w:bookmarkStart w:id="3329" w:name="para_714d88e1_bb42_4513_9d56_8df9b7fc5c"/>
    <w:p>
      <w:pPr>
        <w:spacing w:before="180" w:after="0" w:line="240" w:lineRule="auto"/>
        <w:jc w:val="both"/>
      </w:pPr>
      <w:hyperlink w:anchor="table_10_4_3_1">
        <w:r>
          <w:rPr>
            <w:rFonts w:ascii="Arial" w:hAnsi="Arial"/>
            <w:color w:val="000000"/>
            <w:sz w:val="18"/>
          </w:rPr>
          <w:t>Table 10.4.3-1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329"/>
    <w:bookmarkStart w:id="3330" w:name="table_10_4_3_1"/>
    <w:p>
      <w:pPr>
        <w:keepNext/>
        <w:spacing w:before="216" w:after="0" w:line="240" w:lineRule="auto"/>
        <w:jc w:val="center"/>
      </w:pPr>
      <w:r>
        <w:rPr>
          <w:rFonts w:ascii="Arial" w:hAnsi="Arial"/>
          <w:b/>
          <w:color w:val="000000"/>
          <w:sz w:val="22"/>
        </w:rPr>
        <w:t>Table 10.4.3-1. Status Code Meaning</w:t>
      </w:r>
    </w:p>
    <w:bookmarkEnd w:id="3330"/>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1" w:name="para_2b0c9fad_64a7_4805_974f_9c75309a74"/>
          <w:p>
            <w:pPr>
              <w:keepNext/>
              <w:spacing w:before="180" w:after="0" w:line="240" w:lineRule="auto"/>
              <w:jc w:val="center"/>
            </w:pPr>
            <w:r>
              <w:rPr>
                <w:rFonts w:ascii="Arial" w:hAnsi="Arial"/>
                <w:b/>
                <w:color w:val="000000"/>
                <w:sz w:val="18"/>
              </w:rPr>
              <w:t>Status</w:t>
            </w:r>
          </w:p>
          <w:bookmarkEnd w:id="3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2" w:name="para_ec352d60_2dfc_48ef_831c_df8c691471"/>
          <w:p>
            <w:pPr>
              <w:spacing w:before="180" w:after="0" w:line="240" w:lineRule="auto"/>
              <w:jc w:val="center"/>
            </w:pPr>
            <w:r>
              <w:rPr>
                <w:rFonts w:ascii="Arial" w:hAnsi="Arial"/>
                <w:b/>
                <w:color w:val="000000"/>
                <w:sz w:val="18"/>
              </w:rPr>
              <w:t>Code</w:t>
            </w:r>
          </w:p>
          <w:bookmarkEnd w:id="3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3" w:name="para_af7811a6_d8b7_4e33_96b2_bc55ce2e7c"/>
          <w:p>
            <w:pPr>
              <w:spacing w:before="180" w:after="0" w:line="240" w:lineRule="auto"/>
              <w:jc w:val="center"/>
            </w:pPr>
            <w:r>
              <w:rPr>
                <w:rFonts w:ascii="Arial" w:hAnsi="Arial"/>
                <w:b/>
                <w:color w:val="000000"/>
                <w:sz w:val="18"/>
              </w:rPr>
              <w:t>Meaning</w:t>
            </w:r>
          </w:p>
          <w:bookmarkEnd w:id="3333"/>
        </w:tc>
      </w:tr>
      <w:tr>
        <w:tblPrEx/>
        <w:trPr/>
        <w:tc>
          <w:tcPr>
            <w:vMerge w:val="restart"/>
            <w:tcBorders>
              <w:left w:val="single" w:sz="4" w:color="000000"/>
              <w:right w:val="single" w:sz="4" w:color="000000"/>
            </w:tcBorders>
            <w:tcMar>
              <w:top w:w="40" w:type="dxa"/>
              <w:left w:w="40" w:type="dxa"/>
              <w:right w:w="40" w:type="dxa"/>
            </w:tcMar>
            <w:vAlign w:val="top"/>
          </w:tcPr>
          <w:bookmarkStart w:id="3334" w:name="para_c5aa569c_6afe_4863_a0d7_77aeee89bf"/>
          <w:p>
            <w:pPr>
              <w:spacing w:before="180" w:after="0" w:line="240" w:lineRule="auto"/>
            </w:pPr>
            <w:r>
              <w:rPr>
                <w:rFonts w:ascii="Arial" w:hAnsi="Arial"/>
                <w:color w:val="000000"/>
                <w:sz w:val="18"/>
              </w:rPr>
              <w:t>Success</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70dfcc47_5d33_41d9_a42b_1e41693967"/>
          <w:p>
            <w:pPr>
              <w:spacing w:before="180" w:after="0" w:line="240" w:lineRule="auto"/>
            </w:pPr>
            <w:r>
              <w:rPr>
                <w:rFonts w:ascii="Arial" w:hAnsi="Arial"/>
                <w:color w:val="000000"/>
                <w:sz w:val="18"/>
              </w:rPr>
              <w:t>200 (OK)</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06f969ab_065c_4ebf_8b57_502b3095dd"/>
          <w:p>
            <w:pPr>
              <w:spacing w:before="180" w:after="0" w:line="240" w:lineRule="auto"/>
            </w:pPr>
            <w:r>
              <w:rPr>
                <w:rFonts w:ascii="Arial" w:hAnsi="Arial"/>
                <w:color w:val="000000"/>
                <w:sz w:val="18"/>
              </w:rPr>
              <w:t>The response payload contains representations for all of the Target Resource(s)</w:t>
            </w:r>
          </w:p>
          <w:bookmarkEnd w:id="33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7" w:name="para_b221d3a6_74fb_44f3_9984_fbbe3078cf"/>
          <w:p>
            <w:pPr>
              <w:spacing w:before="180" w:after="0" w:line="240" w:lineRule="auto"/>
            </w:pPr>
            <w:r>
              <w:rPr>
                <w:rFonts w:ascii="Arial" w:hAnsi="Arial"/>
                <w:color w:val="000000"/>
                <w:sz w:val="18"/>
              </w:rPr>
              <w:t>206 (Partial Content)</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f1cd86d6_8d0c_4a22_b6f5_95e65bbb40"/>
          <w:p>
            <w:pPr>
              <w:spacing w:before="180" w:after="0" w:line="240" w:lineRule="auto"/>
            </w:pPr>
            <w:r>
              <w:rPr>
                <w:rFonts w:ascii="Arial" w:hAnsi="Arial"/>
                <w:color w:val="000000"/>
                <w:sz w:val="18"/>
              </w:rPr>
              <w:t>The response payload contains representations for some, but not all, of the Target Resource(s)</w:t>
            </w:r>
          </w:p>
          <w:bookmarkEnd w:id="3338"/>
        </w:tc>
      </w:tr>
      <w:tr>
        <w:tblPrEx/>
        <w:trPr/>
        <w:tc>
          <w:tcPr>
            <w:vMerge w:val="restart"/>
            <w:tcBorders>
              <w:left w:val="single" w:sz="4" w:color="000000"/>
              <w:right w:val="single" w:sz="4" w:color="000000"/>
            </w:tcBorders>
            <w:tcMar>
              <w:top w:w="40" w:type="dxa"/>
              <w:left w:w="40" w:type="dxa"/>
              <w:right w:w="40" w:type="dxa"/>
            </w:tcMar>
            <w:vAlign w:val="top"/>
          </w:tcPr>
          <w:bookmarkStart w:id="3339" w:name="para_bfae6a4f_f20c_4268_8258_8a171cf013"/>
          <w:p>
            <w:pPr>
              <w:spacing w:before="180" w:after="0" w:line="240" w:lineRule="auto"/>
            </w:pPr>
            <w:r>
              <w:rPr>
                <w:rFonts w:ascii="Arial" w:hAnsi="Arial"/>
                <w:color w:val="000000"/>
                <w:sz w:val="18"/>
              </w:rPr>
              <w:t>Failure</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ff7db1a5_76c4_40f6_a572_68eb042e0a"/>
          <w:p>
            <w:pPr>
              <w:spacing w:before="180" w:after="0" w:line="240" w:lineRule="auto"/>
            </w:pPr>
            <w:r>
              <w:rPr>
                <w:rFonts w:ascii="Arial" w:hAnsi="Arial"/>
                <w:color w:val="000000"/>
                <w:sz w:val="18"/>
              </w:rPr>
              <w:t>400 (Bad Request)</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8f824239_c0b8_4ed7_ac3c_2ffc0b1069"/>
          <w:p>
            <w:pPr>
              <w:spacing w:before="180" w:after="0" w:line="240" w:lineRule="auto"/>
            </w:pPr>
            <w:r>
              <w:rPr>
                <w:rFonts w:ascii="Arial" w:hAnsi="Arial"/>
                <w:color w:val="000000"/>
                <w:sz w:val="18"/>
              </w:rPr>
              <w:t>The origin cannot process the request because of errors in the request headers or parameters.</w:t>
            </w:r>
          </w:p>
          <w:bookmarkEnd w:id="33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2d68b165_c52b_4548_ab3e_695214745e"/>
          <w:p>
            <w:pPr>
              <w:spacing w:before="180" w:after="0" w:line="240" w:lineRule="auto"/>
            </w:pPr>
            <w:r>
              <w:rPr>
                <w:rFonts w:ascii="Arial" w:hAnsi="Arial"/>
                <w:color w:val="000000"/>
                <w:sz w:val="18"/>
              </w:rPr>
              <w:t>404 (Not Found)</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3556df3_abb2_41c7_bfef_351f35b87b"/>
          <w:p>
            <w:pPr>
              <w:spacing w:before="180" w:after="0" w:line="240" w:lineRule="auto"/>
            </w:pPr>
            <w:r>
              <w:rPr>
                <w:rFonts w:ascii="Arial" w:hAnsi="Arial"/>
                <w:color w:val="000000"/>
                <w:sz w:val="18"/>
              </w:rPr>
              <w:t>The Target Resource does not exist</w:t>
            </w:r>
          </w:p>
          <w:bookmarkEnd w:id="3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4" w:name="para_9ca2b281_f66c_4a6c_be61_875fe8ae82"/>
          <w:p>
            <w:pPr>
              <w:spacing w:before="180" w:after="0" w:line="240" w:lineRule="auto"/>
            </w:pPr>
            <w:r>
              <w:rPr>
                <w:rFonts w:ascii="Arial" w:hAnsi="Arial"/>
                <w:color w:val="000000"/>
                <w:sz w:val="18"/>
              </w:rPr>
              <w:t>406 (Not Acceptable)</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85127b5e_5cc7_4381_a552_f2e9a3f78c"/>
          <w:p>
            <w:pPr>
              <w:spacing w:before="180" w:after="0" w:line="240" w:lineRule="auto"/>
            </w:pPr>
            <w:r>
              <w:rPr>
                <w:rFonts w:ascii="Arial" w:hAnsi="Arial"/>
                <w:color w:val="000000"/>
                <w:sz w:val="18"/>
              </w:rPr>
              <w:t>The origin server does not support any of the Acceptable Media Types</w:t>
            </w:r>
          </w:p>
          <w:bookmarkEnd w:id="33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aa8d27d9_82a6_462a_9747_b2cbc5100f"/>
          <w:p>
            <w:pPr>
              <w:spacing w:before="180" w:after="0" w:line="240" w:lineRule="auto"/>
            </w:pPr>
            <w:r>
              <w:rPr>
                <w:rFonts w:ascii="Arial" w:hAnsi="Arial"/>
                <w:color w:val="000000"/>
                <w:sz w:val="18"/>
              </w:rPr>
              <w:t>410 (Gone)</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d90a42ab_1555_48a0_bb28_91898852ba"/>
          <w:p>
            <w:pPr>
              <w:spacing w:before="180" w:after="0" w:line="240" w:lineRule="auto"/>
            </w:pPr>
            <w:r>
              <w:rPr>
                <w:rFonts w:ascii="Arial" w:hAnsi="Arial"/>
                <w:color w:val="000000"/>
                <w:sz w:val="18"/>
              </w:rPr>
              <w:t>The Target Resource has been deleted</w:t>
            </w:r>
          </w:p>
          <w:bookmarkEnd w:id="334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92d59800_7683_4fe6_9906_90ae50745a"/>
          <w:p>
            <w:pPr>
              <w:spacing w:before="180" w:after="0" w:line="240" w:lineRule="auto"/>
            </w:pPr>
            <w:r>
              <w:rPr>
                <w:rFonts w:ascii="Arial" w:hAnsi="Arial"/>
                <w:color w:val="000000"/>
                <w:sz w:val="18"/>
              </w:rPr>
              <w:t>413 (Payload Too Large)</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1a3904c4_6cd9_4c63_bbd0_c3636fae47"/>
          <w:p>
            <w:pPr>
              <w:spacing w:before="180" w:after="0" w:line="240" w:lineRule="auto"/>
            </w:pPr>
            <w:r>
              <w:rPr>
                <w:rFonts w:ascii="Arial" w:hAnsi="Arial"/>
                <w:color w:val="000000"/>
                <w:sz w:val="18"/>
              </w:rPr>
              <w:t>The Target Resource is too large to be returned by the origin server.</w:t>
            </w:r>
          </w:p>
          <w:bookmarkEnd w:id="3349"/>
        </w:tc>
      </w:tr>
    </w:tbl>
    <w:bookmarkStart w:id="3350" w:name="sect_10_4_3_2"/>
    <w:p>
      <w:pPr>
        <w:spacing w:before="180" w:after="0" w:line="240" w:lineRule="auto"/>
      </w:pPr>
      <w:r>
        <w:rPr>
          <w:rFonts w:ascii="Arial" w:hAnsi="Arial"/>
          <w:b/>
          <w:color w:val="000000"/>
          <w:sz w:val="26"/>
        </w:rPr>
        <w:t>10.4.3.2 Response Header Fields</w:t>
      </w:r>
    </w:p>
    <w:bookmarkEnd w:id="3350"/>
    <w:bookmarkStart w:id="3351" w:name="para_da4e4935_24d9_4503_993a_8be665d263"/>
    <w:p>
      <w:pPr>
        <w:spacing w:before="180" w:after="0" w:line="240" w:lineRule="auto"/>
        <w:jc w:val="both"/>
      </w:pPr>
      <w:r>
        <w:rPr>
          <w:rFonts w:ascii="Arial" w:hAnsi="Arial"/>
          <w:color w:val="000000"/>
          <w:sz w:val="18"/>
        </w:rPr>
        <w:t xml:space="preserve">The origin server shall supply header fields as required by </w:t>
      </w:r>
      <w:hyperlink w:anchor="table_10_4_3_2">
        <w:r>
          <w:rPr>
            <w:rFonts w:ascii="Arial" w:hAnsi="Arial"/>
            <w:color w:val="000000"/>
            <w:sz w:val="18"/>
          </w:rPr>
          <w:t>Table 10.4.3-2</w:t>
        </w:r>
      </w:hyperlink>
      <w:r>
        <w:rPr>
          <w:rFonts w:ascii="Arial" w:hAnsi="Arial"/>
          <w:color w:val="000000"/>
          <w:sz w:val="18"/>
        </w:rPr>
        <w:t>.</w:t>
      </w:r>
    </w:p>
    <w:bookmarkEnd w:id="3351"/>
    <w:bookmarkStart w:id="3352" w:name="table_10_4_3_2"/>
    <w:p>
      <w:pPr>
        <w:keepNext/>
        <w:spacing w:before="216" w:after="0" w:line="240" w:lineRule="auto"/>
        <w:jc w:val="center"/>
      </w:pPr>
      <w:r>
        <w:rPr>
          <w:rFonts w:ascii="Arial" w:hAnsi="Arial"/>
          <w:b/>
          <w:color w:val="000000"/>
          <w:sz w:val="22"/>
        </w:rPr>
        <w:t>Table 10.4.3-2. Response Header Fields</w:t>
      </w:r>
    </w:p>
    <w:bookmarkEnd w:id="3352"/>
    <w:p>
      <w:pPr>
        <w:spacing w:before="0" w:after="0" w:line="240" w:lineRule="auto"/>
        <w:rPr>
          <w:sz w:val="13"/>
        </w:rPr>
      </w:pPr>
    </w:p>
    <w:tbl>
      <w:tblPr>
        <w:tblInd w:w="45" w:type="dxa"/>
        <w:tblLayout w:type="fixed"/>
      </w:tblPr>
      <w:tblGrid>
        <w:gridCol w:w="1837"/>
        <w:gridCol w:w="1632"/>
        <w:gridCol w:w="2473"/>
        <w:gridCol w:w="44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3" w:name="para_5b79d907_a705_427e_b921_8967b1a724"/>
          <w:p>
            <w:pPr>
              <w:keepNext/>
              <w:spacing w:before="180" w:after="0" w:line="240" w:lineRule="auto"/>
              <w:jc w:val="center"/>
            </w:pPr>
            <w:r>
              <w:rPr>
                <w:rFonts w:ascii="Arial" w:hAnsi="Arial"/>
                <w:b/>
                <w:color w:val="000000"/>
                <w:sz w:val="18"/>
              </w:rPr>
              <w:t>Name</w:t>
            </w:r>
          </w:p>
          <w:bookmarkEnd w:id="3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4" w:name="para_7591ba6e_df47_4981_8126_534c00559a"/>
          <w:p>
            <w:pPr>
              <w:spacing w:before="180" w:after="0" w:line="240" w:lineRule="auto"/>
            </w:pPr>
            <w:r>
              <w:rPr>
                <w:rFonts w:ascii="Arial" w:hAnsi="Arial"/>
                <w:b/>
                <w:color w:val="000000"/>
                <w:sz w:val="18"/>
              </w:rPr>
              <w:t>center</w:t>
            </w:r>
          </w:p>
          <w:bookmarkEnd w:id="3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5" w:name="para_7f44ec7e_b1d4_4978_905c_15e3379d0c"/>
          <w:p>
            <w:pPr>
              <w:spacing w:before="180" w:after="0" w:line="240" w:lineRule="auto"/>
              <w:jc w:val="center"/>
            </w:pPr>
            <w:r>
              <w:rPr>
                <w:rFonts w:ascii="Arial" w:hAnsi="Arial"/>
                <w:b/>
                <w:color w:val="000000"/>
                <w:sz w:val="18"/>
              </w:rPr>
              <w:t>Origin Server Usage</w:t>
            </w:r>
          </w:p>
          <w:bookmarkEnd w:id="3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6" w:name="para_e46f4836_ae71_4279_8bfd_a86f04cfbc"/>
          <w:p>
            <w:pPr>
              <w:spacing w:before="180" w:after="0" w:line="240" w:lineRule="auto"/>
              <w:jc w:val="center"/>
            </w:pPr>
            <w:r>
              <w:rPr>
                <w:rFonts w:ascii="Arial" w:hAnsi="Arial"/>
                <w:b/>
                <w:color w:val="000000"/>
                <w:sz w:val="18"/>
              </w:rPr>
              <w:t>Description</w:t>
            </w:r>
          </w:p>
          <w:bookmarkEnd w:id="3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7" w:name="para_e46448de_a769_4d55_b666_72ae4ab964"/>
          <w:p>
            <w:pPr>
              <w:spacing w:before="180" w:after="0" w:line="240" w:lineRule="auto"/>
            </w:pPr>
            <w:r>
              <w:rPr>
                <w:rFonts w:ascii="Arial" w:hAnsi="Arial"/>
                <w:color w:val="000000"/>
                <w:sz w:val="18"/>
              </w:rPr>
              <w:t>Content-Type</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5b3da9e3_0edb_49c6_adc5_17e54b6176"/>
          <w:p>
            <w:pPr>
              <w:spacing w:before="180" w:after="0" w:line="240" w:lineRule="auto"/>
            </w:pPr>
            <w:r>
              <w:rPr>
                <w:rFonts w:ascii="Arial" w:hAnsi="Arial"/>
                <w:color w:val="000000"/>
                <w:sz w:val="18"/>
              </w:rPr>
              <w:t>media-type</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faa1bd05_7cf3_40a4_94cf_1b8ba5480a"/>
          <w:p>
            <w:pPr>
              <w:spacing w:before="180" w:after="0" w:line="240" w:lineRule="auto"/>
              <w:jc w:val="center"/>
            </w:pPr>
            <w:r>
              <w:rPr>
                <w:rFonts w:ascii="Arial" w:hAnsi="Arial"/>
                <w:color w:val="000000"/>
                <w:sz w:val="18"/>
              </w:rPr>
              <w:t>C</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99a18dff_df2f_4465_9f55_76e3391ac1"/>
          <w:p>
            <w:pPr>
              <w:spacing w:before="180" w:after="0" w:line="240" w:lineRule="auto"/>
            </w:pPr>
            <w:r>
              <w:rPr>
                <w:rFonts w:ascii="Arial" w:hAnsi="Arial"/>
                <w:color w:val="000000"/>
                <w:sz w:val="18"/>
              </w:rPr>
              <w:t>The media type of the payload.</w:t>
            </w:r>
          </w:p>
          <w:bookmarkEnd w:id="3360"/>
          <w:bookmarkStart w:id="3361" w:name="para_087b3538_2897_40d8_a503_49b6506806"/>
          <w:p>
            <w:pPr>
              <w:spacing w:before="180" w:after="0" w:line="240" w:lineRule="auto"/>
            </w:pPr>
            <w:r>
              <w:rPr>
                <w:rFonts w:ascii="Arial" w:hAnsi="Arial"/>
                <w:color w:val="000000"/>
                <w:sz w:val="18"/>
              </w:rPr>
              <w:t>Shall be present if the response has a payload.</w:t>
            </w:r>
          </w:p>
          <w:bookmarkEnd w:id="3361"/>
        </w:tc>
      </w:tr>
    </w:tbl>
    <w:bookmarkStart w:id="3362" w:name="para_150d656e_f0ec_4ded_8f0f_03e201ff4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62"/>
    <w:bookmarkStart w:id="3363" w:name="sect_10_4_3_3"/>
    <w:p>
      <w:pPr>
        <w:spacing w:before="180" w:after="0" w:line="240" w:lineRule="auto"/>
      </w:pPr>
      <w:r>
        <w:rPr>
          <w:rFonts w:ascii="Arial" w:hAnsi="Arial"/>
          <w:b/>
          <w:color w:val="000000"/>
          <w:sz w:val="26"/>
        </w:rPr>
        <w:t>10.4.3.3 Response Payload</w:t>
      </w:r>
    </w:p>
    <w:bookmarkEnd w:id="3363"/>
    <w:bookmarkStart w:id="3364" w:name="para_8b9bf409_3007_4770_badb_c246a48e9e"/>
    <w:p>
      <w:pPr>
        <w:spacing w:before="180" w:after="0" w:line="240" w:lineRule="auto"/>
        <w:jc w:val="both"/>
      </w:pPr>
      <w:r>
        <w:rPr>
          <w:rFonts w:ascii="Arial" w:hAnsi="Arial"/>
          <w:color w:val="000000"/>
          <w:sz w:val="18"/>
        </w:rPr>
        <w:t>A success response shall have a payload containing one or more representations of the Target Resource in an Acceptable Media Type. The payload may be single part or multipart depending on the media type.</w:t>
      </w:r>
    </w:p>
    <w:bookmarkEnd w:id="3364"/>
    <w:bookmarkStart w:id="3365" w:name="para_60aac444_7410_4bd3_a480_dca2dc7a32"/>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3365"/>
    <w:bookmarkStart w:id="3366" w:name="para_113f55d3_37d0_4d1e_af36_5d8e81f222"/>
    <w:p>
      <w:pPr>
        <w:spacing w:before="180" w:after="0" w:line="240" w:lineRule="auto"/>
        <w:jc w:val="both"/>
      </w:pPr>
      <w:hyperlink w:anchor="table_10_4_3_3">
        <w:r>
          <w:rPr>
            <w:rFonts w:ascii="Arial" w:hAnsi="Arial"/>
            <w:color w:val="000000"/>
            <w:sz w:val="18"/>
          </w:rPr>
          <w:t>Table 10.4.3-3</w:t>
        </w:r>
      </w:hyperlink>
      <w:r>
        <w:rPr>
          <w:rFonts w:ascii="Arial" w:hAnsi="Arial"/>
          <w:color w:val="000000"/>
          <w:sz w:val="18"/>
        </w:rPr>
        <w:t xml:space="preserve"> shows the media type category for each resource type. The origin server shall support the default and required media types in the media type category specified.</w:t>
      </w:r>
    </w:p>
    <w:bookmarkEnd w:id="3366"/>
    <w:bookmarkStart w:id="3367" w:name="table_10_4_3_3"/>
    <w:p>
      <w:pPr>
        <w:keepNext/>
        <w:spacing w:before="216" w:after="0" w:line="240" w:lineRule="auto"/>
        <w:jc w:val="center"/>
      </w:pPr>
      <w:r>
        <w:rPr>
          <w:rFonts w:ascii="Arial" w:hAnsi="Arial"/>
          <w:b/>
          <w:color w:val="000000"/>
          <w:sz w:val="22"/>
        </w:rPr>
        <w:t>Table 10.4.3-3. Resource Media Types</w:t>
      </w:r>
    </w:p>
    <w:bookmarkEnd w:id="3367"/>
    <w:p>
      <w:pPr>
        <w:spacing w:before="0" w:after="0" w:line="240" w:lineRule="auto"/>
        <w:rPr>
          <w:sz w:val="13"/>
        </w:rPr>
      </w:pPr>
    </w:p>
    <w:tbl>
      <w:tblPr>
        <w:tblInd w:w="45" w:type="dxa"/>
        <w:tblLayout w:type="fixed"/>
      </w:tblPr>
      <w:tblGrid>
        <w:gridCol w:w="3508"/>
        <w:gridCol w:w="3303"/>
        <w:gridCol w:w="36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8" w:name="para_cf8d3460_4eb3_474f_b9e2_22c57336f7"/>
          <w:p>
            <w:pPr>
              <w:keepNext/>
              <w:spacing w:before="180" w:after="0" w:line="240" w:lineRule="auto"/>
            </w:pPr>
            <w:r>
              <w:rPr>
                <w:rFonts w:ascii="Arial" w:hAnsi="Arial"/>
                <w:b/>
                <w:color w:val="000000"/>
                <w:sz w:val="18"/>
              </w:rPr>
              <w:t>Resource</w:t>
            </w:r>
          </w:p>
          <w:bookmarkEnd w:id="3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9" w:name="para_197f2d2d_cb93_45d0_9098_64b80beabf"/>
          <w:p>
            <w:pPr>
              <w:spacing w:before="180" w:after="0" w:line="240" w:lineRule="auto"/>
            </w:pPr>
            <w:r>
              <w:rPr>
                <w:rFonts w:ascii="Arial" w:hAnsi="Arial"/>
                <w:b/>
                <w:color w:val="000000"/>
                <w:sz w:val="18"/>
              </w:rPr>
              <w:t>Section</w:t>
            </w:r>
          </w:p>
          <w:bookmarkEnd w:id="3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0" w:name="para_a60794c9_f5a5_4862_901e_bf93fd0d40"/>
          <w:p>
            <w:pPr>
              <w:spacing w:before="180" w:after="0" w:line="240" w:lineRule="auto"/>
            </w:pPr>
            <w:r>
              <w:rPr>
                <w:rFonts w:ascii="Arial" w:hAnsi="Arial"/>
                <w:b/>
                <w:color w:val="000000"/>
                <w:sz w:val="18"/>
              </w:rPr>
              <w:t>Media Type Category</w:t>
            </w:r>
          </w:p>
          <w:bookmarkEnd w:id="3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3a8c3626_a297_450a_9418_ceed4f4cdd"/>
          <w:p>
            <w:pPr>
              <w:spacing w:before="180" w:after="0" w:line="240" w:lineRule="auto"/>
            </w:pPr>
            <w:r>
              <w:rPr>
                <w:rFonts w:ascii="Arial" w:hAnsi="Arial"/>
                <w:color w:val="000000"/>
                <w:sz w:val="18"/>
              </w:rPr>
              <w:t>DICOM Resources</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fd6b3ff5_473e_45be_bb3d_36afb0a869"/>
          <w:p>
            <w:pPr>
              <w:spacing w:before="180" w:after="0" w:line="240" w:lineRule="auto"/>
            </w:pPr>
            <w:hyperlink w:anchor="sect_10_4_1_1_1">
              <w:r>
                <w:rPr>
                  <w:rFonts w:ascii="Arial" w:hAnsi="Arial"/>
                  <w:color w:val="000000"/>
                  <w:sz w:val="18"/>
                </w:rPr>
                <w:t>Section 10.4.1.1.1</w:t>
              </w:r>
            </w:hyperlink>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dff40295_1ec2_4837_820c_a888d617b0"/>
          <w:p>
            <w:pPr>
              <w:spacing w:before="180" w:after="0" w:line="240" w:lineRule="auto"/>
            </w:pPr>
            <w:r>
              <w:rPr>
                <w:rFonts w:ascii="Arial" w:hAnsi="Arial"/>
                <w:color w:val="000000"/>
                <w:sz w:val="18"/>
              </w:rPr>
              <w:t>DICOM Media Types</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de163301_1d6d_4195_b551_2f2b8ed9bc"/>
          <w:p>
            <w:pPr>
              <w:spacing w:before="180" w:after="0" w:line="240" w:lineRule="auto"/>
            </w:pPr>
            <w:r>
              <w:rPr>
                <w:rFonts w:ascii="Arial" w:hAnsi="Arial"/>
                <w:color w:val="000000"/>
                <w:sz w:val="18"/>
              </w:rPr>
              <w:t>Metadata Resources</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2bf8272f_817d_4100_b179_e63c5e128d"/>
          <w:p>
            <w:pPr>
              <w:spacing w:before="180" w:after="0" w:line="240" w:lineRule="auto"/>
            </w:pPr>
            <w:hyperlink w:anchor="sect_10_4_1_1_2">
              <w:r>
                <w:rPr>
                  <w:rFonts w:ascii="Arial" w:hAnsi="Arial"/>
                  <w:color w:val="000000"/>
                  <w:sz w:val="18"/>
                </w:rPr>
                <w:t>Section 10.4.1.1.2</w:t>
              </w:r>
            </w:hyperlink>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2ddd8b4_9df4_43e6_b97f_965b4dae89"/>
          <w:p>
            <w:pPr>
              <w:spacing w:before="180" w:after="0" w:line="240" w:lineRule="auto"/>
            </w:pPr>
            <w:r>
              <w:rPr>
                <w:rFonts w:ascii="Arial" w:hAnsi="Arial"/>
                <w:color w:val="000000"/>
                <w:sz w:val="18"/>
              </w:rPr>
              <w:t>DICOM Media Types</w:t>
            </w:r>
          </w:p>
          <w:bookmarkEnd w:id="3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4e939a05_81a3_4ad9_a18c_2d465d034f"/>
          <w:p>
            <w:pPr>
              <w:spacing w:before="180" w:after="0" w:line="240" w:lineRule="auto"/>
            </w:pPr>
            <w:r>
              <w:rPr>
                <w:rFonts w:ascii="Arial" w:hAnsi="Arial"/>
                <w:color w:val="000000"/>
                <w:sz w:val="18"/>
              </w:rPr>
              <w:t>Rendered Resources</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dda517c3_640b_49c8_be00_668e337d3c"/>
          <w:p>
            <w:pPr>
              <w:spacing w:before="180" w:after="0" w:line="240" w:lineRule="auto"/>
            </w:pPr>
            <w:hyperlink w:anchor="sect_10_4_1_1_3">
              <w:r>
                <w:rPr>
                  <w:rFonts w:ascii="Arial" w:hAnsi="Arial"/>
                  <w:color w:val="000000"/>
                  <w:sz w:val="18"/>
                </w:rPr>
                <w:t>Section 10.4.1.1.3</w:t>
              </w:r>
            </w:hyperlink>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6981a08e_cbd1_4124_b89a_b2d218e519"/>
          <w:p>
            <w:pPr>
              <w:spacing w:before="180" w:after="0" w:line="240" w:lineRule="auto"/>
            </w:pPr>
            <w:r>
              <w:rPr>
                <w:rFonts w:ascii="Arial" w:hAnsi="Arial"/>
                <w:color w:val="000000"/>
                <w:sz w:val="18"/>
              </w:rPr>
              <w:t>Rendered Media Types</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f037a534_c77e_4b47_9683_66c3380b94"/>
          <w:p>
            <w:pPr>
              <w:spacing w:before="180" w:after="0" w:line="240" w:lineRule="auto"/>
            </w:pPr>
            <w:r>
              <w:rPr>
                <w:rFonts w:ascii="Arial" w:hAnsi="Arial"/>
                <w:color w:val="000000"/>
                <w:sz w:val="18"/>
              </w:rPr>
              <w:t>Thumbnail Resources</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28670da6_c817_45f1_9463_7ff3fb0b06"/>
          <w:p>
            <w:pPr>
              <w:spacing w:before="180" w:after="0" w:line="240" w:lineRule="auto"/>
            </w:pPr>
            <w:hyperlink w:anchor="sect_10_4_1_1_4">
              <w:r>
                <w:rPr>
                  <w:rFonts w:ascii="Arial" w:hAnsi="Arial"/>
                  <w:color w:val="000000"/>
                  <w:sz w:val="18"/>
                </w:rPr>
                <w:t>Section 10.4.1.1.4</w:t>
              </w:r>
            </w:hyperlink>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09a1c418_65cc_41c8_bef3_d3fbf6fe93"/>
          <w:p>
            <w:pPr>
              <w:spacing w:before="180" w:after="0" w:line="240" w:lineRule="auto"/>
            </w:pPr>
            <w:r>
              <w:rPr>
                <w:rFonts w:ascii="Arial" w:hAnsi="Arial"/>
                <w:color w:val="000000"/>
                <w:sz w:val="18"/>
              </w:rPr>
              <w:t>Rendered Media Types</w:t>
            </w:r>
          </w:p>
          <w:bookmarkEnd w:id="3382"/>
        </w:tc>
      </w:tr>
    </w:tbl>
    <w:bookmarkStart w:id="3383" w:name="para_ad2864ff_2bfe_49bd_95b2_695f054189"/>
    <w:p>
      <w:pPr>
        <w:spacing w:before="180" w:after="0" w:line="240" w:lineRule="auto"/>
        <w:jc w:val="both"/>
      </w:pPr>
      <w:r>
        <w:rPr>
          <w:rFonts w:ascii="Arial" w:hAnsi="Arial"/>
          <w:color w:val="000000"/>
          <w:sz w:val="18"/>
        </w:rPr>
        <w:t xml:space="preserve">DICOM Media Types are described in </w:t>
      </w:r>
      <w:hyperlink w:anchor="sect_8_7_3">
        <w:r>
          <w:rPr>
            <w:rFonts w:ascii="Arial" w:hAnsi="Arial"/>
            <w:color w:val="000000"/>
            <w:sz w:val="18"/>
          </w:rPr>
          <w:t>Section 8.7.3</w:t>
        </w:r>
      </w:hyperlink>
      <w:r>
        <w:rPr>
          <w:rFonts w:ascii="Arial" w:hAnsi="Arial"/>
          <w:color w:val="000000"/>
          <w:sz w:val="18"/>
        </w:rPr>
        <w:t xml:space="preserve">. Rendered Media Types are described in </w:t>
      </w:r>
      <w:hyperlink w:anchor="sect_8_7_4">
        <w:r>
          <w:rPr>
            <w:rFonts w:ascii="Arial" w:hAnsi="Arial"/>
            <w:color w:val="000000"/>
            <w:sz w:val="18"/>
          </w:rPr>
          <w:t>Section 8.7.4</w:t>
        </w:r>
      </w:hyperlink>
      <w:r>
        <w:rPr>
          <w:rFonts w:ascii="Arial" w:hAnsi="Arial"/>
          <w:color w:val="000000"/>
          <w:sz w:val="18"/>
        </w:rPr>
        <w:t>.</w:t>
      </w:r>
    </w:p>
    <w:bookmarkEnd w:id="3383"/>
    <w:bookmarkStart w:id="3384" w:name="sect_10_4_4"/>
    <w:p>
      <w:pPr>
        <w:spacing w:before="180" w:after="0" w:line="240" w:lineRule="auto"/>
      </w:pPr>
      <w:r>
        <w:rPr>
          <w:rFonts w:ascii="Arial" w:hAnsi="Arial"/>
          <w:b/>
          <w:color w:val="000000"/>
          <w:sz w:val="24"/>
        </w:rPr>
        <w:t>10.4.4 Media Types</w:t>
      </w:r>
    </w:p>
    <w:bookmarkEnd w:id="3384"/>
    <w:bookmarkStart w:id="3385" w:name="para_cd9656c7_35c3_44c9_bf92_48eba35373"/>
    <w:p>
      <w:pPr>
        <w:spacing w:before="180" w:after="0" w:line="240" w:lineRule="auto"/>
        <w:jc w:val="both"/>
      </w:pPr>
      <w:r>
        <w:rPr>
          <w:rFonts w:ascii="Arial" w:hAnsi="Arial"/>
          <w:color w:val="000000"/>
          <w:sz w:val="18"/>
        </w:rPr>
        <w:t xml:space="preserve">The origin server shall support the media types specified as default or required in </w:t>
      </w:r>
      <w:hyperlink w:anchor="table_10_4_4_1">
        <w:r>
          <w:rPr>
            <w:rFonts w:ascii="Arial" w:hAnsi="Arial"/>
            <w:color w:val="000000"/>
            <w:sz w:val="18"/>
          </w:rPr>
          <w:t>Table 10.4.4-1</w:t>
        </w:r>
      </w:hyperlink>
      <w:r>
        <w:rPr>
          <w:rFonts w:ascii="Arial" w:hAnsi="Arial"/>
          <w:color w:val="000000"/>
          <w:sz w:val="18"/>
        </w:rPr>
        <w:t>.</w:t>
      </w:r>
    </w:p>
    <w:bookmarkEnd w:id="3385"/>
    <w:bookmarkStart w:id="3386" w:name="table_10_4_4_1"/>
    <w:p>
      <w:pPr>
        <w:keepNext/>
        <w:spacing w:before="216" w:after="0" w:line="240" w:lineRule="auto"/>
        <w:jc w:val="center"/>
      </w:pPr>
      <w:r>
        <w:rPr>
          <w:rFonts w:ascii="Arial" w:hAnsi="Arial"/>
          <w:b/>
          <w:color w:val="000000"/>
          <w:sz w:val="22"/>
        </w:rPr>
        <w:t>Table 10.4.4-1. Default, Required, and Optional Media Types</w:t>
      </w:r>
    </w:p>
    <w:bookmarkEnd w:id="3386"/>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7" w:name="para_a9b6f743_ba58_48a2_8d16_c1af6d47f8"/>
          <w:p>
            <w:pPr>
              <w:keepNext/>
              <w:spacing w:before="180" w:after="0" w:line="240" w:lineRule="auto"/>
              <w:jc w:val="center"/>
            </w:pPr>
            <w:r>
              <w:rPr>
                <w:rFonts w:ascii="Arial" w:hAnsi="Arial"/>
                <w:b/>
                <w:color w:val="000000"/>
                <w:sz w:val="18"/>
              </w:rPr>
              <w:t>Media Type</w:t>
            </w:r>
          </w:p>
          <w:bookmarkEnd w:id="3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8" w:name="para_aff3eaac_c291_4549_b477_75cafb8903"/>
          <w:p>
            <w:pPr>
              <w:spacing w:before="180" w:after="0" w:line="240" w:lineRule="auto"/>
              <w:jc w:val="center"/>
            </w:pPr>
            <w:r>
              <w:rPr>
                <w:rFonts w:ascii="Arial" w:hAnsi="Arial"/>
                <w:b/>
                <w:color w:val="000000"/>
                <w:sz w:val="18"/>
              </w:rPr>
              <w:t>Usage</w:t>
            </w:r>
          </w:p>
          <w:bookmarkEnd w:id="3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9" w:name="para_b7a1e030_7f11_4846_846a_0e136808dd"/>
          <w:p>
            <w:pPr>
              <w:spacing w:before="180" w:after="0" w:line="240" w:lineRule="auto"/>
              <w:jc w:val="center"/>
            </w:pPr>
            <w:r>
              <w:rPr>
                <w:rFonts w:ascii="Arial" w:hAnsi="Arial"/>
                <w:b/>
                <w:color w:val="000000"/>
                <w:sz w:val="18"/>
              </w:rPr>
              <w:t>Section</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540db436_e40e_4f58_80b4_2439b4eb88"/>
          <w:p>
            <w:pPr>
              <w:spacing w:before="180" w:after="0" w:line="240" w:lineRule="auto"/>
            </w:pPr>
            <w:r>
              <w:rPr>
                <w:rFonts w:ascii="Arial" w:hAnsi="Arial"/>
                <w:color w:val="000000"/>
                <w:sz w:val="18"/>
              </w:rPr>
              <w:t>application/dicom</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2b10382f_19ba_4563_b5d3_7dd52ab8c1"/>
          <w:p>
            <w:pPr>
              <w:spacing w:before="180" w:after="0" w:line="240" w:lineRule="auto"/>
            </w:pPr>
            <w:r>
              <w:rPr>
                <w:rFonts w:ascii="Arial" w:hAnsi="Arial"/>
                <w:color w:val="000000"/>
                <w:sz w:val="18"/>
              </w:rPr>
              <w:t>Required</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23281716_92f8_4184_8cec_d8d0a816b5"/>
          <w:p>
            <w:pPr>
              <w:spacing w:before="180" w:after="0" w:line="240" w:lineRule="auto"/>
            </w:pPr>
            <w:hyperlink w:anchor="sect_8_7_3_1">
              <w:r>
                <w:rPr>
                  <w:rFonts w:ascii="Arial" w:hAnsi="Arial"/>
                  <w:color w:val="000000"/>
                  <w:sz w:val="18"/>
                </w:rPr>
                <w:t>Section 8.7.3.1</w:t>
              </w:r>
            </w:hyperlink>
          </w:p>
          <w:bookmarkEnd w:id="3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3" w:name="para_ee9ce136_34d0_48ae_bcd0_bb2c3c19e1"/>
          <w:p>
            <w:pPr>
              <w:spacing w:before="180" w:after="0" w:line="240" w:lineRule="auto"/>
            </w:pPr>
            <w:r>
              <w:rPr>
                <w:rFonts w:ascii="Arial" w:hAnsi="Arial"/>
                <w:color w:val="000000"/>
                <w:sz w:val="18"/>
              </w:rPr>
              <w:t>application/dicom+json</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99d4c6c1_07d1_4a8e_9840_b3a684a3d5"/>
          <w:p>
            <w:pPr>
              <w:spacing w:before="180" w:after="0" w:line="240" w:lineRule="auto"/>
            </w:pPr>
            <w:r>
              <w:rPr>
                <w:rFonts w:ascii="Arial" w:hAnsi="Arial"/>
                <w:color w:val="000000"/>
                <w:sz w:val="18"/>
              </w:rPr>
              <w:t>Default</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71c6fde9_bec4_44f6_aa5f_ec3ac87a4f"/>
          <w:p>
            <w:pPr>
              <w:spacing w:before="180" w:after="0" w:line="240" w:lineRule="auto"/>
            </w:pPr>
            <w:hyperlink w:anchor="sect_8_7_3_2">
              <w:r>
                <w:rPr>
                  <w:rFonts w:ascii="Arial" w:hAnsi="Arial"/>
                  <w:color w:val="000000"/>
                  <w:sz w:val="18"/>
                </w:rPr>
                <w:t>Section 8.7.3.2</w:t>
              </w:r>
            </w:hyperlink>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8b182395_f621_4e7d_a24e_5bae8aa5a9"/>
          <w:p>
            <w:pPr>
              <w:spacing w:before="180" w:after="0" w:line="240" w:lineRule="auto"/>
            </w:pPr>
            <w:r>
              <w:rPr>
                <w:rFonts w:ascii="Arial" w:hAnsi="Arial"/>
                <w:color w:val="000000"/>
                <w:sz w:val="18"/>
              </w:rPr>
              <w:t>multipart/related; type="application/dicom+xml"</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f8e0c225_3991_4ce7_bd83_623888a323"/>
          <w:p>
            <w:pPr>
              <w:spacing w:before="180" w:after="0" w:line="240" w:lineRule="auto"/>
            </w:pPr>
            <w:r>
              <w:rPr>
                <w:rFonts w:ascii="Arial" w:hAnsi="Arial"/>
                <w:color w:val="000000"/>
                <w:sz w:val="18"/>
              </w:rPr>
              <w:t>Required</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ea806823_3421_4188_b287_4513ea92a5"/>
          <w:p>
            <w:pPr>
              <w:spacing w:before="180" w:after="0" w:line="240" w:lineRule="auto"/>
            </w:pPr>
            <w:hyperlink w:anchor="sect_8_7_3_2">
              <w:r>
                <w:rPr>
                  <w:rFonts w:ascii="Arial" w:hAnsi="Arial"/>
                  <w:color w:val="000000"/>
                  <w:sz w:val="18"/>
                </w:rPr>
                <w:t>Section 8.7.3.2</w:t>
              </w:r>
            </w:hyperlink>
          </w:p>
          <w:bookmarkEnd w:id="3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e9dc65dc_2161_4bb5_b1b1_f9419d6e79"/>
          <w:p>
            <w:pPr>
              <w:spacing w:before="180" w:after="0" w:line="240" w:lineRule="auto"/>
            </w:pPr>
            <w:r>
              <w:rPr>
                <w:rFonts w:ascii="Arial" w:hAnsi="Arial"/>
                <w:color w:val="000000"/>
                <w:sz w:val="18"/>
              </w:rPr>
              <w:t>Rendered Media Types</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2d6f1f11_6260_4566_a52b_55d24dd6de"/>
          <w:p>
            <w:pPr>
              <w:spacing w:before="180" w:after="0" w:line="240" w:lineRule="auto"/>
            </w:pPr>
            <w:r>
              <w:rPr>
                <w:rFonts w:ascii="Arial" w:hAnsi="Arial"/>
                <w:color w:val="000000"/>
                <w:sz w:val="18"/>
              </w:rPr>
              <w:t>Optional</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1e504aa5_3846_447a_b4fc_f8d0d30bf7"/>
          <w:p>
            <w:pPr>
              <w:spacing w:before="180" w:after="0" w:line="240" w:lineRule="auto"/>
            </w:pPr>
            <w:hyperlink w:anchor="sect_8_7_4">
              <w:r>
                <w:rPr>
                  <w:rFonts w:ascii="Arial" w:hAnsi="Arial"/>
                  <w:color w:val="000000"/>
                  <w:sz w:val="18"/>
                </w:rPr>
                <w:t>Section 8.7.4</w:t>
              </w:r>
            </w:hyperlink>
          </w:p>
          <w:bookmarkEnd w:id="3401"/>
        </w:tc>
      </w:tr>
    </w:tbl>
    <w:bookmarkStart w:id="3402" w:name="para_f05bdfe1_e9fa_4422_9319_f00dfc0b92"/>
    <w:p>
      <w:pPr>
        <w:spacing w:before="180" w:after="0" w:line="240" w:lineRule="auto"/>
        <w:jc w:val="both"/>
      </w:pPr>
      <w:r>
        <w:rPr>
          <w:rFonts w:ascii="Arial" w:hAnsi="Arial"/>
          <w:color w:val="000000"/>
          <w:sz w:val="18"/>
        </w:rPr>
        <w:t xml:space="preserve">The origin server shall support the Transfer Syntax and Character Set media type parameters. See </w:t>
      </w:r>
      <w:hyperlink w:anchor="sect_8_7_3_5_2">
        <w:r>
          <w:rPr>
            <w:rFonts w:ascii="Arial" w:hAnsi="Arial"/>
            <w:color w:val="000000"/>
            <w:sz w:val="18"/>
          </w:rPr>
          <w:t>Section 8.7.3.5.2</w:t>
        </w:r>
      </w:hyperlink>
      <w:r>
        <w:rPr>
          <w:rFonts w:ascii="Arial" w:hAnsi="Arial"/>
          <w:color w:val="000000"/>
          <w:sz w:val="18"/>
        </w:rPr>
        <w:t xml:space="preserve"> and </w:t>
      </w:r>
      <w:hyperlink w:anchor="sect_8_7_3_5_3">
        <w:r>
          <w:rPr>
            <w:rFonts w:ascii="Arial" w:hAnsi="Arial"/>
            <w:color w:val="000000"/>
            <w:sz w:val="18"/>
          </w:rPr>
          <w:t>Section 8.7.3.5.3</w:t>
        </w:r>
      </w:hyperlink>
      <w:r>
        <w:rPr>
          <w:rFonts w:ascii="Arial" w:hAnsi="Arial"/>
          <w:color w:val="000000"/>
          <w:sz w:val="18"/>
        </w:rPr>
        <w:t>.</w:t>
      </w:r>
    </w:p>
    <w:bookmarkEnd w:id="3402"/>
    <w:bookmarkStart w:id="3403" w:name="sect_10_4_5"/>
    <w:p>
      <w:pPr>
        <w:spacing w:before="180" w:after="0" w:line="240" w:lineRule="auto"/>
      </w:pPr>
      <w:r>
        <w:rPr>
          <w:rFonts w:ascii="Arial" w:hAnsi="Arial"/>
          <w:b/>
          <w:color w:val="000000"/>
          <w:sz w:val="24"/>
        </w:rPr>
        <w:t>10.4.5 Conformance Statement</w:t>
      </w:r>
    </w:p>
    <w:bookmarkEnd w:id="3403"/>
    <w:bookmarkStart w:id="3404" w:name="para_22666f49_7d05_4b39_afc8_dd4ea00ae2"/>
    <w:p>
      <w:pPr>
        <w:spacing w:before="180" w:after="0" w:line="240" w:lineRule="auto"/>
        <w:jc w:val="both"/>
      </w:pPr>
      <w:r>
        <w:rPr>
          <w:rFonts w:ascii="Arial" w:hAnsi="Arial"/>
          <w:color w:val="000000"/>
          <w:sz w:val="18"/>
        </w:rPr>
        <w:t>The creator of an implementation shall document in its Conformance Statement:</w:t>
      </w:r>
    </w:p>
    <w:bookmarkEnd w:id="3404"/>
    <w:bookmarkStart w:id="3405" w:name="idm338731361728"/>
    <w:bookmarkStart w:id="3406" w:name="idm338731361472"/>
    <w:bookmarkStart w:id="3407" w:name="para_ce95afb9_3ee9_470e_9851_c64c0ea2b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origin server and/or user agent role(s) played,</w:t>
      </w:r>
    </w:p>
    <w:bookmarkEnd w:id="3407"/>
    <w:bookmarkEnd w:id="3406"/>
    <w:bookmarkEnd w:id="3405"/>
    <w:bookmarkStart w:id="3408" w:name="idm338731360272"/>
    <w:bookmarkStart w:id="3409" w:name="para_5fc87b89_40ce_4d0c_a7ea_ca7dbeb9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resources supported for this transaction,</w:t>
      </w:r>
    </w:p>
    <w:bookmarkEnd w:id="3409"/>
    <w:bookmarkEnd w:id="3408"/>
    <w:bookmarkStart w:id="3410" w:name="idm338731359104"/>
    <w:bookmarkStart w:id="3411" w:name="para_9cca480b_d6ba_48ce_940b_0f6a6ddd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supported for this transaction,</w:t>
      </w:r>
    </w:p>
    <w:bookmarkEnd w:id="3411"/>
    <w:bookmarkEnd w:id="3410"/>
    <w:bookmarkStart w:id="3412" w:name="idm338731357872"/>
    <w:bookmarkStart w:id="3413" w:name="para_249cd314_ba46_4de6_aa32_042dd9e8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Query Parameters supported,</w:t>
      </w:r>
    </w:p>
    <w:bookmarkEnd w:id="3413"/>
    <w:bookmarkEnd w:id="3412"/>
    <w:bookmarkStart w:id="3414" w:name="idm338731356688"/>
    <w:bookmarkStart w:id="3415" w:name="para_ea5e2dc0_7410_4982_8d33_c1465abd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Header Fields supported.</w:t>
      </w:r>
    </w:p>
    <w:bookmarkEnd w:id="3415"/>
    <w:bookmarkEnd w:id="3414"/>
    <w:bookmarkStart w:id="3416" w:name="para_a7aba7f7_f4e3_4f10_9ac2_83a8388740"/>
    <w:p>
      <w:pPr>
        <w:spacing w:before="180" w:after="0" w:line="240" w:lineRule="auto"/>
        <w:jc w:val="both"/>
      </w:pPr>
      <w:r>
        <w:rPr>
          <w:rFonts w:ascii="Arial" w:hAnsi="Arial"/>
          <w:color w:val="000000"/>
          <w:sz w:val="18"/>
        </w:rPr>
        <w:t>The creator of an implementation shall also document:</w:t>
      </w:r>
    </w:p>
    <w:bookmarkEnd w:id="3416"/>
    <w:bookmarkStart w:id="3417" w:name="idm338731354352"/>
    <w:bookmarkStart w:id="3418" w:name="idm338731354096"/>
    <w:bookmarkStart w:id="3419" w:name="para_c7cb27a9_53b9_43fe_ac49_1ead23c0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Composite SOP classes supported, including:</w:t>
      </w:r>
    </w:p>
    <w:bookmarkEnd w:id="3419"/>
    <w:bookmarkEnd w:id="3418"/>
    <w:bookmarkEnd w:id="3417"/>
    <w:bookmarkStart w:id="3420" w:name="idm338731353056"/>
    <w:bookmarkStart w:id="3421" w:name="idm338731352800"/>
    <w:bookmarkStart w:id="3422" w:name="para_de1b41e0_f3ba_4b77_87d2_fcef8064c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w:t>
      </w:r>
    </w:p>
    <w:bookmarkEnd w:id="3422"/>
    <w:bookmarkEnd w:id="3421"/>
    <w:bookmarkEnd w:id="3420"/>
    <w:bookmarkStart w:id="3423" w:name="idm338731351568"/>
    <w:bookmarkStart w:id="3424" w:name="para_2f134df3_2e58_4c6a_8546_4d2bb1293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 by Rendered Presentation States.</w:t>
      </w:r>
    </w:p>
    <w:bookmarkEnd w:id="3424"/>
    <w:bookmarkEnd w:id="3423"/>
    <w:bookmarkStart w:id="3425" w:name="idm338731349968"/>
    <w:bookmarkStart w:id="3426" w:name="para_d4109856_8269_4857_a36a_cd9e49b6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Thumbnails are supported:</w:t>
      </w:r>
    </w:p>
    <w:bookmarkEnd w:id="3426"/>
    <w:bookmarkEnd w:id="3425"/>
    <w:bookmarkStart w:id="3427" w:name="idm338731348928"/>
    <w:bookmarkStart w:id="3428" w:name="idm338731348672"/>
    <w:bookmarkStart w:id="3429" w:name="para_ae45d1ae_e594_48a2_9e52_e97dd5874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high-level description of the method used to render thumbnails for the study, series, or instance.</w:t>
      </w:r>
    </w:p>
    <w:bookmarkEnd w:id="3429"/>
    <w:bookmarkEnd w:id="3428"/>
    <w:bookmarkEnd w:id="3427"/>
    <w:bookmarkStart w:id="3430" w:name="idm338731347488"/>
    <w:p>
      <w:pPr>
        <w:keepNext/>
        <w:spacing w:before="180" w:after="0" w:line="240" w:lineRule="auto"/>
        <w:ind w:left="720" w:right="360" w:firstLine="0"/>
        <w:jc w:val="both"/>
      </w:pPr>
      <w:r>
        <w:rPr>
          <w:rFonts w:ascii="Arial" w:hAnsi="Arial"/>
          <w:color w:val="000000"/>
          <w:sz w:val="18"/>
        </w:rPr>
        <w:t>Note</w:t>
      </w:r>
    </w:p>
    <w:bookmarkEnd w:id="3430"/>
    <w:bookmarkStart w:id="3431" w:name="para_c3679c3f_b3c9_48a8_9f1f_b952898854"/>
    <w:p>
      <w:pPr>
        <w:spacing w:before="180" w:after="0" w:line="240" w:lineRule="auto"/>
        <w:ind w:left="720" w:right="360" w:firstLine="0"/>
        <w:jc w:val="both"/>
      </w:pPr>
      <w:r>
        <w:rPr>
          <w:rFonts w:ascii="Arial" w:hAnsi="Arial"/>
          <w:color w:val="000000"/>
          <w:sz w:val="18"/>
        </w:rPr>
        <w:t>The description could indicate, for example, whether a representative instance is chosen from a series, and how that instance is selected, or that per-modality fixed content is used.</w:t>
      </w:r>
    </w:p>
    <w:bookmarkEnd w:id="3431"/>
    <w:bookmarkStart w:id="3432" w:name="idm338731345952"/>
    <w:bookmarkStart w:id="3433" w:name="para_95eed943_d6ed_4af0_ad9e_8bb57e9e8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minimum and maximum sizes for thumbnails.</w:t>
      </w:r>
    </w:p>
    <w:bookmarkEnd w:id="3433"/>
    <w:bookmarkEnd w:id="3432"/>
    <w:bookmarkStart w:id="3434" w:name="idm338731344768"/>
    <w:bookmarkStart w:id="3435" w:name="para_c71b60b4_7e65_4d10_85ad_915ea1a0f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Character sets supported for Thumbnail resources (if other than UTF-8).</w:t>
      </w:r>
    </w:p>
    <w:bookmarkEnd w:id="3435"/>
    <w:bookmarkEnd w:id="3434"/>
    <w:bookmarkStart w:id="3436" w:name="sect_10_5"/>
    <w:p>
      <w:pPr>
        <w:spacing w:before="180" w:after="0" w:line="240" w:lineRule="auto"/>
      </w:pPr>
      <w:r>
        <w:rPr>
          <w:rFonts w:ascii="Arial" w:hAnsi="Arial"/>
          <w:b/>
          <w:color w:val="000000"/>
          <w:sz w:val="28"/>
        </w:rPr>
        <w:t>10.5 Store Transaction</w:t>
      </w:r>
    </w:p>
    <w:bookmarkEnd w:id="3436"/>
    <w:bookmarkStart w:id="3437" w:name="para_40161cb1_97f6_4696_99d6_6b8eb6aaf1"/>
    <w:p>
      <w:pPr>
        <w:spacing w:before="180" w:after="0" w:line="240" w:lineRule="auto"/>
        <w:jc w:val="both"/>
      </w:pPr>
      <w:r>
        <w:rPr>
          <w:rFonts w:ascii="Arial" w:hAnsi="Arial"/>
          <w:color w:val="000000"/>
          <w:sz w:val="18"/>
        </w:rPr>
        <w:t>This transaction uses the POST method to Store representations of Studies, Series, and Instances contained in the request payload.</w:t>
      </w:r>
    </w:p>
    <w:bookmarkEnd w:id="3437"/>
    <w:bookmarkStart w:id="3438" w:name="para_cc3e872c_c6a1_48e7_8c44_c2762c21c5"/>
    <w:p>
      <w:pPr>
        <w:spacing w:before="180" w:after="0" w:line="240" w:lineRule="auto"/>
        <w:jc w:val="both"/>
      </w:pPr>
      <w:r>
        <w:rPr>
          <w:rFonts w:ascii="Arial" w:hAnsi="Arial"/>
          <w:color w:val="000000"/>
          <w:sz w:val="18"/>
        </w:rPr>
        <w:t>The Store transaction supports only DICOM resources. The resource can be supplied as a single Instance, or as separate Metadata and Bulkdata.</w:t>
      </w:r>
    </w:p>
    <w:bookmarkEnd w:id="3438"/>
    <w:bookmarkStart w:id="3439" w:name="sect_10_5_1"/>
    <w:p>
      <w:pPr>
        <w:spacing w:before="180" w:after="0" w:line="240" w:lineRule="auto"/>
      </w:pPr>
      <w:r>
        <w:rPr>
          <w:rFonts w:ascii="Arial" w:hAnsi="Arial"/>
          <w:b/>
          <w:color w:val="000000"/>
          <w:sz w:val="24"/>
        </w:rPr>
        <w:t>10.5.1 Request</w:t>
      </w:r>
    </w:p>
    <w:bookmarkEnd w:id="3439"/>
    <w:bookmarkStart w:id="3440" w:name="para_1aa8d02d_fc5d_4823_8999_308ed9d121"/>
    <w:p>
      <w:pPr>
        <w:spacing w:before="180" w:after="0" w:line="240" w:lineRule="auto"/>
        <w:jc w:val="both"/>
      </w:pPr>
      <w:r>
        <w:rPr>
          <w:rFonts w:ascii="Arial" w:hAnsi="Arial"/>
          <w:color w:val="000000"/>
          <w:sz w:val="18"/>
        </w:rPr>
        <w:t>The request shall have the following syntax:</w:t>
      </w:r>
    </w:p>
    <w:bookmarkEnd w:id="3440"/>
    <w:bookmarkStart w:id="3441" w:name="idm338731337136"/>
    <w:p>
      <w:pPr>
        <w:spacing w:before="180" w:after="0" w:line="240" w:lineRule="auto"/>
      </w:pPr>
      <w:r>
        <w:rPr>
          <w:rFonts w:ascii="Courier New" w:hAnsi="Courier New"/>
          <w:color w:val="000000"/>
          <w:sz w:val="18"/>
        </w:rPr>
        <w:t xml:space="preserve">POST SP "/" {/resource} SP version CRLF</w:t>
      </w:r>
    </w:p>
    <w:bookmarkEnd w:id="3441"/>
    <w:bookmarkStart w:id="3442" w:name="idm338731336704"/>
    <w:p>
      <w:pPr>
        <w:spacing w:before="180" w:after="0" w:line="240" w:lineRule="auto"/>
      </w:pPr>
      <w:r>
        <w:rPr>
          <w:rFonts w:ascii="Courier New" w:hAnsi="Courier New"/>
          <w:color w:val="000000"/>
          <w:sz w:val="18"/>
        </w:rPr>
        <w:t xml:space="preserve">Accept: 1#media-type CRLF</w:t>
      </w:r>
    </w:p>
    <w:bookmarkEnd w:id="3442"/>
    <w:bookmarkStart w:id="3443" w:name="idm338731336288"/>
    <w:p>
      <w:pPr>
        <w:spacing w:before="180" w:after="0" w:line="240" w:lineRule="auto"/>
      </w:pPr>
      <w:r>
        <w:rPr>
          <w:rFonts w:ascii="Courier New" w:hAnsi="Courier New"/>
          <w:color w:val="000000"/>
          <w:sz w:val="18"/>
        </w:rPr>
        <w:t xml:space="preserve">Content-Type: dicom-media-type CRLF</w:t>
      </w:r>
    </w:p>
    <w:bookmarkEnd w:id="3443"/>
    <w:bookmarkStart w:id="3444" w:name="idm338731335856"/>
    <w:p>
      <w:pPr>
        <w:spacing w:before="180" w:after="0" w:line="240" w:lineRule="auto"/>
      </w:pPr>
      <w:r>
        <w:rPr>
          <w:rFonts w:ascii="Courier New" w:hAnsi="Courier New"/>
          <w:color w:val="000000"/>
          <w:sz w:val="18"/>
        </w:rPr>
        <w:t xml:space="preserve">(Content-Length: uint / Content-Encoding: encoding) CRLF</w:t>
      </w:r>
    </w:p>
    <w:bookmarkEnd w:id="3444"/>
    <w:bookmarkStart w:id="3445" w:name="idm338731335408"/>
    <w:p>
      <w:pPr>
        <w:spacing w:before="180" w:after="0" w:line="240" w:lineRule="auto"/>
      </w:pPr>
      <w:r>
        <w:rPr>
          <w:rFonts w:ascii="Courier New" w:hAnsi="Courier New"/>
          <w:color w:val="000000"/>
          <w:sz w:val="18"/>
        </w:rPr>
        <w:t xml:space="preserve">*(header-field CRLF)</w:t>
      </w:r>
    </w:p>
    <w:bookmarkEnd w:id="3445"/>
    <w:bookmarkStart w:id="3446" w:name="idm338731334992"/>
    <w:p>
      <w:pPr>
        <w:spacing w:before="180" w:after="0" w:line="240" w:lineRule="auto"/>
      </w:pPr>
      <w:r>
        <w:rPr>
          <w:rFonts w:ascii="Courier New" w:hAnsi="Courier New"/>
          <w:color w:val="000000"/>
          <w:sz w:val="18"/>
        </w:rPr>
        <w:t xml:space="preserve">CRLF</w:t>
      </w:r>
    </w:p>
    <w:bookmarkEnd w:id="3446"/>
    <w:bookmarkStart w:id="3447" w:name="idm338731334592"/>
    <w:p>
      <w:pPr>
        <w:spacing w:before="180" w:after="0" w:line="240" w:lineRule="auto"/>
      </w:pPr>
      <w:r>
        <w:rPr>
          <w:rFonts w:ascii="Courier New" w:hAnsi="Courier New"/>
          <w:color w:val="000000"/>
          <w:sz w:val="18"/>
        </w:rPr>
        <w:t xml:space="preserve">payload</w:t>
      </w:r>
    </w:p>
    <w:bookmarkEnd w:id="3447"/>
    <w:bookmarkStart w:id="3448" w:name="sect_10_5_1_1"/>
    <w:p>
      <w:pPr>
        <w:spacing w:before="180" w:after="0" w:line="240" w:lineRule="auto"/>
      </w:pPr>
      <w:r>
        <w:rPr>
          <w:rFonts w:ascii="Arial" w:hAnsi="Arial"/>
          <w:b/>
          <w:color w:val="000000"/>
          <w:sz w:val="26"/>
        </w:rPr>
        <w:t>10.5.1.1 Target Resources</w:t>
      </w:r>
    </w:p>
    <w:bookmarkEnd w:id="3448"/>
    <w:bookmarkStart w:id="3449" w:name="sect_10_5_1_1_1"/>
    <w:p>
      <w:pPr>
        <w:spacing w:before="180" w:after="0" w:line="240" w:lineRule="auto"/>
      </w:pPr>
      <w:r>
        <w:rPr>
          <w:rFonts w:ascii="Arial" w:hAnsi="Arial"/>
          <w:b/>
          <w:color w:val="000000"/>
          <w:sz w:val="22"/>
        </w:rPr>
        <w:t>10.5.1.1.1 DICOM Resources</w:t>
      </w:r>
    </w:p>
    <w:bookmarkEnd w:id="3449"/>
    <w:bookmarkStart w:id="3450" w:name="para_e226d61d_f9c9_4bd1_9760_789edb872e"/>
    <w:p>
      <w:pPr>
        <w:spacing w:before="180" w:after="0" w:line="240" w:lineRule="auto"/>
        <w:jc w:val="both"/>
      </w:pPr>
      <w:hyperlink w:anchor="table_10_5_1_1">
        <w:r>
          <w:rPr>
            <w:rFonts w:ascii="Arial" w:hAnsi="Arial"/>
            <w:color w:val="000000"/>
            <w:sz w:val="18"/>
          </w:rPr>
          <w:t>Table 10.5.1-1</w:t>
        </w:r>
      </w:hyperlink>
      <w:r>
        <w:rPr>
          <w:rFonts w:ascii="Arial" w:hAnsi="Arial"/>
          <w:color w:val="000000"/>
          <w:sz w:val="18"/>
        </w:rPr>
        <w:t xml:space="preserve"> defines the resources used to store Instances.</w:t>
      </w:r>
    </w:p>
    <w:bookmarkEnd w:id="3450"/>
    <w:bookmarkStart w:id="3451" w:name="table_10_5_1_1"/>
    <w:p>
      <w:pPr>
        <w:keepNext/>
        <w:spacing w:before="216" w:after="0" w:line="240" w:lineRule="auto"/>
        <w:jc w:val="center"/>
      </w:pPr>
      <w:r>
        <w:rPr>
          <w:rFonts w:ascii="Arial" w:hAnsi="Arial"/>
          <w:b/>
          <w:color w:val="000000"/>
          <w:sz w:val="22"/>
        </w:rPr>
        <w:t>Table 10.5.1-1. Store Transaction DICOM Resources</w:t>
      </w:r>
    </w:p>
    <w:bookmarkEnd w:id="3451"/>
    <w:p>
      <w:pPr>
        <w:spacing w:before="0" w:after="0" w:line="240" w:lineRule="auto"/>
        <w:rPr>
          <w:sz w:val="13"/>
        </w:rPr>
      </w:pPr>
    </w:p>
    <w:tbl>
      <w:tblPr>
        <w:tblInd w:w="45" w:type="dxa"/>
        <w:tblLayout w:type="fixed"/>
      </w:tblPr>
      <w:tblGrid>
        <w:gridCol w:w="945"/>
        <w:gridCol w:w="1848"/>
        <w:gridCol w:w="76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2" w:name="para_8a8e5ed3_e90c_461d_bc7e_d189338aa3"/>
          <w:p>
            <w:pPr>
              <w:keepNext/>
              <w:spacing w:before="180" w:after="0" w:line="240" w:lineRule="auto"/>
              <w:jc w:val="center"/>
            </w:pPr>
            <w:r>
              <w:rPr>
                <w:rFonts w:ascii="Arial" w:hAnsi="Arial"/>
                <w:b/>
                <w:color w:val="000000"/>
                <w:sz w:val="18"/>
              </w:rPr>
              <w:t>Resource</w:t>
            </w:r>
          </w:p>
          <w:bookmarkEnd w:id="3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3" w:name="para_a67a0f60_e2db_4c74_9fdd_8f5a0dc5b7"/>
          <w:p>
            <w:pPr>
              <w:spacing w:before="180" w:after="0" w:line="240" w:lineRule="auto"/>
              <w:jc w:val="center"/>
            </w:pPr>
            <w:r>
              <w:rPr>
                <w:rFonts w:ascii="Arial" w:hAnsi="Arial"/>
                <w:b/>
                <w:color w:val="000000"/>
                <w:sz w:val="18"/>
              </w:rPr>
              <w:t>URI Template</w:t>
            </w:r>
          </w:p>
          <w:bookmarkEnd w:id="3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4" w:name="para_c8a2186d_6ba6_4a81_9fd6_f5a542c03c"/>
          <w:p>
            <w:pPr>
              <w:spacing w:before="180" w:after="0" w:line="240" w:lineRule="auto"/>
              <w:jc w:val="center"/>
            </w:pPr>
            <w:r>
              <w:rPr>
                <w:rFonts w:ascii="Arial" w:hAnsi="Arial"/>
                <w:b/>
                <w:color w:val="000000"/>
                <w:sz w:val="18"/>
              </w:rPr>
              <w:t>Description</w:t>
            </w:r>
          </w:p>
          <w:bookmarkEnd w:id="3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5" w:name="para_f3d3dc73_d19f_48ee_a4eb_72d2b2f916"/>
          <w:p>
            <w:pPr>
              <w:spacing w:before="180" w:after="0" w:line="240" w:lineRule="auto"/>
            </w:pPr>
            <w:r>
              <w:rPr>
                <w:rFonts w:ascii="Arial" w:hAnsi="Arial"/>
                <w:color w:val="000000"/>
                <w:sz w:val="18"/>
              </w:rPr>
              <w:t>Studies</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idm338732703312"/>
          <w:p>
            <w:pPr>
              <w:spacing w:before="180" w:after="0" w:line="240" w:lineRule="auto"/>
            </w:pPr>
            <w:r>
              <w:rPr>
                <w:rFonts w:ascii="Courier New" w:hAnsi="Courier New"/>
                <w:color w:val="000000"/>
                <w:sz w:val="18"/>
              </w:rPr>
              <w:t xml:space="preserve">/studies</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c290c0dc_d139_4ca2_8908_89755f7dfb"/>
          <w:p>
            <w:pPr>
              <w:spacing w:before="180" w:after="0" w:line="240" w:lineRule="auto"/>
            </w:pPr>
            <w:r>
              <w:rPr>
                <w:rFonts w:ascii="Arial" w:hAnsi="Arial"/>
                <w:color w:val="000000"/>
                <w:sz w:val="18"/>
              </w:rPr>
              <w:t>Stores a set of representations that may have different Study Instance UIDs.</w:t>
            </w:r>
          </w:p>
          <w:bookmarkEnd w:id="3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3c7fc4fb_51a1_4e89_bb15_bddfdad40c"/>
          <w:p>
            <w:pPr>
              <w:spacing w:before="180" w:after="0" w:line="240" w:lineRule="auto"/>
            </w:pPr>
            <w:r>
              <w:rPr>
                <w:rFonts w:ascii="Arial" w:hAnsi="Arial"/>
                <w:color w:val="000000"/>
                <w:sz w:val="18"/>
              </w:rPr>
              <w:t>Study</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idm338732697456"/>
          <w:p>
            <w:pPr>
              <w:spacing w:before="180" w:after="0" w:line="240" w:lineRule="auto"/>
            </w:pPr>
            <w:r>
              <w:rPr>
                <w:rFonts w:ascii="Courier New" w:hAnsi="Courier New"/>
                <w:color w:val="000000"/>
                <w:sz w:val="18"/>
              </w:rPr>
              <w:t xml:space="preserve">/studies/{study}</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781efc69_d3a4_4c38_ac82_90bb457ac7"/>
          <w:p>
            <w:pPr>
              <w:spacing w:before="180" w:after="0" w:line="240" w:lineRule="auto"/>
            </w:pPr>
            <w:r>
              <w:rPr>
                <w:rFonts w:ascii="Arial" w:hAnsi="Arial"/>
                <w:color w:val="000000"/>
                <w:sz w:val="18"/>
              </w:rPr>
              <w:t>Stores a set of representations that belong to the same Study, i.e., each representation shall have the same Study Instance UID.</w:t>
            </w:r>
          </w:p>
          <w:bookmarkEnd w:id="3460"/>
        </w:tc>
      </w:tr>
    </w:tbl>
    <w:bookmarkStart w:id="3461" w:name="sect_10_5_1_2"/>
    <w:p>
      <w:pPr>
        <w:spacing w:before="180" w:after="0" w:line="240" w:lineRule="auto"/>
      </w:pPr>
      <w:r>
        <w:rPr>
          <w:rFonts w:ascii="Arial" w:hAnsi="Arial"/>
          <w:b/>
          <w:color w:val="000000"/>
          <w:sz w:val="26"/>
        </w:rPr>
        <w:t>10.5.1.2 Query Parameters</w:t>
      </w:r>
    </w:p>
    <w:bookmarkEnd w:id="3461"/>
    <w:bookmarkStart w:id="3462" w:name="para_af32e118_496f_4b98_ac9c_96cc553c14"/>
    <w:p>
      <w:pPr>
        <w:spacing w:before="180" w:after="0" w:line="240" w:lineRule="auto"/>
        <w:jc w:val="both"/>
      </w:pPr>
      <w:r>
        <w:rPr>
          <w:rFonts w:ascii="Arial" w:hAnsi="Arial"/>
          <w:color w:val="000000"/>
          <w:sz w:val="18"/>
        </w:rPr>
        <w:t>The Store transaction has no Query Parameters.</w:t>
      </w:r>
    </w:p>
    <w:bookmarkEnd w:id="3462"/>
    <w:bookmarkStart w:id="3463" w:name="sect_10_5_1_3"/>
    <w:p>
      <w:pPr>
        <w:spacing w:before="180" w:after="0" w:line="240" w:lineRule="auto"/>
      </w:pPr>
      <w:r>
        <w:rPr>
          <w:rFonts w:ascii="Arial" w:hAnsi="Arial"/>
          <w:b/>
          <w:color w:val="000000"/>
          <w:sz w:val="26"/>
        </w:rPr>
        <w:t>10.5.1.3 Request Header Fields</w:t>
      </w:r>
    </w:p>
    <w:bookmarkEnd w:id="3463"/>
    <w:bookmarkStart w:id="3464" w:name="para_7922401a_2963_4a8c_bb7c_9f4cf50491"/>
    <w:p>
      <w:pPr>
        <w:spacing w:before="180" w:after="0" w:line="240" w:lineRule="auto"/>
        <w:jc w:val="both"/>
      </w:pPr>
      <w:r>
        <w:rPr>
          <w:rFonts w:ascii="Arial" w:hAnsi="Arial"/>
          <w:color w:val="000000"/>
          <w:sz w:val="18"/>
        </w:rPr>
        <w:t xml:space="preserve">The origin server shall support Header Fields as required in </w:t>
      </w:r>
      <w:hyperlink w:anchor="table_10_5_1_2">
        <w:r>
          <w:rPr>
            <w:rFonts w:ascii="Arial" w:hAnsi="Arial"/>
            <w:color w:val="000000"/>
            <w:sz w:val="18"/>
          </w:rPr>
          <w:t>Table 10.5.1-2</w:t>
        </w:r>
      </w:hyperlink>
      <w:r>
        <w:rPr>
          <w:rFonts w:ascii="Arial" w:hAnsi="Arial"/>
          <w:color w:val="000000"/>
          <w:sz w:val="18"/>
        </w:rPr>
        <w:t>.</w:t>
      </w:r>
    </w:p>
    <w:bookmarkEnd w:id="3464"/>
    <w:bookmarkStart w:id="3465" w:name="para_75785605_aaca_42c1_9a65_88de928668"/>
    <w:p>
      <w:pPr>
        <w:spacing w:before="180" w:after="0" w:line="240" w:lineRule="auto"/>
        <w:jc w:val="both"/>
      </w:pPr>
      <w:r>
        <w:rPr>
          <w:rFonts w:ascii="Arial" w:hAnsi="Arial"/>
          <w:color w:val="000000"/>
          <w:sz w:val="18"/>
        </w:rPr>
        <w:t xml:space="preserve">The user agent shall supply in the request Header Fields as required in </w:t>
      </w:r>
      <w:hyperlink w:anchor="table_10_5_1_2">
        <w:r>
          <w:rPr>
            <w:rFonts w:ascii="Arial" w:hAnsi="Arial"/>
            <w:color w:val="000000"/>
            <w:sz w:val="18"/>
          </w:rPr>
          <w:t>Table 10.5.1-2</w:t>
        </w:r>
      </w:hyperlink>
      <w:r>
        <w:rPr>
          <w:rFonts w:ascii="Arial" w:hAnsi="Arial"/>
          <w:color w:val="000000"/>
          <w:sz w:val="18"/>
        </w:rPr>
        <w:t>.</w:t>
      </w:r>
    </w:p>
    <w:bookmarkEnd w:id="3465"/>
    <w:bookmarkStart w:id="3466" w:name="table_10_5_1_2"/>
    <w:p>
      <w:pPr>
        <w:keepNext/>
        <w:spacing w:before="216" w:after="0" w:line="240" w:lineRule="auto"/>
        <w:jc w:val="center"/>
      </w:pPr>
      <w:r>
        <w:rPr>
          <w:rFonts w:ascii="Arial" w:hAnsi="Arial"/>
          <w:b/>
          <w:color w:val="000000"/>
          <w:sz w:val="22"/>
        </w:rPr>
        <w:t>Table 10.5.1-2. Request Header Fields</w:t>
      </w:r>
    </w:p>
    <w:bookmarkEnd w:id="3466"/>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467" w:name="para_145a47fa_ef6c_488d_b131_cd1330a9c3"/>
          <w:p>
            <w:pPr>
              <w:keepNext/>
              <w:spacing w:before="180" w:after="0" w:line="240" w:lineRule="auto"/>
              <w:jc w:val="center"/>
            </w:pPr>
            <w:r>
              <w:rPr>
                <w:rFonts w:ascii="Arial" w:hAnsi="Arial"/>
                <w:b/>
                <w:color w:val="000000"/>
                <w:sz w:val="18"/>
              </w:rPr>
              <w:t>Name</w:t>
            </w:r>
          </w:p>
          <w:bookmarkEnd w:id="3467"/>
        </w:tc>
        <w:tc>
          <w:tcPr>
            <w:vMerge w:val="restart"/>
            <w:tcBorders>
              <w:top w:val="single" w:sz="4" w:color="000000"/>
              <w:right w:val="single" w:sz="4" w:color="000000"/>
            </w:tcBorders>
            <w:tcMar>
              <w:top w:w="40" w:type="dxa"/>
              <w:left w:w="40" w:type="dxa"/>
              <w:right w:w="40" w:type="dxa"/>
            </w:tcMar>
            <w:vAlign w:val="top"/>
          </w:tcPr>
          <w:bookmarkStart w:id="3468" w:name="para_4a891810_b5b0_4c05_907d_aca66d4bed"/>
          <w:p>
            <w:pPr>
              <w:spacing w:before="180" w:after="0" w:line="240" w:lineRule="auto"/>
              <w:jc w:val="center"/>
            </w:pPr>
            <w:r>
              <w:rPr>
                <w:rFonts w:ascii="Arial" w:hAnsi="Arial"/>
                <w:b/>
                <w:color w:val="000000"/>
                <w:sz w:val="18"/>
              </w:rPr>
              <w:t>Values</w:t>
            </w:r>
          </w:p>
          <w:bookmarkEnd w:id="3468"/>
        </w:tc>
        <w:tc>
          <w:tcPr>
            <w:hMerge w:val="restart"/>
            <w:tcBorders>
              <w:top w:val="single" w:sz="4" w:color="000000"/>
              <w:bottom w:val="single" w:sz="4" w:color="000000"/>
            </w:tcBorders>
            <w:tcMar>
              <w:top w:w="40" w:type="dxa"/>
              <w:left w:w="40" w:type="dxa"/>
              <w:bottom w:w="40" w:type="dxa"/>
            </w:tcMar>
            <w:vAlign w:val="top"/>
          </w:tcPr>
          <w:bookmarkStart w:id="3469" w:name="para_6eef9fe8_8306_4896_9149_fdaeebf7cf"/>
          <w:p>
            <w:pPr>
              <w:spacing w:before="180" w:after="0" w:line="240" w:lineRule="auto"/>
              <w:jc w:val="center"/>
            </w:pPr>
            <w:r>
              <w:rPr>
                <w:rFonts w:ascii="Arial" w:hAnsi="Arial"/>
                <w:b/>
                <w:color w:val="000000"/>
                <w:sz w:val="18"/>
              </w:rPr>
              <w:t>Usage</w:t>
            </w:r>
          </w:p>
          <w:bookmarkEnd w:id="346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470" w:name="para_87e105c7_9e4e_4330_998c_e925b40196"/>
          <w:p>
            <w:pPr>
              <w:spacing w:before="180" w:after="0" w:line="240" w:lineRule="auto"/>
              <w:jc w:val="center"/>
            </w:pPr>
            <w:r>
              <w:rPr>
                <w:rFonts w:ascii="Arial" w:hAnsi="Arial"/>
                <w:b/>
                <w:color w:val="000000"/>
                <w:sz w:val="18"/>
              </w:rPr>
              <w:t>Description</w:t>
            </w:r>
          </w:p>
          <w:bookmarkEnd w:id="347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1" w:name="para_69de75fa_4f60_4b40_b1c5_dcfd832033"/>
          <w:p>
            <w:pPr>
              <w:spacing w:before="180" w:after="0" w:line="240" w:lineRule="auto"/>
              <w:jc w:val="center"/>
            </w:pPr>
            <w:r>
              <w:rPr>
                <w:rFonts w:ascii="Arial" w:hAnsi="Arial"/>
                <w:b/>
                <w:color w:val="000000"/>
                <w:sz w:val="18"/>
              </w:rPr>
              <w:t>User Agent</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4385a9f2_bd6f_40a1_9c1a_1a3895eb3a"/>
          <w:p>
            <w:pPr>
              <w:spacing w:before="180" w:after="0" w:line="240" w:lineRule="auto"/>
              <w:jc w:val="center"/>
            </w:pPr>
            <w:r>
              <w:rPr>
                <w:rFonts w:ascii="Arial" w:hAnsi="Arial"/>
                <w:b/>
                <w:color w:val="000000"/>
                <w:sz w:val="18"/>
              </w:rPr>
              <w:t>Origin Server</w:t>
            </w:r>
          </w:p>
          <w:bookmarkEnd w:id="347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6534e70d_685f_4a65_8f0f_d1822d430e"/>
          <w:p>
            <w:pPr>
              <w:spacing w:before="180" w:after="0" w:line="240" w:lineRule="auto"/>
            </w:pPr>
            <w:r>
              <w:rPr>
                <w:rFonts w:ascii="Arial" w:hAnsi="Arial"/>
                <w:color w:val="000000"/>
                <w:sz w:val="18"/>
              </w:rPr>
              <w:t>Content-Type</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6a91cb5b_c19b_46e3_808a_3c8ffa88d0"/>
          <w:p>
            <w:pPr>
              <w:spacing w:before="180" w:after="0" w:line="240" w:lineRule="auto"/>
            </w:pPr>
            <w:r>
              <w:rPr>
                <w:rFonts w:ascii="Arial" w:hAnsi="Arial"/>
                <w:color w:val="000000"/>
                <w:sz w:val="18"/>
              </w:rPr>
              <w:t>media-type</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de31e190_9733_44bc_b7bb_83c9afa6dc"/>
          <w:p>
            <w:pPr>
              <w:spacing w:before="180" w:after="0" w:line="240" w:lineRule="auto"/>
              <w:jc w:val="center"/>
            </w:pPr>
            <w:r>
              <w:rPr>
                <w:rFonts w:ascii="Arial" w:hAnsi="Arial"/>
                <w:color w:val="000000"/>
                <w:sz w:val="18"/>
              </w:rPr>
              <w:t>M</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913dbfbf_4545_4594_a48b_a8bc89d3c7"/>
          <w:p>
            <w:pPr>
              <w:spacing w:before="180" w:after="0" w:line="240" w:lineRule="auto"/>
              <w:jc w:val="center"/>
            </w:pPr>
            <w:r>
              <w:rPr>
                <w:rFonts w:ascii="Arial" w:hAnsi="Arial"/>
                <w:color w:val="000000"/>
                <w:sz w:val="18"/>
              </w:rPr>
              <w:t>M</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da593fd8_24a8_405a_ae1a_06bac017fe"/>
          <w:p>
            <w:pPr>
              <w:spacing w:before="180" w:after="0" w:line="240" w:lineRule="auto"/>
            </w:pPr>
            <w:r>
              <w:rPr>
                <w:rFonts w:ascii="Arial" w:hAnsi="Arial"/>
                <w:color w:val="000000"/>
                <w:sz w:val="18"/>
              </w:rPr>
              <w:t>The DICOM Media Type of the request payload</w:t>
            </w:r>
          </w:p>
          <w:bookmarkEnd w:id="3477"/>
          <w:bookmarkStart w:id="3478" w:name="para_756d793f_401b_472a_ae96_c67f27a81f"/>
          <w:p>
            <w:pPr>
              <w:spacing w:before="180" w:after="0" w:line="240" w:lineRule="auto"/>
            </w:pPr>
            <w:r>
              <w:rPr>
                <w:rFonts w:ascii="Arial" w:hAnsi="Arial"/>
                <w:color w:val="000000"/>
                <w:sz w:val="18"/>
              </w:rPr>
              <w:t>Shall be present if the request has a payload</w:t>
            </w:r>
          </w:p>
          <w:bookmarkEnd w:id="3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9" w:name="para_60d5b3c1_d2e3_4b8b_9211_1f21b339b2"/>
          <w:p>
            <w:pPr>
              <w:spacing w:before="180" w:after="0" w:line="240" w:lineRule="auto"/>
            </w:pPr>
            <w:r>
              <w:rPr>
                <w:rFonts w:ascii="Arial" w:hAnsi="Arial"/>
                <w:color w:val="000000"/>
                <w:sz w:val="18"/>
              </w:rPr>
              <w:t>Content-Length</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b249f942_ff37_42c4_93a6_e4ef8a2154"/>
          <w:p>
            <w:pPr>
              <w:spacing w:before="180" w:after="0" w:line="240" w:lineRule="auto"/>
            </w:pPr>
            <w:r>
              <w:rPr>
                <w:rFonts w:ascii="Arial" w:hAnsi="Arial"/>
                <w:color w:val="000000"/>
                <w:sz w:val="18"/>
              </w:rPr>
              <w:t>uint</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90fc3945_4ec4_4981_9bc0_7982d55de9"/>
          <w:p>
            <w:pPr>
              <w:spacing w:before="180" w:after="0" w:line="240" w:lineRule="auto"/>
              <w:jc w:val="center"/>
            </w:pPr>
            <w:r>
              <w:rPr>
                <w:rFonts w:ascii="Arial" w:hAnsi="Arial"/>
                <w:color w:val="000000"/>
                <w:sz w:val="18"/>
              </w:rPr>
              <w:t>C</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b93a8e67_16e0_4bea_a4bc_4b6baa1ac5"/>
          <w:p>
            <w:pPr>
              <w:spacing w:before="180" w:after="0" w:line="240" w:lineRule="auto"/>
              <w:jc w:val="center"/>
            </w:pPr>
            <w:r>
              <w:rPr>
                <w:rFonts w:ascii="Arial" w:hAnsi="Arial"/>
                <w:color w:val="000000"/>
                <w:sz w:val="18"/>
              </w:rPr>
              <w:t>M</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7dfe3fd1_ca29_4691_bfe3_dcb4983564"/>
          <w:p>
            <w:pPr>
              <w:spacing w:before="180" w:after="0" w:line="240" w:lineRule="auto"/>
            </w:pPr>
            <w:r>
              <w:rPr>
                <w:rFonts w:ascii="Arial" w:hAnsi="Arial"/>
                <w:color w:val="000000"/>
                <w:sz w:val="18"/>
              </w:rPr>
              <w:t>Shall be present if a content encoding has not been applied to the payload</w:t>
            </w:r>
          </w:p>
          <w:bookmarkEnd w:id="3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1979a053_f929_47c2_aff9_9d092c6735"/>
          <w:p>
            <w:pPr>
              <w:spacing w:before="180" w:after="0" w:line="240" w:lineRule="auto"/>
            </w:pPr>
            <w:r>
              <w:rPr>
                <w:rFonts w:ascii="Arial" w:hAnsi="Arial"/>
                <w:color w:val="000000"/>
                <w:sz w:val="18"/>
              </w:rPr>
              <w:t>Content-Encoding</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51e46d5_0c8e_4bbc_8b9f_83e67020f1"/>
          <w:p>
            <w:pPr>
              <w:spacing w:before="180" w:after="0" w:line="240" w:lineRule="auto"/>
            </w:pPr>
            <w:r>
              <w:rPr>
                <w:rFonts w:ascii="Arial" w:hAnsi="Arial"/>
                <w:color w:val="000000"/>
                <w:sz w:val="18"/>
              </w:rPr>
              <w:t>encoding</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e9bb141e_1e58_43d8_82b0_6acd1c1931"/>
          <w:p>
            <w:pPr>
              <w:spacing w:before="180" w:after="0" w:line="240" w:lineRule="auto"/>
              <w:jc w:val="center"/>
            </w:pPr>
            <w:r>
              <w:rPr>
                <w:rFonts w:ascii="Arial" w:hAnsi="Arial"/>
                <w:color w:val="000000"/>
                <w:sz w:val="18"/>
              </w:rPr>
              <w:t>C</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1a0e333a_d972_4b76_91d4_d9d7f0a15e"/>
          <w:p>
            <w:pPr>
              <w:spacing w:before="180" w:after="0" w:line="240" w:lineRule="auto"/>
              <w:jc w:val="center"/>
            </w:pPr>
            <w:r>
              <w:rPr>
                <w:rFonts w:ascii="Arial" w:hAnsi="Arial"/>
                <w:color w:val="000000"/>
                <w:sz w:val="18"/>
              </w:rPr>
              <w:t>M</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11b76d81_9ac1_4a6b_a699_2108718086"/>
          <w:p>
            <w:pPr>
              <w:spacing w:before="180" w:after="0" w:line="240" w:lineRule="auto"/>
            </w:pPr>
            <w:r>
              <w:rPr>
                <w:rFonts w:ascii="Arial" w:hAnsi="Arial"/>
                <w:color w:val="000000"/>
                <w:sz w:val="18"/>
              </w:rPr>
              <w:t>Shall be present if a content encoding has been applied to the payload</w:t>
            </w:r>
          </w:p>
          <w:bookmarkEnd w:id="3488"/>
        </w:tc>
      </w:tr>
    </w:tbl>
    <w:bookmarkStart w:id="3489" w:name="para_cd28d32a_fec0_48fe_a250_0b921a61a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489"/>
    <w:bookmarkStart w:id="3490" w:name="sect_10_5_1_4"/>
    <w:p>
      <w:pPr>
        <w:spacing w:before="180" w:after="0" w:line="240" w:lineRule="auto"/>
      </w:pPr>
      <w:r>
        <w:rPr>
          <w:rFonts w:ascii="Arial" w:hAnsi="Arial"/>
          <w:b/>
          <w:color w:val="000000"/>
          <w:sz w:val="26"/>
        </w:rPr>
        <w:t>10.5.1.4 Request Payload</w:t>
      </w:r>
    </w:p>
    <w:bookmarkEnd w:id="3490"/>
    <w:bookmarkStart w:id="3491" w:name="para_7e1f9a5a_c6e0_4d59_9ed7_abd28bb493"/>
    <w:p>
      <w:pPr>
        <w:spacing w:before="180" w:after="0" w:line="240" w:lineRule="auto"/>
        <w:jc w:val="both"/>
      </w:pPr>
      <w:r>
        <w:rPr>
          <w:rFonts w:ascii="Arial" w:hAnsi="Arial"/>
          <w:color w:val="000000"/>
          <w:sz w:val="18"/>
        </w:rPr>
        <w:t>The request payload shall be present and shall contain one or more representations specified by the Content-Type header field.</w:t>
      </w:r>
    </w:p>
    <w:bookmarkEnd w:id="3491"/>
    <w:bookmarkStart w:id="3492" w:name="para_70504e03_eda1_4718_93c0_6433bc81d4"/>
    <w:p>
      <w:pPr>
        <w:spacing w:before="180" w:after="0" w:line="240" w:lineRule="auto"/>
        <w:jc w:val="both"/>
      </w:pPr>
      <w:r>
        <w:rPr>
          <w:rFonts w:ascii="Arial" w:hAnsi="Arial"/>
          <w:color w:val="000000"/>
          <w:sz w:val="18"/>
        </w:rPr>
        <w:t>The payload may contain Instances from more than one Study if the Study Instance UID is not specified in the Target URI.</w:t>
      </w:r>
    </w:p>
    <w:bookmarkEnd w:id="3492"/>
    <w:bookmarkStart w:id="3493" w:name="para_88a7d875_f1a6_4269_b54d_56cfad25fb"/>
    <w:p>
      <w:pPr>
        <w:spacing w:before="180" w:after="0" w:line="240" w:lineRule="auto"/>
        <w:jc w:val="both"/>
      </w:pPr>
      <w:r>
        <w:rPr>
          <w:rFonts w:ascii="Arial" w:hAnsi="Arial"/>
          <w:color w:val="000000"/>
          <w:sz w:val="18"/>
        </w:rPr>
        <w:t>The request payload shall consist of either:</w:t>
      </w:r>
    </w:p>
    <w:bookmarkEnd w:id="3493"/>
    <w:bookmarkStart w:id="3494" w:name="idm338732635392"/>
    <w:bookmarkStart w:id="3495" w:name="idm338732635136"/>
    <w:bookmarkStart w:id="3496" w:name="para_48fb847e_f6df_441b_bc78_318c2097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78">
        <w:r>
          <w:rPr>
            <w:rFonts w:ascii="Arial" w:hAnsi="Arial"/>
            <w:color w:val="000000"/>
            <w:sz w:val="18"/>
          </w:rPr>
          <w:t>PS3.10</w:t>
        </w:r>
      </w:hyperlink>
      <w:r>
        <w:rPr>
          <w:rFonts w:ascii="Arial" w:hAnsi="Arial"/>
          <w:color w:val="000000"/>
          <w:sz w:val="18"/>
        </w:rPr>
        <w:t xml:space="preserve"> SOP Instances, or</w:t>
      </w:r>
    </w:p>
    <w:bookmarkEnd w:id="3496"/>
    <w:bookmarkEnd w:id="3495"/>
    <w:bookmarkEnd w:id="3494"/>
    <w:bookmarkStart w:id="3497" w:name="idm338732632896"/>
    <w:bookmarkStart w:id="3498" w:name="para_69d1f715_e3e8_4a6b_b226_f741043b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Metadata accompanied by Bulkdata.</w:t>
      </w:r>
    </w:p>
    <w:bookmarkEnd w:id="3498"/>
    <w:bookmarkEnd w:id="3497"/>
    <w:bookmarkStart w:id="3499" w:name="para_cc0edd5e_d3be_4de2_8e31_9fce38318d"/>
    <w:p>
      <w:pPr>
        <w:spacing w:before="180" w:after="0" w:line="240" w:lineRule="auto"/>
        <w:jc w:val="both"/>
      </w:pPr>
      <w:hyperlink r:id="r279">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3499"/>
    <w:bookmarkStart w:id="3500" w:name="para_83722061_3e3a_49ab_afc8_a2dcdcd9f6"/>
    <w:p>
      <w:pPr>
        <w:spacing w:before="180" w:after="0" w:line="240" w:lineRule="auto"/>
        <w:jc w:val="both"/>
      </w:pPr>
      <w:r>
        <w:rPr>
          <w:rFonts w:ascii="Arial" w:hAnsi="Arial"/>
          <w:color w:val="000000"/>
          <w:sz w:val="18"/>
        </w:rPr>
        <w:t xml:space="preserve">Metadata and Bulkdata requests will be encoded in the following manner (see </w:t>
      </w:r>
      <w:hyperlink w:anchor="figure_8_6_1">
        <w:r>
          <w:rPr>
            <w:rFonts w:ascii="Arial" w:hAnsi="Arial"/>
            <w:color w:val="000000"/>
            <w:sz w:val="18"/>
          </w:rPr>
          <w:t>Figure 8.6-1 Mapping between IOD and HTTP message parts</w:t>
        </w:r>
      </w:hyperlink>
      <w:r>
        <w:rPr>
          <w:rFonts w:ascii="Arial" w:hAnsi="Arial"/>
          <w:color w:val="000000"/>
          <w:sz w:val="18"/>
        </w:rPr>
        <w:t>):</w:t>
      </w:r>
    </w:p>
    <w:bookmarkEnd w:id="3500"/>
    <w:bookmarkStart w:id="3501" w:name="idm338732628064"/>
    <w:bookmarkStart w:id="3502" w:name="idm338732627808"/>
    <w:bookmarkStart w:id="3503" w:name="para_561ebb02_36c9_4e95_98be_e5b6bdac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XML request messages shall be encoded as described in the Native DICOM Model defined in </w:t>
      </w:r>
      <w:hyperlink r:id="r280">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503"/>
    <w:bookmarkEnd w:id="3502"/>
    <w:bookmarkEnd w:id="3501"/>
    <w:bookmarkStart w:id="3504" w:name="idm338732624672"/>
    <w:bookmarkStart w:id="3505" w:name="para_089b5bb9_2751_44af_93da_195062b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505"/>
    <w:bookmarkEnd w:id="3504"/>
    <w:bookmarkStart w:id="3506" w:name="idm338732621824"/>
    <w:bookmarkStart w:id="3507" w:name="para_6f507e25_a6d0_4d51_a292_21b3595e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Bulkdata (with the exception of Encapsulated Document (0042,0011) element) and uncompressed pixel data shall be encoded in a Little-Endian format using the application/octet-stream media type with one message part per Bulkdata item.</w:t>
      </w:r>
    </w:p>
    <w:bookmarkEnd w:id="3507"/>
    <w:bookmarkEnd w:id="3506"/>
    <w:bookmarkStart w:id="3508" w:name="idm338732620400"/>
    <w:bookmarkStart w:id="3509" w:name="para_d88e3987_d817_4fcb_a483_229b666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Compressed pixel data shall be encoded in one of two ways:</w:t>
      </w:r>
    </w:p>
    <w:bookmarkEnd w:id="3509"/>
    <w:bookmarkEnd w:id="3508"/>
    <w:bookmarkStart w:id="3510" w:name="idm338732619328"/>
    <w:bookmarkStart w:id="3511" w:name="idm338732619072"/>
    <w:bookmarkStart w:id="3512" w:name="para_bb4d1bea_ad4c_4522_821d_6cf750701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single-frame pixel data encoded using a single-frame media type (one message part);</w:t>
      </w:r>
    </w:p>
    <w:bookmarkEnd w:id="3512"/>
    <w:bookmarkEnd w:id="3511"/>
    <w:bookmarkEnd w:id="3510"/>
    <w:bookmarkStart w:id="3513" w:name="idm338732617792"/>
    <w:bookmarkStart w:id="3514" w:name="para_8761a8a9_562f_4186_9493_8d2734606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multi-frame or video pixel data encoded using a multi-frame media type (multiple frames in one message part).</w:t>
      </w:r>
    </w:p>
    <w:bookmarkEnd w:id="3514"/>
    <w:bookmarkEnd w:id="3513"/>
    <w:bookmarkStart w:id="3515" w:name="para_c187124f_4469_441d_953b_e377357902"/>
    <w:p>
      <w:pPr>
        <w:spacing w:before="180" w:after="0" w:line="240" w:lineRule="auto"/>
        <w:jc w:val="both"/>
      </w:pPr>
      <w:r>
        <w:rPr>
          <w:rFonts w:ascii="Arial" w:hAnsi="Arial"/>
          <w:color w:val="000000"/>
          <w:sz w:val="18"/>
        </w:rPr>
        <w:t>Uncompressed Bulkdata shall be encoded as application/octet-stream.</w:t>
      </w:r>
    </w:p>
    <w:bookmarkEnd w:id="3515"/>
    <w:bookmarkStart w:id="3516" w:name="para_78761e12_3a46_42c1_aa87_8e84ab9b0f"/>
    <w:p>
      <w:pPr>
        <w:spacing w:before="180" w:after="0" w:line="240" w:lineRule="auto"/>
        <w:jc w:val="both"/>
      </w:pPr>
      <w:r>
        <w:rPr>
          <w:rFonts w:ascii="Arial" w:hAnsi="Arial"/>
          <w:color w:val="000000"/>
          <w:sz w:val="18"/>
        </w:rPr>
        <w:t>An Encapsulated Document (0042,0011) Bulkdata element shall be encoded using the media-type from the MIME Type of the Encapsulated Document (0042,0012) Attribute with one message part per document.</w:t>
      </w:r>
    </w:p>
    <w:bookmarkEnd w:id="3516"/>
    <w:bookmarkStart w:id="3517" w:name="sect_10_5_2"/>
    <w:p>
      <w:pPr>
        <w:spacing w:before="180" w:after="0" w:line="240" w:lineRule="auto"/>
      </w:pPr>
      <w:r>
        <w:rPr>
          <w:rFonts w:ascii="Arial" w:hAnsi="Arial"/>
          <w:b/>
          <w:color w:val="000000"/>
          <w:sz w:val="24"/>
        </w:rPr>
        <w:t>10.5.2 Behavior</w:t>
      </w:r>
    </w:p>
    <w:bookmarkEnd w:id="3517"/>
    <w:bookmarkStart w:id="3518" w:name="para_140f6f2f_8f50_4f52_b451_e98edfb97a"/>
    <w:p>
      <w:pPr>
        <w:spacing w:before="180" w:after="0" w:line="240" w:lineRule="auto"/>
        <w:jc w:val="both"/>
      </w:pPr>
      <w:r>
        <w:rPr>
          <w:rFonts w:ascii="Arial" w:hAnsi="Arial"/>
          <w:color w:val="000000"/>
          <w:sz w:val="18"/>
        </w:rPr>
        <w:t>The origin server stores Instances from the representations contained in the request payload.</w:t>
      </w:r>
    </w:p>
    <w:bookmarkEnd w:id="3518"/>
    <w:bookmarkStart w:id="3519"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281">
        <w:r>
          <w:rPr>
            <w:rFonts w:ascii="Arial" w:hAnsi="Arial"/>
            <w:color w:val="000000"/>
            <w:sz w:val="18"/>
          </w:rPr>
          <w:t>PS3.3</w:t>
        </w:r>
      </w:hyperlink>
      <w:r>
        <w:rPr>
          <w:rFonts w:ascii="Arial" w:hAnsi="Arial"/>
          <w:color w:val="000000"/>
          <w:sz w:val="18"/>
        </w:rPr>
        <w:t xml:space="preserve"> and </w:t>
      </w:r>
      <w:hyperlink r:id="r282">
        <w:r>
          <w:rPr>
            <w:rFonts w:ascii="Arial" w:hAnsi="Arial"/>
            <w:color w:val="000000"/>
            <w:sz w:val="18"/>
          </w:rPr>
          <w:t>PS3.5</w:t>
        </w:r>
      </w:hyperlink>
      <w:r>
        <w:rPr>
          <w:rFonts w:ascii="Arial" w:hAnsi="Arial"/>
          <w:color w:val="000000"/>
          <w:sz w:val="18"/>
        </w:rPr>
        <w:t>, respectively.</w:t>
      </w:r>
    </w:p>
    <w:bookmarkEnd w:id="3519"/>
    <w:bookmarkStart w:id="3520" w:name="para_3ef77ded_908f_44c8_82bb_e13cbdfa14"/>
    <w:p>
      <w:pPr>
        <w:spacing w:before="180" w:after="0" w:line="240" w:lineRule="auto"/>
        <w:jc w:val="both"/>
      </w:pPr>
      <w:r>
        <w:rPr>
          <w:rFonts w:ascii="Arial" w:hAnsi="Arial"/>
          <w:color w:val="000000"/>
          <w:sz w:val="18"/>
        </w:rPr>
        <w:t>This Transaction stores one or more new Instances, and adds them to new or existing Series and Studies.</w:t>
      </w:r>
    </w:p>
    <w:bookmarkEnd w:id="3520"/>
    <w:bookmarkStart w:id="3521" w:name="para_2077d80f_6cce_4964_98a9_a6ce48c3e8"/>
    <w:p>
      <w:pPr>
        <w:spacing w:before="180" w:after="0" w:line="240" w:lineRule="auto"/>
        <w:jc w:val="both"/>
      </w:pPr>
      <w:r>
        <w:rPr>
          <w:rFonts w:ascii="Arial" w:hAnsi="Arial"/>
          <w:color w:val="000000"/>
          <w:sz w:val="18"/>
        </w:rPr>
        <w:t>While creating resources from the representations, the origin server may coerce or replace the values of data elements. For example, Patient Name, Patient ID, and Accession Number might be coerced when importing media from an external institution, reconciling the Instances against a master patient index, or reconciling them against an imaging procedure order. The origin server may also fix incorrect values, such as Patient Name or Patient ID; for example, because an incorrect work list item was chosen, or an operator input error has occurred.</w:t>
      </w:r>
    </w:p>
    <w:bookmarkEnd w:id="3521"/>
    <w:bookmarkStart w:id="3522" w:name="para_890eaf2a_cbec_4816_8a6b_0371c13958"/>
    <w:p>
      <w:pPr>
        <w:spacing w:before="180" w:after="0" w:line="240" w:lineRule="auto"/>
        <w:jc w:val="both"/>
      </w:pPr>
      <w:r>
        <w:rPr>
          <w:rFonts w:ascii="Arial" w:hAnsi="Arial"/>
          <w:color w:val="000000"/>
          <w:sz w:val="18"/>
        </w:rPr>
        <w:t xml:space="preserve">If any Attribute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22"/>
    <w:bookmarkStart w:id="3523" w:name="idm338732604640"/>
    <w:p>
      <w:pPr>
        <w:keepNext/>
        <w:spacing w:before="180" w:after="0" w:line="240" w:lineRule="auto"/>
        <w:ind w:left="360" w:right="360" w:firstLine="0"/>
        <w:jc w:val="both"/>
      </w:pPr>
      <w:r>
        <w:rPr>
          <w:rFonts w:ascii="Arial" w:hAnsi="Arial"/>
          <w:color w:val="000000"/>
          <w:sz w:val="18"/>
        </w:rPr>
        <w:t>Note</w:t>
      </w:r>
    </w:p>
    <w:bookmarkEnd w:id="3523"/>
    <w:bookmarkStart w:id="3524"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283">
        <w:r>
          <w:rPr>
            <w:rFonts w:ascii="Arial" w:hAnsi="Arial"/>
            <w:color w:val="000000"/>
            <w:sz w:val="18"/>
          </w:rPr>
          <w:t>Section C.12.1 “SOP Common Module” in PS3.3</w:t>
        </w:r>
      </w:hyperlink>
      <w:r>
        <w:rPr>
          <w:rFonts w:ascii="Arial" w:hAnsi="Arial"/>
          <w:color w:val="000000"/>
          <w:sz w:val="18"/>
        </w:rPr>
        <w:t>.</w:t>
      </w:r>
    </w:p>
    <w:bookmarkEnd w:id="3524"/>
    <w:bookmarkStart w:id="3525"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25"/>
    <w:bookmarkStart w:id="3526" w:name="para_d7540d0a_ec71_4204_821d_2b89e24861"/>
    <w:p>
      <w:pPr>
        <w:spacing w:before="180" w:after="0" w:line="240" w:lineRule="auto"/>
        <w:jc w:val="both"/>
      </w:pPr>
      <w:r>
        <w:rPr>
          <w:rFonts w:ascii="Arial" w:hAnsi="Arial"/>
          <w:color w:val="000000"/>
          <w:sz w:val="18"/>
        </w:rPr>
        <w:t xml:space="preserve">If the request message contains compressed Bulkdata with a Content Type that is one of the media types specified in </w:t>
      </w:r>
      <w:hyperlink w:anchor="table_10_5_2_1">
        <w:r>
          <w:rPr>
            <w:rFonts w:ascii="Arial" w:hAnsi="Arial"/>
            <w:color w:val="000000"/>
            <w:sz w:val="18"/>
          </w:rPr>
          <w:t>Table 10.5.2-1</w:t>
        </w:r>
      </w:hyperlink>
      <w:r>
        <w:rPr>
          <w:rFonts w:ascii="Arial" w:hAnsi="Arial"/>
          <w:color w:val="000000"/>
          <w:sz w:val="18"/>
        </w:rPr>
        <w:t>, the request may omit the Image Pixel Description Macro Attributes and the origin server will derive them from the compressed octet stream. Some media types do not directly correspond to a DICOM Transfer Syntax and the origin server will transform the received bit stream into an uncompressed or lossless (reversibly) compressed Transfer Syntax.</w:t>
      </w:r>
    </w:p>
    <w:bookmarkEnd w:id="3526"/>
    <w:bookmarkStart w:id="3527" w:name="idm338732598672"/>
    <w:p>
      <w:pPr>
        <w:keepNext/>
        <w:spacing w:before="180" w:after="0" w:line="240" w:lineRule="auto"/>
        <w:ind w:left="360" w:right="360" w:firstLine="0"/>
        <w:jc w:val="both"/>
      </w:pPr>
      <w:r>
        <w:rPr>
          <w:rFonts w:ascii="Arial" w:hAnsi="Arial"/>
          <w:color w:val="000000"/>
          <w:sz w:val="18"/>
        </w:rPr>
        <w:t>Note</w:t>
      </w:r>
    </w:p>
    <w:bookmarkEnd w:id="3527"/>
    <w:bookmarkStart w:id="3528" w:name="idm338732598416"/>
    <w:bookmarkStart w:id="3529" w:name="idm338732598160"/>
    <w:bookmarkStart w:id="3530" w:name="para_23361d67_fc91_44b4_9077_31a4cb91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allows a user agent to use consumer media types to encode the pixel data even though it may not have:</w:t>
      </w:r>
    </w:p>
    <w:bookmarkEnd w:id="3530"/>
    <w:bookmarkEnd w:id="3529"/>
    <w:bookmarkEnd w:id="3528"/>
    <w:bookmarkStart w:id="3531" w:name="idm338732596960"/>
    <w:bookmarkStart w:id="3532" w:name="idm338732596704"/>
    <w:bookmarkStart w:id="3533" w:name="para_1941e1e8_c991_4db5_9caf_9ee05d482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the pixel data in a form that directly corresponds to a lossless (reversible) DICOM Transfer Syntax, or</w:t>
      </w:r>
    </w:p>
    <w:bookmarkEnd w:id="3533"/>
    <w:bookmarkEnd w:id="3532"/>
    <w:bookmarkEnd w:id="3531"/>
    <w:bookmarkStart w:id="3534" w:name="idm338732595408"/>
    <w:bookmarkStart w:id="3535" w:name="para_070b9b09_c585_4016_8505_51efebec98"/>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an API to access the information required to populate the Image Pixel Description Macro.</w:t>
      </w:r>
    </w:p>
    <w:bookmarkEnd w:id="3535"/>
    <w:bookmarkEnd w:id="3534"/>
    <w:bookmarkStart w:id="3536" w:name="idm338732593872"/>
    <w:bookmarkStart w:id="3537" w:name="para_16f0095c_c106_40cf_a66c_a2aea98b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3537"/>
    <w:bookmarkEnd w:id="3536"/>
    <w:bookmarkStart w:id="3538" w:name="para_3c2abff3_2856_4c81_adfb_8cb15889c8"/>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38"/>
    <w:bookmarkStart w:id="3539" w:name="para_6f896b24_54bf_4b0b_b997_f652372e06"/>
    <w:p>
      <w:pPr>
        <w:spacing w:before="180" w:after="0" w:line="240" w:lineRule="auto"/>
        <w:jc w:val="both"/>
      </w:pPr>
      <w:r>
        <w:rPr>
          <w:rFonts w:ascii="Arial" w:hAnsi="Arial"/>
          <w:color w:val="000000"/>
          <w:sz w:val="18"/>
        </w:rPr>
        <w:t xml:space="preserve">If the supplied compressed octet stream is in a lossy (irreversible) format, there will be a corresponding DICOM Transfer Syntax, and the origin server is not expected to recompress it causing further loss. </w:t>
      </w:r>
      <w:hyperlink w:anchor="table_10_5_2_1">
        <w:r>
          <w:rPr>
            <w:rFonts w:ascii="Arial" w:hAnsi="Arial"/>
            <w:color w:val="000000"/>
            <w:sz w:val="18"/>
          </w:rPr>
          <w:t>Table 10.5.2-1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3539"/>
    <w:bookmarkStart w:id="3540" w:name="para_65c1a225_3581_4fa8_b58f_6650dd2ee9"/>
    <w:p>
      <w:pPr>
        <w:spacing w:before="180" w:after="0" w:line="240" w:lineRule="auto"/>
        <w:jc w:val="both"/>
      </w:pPr>
      <w:r>
        <w:rPr>
          <w:rFonts w:ascii="Arial" w:hAnsi="Arial"/>
          <w:color w:val="000000"/>
          <w:sz w:val="18"/>
        </w:rPr>
        <w:t xml:space="preserve">Requirements are specified in </w:t>
      </w:r>
      <w:hyperlink w:anchor="table_10_5_2_1">
        <w:r>
          <w:rPr>
            <w:rFonts w:ascii="Arial" w:hAnsi="Arial"/>
            <w:color w:val="000000"/>
            <w:sz w:val="18"/>
          </w:rPr>
          <w:t>Table 10.5.2-1</w:t>
        </w:r>
      </w:hyperlink>
      <w:r>
        <w:rPr>
          <w:rFonts w:ascii="Arial" w:hAnsi="Arial"/>
          <w:color w:val="000000"/>
          <w:sz w:val="18"/>
        </w:rPr>
        <w:t xml:space="preserve"> as follows:</w:t>
      </w:r>
    </w:p>
    <w:bookmarkEnd w:id="3540"/>
    <w:bookmarkStart w:id="3541" w:name="idm338732587008"/>
    <w:bookmarkStart w:id="3542" w:name="idm338732586752"/>
    <w:bookmarkStart w:id="3543" w:name="para_98596bb4_fa05_4c32_9c03_f981bdc310"/>
    <w:p>
      <w:pPr>
        <w:tabs>
          <w:tab w:val="left" w:pos="1152"/>
        </w:tabs>
        <w:spacing w:before="180" w:after="0" w:line="240" w:lineRule="auto"/>
        <w:ind w:left="1152" w:right="0" w:hanging="1152"/>
        <w:jc w:val="both"/>
      </w:pPr>
      <w:r>
        <w:rPr>
          <w:rFonts w:ascii="Arial" w:hAnsi="Arial"/>
          <w:b/>
          <w:color w:val="000000"/>
          <w:sz w:val="18"/>
        </w:rPr>
        <w:t>Transform</w:t>
      </w:r>
      <w:r>
        <w:rPr>
          <w:rFonts w:ascii="Arial" w:hAnsi="Arial"/>
          <w:b/>
          <w:color w:val="000000"/>
          <w:sz w:val="18"/>
        </w:rPr>
        <w:tab/>
      </w:r>
      <w:r>
        <w:rPr>
          <w:rFonts w:ascii="Arial" w:hAnsi="Arial"/>
          <w:color w:val="000000"/>
          <w:sz w:val="18"/>
        </w:rPr>
        <w:t>No DICOM Transfer Syntax exists; shall be transformed by the origin server into an uncompressed or lossless compressed Transfer Syntax (the choice of which is at the discretion of the origin server).</w:t>
      </w:r>
    </w:p>
    <w:bookmarkEnd w:id="3543"/>
    <w:bookmarkEnd w:id="3542"/>
    <w:bookmarkEnd w:id="3541"/>
    <w:bookmarkStart w:id="3544" w:name="idm338732584544"/>
    <w:bookmarkStart w:id="3545" w:name="para_1f9393dc_7eeb_4c7e_b1e7_ccb1c84be6"/>
    <w:p>
      <w:pPr>
        <w:tabs>
          <w:tab w:val="left" w:pos="1152"/>
        </w:tabs>
        <w:spacing w:before="180" w:after="0" w:line="240" w:lineRule="auto"/>
        <w:ind w:left="1152" w:right="0" w:hanging="1152"/>
        <w:jc w:val="both"/>
      </w:pPr>
      <w:r>
        <w:rPr>
          <w:rFonts w:ascii="Arial" w:hAnsi="Arial"/>
          <w:b/>
          <w:color w:val="000000"/>
          <w:sz w:val="18"/>
        </w:rPr>
        <w:t>Unchanged</w:t>
      </w:r>
      <w:r>
        <w:rPr>
          <w:rFonts w:ascii="Arial" w:hAnsi="Arial"/>
          <w:b/>
          <w:color w:val="000000"/>
          <w:sz w:val="18"/>
        </w:rPr>
        <w:tab/>
      </w:r>
      <w:r>
        <w:rPr>
          <w:rFonts w:ascii="Arial" w:hAnsi="Arial"/>
          <w:color w:val="000000"/>
          <w:sz w:val="18"/>
        </w:rPr>
        <w:t>Shall be encapsulated in the corresponding DICOM Transfer Syntax without further lossy compression.</w:t>
      </w:r>
    </w:p>
    <w:bookmarkEnd w:id="3545"/>
    <w:bookmarkEnd w:id="3544"/>
    <w:bookmarkStart w:id="3546" w:name="table_10_5_2_1"/>
    <w:p>
      <w:pPr>
        <w:keepNext/>
        <w:spacing w:before="216" w:after="0" w:line="240" w:lineRule="auto"/>
        <w:jc w:val="center"/>
      </w:pPr>
      <w:r>
        <w:rPr>
          <w:rFonts w:ascii="Arial" w:hAnsi="Arial"/>
          <w:b/>
          <w:color w:val="000000"/>
          <w:sz w:val="22"/>
        </w:rPr>
        <w:t>Table 10.5.2-1. Media Type Transformation to Transfer Syntaxes</w:t>
      </w:r>
    </w:p>
    <w:bookmarkEnd w:id="3546"/>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7" w:name="para_0e89110b_a523_4c31_86e5_2a5945f26c"/>
          <w:p>
            <w:pPr>
              <w:keepNext/>
              <w:spacing w:before="180" w:after="0" w:line="240" w:lineRule="auto"/>
              <w:jc w:val="center"/>
            </w:pPr>
            <w:r>
              <w:rPr>
                <w:rFonts w:ascii="Arial" w:hAnsi="Arial"/>
                <w:b/>
                <w:color w:val="000000"/>
                <w:sz w:val="18"/>
              </w:rPr>
              <w:t>Media Type</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02dbd49f_eec3_4276_8757_6d85b21aa9"/>
          <w:p>
            <w:pPr>
              <w:spacing w:before="180" w:after="0" w:line="240" w:lineRule="auto"/>
              <w:jc w:val="center"/>
            </w:pPr>
            <w:r>
              <w:rPr>
                <w:rFonts w:ascii="Arial" w:hAnsi="Arial"/>
                <w:b/>
                <w:color w:val="000000"/>
                <w:sz w:val="18"/>
              </w:rPr>
              <w:t>Requirement</w:t>
            </w:r>
          </w:p>
          <w:bookmarkEnd w:id="3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9" w:name="para_6c95f72c_b404_4dda_97d0_7f103fdce9"/>
          <w:p>
            <w:pPr>
              <w:spacing w:before="180" w:after="0" w:line="240" w:lineRule="auto"/>
            </w:pPr>
            <w:r>
              <w:rPr>
                <w:rFonts w:ascii="Arial" w:hAnsi="Arial"/>
                <w:color w:val="000000"/>
                <w:sz w:val="18"/>
              </w:rPr>
              <w:t>image/gif</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22b9ad6b_aea4_487c_bb74_f83f38cf8e"/>
          <w:p>
            <w:pPr>
              <w:spacing w:before="180" w:after="0" w:line="240" w:lineRule="auto"/>
              <w:jc w:val="center"/>
            </w:pPr>
            <w:r>
              <w:rPr>
                <w:rFonts w:ascii="Arial" w:hAnsi="Arial"/>
                <w:color w:val="000000"/>
                <w:sz w:val="18"/>
              </w:rPr>
              <w:t>Transform</w:t>
            </w:r>
          </w:p>
          <w:bookmarkEnd w:id="3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1" w:name="para_f6774f58_8aaf_4ff3_a034_e28dda09ac"/>
          <w:p>
            <w:pPr>
              <w:spacing w:before="180" w:after="0" w:line="240" w:lineRule="auto"/>
            </w:pPr>
            <w:r>
              <w:rPr>
                <w:rFonts w:ascii="Arial" w:hAnsi="Arial"/>
                <w:color w:val="000000"/>
                <w:sz w:val="18"/>
              </w:rPr>
              <w:t>Image/jp2</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1d04a006_92c5_437b_853f_1c3e07c86f"/>
          <w:p>
            <w:pPr>
              <w:spacing w:before="180" w:after="0" w:line="240" w:lineRule="auto"/>
              <w:jc w:val="center"/>
            </w:pPr>
            <w:r>
              <w:rPr>
                <w:rFonts w:ascii="Arial" w:hAnsi="Arial"/>
                <w:color w:val="000000"/>
                <w:sz w:val="18"/>
              </w:rPr>
              <w:t>Unchanged</w:t>
            </w:r>
          </w:p>
          <w:bookmarkEnd w:id="3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95e748c8_356f_4d66_b838_f54eae66d1"/>
          <w:p>
            <w:pPr>
              <w:spacing w:before="180" w:after="0" w:line="240" w:lineRule="auto"/>
            </w:pPr>
            <w:r>
              <w:rPr>
                <w:rFonts w:ascii="Arial" w:hAnsi="Arial"/>
                <w:color w:val="000000"/>
                <w:sz w:val="18"/>
              </w:rPr>
              <w:t>image/jpeg</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f2c64be1_a401_4b73_ac9d_779afeeadc"/>
          <w:p>
            <w:pPr>
              <w:spacing w:before="180" w:after="0" w:line="240" w:lineRule="auto"/>
              <w:jc w:val="center"/>
            </w:pPr>
            <w:r>
              <w:rPr>
                <w:rFonts w:ascii="Arial" w:hAnsi="Arial"/>
                <w:color w:val="000000"/>
                <w:sz w:val="18"/>
              </w:rPr>
              <w:t>Unchanged</w:t>
            </w:r>
          </w:p>
          <w:bookmarkEnd w:id="3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5" w:name="para_68ed375e_2fdd_400f_bcbc_f2ae69648d"/>
          <w:p>
            <w:pPr>
              <w:spacing w:before="180" w:after="0" w:line="240" w:lineRule="auto"/>
            </w:pPr>
            <w:r>
              <w:rPr>
                <w:rFonts w:ascii="Arial" w:hAnsi="Arial"/>
                <w:color w:val="000000"/>
                <w:sz w:val="18"/>
              </w:rPr>
              <w:t>image/jpx</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c17701a9_ee61_4643_981f_2edea70495"/>
          <w:p>
            <w:pPr>
              <w:spacing w:before="180" w:after="0" w:line="240" w:lineRule="auto"/>
              <w:jc w:val="center"/>
            </w:pPr>
            <w:r>
              <w:rPr>
                <w:rFonts w:ascii="Arial" w:hAnsi="Arial"/>
                <w:color w:val="000000"/>
                <w:sz w:val="18"/>
              </w:rPr>
              <w:t>Unchanged</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cb4ff984_905d_4f8d_a9ad_8a429259a6"/>
          <w:p>
            <w:pPr>
              <w:spacing w:before="180" w:after="0" w:line="240" w:lineRule="auto"/>
            </w:pPr>
            <w:r>
              <w:rPr>
                <w:rFonts w:ascii="Arial" w:hAnsi="Arial"/>
                <w:color w:val="000000"/>
                <w:sz w:val="18"/>
              </w:rPr>
              <w:t>image/png</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8e0dee5b_e7ca_4273_a3be_ebdbb98c09"/>
          <w:p>
            <w:pPr>
              <w:spacing w:before="180" w:after="0" w:line="240" w:lineRule="auto"/>
              <w:jc w:val="center"/>
            </w:pPr>
            <w:r>
              <w:rPr>
                <w:rFonts w:ascii="Arial" w:hAnsi="Arial"/>
                <w:color w:val="000000"/>
                <w:sz w:val="18"/>
              </w:rPr>
              <w:t>Transform</w:t>
            </w:r>
          </w:p>
          <w:bookmarkEnd w:id="3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9" w:name="para_41960348_71ec_40c3_be39_0886e64b8e"/>
          <w:p>
            <w:pPr>
              <w:spacing w:before="180" w:after="0" w:line="240" w:lineRule="auto"/>
            </w:pPr>
            <w:r>
              <w:rPr>
                <w:rFonts w:ascii="Arial" w:hAnsi="Arial"/>
                <w:color w:val="000000"/>
                <w:sz w:val="18"/>
              </w:rPr>
              <w:t>video/mp4</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cf9086e5_452f_4de4_9de6_af326bfbc4"/>
          <w:p>
            <w:pPr>
              <w:spacing w:before="180" w:after="0" w:line="240" w:lineRule="auto"/>
              <w:jc w:val="center"/>
            </w:pPr>
            <w:r>
              <w:rPr>
                <w:rFonts w:ascii="Arial" w:hAnsi="Arial"/>
                <w:color w:val="000000"/>
                <w:sz w:val="18"/>
              </w:rPr>
              <w:t>Unchanged</w:t>
            </w:r>
          </w:p>
          <w:bookmarkEnd w:id="3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1" w:name="para_f2fba45f_4bea_4066_b1d5_145c506831"/>
          <w:p>
            <w:pPr>
              <w:spacing w:before="180" w:after="0" w:line="240" w:lineRule="auto"/>
            </w:pPr>
            <w:r>
              <w:rPr>
                <w:rFonts w:ascii="Arial" w:hAnsi="Arial"/>
                <w:color w:val="000000"/>
                <w:sz w:val="18"/>
              </w:rPr>
              <w:t>video/mpeg2</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b14a5daf_f77d_4041_a88a_f7db09cbdb"/>
          <w:p>
            <w:pPr>
              <w:spacing w:before="180" w:after="0" w:line="240" w:lineRule="auto"/>
              <w:jc w:val="center"/>
            </w:pPr>
            <w:r>
              <w:rPr>
                <w:rFonts w:ascii="Arial" w:hAnsi="Arial"/>
                <w:color w:val="000000"/>
                <w:sz w:val="18"/>
              </w:rPr>
              <w:t>Unchanged</w:t>
            </w:r>
          </w:p>
          <w:bookmarkEnd w:id="3562"/>
        </w:tc>
      </w:tr>
    </w:tbl>
    <w:bookmarkStart w:id="3563" w:name="idm338732544656"/>
    <w:p>
      <w:pPr>
        <w:keepNext/>
        <w:spacing w:before="180" w:after="0" w:line="240" w:lineRule="auto"/>
        <w:ind w:left="360" w:right="360" w:firstLine="0"/>
        <w:jc w:val="both"/>
      </w:pPr>
      <w:r>
        <w:rPr>
          <w:rFonts w:ascii="Arial" w:hAnsi="Arial"/>
          <w:color w:val="000000"/>
          <w:sz w:val="18"/>
        </w:rPr>
        <w:t>Note</w:t>
      </w:r>
    </w:p>
    <w:bookmarkEnd w:id="3563"/>
    <w:bookmarkStart w:id="3564" w:name="idm338732544400"/>
    <w:bookmarkStart w:id="3565" w:name="idm338732544144"/>
    <w:bookmarkStart w:id="3566" w:name="para_bffb3b63_bbd4_45cb_89dc_a10e7896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 such a transformation is considered lossless.</w:t>
      </w:r>
    </w:p>
    <w:bookmarkEnd w:id="3566"/>
    <w:bookmarkEnd w:id="3565"/>
    <w:bookmarkEnd w:id="3564"/>
    <w:bookmarkStart w:id="3567" w:name="idm338732542576"/>
    <w:bookmarkStart w:id="3568" w:name="para_3ef4fa6b_1da0_410b_8ca4_290ce378b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number of bits per channel of an image/png file is not supported by the IOD, a lossless transformation cannot be performed.</w:t>
      </w:r>
    </w:p>
    <w:bookmarkEnd w:id="3568"/>
    <w:bookmarkEnd w:id="3567"/>
    <w:bookmarkStart w:id="3569" w:name="idm338732541216"/>
    <w:bookmarkStart w:id="3570" w:name="para_4ff1f2cc_d2fe_4a90_a7aa_62ef36f68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An animated image/gif will be converted into a multi-frame image by transforming the frame deltas into fully decoded frames; image/png does not support animation, and Multiple-image Network Graphics (MNG) is not included in </w:t>
      </w:r>
      <w:hyperlink w:anchor="table_10_5_2_1">
        <w:r>
          <w:rPr>
            <w:rFonts w:ascii="Arial" w:hAnsi="Arial"/>
            <w:color w:val="000000"/>
            <w:sz w:val="18"/>
          </w:rPr>
          <w:t>Table 10.5.2-1</w:t>
        </w:r>
      </w:hyperlink>
      <w:r>
        <w:rPr>
          <w:rFonts w:ascii="Arial" w:hAnsi="Arial"/>
          <w:color w:val="000000"/>
          <w:sz w:val="18"/>
        </w:rPr>
        <w:t>.</w:t>
      </w:r>
    </w:p>
    <w:bookmarkEnd w:id="3570"/>
    <w:bookmarkEnd w:id="3569"/>
    <w:bookmarkStart w:id="3571" w:name="idm338732539056"/>
    <w:bookmarkStart w:id="3572" w:name="para_b8c5cccd_8b9e_4090_8825_b0b3cc036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transparency information present in an image/gif or image/png file will be discarded, since DICOM does not support the concept of transparency. The actual pixel value used to replace transparent pixels (e.g., black or white) is at the discretion of the implementation, but if the value used does not appear elsewhere in the image, it may be useful to record it in Pixel Padding Value (0028,0120).</w:t>
      </w:r>
    </w:p>
    <w:bookmarkEnd w:id="3572"/>
    <w:bookmarkEnd w:id="3571"/>
    <w:bookmarkStart w:id="3573" w:name="idm338732537472"/>
    <w:bookmarkStart w:id="3574" w:name="para_6262c534_bb2f_4f40_bbe0_0bca75adec"/>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an alpha channel is supplied in an image/png file, the alpha channel will be discarded (i.e., considered to consist of all opaque values, consistent with the policy of discarding any transparency information).</w:t>
      </w:r>
    </w:p>
    <w:bookmarkEnd w:id="3574"/>
    <w:bookmarkEnd w:id="3573"/>
    <w:bookmarkStart w:id="3575" w:name="idm338732536032"/>
    <w:bookmarkStart w:id="3576" w:name="para_3f86616f_f714_44af_a009_abf08e9080"/>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In the case of pixel data that contains a single channel in the absence of metadata describing the interpretation of the pixel values, the Photometric Interpretation may be assumed by the origin server to be MONOCHROME2 (zero is interpreted as black).</w:t>
      </w:r>
    </w:p>
    <w:bookmarkEnd w:id="3576"/>
    <w:bookmarkEnd w:id="3575"/>
    <w:bookmarkStart w:id="3577" w:name="sect_10_5_3"/>
    <w:p>
      <w:pPr>
        <w:spacing w:before="180" w:after="0" w:line="240" w:lineRule="auto"/>
      </w:pPr>
      <w:r>
        <w:rPr>
          <w:rFonts w:ascii="Arial" w:hAnsi="Arial"/>
          <w:b/>
          <w:color w:val="000000"/>
          <w:sz w:val="24"/>
        </w:rPr>
        <w:t>10.5.3 Response</w:t>
      </w:r>
    </w:p>
    <w:bookmarkEnd w:id="3577"/>
    <w:bookmarkStart w:id="3578" w:name="para_047e9982_6b53_4c22_8f03_7467ea9dc1"/>
    <w:p>
      <w:pPr>
        <w:spacing w:before="180" w:after="0" w:line="240" w:lineRule="auto"/>
        <w:jc w:val="both"/>
      </w:pPr>
      <w:r>
        <w:rPr>
          <w:rFonts w:ascii="Arial" w:hAnsi="Arial"/>
          <w:color w:val="000000"/>
          <w:sz w:val="18"/>
        </w:rPr>
        <w:t>The response shall have the following syntax:</w:t>
      </w:r>
    </w:p>
    <w:bookmarkEnd w:id="3578"/>
    <w:bookmarkStart w:id="3579" w:name="idm338732532000"/>
    <w:p>
      <w:pPr>
        <w:spacing w:before="180" w:after="0" w:line="240" w:lineRule="auto"/>
      </w:pPr>
      <w:r>
        <w:rPr>
          <w:rFonts w:ascii="Courier New" w:hAnsi="Courier New"/>
          <w:color w:val="000000"/>
          <w:sz w:val="18"/>
        </w:rPr>
        <w:t xml:space="preserve">version SP status-code SP reason-phrase CRLF</w:t>
      </w:r>
    </w:p>
    <w:bookmarkEnd w:id="3579"/>
    <w:bookmarkStart w:id="3580" w:name="idm338732531568"/>
    <w:p>
      <w:pPr>
        <w:spacing w:before="180" w:after="0" w:line="240" w:lineRule="auto"/>
      </w:pPr>
      <w:r>
        <w:rPr>
          <w:rFonts w:ascii="Courier New" w:hAnsi="Courier New"/>
          <w:color w:val="000000"/>
          <w:sz w:val="18"/>
        </w:rPr>
        <w:t xml:space="preserve">[Content-Type: media-type CRLF]</w:t>
      </w:r>
    </w:p>
    <w:bookmarkEnd w:id="3580"/>
    <w:bookmarkStart w:id="3581" w:name="idm338732531152"/>
    <w:p>
      <w:pPr>
        <w:spacing w:before="180" w:after="0" w:line="240" w:lineRule="auto"/>
      </w:pPr>
      <w:r>
        <w:rPr>
          <w:rFonts w:ascii="Courier New" w:hAnsi="Courier New"/>
          <w:color w:val="000000"/>
          <w:sz w:val="18"/>
        </w:rPr>
        <w:t xml:space="preserve">[(Content-Length: uint CRLF / Content-Encoding: encoding CRLF) ]</w:t>
      </w:r>
    </w:p>
    <w:bookmarkEnd w:id="3581"/>
    <w:bookmarkStart w:id="3582" w:name="idm338732530688"/>
    <w:p>
      <w:pPr>
        <w:spacing w:before="180" w:after="0" w:line="240" w:lineRule="auto"/>
      </w:pPr>
      <w:r>
        <w:rPr>
          <w:rFonts w:ascii="Courier New" w:hAnsi="Courier New"/>
          <w:color w:val="000000"/>
          <w:sz w:val="18"/>
        </w:rPr>
        <w:t xml:space="preserve">*(header-field CRLF)</w:t>
      </w:r>
    </w:p>
    <w:bookmarkEnd w:id="3582"/>
    <w:bookmarkStart w:id="3583" w:name="idm338732530272"/>
    <w:p>
      <w:pPr>
        <w:spacing w:before="180" w:after="0" w:line="240" w:lineRule="auto"/>
      </w:pPr>
      <w:r>
        <w:rPr>
          <w:rFonts w:ascii="Courier New" w:hAnsi="Courier New"/>
          <w:color w:val="000000"/>
          <w:sz w:val="18"/>
        </w:rPr>
        <w:t xml:space="preserve">CRLF</w:t>
      </w:r>
    </w:p>
    <w:bookmarkEnd w:id="3583"/>
    <w:bookmarkStart w:id="3584" w:name="idm338732529872"/>
    <w:p>
      <w:pPr>
        <w:spacing w:before="180" w:after="0" w:line="240" w:lineRule="auto"/>
      </w:pPr>
      <w:r>
        <w:rPr>
          <w:rFonts w:ascii="Courier New" w:hAnsi="Courier New"/>
          <w:color w:val="000000"/>
          <w:sz w:val="18"/>
        </w:rPr>
        <w:t xml:space="preserve">store-instances-response-module</w:t>
      </w:r>
    </w:p>
    <w:bookmarkEnd w:id="3584"/>
    <w:bookmarkStart w:id="3585" w:name="para_31ce7426_7416_49cc_961d_5aa9c08430"/>
    <w:p>
      <w:pPr>
        <w:spacing w:before="180" w:after="0" w:line="240" w:lineRule="auto"/>
        <w:jc w:val="both"/>
      </w:pPr>
      <w:r>
        <w:rPr>
          <w:rFonts w:ascii="Arial" w:hAnsi="Arial"/>
          <w:color w:val="000000"/>
          <w:sz w:val="18"/>
        </w:rPr>
        <w:t>The response shall contain an appropriate status code.</w:t>
      </w:r>
    </w:p>
    <w:bookmarkEnd w:id="3585"/>
    <w:bookmarkStart w:id="3586" w:name="para_8f393e77_e90b_4d1a_bbd5_0b36c83033"/>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86"/>
    <w:bookmarkStart w:id="3587" w:name="sect_10_5_3_1"/>
    <w:p>
      <w:pPr>
        <w:spacing w:before="180" w:after="0" w:line="240" w:lineRule="auto"/>
      </w:pPr>
      <w:r>
        <w:rPr>
          <w:rFonts w:ascii="Arial" w:hAnsi="Arial"/>
          <w:b/>
          <w:color w:val="000000"/>
          <w:sz w:val="26"/>
        </w:rPr>
        <w:t>10.5.3.1 Status Codes</w:t>
      </w:r>
    </w:p>
    <w:bookmarkEnd w:id="3587"/>
    <w:bookmarkStart w:id="3588" w:name="para_cc669ab4_6452_457f_9b52_828d6714a0"/>
    <w:p>
      <w:pPr>
        <w:spacing w:before="180" w:after="0" w:line="240" w:lineRule="auto"/>
        <w:jc w:val="both"/>
      </w:pPr>
      <w:hyperlink w:anchor="table_10_5_3_1">
        <w:r>
          <w:rPr>
            <w:rFonts w:ascii="Arial" w:hAnsi="Arial"/>
            <w:color w:val="000000"/>
            <w:sz w:val="18"/>
          </w:rPr>
          <w:t>Table 10.5.3-1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588"/>
    <w:bookmarkStart w:id="3589" w:name="table_10_5_3_1"/>
    <w:p>
      <w:pPr>
        <w:keepNext/>
        <w:spacing w:before="216" w:after="0" w:line="240" w:lineRule="auto"/>
        <w:jc w:val="center"/>
      </w:pPr>
      <w:r>
        <w:rPr>
          <w:rFonts w:ascii="Arial" w:hAnsi="Arial"/>
          <w:b/>
          <w:color w:val="000000"/>
          <w:sz w:val="22"/>
        </w:rPr>
        <w:t>Table 10.5.3-1. Status Code Meaning</w:t>
      </w:r>
    </w:p>
    <w:bookmarkEnd w:id="3589"/>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0" w:name="para_58856ffd_61f2_4b9d_999c_896930b3c5"/>
          <w:p>
            <w:pPr>
              <w:keepNext/>
              <w:spacing w:before="180" w:after="0" w:line="240" w:lineRule="auto"/>
              <w:jc w:val="center"/>
            </w:pPr>
            <w:r>
              <w:rPr>
                <w:rFonts w:ascii="Arial" w:hAnsi="Arial"/>
                <w:b/>
                <w:color w:val="000000"/>
                <w:sz w:val="18"/>
              </w:rPr>
              <w:t>Status</w:t>
            </w:r>
          </w:p>
          <w:bookmarkEnd w:id="3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1" w:name="para_85f7454c_cc25_4b22_89fe_7ac6ced3e5"/>
          <w:p>
            <w:pPr>
              <w:spacing w:before="180" w:after="0" w:line="240" w:lineRule="auto"/>
              <w:jc w:val="center"/>
            </w:pPr>
            <w:r>
              <w:rPr>
                <w:rFonts w:ascii="Arial" w:hAnsi="Arial"/>
                <w:b/>
                <w:color w:val="000000"/>
                <w:sz w:val="18"/>
              </w:rPr>
              <w:t>Code</w:t>
            </w:r>
          </w:p>
          <w:bookmarkEnd w:id="3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2" w:name="para_d4da5823_876f_4aae_9829_c90bc05e87"/>
          <w:p>
            <w:pPr>
              <w:spacing w:before="180" w:after="0" w:line="240" w:lineRule="auto"/>
              <w:jc w:val="center"/>
            </w:pPr>
            <w:r>
              <w:rPr>
                <w:rFonts w:ascii="Arial" w:hAnsi="Arial"/>
                <w:b/>
                <w:color w:val="000000"/>
                <w:sz w:val="18"/>
              </w:rPr>
              <w:t>Description</w:t>
            </w:r>
          </w:p>
          <w:bookmarkEnd w:id="3592"/>
        </w:tc>
      </w:tr>
      <w:tr>
        <w:tblPrEx/>
        <w:trPr/>
        <w:tc>
          <w:tcPr>
            <w:vMerge w:val="restart"/>
            <w:tcBorders>
              <w:left w:val="single" w:sz="4" w:color="000000"/>
              <w:right w:val="single" w:sz="4" w:color="000000"/>
            </w:tcBorders>
            <w:tcMar>
              <w:top w:w="40" w:type="dxa"/>
              <w:left w:w="40" w:type="dxa"/>
              <w:right w:w="40" w:type="dxa"/>
            </w:tcMar>
            <w:vAlign w:val="top"/>
          </w:tcPr>
          <w:bookmarkStart w:id="3593" w:name="para_f1b09ca1_4e1c_4e93_8f73_2e0b43303b"/>
          <w:p>
            <w:pPr>
              <w:spacing w:before="180" w:after="0" w:line="240" w:lineRule="auto"/>
            </w:pPr>
            <w:r>
              <w:rPr>
                <w:rFonts w:ascii="Arial" w:hAnsi="Arial"/>
                <w:color w:val="000000"/>
                <w:sz w:val="18"/>
              </w:rPr>
              <w:t>Success</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097722be_e48f_4cd4_a4c1_9a2acfc396"/>
          <w:p>
            <w:pPr>
              <w:spacing w:before="180" w:after="0" w:line="240" w:lineRule="auto"/>
            </w:pPr>
            <w:r>
              <w:rPr>
                <w:rFonts w:ascii="Arial" w:hAnsi="Arial"/>
                <w:color w:val="000000"/>
                <w:sz w:val="18"/>
              </w:rPr>
              <w:t>200 (OK)</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cdb2a5ed_b814_49cb_9522_b860214f9d"/>
          <w:p>
            <w:pPr>
              <w:spacing w:before="180" w:after="0" w:line="240" w:lineRule="auto"/>
            </w:pPr>
            <w:r>
              <w:rPr>
                <w:rFonts w:ascii="Arial" w:hAnsi="Arial"/>
                <w:color w:val="000000"/>
                <w:sz w:val="18"/>
              </w:rPr>
              <w:t>The origin server successfully stored all Instances.</w:t>
            </w:r>
          </w:p>
          <w:bookmarkEnd w:id="35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6" w:name="para_f637dc78_1292_4b82_96e7_dccc9a3ff0"/>
          <w:p>
            <w:pPr>
              <w:spacing w:before="180" w:after="0" w:line="240" w:lineRule="auto"/>
            </w:pPr>
            <w:r>
              <w:rPr>
                <w:rFonts w:ascii="Arial" w:hAnsi="Arial"/>
                <w:color w:val="000000"/>
                <w:sz w:val="18"/>
              </w:rPr>
              <w:t>202 (Accepted)</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2f9c1333_5d24_4a33_8942_56ff05c834"/>
          <w:p>
            <w:pPr>
              <w:spacing w:before="180" w:after="0" w:line="240" w:lineRule="auto"/>
            </w:pPr>
            <w:r>
              <w:rPr>
                <w:rFonts w:ascii="Arial" w:hAnsi="Arial"/>
                <w:color w:val="000000"/>
                <w:sz w:val="18"/>
              </w:rPr>
              <w:t>The origin server stored some of the Instances but warnings or failures exist for others.</w:t>
            </w:r>
          </w:p>
          <w:bookmarkEnd w:id="3597"/>
          <w:bookmarkStart w:id="3598" w:name="para_77e775a5_1568_43f8_95a6_ba80145d3c"/>
          <w:p>
            <w:pPr>
              <w:spacing w:before="180" w:after="0" w:line="240" w:lineRule="auto"/>
            </w:pPr>
            <w:r>
              <w:rPr>
                <w:rFonts w:ascii="Arial" w:hAnsi="Arial"/>
                <w:color w:val="000000"/>
                <w:sz w:val="18"/>
              </w:rPr>
              <w:t>Additional information regarding this error may be found in the response message body.</w:t>
            </w:r>
          </w:p>
          <w:bookmarkEnd w:id="3598"/>
        </w:tc>
      </w:tr>
      <w:tr>
        <w:tblPrEx/>
        <w:trPr/>
        <w:tc>
          <w:tcPr>
            <w:vMerge w:val="restart"/>
            <w:tcBorders>
              <w:left w:val="single" w:sz="4" w:color="000000"/>
              <w:right w:val="single" w:sz="4" w:color="000000"/>
            </w:tcBorders>
            <w:tcMar>
              <w:top w:w="40" w:type="dxa"/>
              <w:left w:w="40" w:type="dxa"/>
              <w:right w:w="40" w:type="dxa"/>
            </w:tcMar>
            <w:vAlign w:val="top"/>
          </w:tcPr>
          <w:bookmarkStart w:id="3599" w:name="para_60458815_2dec_42b1_bb1b_1a77b8e22e"/>
          <w:p>
            <w:pPr>
              <w:spacing w:before="180" w:after="0" w:line="240" w:lineRule="auto"/>
            </w:pPr>
            <w:r>
              <w:rPr>
                <w:rFonts w:ascii="Arial" w:hAnsi="Arial"/>
                <w:color w:val="000000"/>
                <w:sz w:val="18"/>
              </w:rPr>
              <w:t>Failure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afb2ba16_aa22_4916_8e89_9f3f9b1c25"/>
          <w:p>
            <w:pPr>
              <w:spacing w:before="180" w:after="0" w:line="240" w:lineRule="auto"/>
            </w:pPr>
            <w:r>
              <w:rPr>
                <w:rFonts w:ascii="Arial" w:hAnsi="Arial"/>
                <w:color w:val="000000"/>
                <w:sz w:val="18"/>
              </w:rPr>
              <w:t>400 (Bad Request)</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ca667e0d_cb1e_4dc3_b109_e97cfdb2f2"/>
          <w:p>
            <w:pPr>
              <w:spacing w:before="180" w:after="0" w:line="240" w:lineRule="auto"/>
            </w:pPr>
            <w:r>
              <w:rPr>
                <w:rFonts w:ascii="Arial" w:hAnsi="Arial"/>
                <w:color w:val="000000"/>
                <w:sz w:val="18"/>
              </w:rPr>
              <w:t>The origin server was unable to store any instances due to bad syntax.</w:t>
            </w:r>
          </w:p>
          <w:bookmarkEnd w:id="36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2" w:name="para_10a8b725_54b0_4ab0_8272_b20f18e753"/>
          <w:p>
            <w:pPr>
              <w:spacing w:before="180" w:after="0" w:line="240" w:lineRule="auto"/>
            </w:pPr>
            <w:r>
              <w:rPr>
                <w:rFonts w:ascii="Arial" w:hAnsi="Arial"/>
                <w:color w:val="000000"/>
                <w:sz w:val="18"/>
              </w:rPr>
              <w:t>409 (Conflict)</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868e35d8_1ffd_411d_93ac_db8956f3ba"/>
          <w:p>
            <w:pPr>
              <w:spacing w:before="180" w:after="0" w:line="240" w:lineRule="auto"/>
            </w:pPr>
            <w:r>
              <w:rPr>
                <w:rFonts w:ascii="Arial" w:hAnsi="Arial"/>
                <w:color w:val="000000"/>
                <w:sz w:val="18"/>
              </w:rPr>
              <w:t>The request was formed correctly but the origin server was unable to store any instances due to a conflict in the request (e.g., unsupported SOP Class or Study Instance UID mismatch).</w:t>
            </w:r>
          </w:p>
          <w:bookmarkEnd w:id="3603"/>
          <w:bookmarkStart w:id="3604" w:name="para_7db1cdec_5e1b_4376_8314_e3647ac65b"/>
          <w:p>
            <w:pPr>
              <w:spacing w:before="180" w:after="0" w:line="240" w:lineRule="auto"/>
            </w:pPr>
            <w:r>
              <w:rPr>
                <w:rFonts w:ascii="Arial" w:hAnsi="Arial"/>
                <w:color w:val="000000"/>
                <w:sz w:val="18"/>
              </w:rPr>
              <w:t>This may also be used to indicate that the origin server was unable to store any instances for a mixture of reasons.</w:t>
            </w:r>
          </w:p>
          <w:bookmarkEnd w:id="3604"/>
          <w:bookmarkStart w:id="3605" w:name="para_9459bcf2_a080_4d0a_bba5_4f24ef3353"/>
          <w:p>
            <w:pPr>
              <w:spacing w:before="180" w:after="0" w:line="240" w:lineRule="auto"/>
            </w:pPr>
            <w:r>
              <w:rPr>
                <w:rFonts w:ascii="Arial" w:hAnsi="Arial"/>
                <w:color w:val="000000"/>
                <w:sz w:val="18"/>
              </w:rPr>
              <w:t>Additional information regarding the instance errors may be found in the payload.</w:t>
            </w:r>
          </w:p>
          <w:bookmarkEnd w:id="36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6" w:name="para_e360f553_ac03_4049_b98a_8fde837889"/>
          <w:p>
            <w:pPr>
              <w:spacing w:before="180" w:after="0" w:line="240" w:lineRule="auto"/>
            </w:pPr>
            <w:r>
              <w:rPr>
                <w:rFonts w:ascii="Arial" w:hAnsi="Arial"/>
                <w:color w:val="000000"/>
                <w:sz w:val="18"/>
              </w:rPr>
              <w:t>415 (Unsupported Media Type)</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f9ddfec_2155_4dd3_84fb_b0fd9d7e90"/>
          <w:p>
            <w:pPr>
              <w:spacing w:before="180" w:after="0" w:line="240" w:lineRule="auto"/>
            </w:pPr>
            <w:r>
              <w:rPr>
                <w:rFonts w:ascii="Arial" w:hAnsi="Arial"/>
                <w:color w:val="000000"/>
                <w:sz w:val="18"/>
              </w:rPr>
              <w:t>The origin server does not support the media type specified in the Content-Type header field of the request</w:t>
            </w:r>
          </w:p>
          <w:bookmarkEnd w:id="3607"/>
        </w:tc>
      </w:tr>
    </w:tbl>
    <w:bookmarkStart w:id="3608" w:name="sect_10_5_3_2"/>
    <w:p>
      <w:pPr>
        <w:spacing w:before="180" w:after="0" w:line="240" w:lineRule="auto"/>
      </w:pPr>
      <w:r>
        <w:rPr>
          <w:rFonts w:ascii="Arial" w:hAnsi="Arial"/>
          <w:b/>
          <w:color w:val="000000"/>
          <w:sz w:val="26"/>
        </w:rPr>
        <w:t>10.5.3.2 Response Header Fields</w:t>
      </w:r>
    </w:p>
    <w:bookmarkEnd w:id="3608"/>
    <w:bookmarkStart w:id="3609" w:name="para_cefb4df0_1267_4d3f_a784_e1571997b1"/>
    <w:p>
      <w:pPr>
        <w:spacing w:before="180" w:after="0" w:line="240" w:lineRule="auto"/>
        <w:jc w:val="both"/>
      </w:pPr>
      <w:r>
        <w:rPr>
          <w:rFonts w:ascii="Arial" w:hAnsi="Arial"/>
          <w:color w:val="000000"/>
          <w:sz w:val="18"/>
        </w:rPr>
        <w:t xml:space="preserve">The origin server shall support header fields as required in </w:t>
      </w:r>
      <w:hyperlink w:anchor="table_10_5_3_2">
        <w:r>
          <w:rPr>
            <w:rFonts w:ascii="Arial" w:hAnsi="Arial"/>
            <w:color w:val="000000"/>
            <w:sz w:val="18"/>
          </w:rPr>
          <w:t>Table 10.5.3-2</w:t>
        </w:r>
      </w:hyperlink>
      <w:r>
        <w:rPr>
          <w:rFonts w:ascii="Arial" w:hAnsi="Arial"/>
          <w:color w:val="000000"/>
          <w:sz w:val="18"/>
        </w:rPr>
        <w:t>.</w:t>
      </w:r>
    </w:p>
    <w:bookmarkEnd w:id="3609"/>
    <w:bookmarkStart w:id="3610" w:name="table_10_5_3_2"/>
    <w:p>
      <w:pPr>
        <w:keepNext/>
        <w:spacing w:before="216" w:after="0" w:line="240" w:lineRule="auto"/>
        <w:jc w:val="center"/>
      </w:pPr>
      <w:r>
        <w:rPr>
          <w:rFonts w:ascii="Arial" w:hAnsi="Arial"/>
          <w:b/>
          <w:color w:val="000000"/>
          <w:sz w:val="22"/>
        </w:rPr>
        <w:t>Table 10.5.3-2. Response Header Fields</w:t>
      </w:r>
    </w:p>
    <w:bookmarkEnd w:id="3610"/>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1" w:name="para_f66850e8_ba72_4e30_88d0_003090956a"/>
          <w:p>
            <w:pPr>
              <w:keepNext/>
              <w:spacing w:before="180" w:after="0" w:line="240" w:lineRule="auto"/>
              <w:jc w:val="center"/>
            </w:pPr>
            <w:r>
              <w:rPr>
                <w:rFonts w:ascii="Arial" w:hAnsi="Arial"/>
                <w:b/>
                <w:color w:val="000000"/>
                <w:sz w:val="18"/>
              </w:rPr>
              <w:t>Name</w:t>
            </w:r>
          </w:p>
          <w:bookmarkEnd w:id="3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2" w:name="para_1c8e7b48_1a79_4704_850f_08d12f3388"/>
          <w:p>
            <w:pPr>
              <w:spacing w:before="180" w:after="0" w:line="240" w:lineRule="auto"/>
            </w:pPr>
            <w:r>
              <w:rPr>
                <w:rFonts w:ascii="Arial" w:hAnsi="Arial"/>
                <w:b/>
                <w:color w:val="000000"/>
                <w:sz w:val="18"/>
              </w:rPr>
              <w:t>center</w:t>
            </w:r>
          </w:p>
          <w:bookmarkEnd w:id="3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3" w:name="para_d049c9e3_1eff_451c_8ffd_d9082dbad6"/>
          <w:p>
            <w:pPr>
              <w:spacing w:before="180" w:after="0" w:line="240" w:lineRule="auto"/>
              <w:jc w:val="center"/>
            </w:pPr>
            <w:r>
              <w:rPr>
                <w:rFonts w:ascii="Arial" w:hAnsi="Arial"/>
                <w:b/>
                <w:color w:val="000000"/>
                <w:sz w:val="18"/>
              </w:rPr>
              <w:t>Origin Server Usage</w:t>
            </w:r>
          </w:p>
          <w:bookmarkEnd w:id="3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4" w:name="para_f9c30b6d_7fc6_4907_8692_64bc27909b"/>
          <w:p>
            <w:pPr>
              <w:spacing w:before="180" w:after="0" w:line="240" w:lineRule="auto"/>
              <w:jc w:val="center"/>
            </w:pPr>
            <w:r>
              <w:rPr>
                <w:rFonts w:ascii="Arial" w:hAnsi="Arial"/>
                <w:b/>
                <w:color w:val="000000"/>
                <w:sz w:val="18"/>
              </w:rPr>
              <w:t>Description</w:t>
            </w:r>
          </w:p>
          <w:bookmarkEnd w:id="3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5" w:name="para_c8655346_e79b_448e_a2e6_92762b5cfb"/>
          <w:p>
            <w:pPr>
              <w:spacing w:before="180" w:after="0" w:line="240" w:lineRule="auto"/>
            </w:pPr>
            <w:r>
              <w:rPr>
                <w:rFonts w:ascii="Arial" w:hAnsi="Arial"/>
                <w:color w:val="000000"/>
                <w:sz w:val="18"/>
              </w:rPr>
              <w:t>Content-Type</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35e3af40_a83d_4a0b_be71_dc9909db8c"/>
          <w:p>
            <w:pPr>
              <w:spacing w:before="180" w:after="0" w:line="240" w:lineRule="auto"/>
            </w:pPr>
            <w:r>
              <w:rPr>
                <w:rFonts w:ascii="Arial" w:hAnsi="Arial"/>
                <w:color w:val="000000"/>
                <w:sz w:val="18"/>
              </w:rPr>
              <w:t>media-type</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66d7bd9a_6074_4044_8303_246e211aaa"/>
          <w:p>
            <w:pPr>
              <w:spacing w:before="180" w:after="0" w:line="240" w:lineRule="auto"/>
              <w:jc w:val="center"/>
            </w:pPr>
            <w:r>
              <w:rPr>
                <w:rFonts w:ascii="Arial" w:hAnsi="Arial"/>
                <w:color w:val="000000"/>
                <w:sz w:val="18"/>
              </w:rPr>
              <w:t>M</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d0152f01_833d_4d56_97df_cfbde622f4"/>
          <w:p>
            <w:pPr>
              <w:spacing w:before="180" w:after="0" w:line="240" w:lineRule="auto"/>
            </w:pPr>
            <w:r>
              <w:rPr>
                <w:rFonts w:ascii="Arial" w:hAnsi="Arial"/>
                <w:color w:val="000000"/>
                <w:sz w:val="18"/>
              </w:rPr>
              <w:t>The media type of the response payload, if present.</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ca2780c1_478a_499b_b0a8_fb11ea9aa5"/>
          <w:p>
            <w:pPr>
              <w:spacing w:before="180" w:after="0" w:line="240" w:lineRule="auto"/>
            </w:pPr>
            <w:r>
              <w:rPr>
                <w:rFonts w:ascii="Arial" w:hAnsi="Arial"/>
                <w:color w:val="000000"/>
                <w:sz w:val="18"/>
              </w:rPr>
              <w:t>Content-Encoding</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ee70d90b_9217_4572_a4fb_a125f4fdbd"/>
          <w:p>
            <w:pPr>
              <w:spacing w:before="180" w:after="0" w:line="240" w:lineRule="auto"/>
            </w:pPr>
            <w:r>
              <w:rPr>
                <w:rFonts w:ascii="Arial" w:hAnsi="Arial"/>
                <w:color w:val="000000"/>
                <w:sz w:val="18"/>
              </w:rPr>
              <w:t>encoding</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7baac89d_e1f7_4a21_b80e_d1997c0aaf"/>
          <w:p>
            <w:pPr>
              <w:spacing w:before="180" w:after="0" w:line="240" w:lineRule="auto"/>
              <w:jc w:val="center"/>
            </w:pPr>
            <w:r>
              <w:rPr>
                <w:rFonts w:ascii="Arial" w:hAnsi="Arial"/>
                <w:color w:val="000000"/>
                <w:sz w:val="18"/>
              </w:rPr>
              <w:t>C</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fe210087_8bf0_4ccb_8868_a24df4f537"/>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3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3" w:name="para_6d7d897b_13de_48aa_b37b_87ecaca6f2"/>
          <w:p>
            <w:pPr>
              <w:spacing w:before="180" w:after="0" w:line="240" w:lineRule="auto"/>
            </w:pPr>
            <w:r>
              <w:rPr>
                <w:rFonts w:ascii="Arial" w:hAnsi="Arial"/>
                <w:color w:val="000000"/>
                <w:sz w:val="18"/>
              </w:rPr>
              <w:t>Content-Length</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ba1c6fe6_d744_4e42_ab3e_0d79630dda"/>
          <w:p>
            <w:pPr>
              <w:spacing w:before="180" w:after="0" w:line="240" w:lineRule="auto"/>
            </w:pPr>
            <w:r>
              <w:rPr>
                <w:rFonts w:ascii="Arial" w:hAnsi="Arial"/>
                <w:color w:val="000000"/>
                <w:sz w:val="18"/>
              </w:rPr>
              <w:t>uint</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439a342f_2c00_41e8_aa97_90d19d0163"/>
          <w:p>
            <w:pPr>
              <w:spacing w:before="180" w:after="0" w:line="240" w:lineRule="auto"/>
              <w:jc w:val="center"/>
            </w:pPr>
            <w:r>
              <w:rPr>
                <w:rFonts w:ascii="Arial" w:hAnsi="Arial"/>
                <w:color w:val="000000"/>
                <w:sz w:val="18"/>
              </w:rPr>
              <w:t>C</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12afb768_4c6d_4fe2_bc84_0fe3a6f97e"/>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34ee2882_95e7_47e8_a156_68812014f9"/>
          <w:p>
            <w:pPr>
              <w:spacing w:before="180" w:after="0" w:line="240" w:lineRule="auto"/>
            </w:pPr>
            <w:r>
              <w:rPr>
                <w:rFonts w:ascii="Arial" w:hAnsi="Arial"/>
                <w:color w:val="000000"/>
                <w:sz w:val="18"/>
              </w:rPr>
              <w:t>Content-Location</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86fdb8a_3efb_40df_a8f2_2832312069"/>
          <w:p>
            <w:pPr>
              <w:spacing w:before="180" w:after="0" w:line="240" w:lineRule="auto"/>
            </w:pPr>
            <w:r>
              <w:rPr>
                <w:rFonts w:ascii="Arial" w:hAnsi="Arial"/>
                <w:color w:val="000000"/>
                <w:sz w:val="18"/>
              </w:rPr>
              <w:t>url</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1e104c32_f5bc_4f8d_a392_ad80c5c413"/>
          <w:p>
            <w:pPr>
              <w:spacing w:before="180" w:after="0" w:line="240" w:lineRule="auto"/>
              <w:jc w:val="center"/>
            </w:pPr>
            <w:r>
              <w:rPr>
                <w:rFonts w:ascii="Arial" w:hAnsi="Arial"/>
                <w:color w:val="000000"/>
                <w:sz w:val="18"/>
              </w:rPr>
              <w:t>C</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a34eccde_2502_4364_b980_af0415e261"/>
          <w:p>
            <w:pPr>
              <w:spacing w:before="180" w:after="0" w:line="240" w:lineRule="auto"/>
            </w:pPr>
            <w:r>
              <w:rPr>
                <w:rFonts w:ascii="Arial" w:hAnsi="Arial"/>
                <w:color w:val="000000"/>
                <w:sz w:val="18"/>
              </w:rPr>
              <w:t>Shall be present if a new resource was created. The value is the URL of the representation contained in the request payload.</w:t>
            </w:r>
          </w:p>
          <w:bookmarkEnd w:id="3630"/>
          <w:bookmarkStart w:id="3631" w:name="para_a71f1a46_77e0_46b6_b1f9_6cf8a39aab"/>
          <w:p>
            <w:pPr>
              <w:spacing w:before="180" w:after="0" w:line="240" w:lineRule="auto"/>
            </w:pPr>
            <w:r>
              <w:rPr>
                <w:rFonts w:ascii="Arial" w:hAnsi="Arial"/>
                <w:color w:val="000000"/>
                <w:sz w:val="18"/>
              </w:rPr>
              <w:t>May be present otherwise</w:t>
            </w:r>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33aa0605_393b_4782_9c7e_aec098ffce"/>
          <w:p>
            <w:pPr>
              <w:spacing w:before="180" w:after="0" w:line="240" w:lineRule="auto"/>
            </w:pPr>
            <w:r>
              <w:rPr>
                <w:rFonts w:ascii="Arial" w:hAnsi="Arial"/>
                <w:color w:val="000000"/>
                <w:sz w:val="18"/>
              </w:rPr>
              <w:t>Location</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c538c3ca_bb1c_455f_9561_2c9d206234"/>
          <w:p>
            <w:pPr>
              <w:spacing w:before="180" w:after="0" w:line="240" w:lineRule="auto"/>
            </w:pPr>
            <w:r>
              <w:rPr>
                <w:rFonts w:ascii="Arial" w:hAnsi="Arial"/>
                <w:color w:val="000000"/>
                <w:sz w:val="18"/>
              </w:rPr>
              <w:t>url</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ddca1de_71b6_4e00_abd4_175e1757d6"/>
          <w:p>
            <w:pPr>
              <w:spacing w:before="180" w:after="0" w:line="240" w:lineRule="auto"/>
              <w:jc w:val="center"/>
            </w:pPr>
            <w:r>
              <w:rPr>
                <w:rFonts w:ascii="Arial" w:hAnsi="Arial"/>
                <w:color w:val="000000"/>
                <w:sz w:val="18"/>
              </w:rPr>
              <w:t>C</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d7d075d7_a26d_406a_a544_91e477dc22"/>
          <w:p>
            <w:pPr>
              <w:spacing w:before="180" w:after="0" w:line="240" w:lineRule="auto"/>
            </w:pPr>
            <w:r>
              <w:rPr>
                <w:rFonts w:ascii="Arial" w:hAnsi="Arial"/>
                <w:color w:val="000000"/>
                <w:sz w:val="18"/>
              </w:rPr>
              <w:t>Shall be present if a new resource was created. The value is the URL of the created resource.</w:t>
            </w:r>
          </w:p>
          <w:bookmarkEnd w:id="3635"/>
          <w:bookmarkStart w:id="3636" w:name="para_25f5052d_ffce_4494_adbd_5770f1a782"/>
          <w:p>
            <w:pPr>
              <w:spacing w:before="180" w:after="0" w:line="240" w:lineRule="auto"/>
            </w:pPr>
            <w:r>
              <w:rPr>
                <w:rFonts w:ascii="Arial" w:hAnsi="Arial"/>
                <w:color w:val="000000"/>
                <w:sz w:val="18"/>
              </w:rPr>
              <w:t>May be present otherwise</w:t>
            </w:r>
          </w:p>
          <w:bookmarkEnd w:id="3636"/>
        </w:tc>
      </w:tr>
    </w:tbl>
    <w:bookmarkStart w:id="3637" w:name="para_bbd33cf0_bc05_4f52_b598_a98a558a5a"/>
    <w:p>
      <w:pPr>
        <w:spacing w:before="180" w:after="0" w:line="240" w:lineRule="auto"/>
        <w:jc w:val="both"/>
      </w:pPr>
      <w:r>
        <w:rPr>
          <w:rFonts w:ascii="Arial" w:hAnsi="Arial"/>
          <w:color w:val="000000"/>
          <w:sz w:val="18"/>
        </w:rPr>
        <w:t xml:space="preserve">All success responses shall also contain the Content Representation (see </w:t>
      </w:r>
      <w:hyperlink w:anchor="sect_8_4_2">
        <w:r>
          <w:rPr>
            <w:rFonts w:ascii="Arial" w:hAnsi="Arial"/>
            <w:color w:val="000000"/>
            <w:sz w:val="18"/>
          </w:rPr>
          <w:t>Section 8.4.2</w:t>
        </w:r>
      </w:hyperlink>
      <w:r>
        <w:rPr>
          <w:rFonts w:ascii="Arial" w:hAnsi="Arial"/>
          <w:color w:val="000000"/>
          <w:sz w:val="18"/>
        </w:rPr>
        <w:t xml:space="preserve">) and Payload header fields (see </w:t>
      </w:r>
      <w:hyperlink w:anchor="sect_8_4_3">
        <w:r>
          <w:rPr>
            <w:rFonts w:ascii="Arial" w:hAnsi="Arial"/>
            <w:color w:val="000000"/>
            <w:sz w:val="18"/>
          </w:rPr>
          <w:t>Section 8.4.3</w:t>
        </w:r>
      </w:hyperlink>
      <w:r>
        <w:rPr>
          <w:rFonts w:ascii="Arial" w:hAnsi="Arial"/>
          <w:color w:val="000000"/>
          <w:sz w:val="18"/>
        </w:rPr>
        <w:t>) with appropriate values.</w:t>
      </w:r>
    </w:p>
    <w:bookmarkEnd w:id="3637"/>
    <w:bookmarkStart w:id="3638" w:name="para_ef5dec20_319c_4fa8_890c_7c47bb7309"/>
    <w:p>
      <w:pPr>
        <w:spacing w:before="180" w:after="0" w:line="240" w:lineRule="auto"/>
        <w:jc w:val="both"/>
      </w:pPr>
      <w:r>
        <w:rPr>
          <w:rFonts w:ascii="Arial" w:hAnsi="Arial"/>
          <w:color w:val="000000"/>
          <w:sz w:val="18"/>
        </w:rPr>
        <w:t xml:space="preserve">It is recommended that the text returned in the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284">
        <w:r>
          <w:rPr>
            <w:rFonts w:ascii="Arial" w:hAnsi="Arial"/>
            <w:color w:val="000000"/>
            <w:sz w:val="18"/>
          </w:rPr>
          <w:t>Section 5.5</w:t>
        </w:r>
      </w:hyperlink>
      <w:r>
        <w:rPr>
          <w:rFonts w:ascii="Arial" w:hAnsi="Arial"/>
          <w:color w:val="000000"/>
          <w:sz w:val="18"/>
        </w:rPr>
        <w:t xml:space="preserve">) contain a DICOM Status Code (see </w:t>
      </w:r>
      <w:hyperlink r:id="r285">
        <w:r>
          <w:rPr>
            <w:rFonts w:ascii="Arial" w:hAnsi="Arial"/>
            <w:color w:val="000000"/>
            <w:sz w:val="18"/>
          </w:rPr>
          <w:t>PS3.4</w:t>
        </w:r>
      </w:hyperlink>
      <w:r>
        <w:rPr>
          <w:rFonts w:ascii="Arial" w:hAnsi="Arial"/>
          <w:color w:val="000000"/>
          <w:sz w:val="18"/>
        </w:rPr>
        <w:t xml:space="preserve"> and </w:t>
      </w:r>
      <w:hyperlink r:id="r286">
        <w:r>
          <w:rPr>
            <w:rFonts w:ascii="Arial" w:hAnsi="Arial"/>
            <w:color w:val="000000"/>
            <w:sz w:val="18"/>
          </w:rPr>
          <w:t>Annex C “Status Type Encoding (Normative)” in PS3.7</w:t>
        </w:r>
      </w:hyperlink>
      <w:r>
        <w:rPr>
          <w:rFonts w:ascii="Arial" w:hAnsi="Arial"/>
          <w:color w:val="000000"/>
          <w:sz w:val="18"/>
        </w:rPr>
        <w:t>) and descriptive reason. For example:</w:t>
      </w:r>
    </w:p>
    <w:bookmarkEnd w:id="3638"/>
    <w:bookmarkStart w:id="3639" w:name="idm338732419856"/>
    <w:p>
      <w:pPr>
        <w:spacing w:before="180" w:after="0" w:line="240" w:lineRule="auto"/>
      </w:pPr>
      <w:r>
        <w:rPr>
          <w:rFonts w:ascii="Courier New" w:hAnsi="Courier New"/>
          <w:color w:val="000000"/>
          <w:sz w:val="18"/>
        </w:rPr>
        <w:t xml:space="preserve">Warning: A700 &lt;service&gt;: Out of memory</w:t>
      </w:r>
    </w:p>
    <w:bookmarkEnd w:id="3639"/>
    <w:bookmarkStart w:id="3640" w:name="para_4c3213da_06be_48d1_b94a_f12f8102b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640"/>
    <w:bookmarkStart w:id="3641" w:name="sect_10_5_3_3"/>
    <w:p>
      <w:pPr>
        <w:spacing w:before="180" w:after="0" w:line="240" w:lineRule="auto"/>
      </w:pPr>
      <w:r>
        <w:rPr>
          <w:rFonts w:ascii="Arial" w:hAnsi="Arial"/>
          <w:b/>
          <w:color w:val="000000"/>
          <w:sz w:val="26"/>
        </w:rPr>
        <w:t>10.5.3.3 Response Payload</w:t>
      </w:r>
    </w:p>
    <w:bookmarkEnd w:id="3641"/>
    <w:bookmarkStart w:id="3642" w:name="para_a9d8cb67_4940_4ae1_9f92_4cd605f4b3"/>
    <w:p>
      <w:pPr>
        <w:spacing w:before="180" w:after="0" w:line="240" w:lineRule="auto"/>
        <w:jc w:val="both"/>
      </w:pPr>
      <w:r>
        <w:rPr>
          <w:rFonts w:ascii="Arial" w:hAnsi="Arial"/>
          <w:color w:val="000000"/>
          <w:sz w:val="18"/>
        </w:rPr>
        <w:t xml:space="preserve">A success response payload shall contain a Store Instances Response Module. See </w:t>
      </w:r>
      <w:hyperlink w:anchor="chapter_I">
        <w:r>
          <w:rPr>
            <w:rFonts w:ascii="Arial" w:hAnsi="Arial"/>
            <w:color w:val="000000"/>
            <w:sz w:val="18"/>
          </w:rPr>
          <w:t>Annex I</w:t>
        </w:r>
      </w:hyperlink>
      <w:r>
        <w:rPr>
          <w:rFonts w:ascii="Arial" w:hAnsi="Arial"/>
          <w:color w:val="000000"/>
          <w:sz w:val="18"/>
        </w:rPr>
        <w:t>.</w:t>
      </w:r>
    </w:p>
    <w:bookmarkEnd w:id="3642"/>
    <w:bookmarkStart w:id="3643" w:name="para_03b4d4d6_ce9a_48e5_bbbd_3f2c377289"/>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643"/>
    <w:bookmarkStart w:id="3644" w:name="sect_10_5_4"/>
    <w:p>
      <w:pPr>
        <w:spacing w:before="180" w:after="0" w:line="240" w:lineRule="auto"/>
      </w:pPr>
      <w:r>
        <w:rPr>
          <w:rFonts w:ascii="Arial" w:hAnsi="Arial"/>
          <w:b/>
          <w:color w:val="000000"/>
          <w:sz w:val="24"/>
        </w:rPr>
        <w:t>10.5.4 Media Types</w:t>
      </w:r>
    </w:p>
    <w:bookmarkEnd w:id="3644"/>
    <w:bookmarkStart w:id="3645" w:name="para_7eda6ddf_ec10_4746_bba7_6b750cf378"/>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5_4_1">
        <w:r>
          <w:rPr>
            <w:rFonts w:ascii="Arial" w:hAnsi="Arial"/>
            <w:color w:val="000000"/>
            <w:sz w:val="18"/>
          </w:rPr>
          <w:t>Table 10.5.4-1</w:t>
        </w:r>
      </w:hyperlink>
      <w:r>
        <w:rPr>
          <w:rFonts w:ascii="Arial" w:hAnsi="Arial"/>
          <w:color w:val="000000"/>
          <w:sz w:val="18"/>
        </w:rPr>
        <w:t>.</w:t>
      </w:r>
    </w:p>
    <w:bookmarkEnd w:id="3645"/>
    <w:bookmarkStart w:id="3646" w:name="table_10_5_4_1"/>
    <w:p>
      <w:pPr>
        <w:keepNext/>
        <w:spacing w:before="216" w:after="0" w:line="240" w:lineRule="auto"/>
        <w:jc w:val="center"/>
      </w:pPr>
      <w:r>
        <w:rPr>
          <w:rFonts w:ascii="Arial" w:hAnsi="Arial"/>
          <w:b/>
          <w:color w:val="000000"/>
          <w:sz w:val="22"/>
        </w:rPr>
        <w:t>Table 10.5.4-1. Default, Required, and Optional Media Types</w:t>
      </w:r>
    </w:p>
    <w:bookmarkEnd w:id="3646"/>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09131a54_5f66_4a5e_bea3_7de741fd11"/>
          <w:p>
            <w:pPr>
              <w:keepNext/>
              <w:spacing w:before="180" w:after="0" w:line="240" w:lineRule="auto"/>
              <w:jc w:val="center"/>
            </w:pPr>
            <w:r>
              <w:rPr>
                <w:rFonts w:ascii="Arial" w:hAnsi="Arial"/>
                <w:b/>
                <w:color w:val="000000"/>
                <w:sz w:val="18"/>
              </w:rPr>
              <w:t>Media Type</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7ddc13f5_31fb_43c8_8425_fcb9c35a8a"/>
          <w:p>
            <w:pPr>
              <w:spacing w:before="180" w:after="0" w:line="240" w:lineRule="auto"/>
              <w:jc w:val="center"/>
            </w:pPr>
            <w:r>
              <w:rPr>
                <w:rFonts w:ascii="Arial" w:hAnsi="Arial"/>
                <w:b/>
                <w:color w:val="000000"/>
                <w:sz w:val="18"/>
              </w:rPr>
              <w:t>Usage</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8a286f4d_0ba6_4bdd_8cf4_d97dc6ec42"/>
          <w:p>
            <w:pPr>
              <w:spacing w:before="180" w:after="0" w:line="240" w:lineRule="auto"/>
              <w:jc w:val="center"/>
            </w:pPr>
            <w:r>
              <w:rPr>
                <w:rFonts w:ascii="Arial" w:hAnsi="Arial"/>
                <w:b/>
                <w:color w:val="000000"/>
                <w:sz w:val="18"/>
              </w:rPr>
              <w:t>Section</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3e8af07f_5149_4437_b5a4_7881c87351"/>
          <w:p>
            <w:pPr>
              <w:spacing w:before="180" w:after="0" w:line="240" w:lineRule="auto"/>
            </w:pPr>
            <w:r>
              <w:rPr>
                <w:rFonts w:ascii="Arial" w:hAnsi="Arial"/>
                <w:color w:val="000000"/>
                <w:sz w:val="18"/>
              </w:rPr>
              <w:t>application/dicom</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2317d88d_d683_4752_b38f_34df3dc8ed"/>
          <w:p>
            <w:pPr>
              <w:spacing w:before="180" w:after="0" w:line="240" w:lineRule="auto"/>
              <w:jc w:val="center"/>
            </w:pPr>
            <w:r>
              <w:rPr>
                <w:rFonts w:ascii="Arial" w:hAnsi="Arial"/>
                <w:color w:val="000000"/>
                <w:sz w:val="18"/>
              </w:rPr>
              <w:t>Required</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a3256a6c_9178_4996_94cf_56b5e3656a"/>
          <w:p>
            <w:pPr>
              <w:spacing w:before="180" w:after="0" w:line="240" w:lineRule="auto"/>
            </w:pPr>
            <w:hyperlink w:anchor="sect_8_7_3_1">
              <w:r>
                <w:rPr>
                  <w:rFonts w:ascii="Arial" w:hAnsi="Arial"/>
                  <w:color w:val="000000"/>
                  <w:sz w:val="18"/>
                </w:rPr>
                <w:t>Section 8.7.3.1</w:t>
              </w:r>
            </w:hyperlink>
          </w:p>
          <w:bookmarkEnd w:id="3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3" w:name="para_0a6f89b3_ed46_4ec3_ae05_d0f65ba043"/>
          <w:p>
            <w:pPr>
              <w:spacing w:before="180" w:after="0" w:line="240" w:lineRule="auto"/>
            </w:pPr>
            <w:r>
              <w:rPr>
                <w:rFonts w:ascii="Arial" w:hAnsi="Arial"/>
                <w:color w:val="000000"/>
                <w:sz w:val="18"/>
              </w:rPr>
              <w:t>application/dicom+json</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90fa4ce5_ab86_45e7_ad75_e721aef2f8"/>
          <w:p>
            <w:pPr>
              <w:spacing w:before="180" w:after="0" w:line="240" w:lineRule="auto"/>
              <w:jc w:val="center"/>
            </w:pPr>
            <w:r>
              <w:rPr>
                <w:rFonts w:ascii="Arial" w:hAnsi="Arial"/>
                <w:color w:val="000000"/>
                <w:sz w:val="18"/>
              </w:rPr>
              <w:t>Default</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8b1a54b8_f4fd_41e4_8e97_fb256c38a3"/>
          <w:p>
            <w:pPr>
              <w:spacing w:before="180" w:after="0" w:line="240" w:lineRule="auto"/>
            </w:pPr>
            <w:hyperlink w:anchor="sect_8_7_3_2">
              <w:r>
                <w:rPr>
                  <w:rFonts w:ascii="Arial" w:hAnsi="Arial"/>
                  <w:color w:val="000000"/>
                  <w:sz w:val="18"/>
                </w:rPr>
                <w:t>Section 8.7.3.2</w:t>
              </w:r>
            </w:hyperlink>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a6ec0634_d5bf_42c8_a32a_f8efaeb399"/>
          <w:p>
            <w:pPr>
              <w:spacing w:before="180" w:after="0" w:line="240" w:lineRule="auto"/>
            </w:pPr>
            <w:r>
              <w:rPr>
                <w:rFonts w:ascii="Arial" w:hAnsi="Arial"/>
                <w:color w:val="000000"/>
                <w:sz w:val="18"/>
              </w:rPr>
              <w:t>multipart/related; type="application/dicom+xml"</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fd181ba7_039e_4df4_abb1_2587815173"/>
          <w:p>
            <w:pPr>
              <w:spacing w:before="180" w:after="0" w:line="240" w:lineRule="auto"/>
              <w:jc w:val="center"/>
            </w:pPr>
            <w:r>
              <w:rPr>
                <w:rFonts w:ascii="Arial" w:hAnsi="Arial"/>
                <w:color w:val="000000"/>
                <w:sz w:val="18"/>
              </w:rPr>
              <w:t>Required</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dc1efe92_6758_4c20_976a_9a8d369826"/>
          <w:p>
            <w:pPr>
              <w:spacing w:before="180" w:after="0" w:line="240" w:lineRule="auto"/>
            </w:pPr>
            <w:hyperlink w:anchor="sect_8_7_3_2">
              <w:r>
                <w:rPr>
                  <w:rFonts w:ascii="Arial" w:hAnsi="Arial"/>
                  <w:color w:val="000000"/>
                  <w:sz w:val="18"/>
                </w:rPr>
                <w:t>Section 8.7.3.2</w:t>
              </w:r>
            </w:hyperlink>
          </w:p>
          <w:bookmarkEnd w:id="3658"/>
        </w:tc>
      </w:tr>
    </w:tbl>
    <w:bookmarkStart w:id="3659" w:name="sect_10_5_5"/>
    <w:p>
      <w:pPr>
        <w:spacing w:before="180" w:after="0" w:line="240" w:lineRule="auto"/>
      </w:pPr>
      <w:r>
        <w:rPr>
          <w:rFonts w:ascii="Arial" w:hAnsi="Arial"/>
          <w:b/>
          <w:color w:val="000000"/>
          <w:sz w:val="24"/>
        </w:rPr>
        <w:t>10.5.5 Conformance Statement</w:t>
      </w:r>
    </w:p>
    <w:bookmarkEnd w:id="3659"/>
    <w:bookmarkStart w:id="3660" w:name="para_a16893aa_683e_45de_a024_99bcc5a4d5"/>
    <w:p>
      <w:pPr>
        <w:spacing w:before="180" w:after="0" w:line="240" w:lineRule="auto"/>
        <w:jc w:val="both"/>
      </w:pPr>
      <w:r>
        <w:rPr>
          <w:rFonts w:ascii="Arial" w:hAnsi="Arial"/>
          <w:color w:val="000000"/>
          <w:sz w:val="18"/>
        </w:rPr>
        <w:t xml:space="preserve">An implementation conforming to the Store transaction shall support the resources and media types specified in </w:t>
      </w:r>
      <w:hyperlink w:anchor="sect_10_5">
        <w:r>
          <w:rPr>
            <w:rFonts w:ascii="Arial" w:hAnsi="Arial"/>
            <w:color w:val="000000"/>
            <w:sz w:val="18"/>
          </w:rPr>
          <w:t>Section 10.5</w:t>
        </w:r>
      </w:hyperlink>
      <w:r>
        <w:rPr>
          <w:rFonts w:ascii="Arial" w:hAnsi="Arial"/>
          <w:color w:val="000000"/>
          <w:sz w:val="18"/>
        </w:rPr>
        <w:t>.</w:t>
      </w:r>
    </w:p>
    <w:bookmarkEnd w:id="3660"/>
    <w:bookmarkStart w:id="3661" w:name="para_bb403adb_a5df_4570_8ada_14598c946a"/>
    <w:p>
      <w:pPr>
        <w:spacing w:before="180" w:after="0" w:line="240" w:lineRule="auto"/>
        <w:jc w:val="both"/>
      </w:pPr>
      <w:r>
        <w:rPr>
          <w:rFonts w:ascii="Arial" w:hAnsi="Arial"/>
          <w:color w:val="000000"/>
          <w:sz w:val="18"/>
        </w:rPr>
        <w:t>An implementation shall declare in its Conformance Statement the SOP Classes supported for the Store transaction, and whether it plays the role of origin server or user agent, or both.</w:t>
      </w:r>
    </w:p>
    <w:bookmarkEnd w:id="3661"/>
    <w:bookmarkStart w:id="3662" w:name="para_390be617_1942_4b65_8a22_21f0e136d1"/>
    <w:p>
      <w:pPr>
        <w:spacing w:before="180" w:after="0" w:line="240" w:lineRule="auto"/>
        <w:jc w:val="both"/>
      </w:pPr>
      <w:r>
        <w:rPr>
          <w:rFonts w:ascii="Arial" w:hAnsi="Arial"/>
          <w:color w:val="000000"/>
          <w:sz w:val="18"/>
        </w:rPr>
        <w:t>Implementation specific warning and error codes shall be included in the Conformance Statement.</w:t>
      </w:r>
    </w:p>
    <w:bookmarkEnd w:id="3662"/>
    <w:bookmarkStart w:id="3663" w:name="sect_10_6"/>
    <w:p>
      <w:pPr>
        <w:spacing w:before="180" w:after="0" w:line="240" w:lineRule="auto"/>
      </w:pPr>
      <w:r>
        <w:rPr>
          <w:rFonts w:ascii="Arial" w:hAnsi="Arial"/>
          <w:b/>
          <w:color w:val="000000"/>
          <w:sz w:val="28"/>
        </w:rPr>
        <w:t>10.6 Search Transaction</w:t>
      </w:r>
    </w:p>
    <w:bookmarkEnd w:id="3663"/>
    <w:bookmarkStart w:id="3664" w:name="para_a6db24df_6d59_42c3_afd4_22322a40fa"/>
    <w:p>
      <w:pPr>
        <w:spacing w:before="180" w:after="0" w:line="240" w:lineRule="auto"/>
        <w:jc w:val="both"/>
      </w:pPr>
      <w:r>
        <w:rPr>
          <w:rFonts w:ascii="Arial" w:hAnsi="Arial"/>
          <w:color w:val="000000"/>
          <w:sz w:val="18"/>
        </w:rPr>
        <w:t>This Transaction uses the GET method to Search for Studies, Series, and Instances managed by the origin server.</w:t>
      </w:r>
    </w:p>
    <w:bookmarkEnd w:id="3664"/>
    <w:bookmarkStart w:id="3665" w:name="sect_10_6_1"/>
    <w:p>
      <w:pPr>
        <w:spacing w:before="180" w:after="0" w:line="240" w:lineRule="auto"/>
      </w:pPr>
      <w:r>
        <w:rPr>
          <w:rFonts w:ascii="Arial" w:hAnsi="Arial"/>
          <w:b/>
          <w:color w:val="000000"/>
          <w:sz w:val="24"/>
        </w:rPr>
        <w:t>10.6.1 Request</w:t>
      </w:r>
    </w:p>
    <w:bookmarkEnd w:id="3665"/>
    <w:bookmarkStart w:id="3666" w:name="para_98c37142_f014_43d0_86e9_109d97b502"/>
    <w:p>
      <w:pPr>
        <w:spacing w:before="180" w:after="0" w:line="240" w:lineRule="auto"/>
        <w:jc w:val="both"/>
      </w:pPr>
      <w:r>
        <w:rPr>
          <w:rFonts w:ascii="Arial" w:hAnsi="Arial"/>
          <w:color w:val="000000"/>
          <w:sz w:val="18"/>
        </w:rPr>
        <w:t>The request shall have the following syntax:</w:t>
      </w:r>
    </w:p>
    <w:bookmarkEnd w:id="3666"/>
    <w:bookmarkStart w:id="3667" w:name="idm338730256672"/>
    <w:p>
      <w:pPr>
        <w:spacing w:before="180" w:after="0" w:line="240" w:lineRule="auto"/>
      </w:pPr>
      <w:r>
        <w:rPr>
          <w:rFonts w:ascii="Courier New" w:hAnsi="Courier New"/>
          <w:color w:val="000000"/>
          <w:sz w:val="18"/>
        </w:rPr>
        <w:t xml:space="preserve">GET SP "/" {/resource} {?search*} SP version CRLF</w:t>
      </w:r>
    </w:p>
    <w:bookmarkEnd w:id="3667"/>
    <w:bookmarkStart w:id="3668" w:name="idm338730256224"/>
    <w:p>
      <w:pPr>
        <w:spacing w:before="180" w:after="0" w:line="240" w:lineRule="auto"/>
      </w:pPr>
      <w:r>
        <w:rPr>
          <w:rFonts w:ascii="Courier New" w:hAnsi="Courier New"/>
          <w:color w:val="000000"/>
          <w:sz w:val="18"/>
        </w:rPr>
        <w:t xml:space="preserve">Accept: 1#search-media-type CRLF</w:t>
      </w:r>
    </w:p>
    <w:bookmarkEnd w:id="3668"/>
    <w:bookmarkStart w:id="3669" w:name="idm338730255792"/>
    <w:p>
      <w:pPr>
        <w:spacing w:before="180" w:after="0" w:line="240" w:lineRule="auto"/>
      </w:pPr>
      <w:r>
        <w:rPr>
          <w:rFonts w:ascii="Courier New" w:hAnsi="Courier New"/>
          <w:color w:val="000000"/>
          <w:sz w:val="18"/>
        </w:rPr>
        <w:t xml:space="preserve">*(header-field CRLF)</w:t>
      </w:r>
    </w:p>
    <w:bookmarkEnd w:id="3669"/>
    <w:bookmarkStart w:id="3670" w:name="idm338730255376"/>
    <w:p>
      <w:pPr>
        <w:spacing w:before="180" w:after="0" w:line="240" w:lineRule="auto"/>
      </w:pPr>
      <w:r>
        <w:rPr>
          <w:rFonts w:ascii="Courier New" w:hAnsi="Courier New"/>
          <w:color w:val="000000"/>
          <w:sz w:val="18"/>
        </w:rPr>
        <w:t xml:space="preserve">CRLF</w:t>
      </w:r>
    </w:p>
    <w:bookmarkEnd w:id="3670"/>
    <w:bookmarkStart w:id="3671" w:name="para_b4493f11_b71f_4af9_8c84_f5503ba8b0"/>
    <w:p>
      <w:pPr>
        <w:spacing w:before="180" w:after="0" w:line="240" w:lineRule="auto"/>
        <w:jc w:val="both"/>
      </w:pPr>
      <w:r>
        <w:rPr>
          <w:rFonts w:ascii="Arial" w:hAnsi="Arial"/>
          <w:color w:val="000000"/>
          <w:sz w:val="18"/>
        </w:rPr>
        <w:t>Where</w:t>
      </w:r>
    </w:p>
    <w:bookmarkEnd w:id="3671"/>
    <w:bookmarkStart w:id="3672" w:name="idm338730254128"/>
    <w:p>
      <w:pPr>
        <w:spacing w:before="180" w:after="0" w:line="240" w:lineRule="auto"/>
      </w:pPr>
      <w:r>
        <w:rPr>
          <w:rFonts w:ascii="Courier New" w:hAnsi="Courier New"/>
          <w:color w:val="000000"/>
          <w:sz w:val="18"/>
        </w:rPr>
        <w:t xml:space="preserve">search-media-type =multipart/related; type="application/dicom+xml"/ dicom-json</w:t>
      </w:r>
    </w:p>
    <w:bookmarkEnd w:id="3672"/>
    <w:bookmarkStart w:id="3673" w:name="sect_10_6_1_1"/>
    <w:p>
      <w:pPr>
        <w:spacing w:before="180" w:after="0" w:line="240" w:lineRule="auto"/>
      </w:pPr>
      <w:r>
        <w:rPr>
          <w:rFonts w:ascii="Arial" w:hAnsi="Arial"/>
          <w:b/>
          <w:color w:val="000000"/>
          <w:sz w:val="26"/>
        </w:rPr>
        <w:t>10.6.1.1 Target Resources</w:t>
      </w:r>
    </w:p>
    <w:bookmarkEnd w:id="3673"/>
    <w:bookmarkStart w:id="3674" w:name="para_0df4210b_fa0b_40bb_adf5_e19a881882"/>
    <w:p>
      <w:pPr>
        <w:spacing w:before="180" w:after="0" w:line="240" w:lineRule="auto"/>
        <w:jc w:val="both"/>
      </w:pPr>
      <w:r>
        <w:rPr>
          <w:rFonts w:ascii="Arial" w:hAnsi="Arial"/>
          <w:color w:val="000000"/>
          <w:sz w:val="18"/>
        </w:rPr>
        <w:t>The Target Resource Path component of the Target URI specifies the collection of resources that is the target of the search.</w:t>
      </w:r>
    </w:p>
    <w:bookmarkEnd w:id="3674"/>
    <w:bookmarkStart w:id="3675" w:name="para_781b15bf_5973_4802_b5d3_8923b75b81"/>
    <w:p>
      <w:pPr>
        <w:spacing w:before="180" w:after="0" w:line="240" w:lineRule="auto"/>
        <w:jc w:val="both"/>
      </w:pPr>
      <w:r>
        <w:rPr>
          <w:rFonts w:ascii="Arial" w:hAnsi="Arial"/>
          <w:color w:val="000000"/>
          <w:sz w:val="18"/>
        </w:rPr>
        <w:t xml:space="preserve">An origin server that is a native implementation shall support all Mandatory (M) resources specified in the Native column in </w:t>
      </w:r>
      <w:hyperlink w:anchor="table_10_6_1_1">
        <w:r>
          <w:rPr>
            <w:rFonts w:ascii="Arial" w:hAnsi="Arial"/>
            <w:color w:val="000000"/>
            <w:sz w:val="18"/>
          </w:rPr>
          <w:t>Table 10.6.1-1</w:t>
        </w:r>
      </w:hyperlink>
      <w:r>
        <w:rPr>
          <w:rFonts w:ascii="Arial" w:hAnsi="Arial"/>
          <w:color w:val="000000"/>
          <w:sz w:val="18"/>
        </w:rPr>
        <w:t>.</w:t>
      </w:r>
    </w:p>
    <w:bookmarkEnd w:id="3675"/>
    <w:bookmarkStart w:id="3676" w:name="para_c5ec790b_0b02_4f5a_b6fa_864d0542b5"/>
    <w:p>
      <w:pPr>
        <w:spacing w:before="180" w:after="0" w:line="240" w:lineRule="auto"/>
        <w:jc w:val="both"/>
      </w:pPr>
      <w:r>
        <w:rPr>
          <w:rFonts w:ascii="Arial" w:hAnsi="Arial"/>
          <w:color w:val="000000"/>
          <w:sz w:val="18"/>
        </w:rPr>
        <w:t xml:space="preserve">An origin server that is a DIMSE Proxy implementation shall support all Mandatory (M) resources specified in the Proxy column in </w:t>
      </w:r>
      <w:hyperlink w:anchor="table_10_6_1_1">
        <w:r>
          <w:rPr>
            <w:rFonts w:ascii="Arial" w:hAnsi="Arial"/>
            <w:color w:val="000000"/>
            <w:sz w:val="18"/>
          </w:rPr>
          <w:t>Table 10.6.1-1</w:t>
        </w:r>
      </w:hyperlink>
      <w:r>
        <w:rPr>
          <w:rFonts w:ascii="Arial" w:hAnsi="Arial"/>
          <w:color w:val="000000"/>
          <w:sz w:val="18"/>
        </w:rPr>
        <w:t>.</w:t>
      </w:r>
    </w:p>
    <w:bookmarkEnd w:id="3676"/>
    <w:bookmarkStart w:id="3677" w:name="table_10_6_1_1"/>
    <w:p>
      <w:pPr>
        <w:keepNext/>
        <w:spacing w:before="216" w:after="0" w:line="240" w:lineRule="auto"/>
        <w:jc w:val="center"/>
      </w:pPr>
      <w:r>
        <w:rPr>
          <w:rFonts w:ascii="Arial" w:hAnsi="Arial"/>
          <w:b/>
          <w:color w:val="000000"/>
          <w:sz w:val="22"/>
        </w:rPr>
        <w:t>Table 10.6.1-1. Search Transaction Resources</w:t>
      </w:r>
    </w:p>
    <w:bookmarkEnd w:id="3677"/>
    <w:p>
      <w:pPr>
        <w:spacing w:before="0" w:after="0" w:line="240" w:lineRule="auto"/>
        <w:rPr>
          <w:sz w:val="13"/>
        </w:rPr>
      </w:pPr>
    </w:p>
    <w:tbl>
      <w:tblPr>
        <w:tblInd w:w="45" w:type="dxa"/>
        <w:tblLayout w:type="fixed"/>
      </w:tblPr>
      <w:tblGrid>
        <w:gridCol w:w="2171"/>
        <w:gridCol w:w="5771"/>
        <w:gridCol w:w="695"/>
        <w:gridCol w:w="655"/>
        <w:gridCol w:w="11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8" w:name="para_a5de1419_a6b3_4a13_9518_8bbd55d9b0"/>
          <w:p>
            <w:pPr>
              <w:keepNext/>
              <w:spacing w:before="180" w:after="0" w:line="240" w:lineRule="auto"/>
              <w:jc w:val="center"/>
            </w:pPr>
            <w:r>
              <w:rPr>
                <w:rFonts w:ascii="Arial" w:hAnsi="Arial"/>
                <w:b/>
                <w:color w:val="000000"/>
                <w:sz w:val="18"/>
              </w:rPr>
              <w:t>Resource</w:t>
            </w:r>
          </w:p>
          <w:bookmarkEnd w:id="3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9" w:name="para_9070f1f7_50be_4e42_8e19_dd696a3493"/>
          <w:p>
            <w:pPr>
              <w:spacing w:before="180" w:after="0" w:line="240" w:lineRule="auto"/>
              <w:jc w:val="center"/>
            </w:pPr>
            <w:r>
              <w:rPr>
                <w:rFonts w:ascii="Arial" w:hAnsi="Arial"/>
                <w:b/>
                <w:color w:val="000000"/>
                <w:sz w:val="18"/>
              </w:rPr>
              <w:t>URI Template</w:t>
            </w:r>
          </w:p>
          <w:bookmarkEnd w:id="3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0" w:name="para_98120506_b47b_44e0_a4e5_a06e02eee9"/>
          <w:p>
            <w:pPr>
              <w:spacing w:before="180" w:after="0" w:line="240" w:lineRule="auto"/>
              <w:jc w:val="center"/>
            </w:pPr>
            <w:r>
              <w:rPr>
                <w:rFonts w:ascii="Arial" w:hAnsi="Arial"/>
                <w:b/>
                <w:color w:val="000000"/>
                <w:sz w:val="18"/>
              </w:rPr>
              <w:t>Native</w:t>
            </w:r>
          </w:p>
          <w:bookmarkEnd w:id="3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1" w:name="para_6ee27d7e_9676_48d4_b904_7bd39eb473"/>
          <w:p>
            <w:pPr>
              <w:spacing w:before="180" w:after="0" w:line="240" w:lineRule="auto"/>
              <w:jc w:val="center"/>
            </w:pPr>
            <w:r>
              <w:rPr>
                <w:rFonts w:ascii="Arial" w:hAnsi="Arial"/>
                <w:b/>
                <w:color w:val="000000"/>
                <w:sz w:val="18"/>
              </w:rPr>
              <w:t>Proxy</w:t>
            </w:r>
          </w:p>
          <w:bookmarkEnd w:id="3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2" w:name="para_9dd660f9_8348_4745_8021_10669bb714"/>
          <w:p>
            <w:pPr>
              <w:spacing w:before="180" w:after="0" w:line="240" w:lineRule="auto"/>
              <w:jc w:val="center"/>
            </w:pPr>
            <w:r>
              <w:rPr>
                <w:rFonts w:ascii="Arial" w:hAnsi="Arial"/>
                <w:b/>
                <w:color w:val="000000"/>
                <w:sz w:val="18"/>
              </w:rPr>
              <w:t>Query Type</w:t>
            </w:r>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da2c6aa5_5e9d_41ca_a879_330fa07af6"/>
          <w:p>
            <w:pPr>
              <w:spacing w:before="180" w:after="0" w:line="240" w:lineRule="auto"/>
            </w:pPr>
            <w:r>
              <w:rPr>
                <w:rFonts w:ascii="Arial" w:hAnsi="Arial"/>
                <w:color w:val="000000"/>
                <w:sz w:val="18"/>
              </w:rPr>
              <w:t>All Studies</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idm338730232096"/>
          <w:p>
            <w:pPr>
              <w:spacing w:before="180" w:after="0" w:line="240" w:lineRule="auto"/>
            </w:pPr>
            <w:r>
              <w:rPr>
                <w:rFonts w:ascii="Courier New" w:hAnsi="Courier New"/>
                <w:color w:val="000000"/>
                <w:sz w:val="18"/>
              </w:rPr>
              <w:t xml:space="preserve">/studies{?search*}</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62771d25_2885_4536_b2f8_0e69101b6a"/>
          <w:p>
            <w:pPr>
              <w:spacing w:before="180" w:after="0" w:line="240" w:lineRule="auto"/>
              <w:jc w:val="center"/>
            </w:pPr>
            <w:r>
              <w:rPr>
                <w:rFonts w:ascii="Arial" w:hAnsi="Arial"/>
                <w:color w:val="000000"/>
                <w:sz w:val="18"/>
              </w:rPr>
              <w:t>M</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63a43e05_d1e7_43a7_b7fd_67373e9ec6"/>
          <w:p>
            <w:pPr>
              <w:spacing w:before="180" w:after="0" w:line="240" w:lineRule="auto"/>
              <w:jc w:val="center"/>
            </w:pPr>
            <w:r>
              <w:rPr>
                <w:rFonts w:ascii="Arial" w:hAnsi="Arial"/>
                <w:color w:val="000000"/>
                <w:sz w:val="18"/>
              </w:rPr>
              <w:t>M</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f2f3f4ed_f8b1_44df_811c_acd36a8349"/>
          <w:p>
            <w:pPr>
              <w:spacing w:before="180" w:after="0" w:line="240" w:lineRule="auto"/>
            </w:pPr>
            <w:r>
              <w:rPr>
                <w:rFonts w:ascii="Arial" w:hAnsi="Arial"/>
                <w:color w:val="000000"/>
                <w:sz w:val="18"/>
              </w:rPr>
              <w:t>hierarchical</w:t>
            </w:r>
          </w:p>
          <w:bookmarkEnd w:id="3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d406a11a_8af2_4c97_bcf9_26956b4ca3"/>
          <w:p>
            <w:pPr>
              <w:spacing w:before="180" w:after="0" w:line="240" w:lineRule="auto"/>
            </w:pPr>
            <w:r>
              <w:rPr>
                <w:rFonts w:ascii="Arial" w:hAnsi="Arial"/>
                <w:color w:val="000000"/>
                <w:sz w:val="18"/>
              </w:rPr>
              <w:t>Study's Series</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idm338730222384"/>
          <w:p>
            <w:pPr>
              <w:spacing w:before="180" w:after="0" w:line="240" w:lineRule="auto"/>
            </w:pPr>
            <w:r>
              <w:rPr>
                <w:rFonts w:ascii="Courier New" w:hAnsi="Courier New"/>
                <w:color w:val="000000"/>
                <w:sz w:val="18"/>
              </w:rPr>
              <w:t xml:space="preserve">/studies/{study}/series{?search*}</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18a7af65_c73d_4858_ab17_22f8e8f09c"/>
          <w:p>
            <w:pPr>
              <w:spacing w:before="180" w:after="0" w:line="240" w:lineRule="auto"/>
              <w:jc w:val="center"/>
            </w:pPr>
            <w:r>
              <w:rPr>
                <w:rFonts w:ascii="Arial" w:hAnsi="Arial"/>
                <w:color w:val="000000"/>
                <w:sz w:val="18"/>
              </w:rPr>
              <w:t>M</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323abcef_297d_46fd_b8ba_1a9fdcf9a1"/>
          <w:p>
            <w:pPr>
              <w:spacing w:before="180" w:after="0" w:line="240" w:lineRule="auto"/>
              <w:jc w:val="center"/>
            </w:pPr>
            <w:r>
              <w:rPr>
                <w:rFonts w:ascii="Arial" w:hAnsi="Arial"/>
                <w:color w:val="000000"/>
                <w:sz w:val="18"/>
              </w:rPr>
              <w:t>M</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6fbe72d2_56c1_4d7d_b072_4dd90cfdb3"/>
          <w:p>
            <w:pPr>
              <w:spacing w:before="180" w:after="0" w:line="240" w:lineRule="auto"/>
            </w:pPr>
            <w:r>
              <w:rPr>
                <w:rFonts w:ascii="Arial" w:hAnsi="Arial"/>
                <w:color w:val="000000"/>
                <w:sz w:val="18"/>
              </w:rPr>
              <w:t>hierarchical</w:t>
            </w:r>
          </w:p>
          <w:bookmarkEnd w:id="3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53b14832_c5ef_4ae0_9a1e_970e40c74c"/>
          <w:p>
            <w:pPr>
              <w:spacing w:before="180" w:after="0" w:line="240" w:lineRule="auto"/>
            </w:pPr>
            <w:r>
              <w:rPr>
                <w:rFonts w:ascii="Arial" w:hAnsi="Arial"/>
                <w:color w:val="000000"/>
                <w:sz w:val="18"/>
              </w:rPr>
              <w:t>Study's Instances</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idm338730212752"/>
          <w:p>
            <w:pPr>
              <w:spacing w:before="180" w:after="0" w:line="240" w:lineRule="auto"/>
            </w:pPr>
            <w:r>
              <w:rPr>
                <w:rFonts w:ascii="Courier New" w:hAnsi="Courier New"/>
                <w:color w:val="000000"/>
                <w:sz w:val="18"/>
              </w:rPr>
              <w:t xml:space="preserve">/studies/{study}/instances{?search*}</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d6a2c2e7_d803_493b_b98d_1abf5a821f"/>
          <w:p>
            <w:pPr>
              <w:spacing w:before="180" w:after="0" w:line="240" w:lineRule="auto"/>
              <w:jc w:val="center"/>
            </w:pPr>
            <w:r>
              <w:rPr>
                <w:rFonts w:ascii="Arial" w:hAnsi="Arial"/>
                <w:color w:val="000000"/>
                <w:sz w:val="18"/>
              </w:rPr>
              <w:t>M</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34880b05_3936_4221_b584_e1f323ef63"/>
          <w:p>
            <w:pPr>
              <w:spacing w:before="180" w:after="0" w:line="240" w:lineRule="auto"/>
              <w:jc w:val="center"/>
            </w:pPr>
            <w:r>
              <w:rPr>
                <w:rFonts w:ascii="Arial" w:hAnsi="Arial"/>
                <w:color w:val="000000"/>
                <w:sz w:val="18"/>
              </w:rPr>
              <w:t>O</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1e038ea6_79aa_4db3_b1ef_a1dd5a662e"/>
          <w:p>
            <w:pPr>
              <w:spacing w:before="180" w:after="0" w:line="240" w:lineRule="auto"/>
            </w:pPr>
            <w:r>
              <w:rPr>
                <w:rFonts w:ascii="Arial" w:hAnsi="Arial"/>
                <w:color w:val="000000"/>
                <w:sz w:val="18"/>
              </w:rPr>
              <w:t>relational</w:t>
            </w:r>
          </w:p>
          <w:bookmarkEnd w:id="3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8" w:name="para_926bd2b4_1637_4025_a35f_455c83d8b9"/>
          <w:p>
            <w:pPr>
              <w:spacing w:before="180" w:after="0" w:line="240" w:lineRule="auto"/>
            </w:pPr>
            <w:r>
              <w:rPr>
                <w:rFonts w:ascii="Arial" w:hAnsi="Arial"/>
                <w:color w:val="000000"/>
                <w:sz w:val="18"/>
              </w:rPr>
              <w:t>All Series</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idm338730203152"/>
          <w:p>
            <w:pPr>
              <w:spacing w:before="180" w:after="0" w:line="240" w:lineRule="auto"/>
            </w:pPr>
            <w:r>
              <w:rPr>
                <w:rFonts w:ascii="Courier New" w:hAnsi="Courier New"/>
                <w:color w:val="000000"/>
                <w:sz w:val="18"/>
              </w:rPr>
              <w:t xml:space="preserve">/series{?parameter*}</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22e1eb59_c783_4595_9605_449ea2a8a8"/>
          <w:p>
            <w:pPr>
              <w:spacing w:before="180" w:after="0" w:line="240" w:lineRule="auto"/>
              <w:jc w:val="center"/>
            </w:pPr>
            <w:r>
              <w:rPr>
                <w:rFonts w:ascii="Arial" w:hAnsi="Arial"/>
                <w:color w:val="000000"/>
                <w:sz w:val="18"/>
              </w:rPr>
              <w:t>M</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f33b012d_211e_4820_bb6e_ceb48c88bd"/>
          <w:p>
            <w:pPr>
              <w:spacing w:before="180" w:after="0" w:line="240" w:lineRule="auto"/>
              <w:jc w:val="center"/>
            </w:pPr>
            <w:r>
              <w:rPr>
                <w:rFonts w:ascii="Arial" w:hAnsi="Arial"/>
                <w:color w:val="000000"/>
                <w:sz w:val="18"/>
              </w:rPr>
              <w:t>O</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9ed77419_4bfe_4077_a0ed_8493f400cc"/>
          <w:p>
            <w:pPr>
              <w:spacing w:before="180" w:after="0" w:line="240" w:lineRule="auto"/>
            </w:pPr>
            <w:r>
              <w:rPr>
                <w:rFonts w:ascii="Arial" w:hAnsi="Arial"/>
                <w:color w:val="000000"/>
                <w:sz w:val="18"/>
              </w:rPr>
              <w:t>relational</w:t>
            </w:r>
          </w:p>
          <w:bookmarkEnd w:id="3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3" w:name="para_750c4c9e_f872_498b_b48c_d69801dcda"/>
          <w:p>
            <w:pPr>
              <w:spacing w:before="180" w:after="0" w:line="240" w:lineRule="auto"/>
            </w:pPr>
            <w:r>
              <w:rPr>
                <w:rFonts w:ascii="Arial" w:hAnsi="Arial"/>
                <w:color w:val="000000"/>
                <w:sz w:val="18"/>
              </w:rPr>
              <w:t>Study's Series' Instances</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idm338730193504"/>
          <w:p>
            <w:pPr>
              <w:spacing w:before="180" w:after="0" w:line="240" w:lineRule="auto"/>
            </w:pPr>
            <w:r>
              <w:rPr>
                <w:rFonts w:ascii="Courier New" w:hAnsi="Courier New"/>
                <w:color w:val="000000"/>
                <w:sz w:val="18"/>
              </w:rPr>
              <w:t xml:space="preserve">/studies/{study}/series/{series}/instances{?search*}</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2d3f4569_a7b0_474a_b805_e25e6f1b9e"/>
          <w:p>
            <w:pPr>
              <w:spacing w:before="180" w:after="0" w:line="240" w:lineRule="auto"/>
              <w:jc w:val="center"/>
            </w:pPr>
            <w:r>
              <w:rPr>
                <w:rFonts w:ascii="Arial" w:hAnsi="Arial"/>
                <w:color w:val="000000"/>
                <w:sz w:val="18"/>
              </w:rPr>
              <w:t>M</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90c3d31b_6be3_4736_a92d_babb28ba7a"/>
          <w:p>
            <w:pPr>
              <w:spacing w:before="180" w:after="0" w:line="240" w:lineRule="auto"/>
              <w:jc w:val="center"/>
            </w:pPr>
            <w:r>
              <w:rPr>
                <w:rFonts w:ascii="Arial" w:hAnsi="Arial"/>
                <w:color w:val="000000"/>
                <w:sz w:val="18"/>
              </w:rPr>
              <w:t>M</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96a155ec_0cdc_4e21_824e_a17b9f9832"/>
          <w:p>
            <w:pPr>
              <w:spacing w:before="180" w:after="0" w:line="240" w:lineRule="auto"/>
            </w:pPr>
            <w:r>
              <w:rPr>
                <w:rFonts w:ascii="Arial" w:hAnsi="Arial"/>
                <w:color w:val="000000"/>
                <w:sz w:val="18"/>
              </w:rPr>
              <w:t>hierarchical</w:t>
            </w:r>
          </w:p>
          <w:bookmarkEnd w:id="3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85b553fd_4bb4_4ba9_98af_76fb417684"/>
          <w:p>
            <w:pPr>
              <w:spacing w:before="180" w:after="0" w:line="240" w:lineRule="auto"/>
            </w:pPr>
            <w:r>
              <w:rPr>
                <w:rFonts w:ascii="Arial" w:hAnsi="Arial"/>
                <w:color w:val="000000"/>
                <w:sz w:val="18"/>
              </w:rPr>
              <w:t>All Instances</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idm338730183840"/>
          <w:p>
            <w:pPr>
              <w:spacing w:before="180" w:after="0" w:line="240" w:lineRule="auto"/>
            </w:pPr>
            <w:r>
              <w:rPr>
                <w:rFonts w:ascii="Courier New" w:hAnsi="Courier New"/>
                <w:color w:val="000000"/>
                <w:sz w:val="18"/>
              </w:rPr>
              <w:t xml:space="preserve">/instances{?search*}</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7a67965b_8892_4ad6_8ae8_c8ba34154f"/>
          <w:p>
            <w:pPr>
              <w:spacing w:before="180" w:after="0" w:line="240" w:lineRule="auto"/>
              <w:jc w:val="center"/>
            </w:pPr>
            <w:r>
              <w:rPr>
                <w:rFonts w:ascii="Arial" w:hAnsi="Arial"/>
                <w:color w:val="000000"/>
                <w:sz w:val="18"/>
              </w:rPr>
              <w:t>M</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4062806c_b37b_4e0b_9b8f_764e6da0cf"/>
          <w:p>
            <w:pPr>
              <w:spacing w:before="180" w:after="0" w:line="240" w:lineRule="auto"/>
              <w:jc w:val="center"/>
            </w:pPr>
            <w:r>
              <w:rPr>
                <w:rFonts w:ascii="Arial" w:hAnsi="Arial"/>
                <w:color w:val="000000"/>
                <w:sz w:val="18"/>
              </w:rPr>
              <w:t>O</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5d0b2706_e14c_4dde_92f5_85d56adc0d"/>
          <w:p>
            <w:pPr>
              <w:spacing w:before="180" w:after="0" w:line="240" w:lineRule="auto"/>
            </w:pPr>
            <w:r>
              <w:rPr>
                <w:rFonts w:ascii="Arial" w:hAnsi="Arial"/>
                <w:color w:val="000000"/>
                <w:sz w:val="18"/>
              </w:rPr>
              <w:t>relational</w:t>
            </w:r>
          </w:p>
          <w:bookmarkEnd w:id="3712"/>
        </w:tc>
      </w:tr>
    </w:tbl>
    <w:bookmarkStart w:id="3713" w:name="para_cf4d02c6_8445_4800_903b_f9d8b78062"/>
    <w:p>
      <w:pPr>
        <w:spacing w:before="180" w:after="0" w:line="240" w:lineRule="auto"/>
        <w:jc w:val="both"/>
      </w:pPr>
      <w:r>
        <w:rPr>
          <w:rFonts w:ascii="Arial" w:hAnsi="Arial"/>
          <w:color w:val="000000"/>
          <w:sz w:val="18"/>
        </w:rPr>
        <w:t xml:space="preserve">For more information about Hierarchical Queries see </w:t>
      </w:r>
      <w:hyperlink r:id="r287">
        <w:r>
          <w:rPr>
            <w:rFonts w:ascii="Arial" w:hAnsi="Arial"/>
            <w:color w:val="000000"/>
            <w:sz w:val="18"/>
          </w:rPr>
          <w:t>Section C.4.1.3.1.1 “Hierarchical Search Method” in PS3.4</w:t>
        </w:r>
      </w:hyperlink>
      <w:r>
        <w:rPr>
          <w:rFonts w:ascii="Arial" w:hAnsi="Arial"/>
          <w:color w:val="000000"/>
          <w:sz w:val="18"/>
        </w:rPr>
        <w:t xml:space="preserve">. For more information about Relational Queries see </w:t>
      </w:r>
      <w:hyperlink r:id="r288">
        <w:r>
          <w:rPr>
            <w:rFonts w:ascii="Arial" w:hAnsi="Arial"/>
            <w:color w:val="000000"/>
            <w:sz w:val="18"/>
          </w:rPr>
          <w:t>Section C.4.1.2.2.1 “Relational-Queries” in PS3.4</w:t>
        </w:r>
      </w:hyperlink>
      <w:r>
        <w:rPr>
          <w:rFonts w:ascii="Arial" w:hAnsi="Arial"/>
          <w:color w:val="000000"/>
          <w:sz w:val="18"/>
        </w:rPr>
        <w:t xml:space="preserve"> and </w:t>
      </w:r>
      <w:hyperlink r:id="r289">
        <w:r>
          <w:rPr>
            <w:rFonts w:ascii="Arial" w:hAnsi="Arial"/>
            <w:color w:val="000000"/>
            <w:sz w:val="18"/>
          </w:rPr>
          <w:t>Section C.4.1.3.2.1 “Relational-Queries” in PS3.4</w:t>
        </w:r>
      </w:hyperlink>
      <w:r>
        <w:rPr>
          <w:rFonts w:ascii="Arial" w:hAnsi="Arial"/>
          <w:color w:val="000000"/>
          <w:sz w:val="18"/>
        </w:rPr>
        <w:t xml:space="preserve"> .</w:t>
      </w:r>
    </w:p>
    <w:bookmarkEnd w:id="3713"/>
    <w:bookmarkStart w:id="3714" w:name="para_5aa2ea1c_b864_4fd0_9ee9_2e5760c5ff"/>
    <w:p>
      <w:pPr>
        <w:spacing w:before="180" w:after="0" w:line="240" w:lineRule="auto"/>
        <w:jc w:val="both"/>
      </w:pPr>
      <w:hyperlink w:anchor="table_10_6_1_2">
        <w:r>
          <w:rPr>
            <w:rFonts w:ascii="Arial" w:hAnsi="Arial"/>
            <w:color w:val="000000"/>
            <w:sz w:val="18"/>
          </w:rPr>
          <w:t>Table 10.6.1-2</w:t>
        </w:r>
      </w:hyperlink>
      <w:r>
        <w:rPr>
          <w:rFonts w:ascii="Arial" w:hAnsi="Arial"/>
          <w:color w:val="000000"/>
          <w:sz w:val="18"/>
        </w:rPr>
        <w:t xml:space="preserve"> shows the resources supported by the Search transaction along with a description of the search performed and the results returned.</w:t>
      </w:r>
    </w:p>
    <w:bookmarkEnd w:id="3714"/>
    <w:bookmarkStart w:id="3715" w:name="table_10_6_1_2"/>
    <w:p>
      <w:pPr>
        <w:keepNext/>
        <w:spacing w:before="216" w:after="0" w:line="240" w:lineRule="auto"/>
        <w:jc w:val="center"/>
      </w:pPr>
      <w:r>
        <w:rPr>
          <w:rFonts w:ascii="Arial" w:hAnsi="Arial"/>
          <w:b/>
          <w:color w:val="000000"/>
          <w:sz w:val="22"/>
        </w:rPr>
        <w:t>Table 10.6.1-2. Search Resource Descriptions</w:t>
      </w:r>
    </w:p>
    <w:bookmarkEnd w:id="3715"/>
    <w:p>
      <w:pPr>
        <w:spacing w:before="0" w:after="0" w:line="240" w:lineRule="auto"/>
        <w:rPr>
          <w:sz w:val="13"/>
        </w:rPr>
      </w:pPr>
    </w:p>
    <w:tbl>
      <w:tblPr>
        <w:tblInd w:w="45" w:type="dxa"/>
        <w:tblLayout w:type="fixed"/>
      </w:tblPr>
      <w:tblGrid>
        <w:gridCol w:w="2006"/>
        <w:gridCol w:w="84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6" w:name="para_93e7954a_944c_4e84_8b05_1c0bee1620"/>
          <w:p>
            <w:pPr>
              <w:keepNext/>
              <w:spacing w:before="180" w:after="0" w:line="240" w:lineRule="auto"/>
              <w:jc w:val="center"/>
            </w:pPr>
            <w:r>
              <w:rPr>
                <w:rFonts w:ascii="Arial" w:hAnsi="Arial"/>
                <w:b/>
                <w:color w:val="000000"/>
                <w:sz w:val="18"/>
              </w:rPr>
              <w:t>Resource</w:t>
            </w:r>
          </w:p>
          <w:bookmarkEnd w:id="3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7" w:name="para_f64d56ff_dec7_43bd_b662_9b1179cd0c"/>
          <w:p>
            <w:pPr>
              <w:spacing w:before="180" w:after="0" w:line="240" w:lineRule="auto"/>
              <w:jc w:val="center"/>
            </w:pPr>
            <w:r>
              <w:rPr>
                <w:rFonts w:ascii="Arial" w:hAnsi="Arial"/>
                <w:b/>
                <w:color w:val="000000"/>
                <w:sz w:val="18"/>
              </w:rPr>
              <w:t>Description</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2c3bad67_dc43_4509_affa_58a71b7d5c"/>
          <w:p>
            <w:pPr>
              <w:spacing w:before="180" w:after="0" w:line="240" w:lineRule="auto"/>
            </w:pPr>
            <w:r>
              <w:rPr>
                <w:rFonts w:ascii="Arial" w:hAnsi="Arial"/>
                <w:color w:val="000000"/>
                <w:sz w:val="18"/>
              </w:rPr>
              <w:t>All Studies</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9cbc4eed_2701_4362_b9d3_9c5895e19f"/>
          <w:p>
            <w:pPr>
              <w:spacing w:before="180" w:after="0" w:line="240" w:lineRule="auto"/>
            </w:pPr>
            <w:r>
              <w:rPr>
                <w:rFonts w:ascii="Arial" w:hAnsi="Arial"/>
                <w:color w:val="000000"/>
                <w:sz w:val="18"/>
              </w:rPr>
              <w:t>Searches the entire service for Studies that match the search parameters, and returns a list of matching Studies, including the default and requested Attributes that are supported for each Study.</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f3cf8db2_ff9d_49f0_8f35_3fd0b5cc37"/>
          <w:p>
            <w:pPr>
              <w:spacing w:before="180" w:after="0" w:line="240" w:lineRule="auto"/>
            </w:pPr>
            <w:r>
              <w:rPr>
                <w:rFonts w:ascii="Arial" w:hAnsi="Arial"/>
                <w:color w:val="000000"/>
                <w:sz w:val="18"/>
              </w:rPr>
              <w:t>Study's Series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e10e2c4a_1137_470f_a9fa_e0c4f20548"/>
          <w:p>
            <w:pPr>
              <w:spacing w:before="180" w:after="0" w:line="240" w:lineRule="auto"/>
            </w:pPr>
            <w:r>
              <w:rPr>
                <w:rFonts w:ascii="Arial" w:hAnsi="Arial"/>
                <w:color w:val="000000"/>
                <w:sz w:val="18"/>
              </w:rPr>
              <w:t>Searches for all Series in the specified Study that match the search parameters, and returns a list of matching Series, including the default and requested Attributes that are supported for each Series.</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6a475d0b_aa34_4d15_a097_15755a650e"/>
          <w:p>
            <w:pPr>
              <w:spacing w:before="180" w:after="0" w:line="240" w:lineRule="auto"/>
            </w:pPr>
            <w:r>
              <w:rPr>
                <w:rFonts w:ascii="Arial" w:hAnsi="Arial"/>
                <w:color w:val="000000"/>
                <w:sz w:val="18"/>
              </w:rPr>
              <w:t>Study's Instances</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78d9cd02_cadd_4750_8b60_4ced96000f"/>
          <w:p>
            <w:pPr>
              <w:spacing w:before="180" w:after="0" w:line="240" w:lineRule="auto"/>
            </w:pPr>
            <w:r>
              <w:rPr>
                <w:rFonts w:ascii="Arial" w:hAnsi="Arial"/>
                <w:color w:val="000000"/>
                <w:sz w:val="18"/>
              </w:rPr>
              <w:t>Searches for all Instances in the specified Study that match the search parameters, and returns a list of matching Instances, including the default and requested Attributes that are supported for each Instance.</w:t>
            </w:r>
          </w:p>
          <w:bookmarkEnd w:id="3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581ce065_861f_4b9b_8d83_937058af67"/>
          <w:p>
            <w:pPr>
              <w:spacing w:before="180" w:after="0" w:line="240" w:lineRule="auto"/>
            </w:pPr>
            <w:r>
              <w:rPr>
                <w:rFonts w:ascii="Arial" w:hAnsi="Arial"/>
                <w:color w:val="000000"/>
                <w:sz w:val="18"/>
              </w:rPr>
              <w:t>All Series</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a89dd000_ef92_4345_92e7_5c7bf9e3fc"/>
          <w:p>
            <w:pPr>
              <w:spacing w:before="180" w:after="0" w:line="240" w:lineRule="auto"/>
            </w:pPr>
            <w:r>
              <w:rPr>
                <w:rFonts w:ascii="Arial" w:hAnsi="Arial"/>
                <w:color w:val="000000"/>
                <w:sz w:val="18"/>
              </w:rPr>
              <w:t>Searches the entire service for Series that match the search parameters, and returns a list of matching Series, including the default and requested Attributes that are supported for each Series.</w:t>
            </w:r>
          </w:p>
          <w:bookmarkEnd w:id="3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c26536e1_4826_4c15_8174_2613b599e4"/>
          <w:p>
            <w:pPr>
              <w:spacing w:before="180" w:after="0" w:line="240" w:lineRule="auto"/>
            </w:pPr>
            <w:r>
              <w:rPr>
                <w:rFonts w:ascii="Arial" w:hAnsi="Arial"/>
                <w:color w:val="000000"/>
                <w:sz w:val="18"/>
              </w:rPr>
              <w:t>Study Series' Instances</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705091c4_6c40_4168_ae95_d0758af3c5"/>
          <w:p>
            <w:pPr>
              <w:spacing w:before="180" w:after="0" w:line="240" w:lineRule="auto"/>
            </w:pPr>
            <w:r>
              <w:rPr>
                <w:rFonts w:ascii="Arial" w:hAnsi="Arial"/>
                <w:color w:val="000000"/>
                <w:sz w:val="18"/>
              </w:rPr>
              <w:t>Searches for all Instances in the specified Study and Series that match the search parameters, and returns a list of matching Instances, including the default and requested Attributes that are supported for each Series.</w:t>
            </w:r>
          </w:p>
          <w:bookmarkEnd w:id="3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8" w:name="para_1751cfd9_c0c4_41a9_9edb_6f6a3450a8"/>
          <w:p>
            <w:pPr>
              <w:spacing w:before="180" w:after="0" w:line="240" w:lineRule="auto"/>
            </w:pPr>
            <w:r>
              <w:rPr>
                <w:rFonts w:ascii="Arial" w:hAnsi="Arial"/>
                <w:color w:val="000000"/>
                <w:sz w:val="18"/>
              </w:rPr>
              <w:t>All Instances</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6f9da50a_77d3_46b8_a428_e9528499ed"/>
          <w:p>
            <w:pPr>
              <w:spacing w:before="180" w:after="0" w:line="240" w:lineRule="auto"/>
            </w:pPr>
            <w:r>
              <w:rPr>
                <w:rFonts w:ascii="Arial" w:hAnsi="Arial"/>
                <w:color w:val="000000"/>
                <w:sz w:val="18"/>
              </w:rPr>
              <w:t>Searches the entire service for Instances that match the search parameters, and returns a list of matching Instances, including the default and requested Attributes that are supported for each Series.</w:t>
            </w:r>
          </w:p>
          <w:bookmarkEnd w:id="3729"/>
        </w:tc>
      </w:tr>
    </w:tbl>
    <w:bookmarkStart w:id="3730" w:name="sect_10_6_1_2"/>
    <w:p>
      <w:pPr>
        <w:spacing w:before="180" w:after="0" w:line="240" w:lineRule="auto"/>
      </w:pPr>
      <w:r>
        <w:rPr>
          <w:rFonts w:ascii="Arial" w:hAnsi="Arial"/>
          <w:b/>
          <w:color w:val="000000"/>
          <w:sz w:val="26"/>
        </w:rPr>
        <w:t>10.6.1.2 Query Parameters</w:t>
      </w:r>
    </w:p>
    <w:bookmarkEnd w:id="3730"/>
    <w:bookmarkStart w:id="3731" w:name="para_78a7a2e1_23f9_48bc_a9d3_ee67f08fb3"/>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corresponding Resource Categories.</w:t>
      </w:r>
    </w:p>
    <w:bookmarkEnd w:id="3731"/>
    <w:bookmarkStart w:id="3732" w:name="para_57581d9a_6058_4d94_a712_615f9e1e6b"/>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supported Resource Categories.</w:t>
      </w:r>
    </w:p>
    <w:bookmarkEnd w:id="3732"/>
    <w:bookmarkStart w:id="3733" w:name="sect_10_6_1_2_1"/>
    <w:p>
      <w:pPr>
        <w:spacing w:before="180" w:after="0" w:line="240" w:lineRule="auto"/>
      </w:pPr>
      <w:r>
        <w:rPr>
          <w:rFonts w:ascii="Arial" w:hAnsi="Arial"/>
          <w:b/>
          <w:color w:val="000000"/>
          <w:sz w:val="22"/>
        </w:rPr>
        <w:t>10.6.1.2.1 Attribute/Value Pair Requirements</w:t>
      </w:r>
    </w:p>
    <w:bookmarkEnd w:id="3733"/>
    <w:bookmarkStart w:id="3734" w:name="para_b8fefa6c_b395_41f3_a7fe_39ceba5876"/>
    <w:p>
      <w:pPr>
        <w:spacing w:before="180" w:after="0" w:line="240" w:lineRule="auto"/>
        <w:jc w:val="both"/>
      </w:pPr>
      <w:r>
        <w:rPr>
          <w:rFonts w:ascii="Arial" w:hAnsi="Arial"/>
          <w:color w:val="000000"/>
          <w:sz w:val="18"/>
        </w:rPr>
        <w:t xml:space="preserve">DICOM Attribute/Value pairs included as Query Parameters in the request shall satisfy the requirements in </w:t>
      </w:r>
      <w:hyperlink w:anchor="sect_8_3_4_1">
        <w:r>
          <w:rPr>
            <w:rFonts w:ascii="Arial" w:hAnsi="Arial"/>
            <w:color w:val="000000"/>
            <w:sz w:val="18"/>
          </w:rPr>
          <w:t>Section 8.3.4.1</w:t>
        </w:r>
      </w:hyperlink>
      <w:r>
        <w:rPr>
          <w:rFonts w:ascii="Arial" w:hAnsi="Arial"/>
          <w:color w:val="000000"/>
          <w:sz w:val="18"/>
        </w:rPr>
        <w:t>.</w:t>
      </w:r>
    </w:p>
    <w:bookmarkEnd w:id="3734"/>
    <w:bookmarkStart w:id="3735" w:name="para_ca303b81_494f_4c56_a4f8_9ca654c4d4"/>
    <w:p>
      <w:pPr>
        <w:spacing w:before="180" w:after="0" w:line="240" w:lineRule="auto"/>
        <w:jc w:val="both"/>
      </w:pPr>
      <w:r>
        <w:rPr>
          <w:rFonts w:ascii="Arial" w:hAnsi="Arial"/>
          <w:color w:val="000000"/>
          <w:sz w:val="18"/>
        </w:rPr>
        <w:t>The user agent may include the following Attributes in the request:</w:t>
      </w:r>
    </w:p>
    <w:bookmarkEnd w:id="3735"/>
    <w:bookmarkStart w:id="3736" w:name="idm338730128096"/>
    <w:bookmarkStart w:id="3737" w:name="idm338730127840"/>
    <w:bookmarkStart w:id="3738" w:name="para_49826900_6710_4e1a_8507_5a663afc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IE Attributes (see </w:t>
      </w:r>
      <w:hyperlink w:anchor="sect_10_6_1_2_3">
        <w:r>
          <w:rPr>
            <w:rFonts w:ascii="Arial" w:hAnsi="Arial"/>
            <w:color w:val="000000"/>
            <w:sz w:val="18"/>
          </w:rPr>
          <w:t>Section 10.6.1.2.3</w:t>
        </w:r>
      </w:hyperlink>
      <w:r>
        <w:rPr>
          <w:rFonts w:ascii="Arial" w:hAnsi="Arial"/>
          <w:color w:val="000000"/>
          <w:sz w:val="18"/>
        </w:rPr>
        <w:t>)</w:t>
      </w:r>
    </w:p>
    <w:bookmarkEnd w:id="3738"/>
    <w:bookmarkEnd w:id="3737"/>
    <w:bookmarkEnd w:id="3736"/>
    <w:bookmarkStart w:id="3739" w:name="idm338730125888"/>
    <w:bookmarkStart w:id="3740" w:name="para_b2503f3c_4c01_4004_8e1d_f27dbd36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Study IE Attributes (only allowed if the resource is All Studies, All Series, All Instances)</w:t>
      </w:r>
    </w:p>
    <w:bookmarkEnd w:id="3740"/>
    <w:bookmarkEnd w:id="3739"/>
    <w:bookmarkStart w:id="3741" w:name="idm338730124576"/>
    <w:bookmarkStart w:id="3742" w:name="para_63fd891c_51d5_41bb_8f3d_be2e7596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Series IE Attributes (only allowed if the resource is Study's Series, All Series, Study's Instances, or All Instances)</w:t>
      </w:r>
    </w:p>
    <w:bookmarkEnd w:id="3742"/>
    <w:bookmarkEnd w:id="3741"/>
    <w:bookmarkStart w:id="3743" w:name="idm338730123264"/>
    <w:bookmarkStart w:id="3744" w:name="para_2ddcca4a_1630_4000_89c9_730cbc14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Instance IE Attributes (only allowed if the resource is Study's Instances, Study Series' Instances, or All Instances)</w:t>
      </w:r>
    </w:p>
    <w:bookmarkEnd w:id="3744"/>
    <w:bookmarkEnd w:id="3743"/>
    <w:bookmarkStart w:id="3745" w:name="idm338730121952"/>
    <w:bookmarkStart w:id="3746" w:name="para_4dd39d95_06c6_48c8_80b6_f7b3596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Additional Query/Retrieve Attributes (see </w:t>
      </w:r>
      <w:hyperlink r:id="r290">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3746"/>
    <w:bookmarkEnd w:id="3745"/>
    <w:bookmarkStart w:id="3747" w:name="idm338730119744"/>
    <w:bookmarkStart w:id="3748" w:name="para_2f57e07b_aad5_4855_9487_add1d0d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Data Element Tags and their corresponding Private Creator Element Tags</w:t>
      </w:r>
    </w:p>
    <w:bookmarkEnd w:id="3748"/>
    <w:bookmarkEnd w:id="3747"/>
    <w:bookmarkStart w:id="3749" w:name="idm338730118400"/>
    <w:bookmarkStart w:id="3750" w:name="para_0f1372df_006b_46b7_9064_9512e741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w:t>
      </w:r>
    </w:p>
    <w:bookmarkEnd w:id="3750"/>
    <w:bookmarkEnd w:id="3749"/>
    <w:bookmarkStart w:id="3751" w:name="para_6d6c7c48_aa23_4c57_8774_d58240fecd"/>
    <w:p>
      <w:pPr>
        <w:spacing w:before="180" w:after="0" w:line="240" w:lineRule="auto"/>
        <w:jc w:val="both"/>
      </w:pPr>
      <w:r>
        <w:rPr>
          <w:rFonts w:ascii="Arial" w:hAnsi="Arial"/>
          <w:color w:val="000000"/>
          <w:sz w:val="18"/>
        </w:rPr>
        <w:t>The following are examples of Search URIs with valid Attribute/value pairs:</w:t>
      </w:r>
    </w:p>
    <w:bookmarkEnd w:id="3751"/>
    <w:bookmarkStart w:id="3752" w:name="idm338730116160"/>
    <w:p>
      <w:pPr>
        <w:spacing w:before="180" w:after="0" w:line="240" w:lineRule="auto"/>
      </w:pPr>
      <w:r>
        <w:rPr>
          <w:rFonts w:ascii="Courier New" w:hAnsi="Courier New"/>
          <w:color w:val="000000"/>
          <w:sz w:val="18"/>
        </w:rPr>
        <w:t xml:space="preserve">/studies?PatientID=11235813</w:t>
      </w:r>
    </w:p>
    <w:bookmarkEnd w:id="3752"/>
    <w:bookmarkStart w:id="3753" w:name="idm338730115744"/>
    <w:p>
      <w:pPr>
        <w:spacing w:before="180" w:after="0" w:line="240" w:lineRule="auto"/>
      </w:pPr>
      <w:r>
        <w:rPr>
          <w:rFonts w:ascii="Courier New" w:hAnsi="Courier New"/>
          <w:color w:val="000000"/>
          <w:sz w:val="18"/>
        </w:rPr>
        <w:t xml:space="preserve">/studies?PatientID=11235813&amp;StudyDate=20130509</w:t>
      </w:r>
    </w:p>
    <w:bookmarkEnd w:id="3753"/>
    <w:bookmarkStart w:id="3754" w:name="idm338730115264"/>
    <w:p>
      <w:pPr>
        <w:spacing w:before="180" w:after="0" w:line="240" w:lineRule="auto"/>
      </w:pPr>
      <w:r>
        <w:rPr>
          <w:rFonts w:ascii="Courier New" w:hAnsi="Courier New"/>
          <w:color w:val="000000"/>
          <w:sz w:val="18"/>
        </w:rPr>
        <w:t xml:space="preserve">/studies?00100010=SMITH*&amp;00101002.00100020=11235813&amp;limit=25</w:t>
      </w:r>
    </w:p>
    <w:bookmarkEnd w:id="3754"/>
    <w:bookmarkStart w:id="3755" w:name="idm338730114704"/>
    <w:p>
      <w:pPr>
        <w:spacing w:before="180" w:after="0" w:line="240" w:lineRule="auto"/>
      </w:pPr>
      <w:r>
        <w:rPr>
          <w:rFonts w:ascii="Courier New" w:hAnsi="Courier New"/>
          <w:color w:val="000000"/>
          <w:sz w:val="18"/>
        </w:rPr>
        <w:t xml:space="preserve">/studies?00100010=SMITH*&amp;OtherPatientIDsSequence.00100020=11235813</w:t>
      </w:r>
    </w:p>
    <w:bookmarkEnd w:id="3755"/>
    <w:bookmarkStart w:id="3756" w:name="idm338730114128"/>
    <w:p>
      <w:pPr>
        <w:spacing w:before="180" w:after="0" w:line="240" w:lineRule="auto"/>
      </w:pPr>
      <w:r>
        <w:rPr>
          <w:rFonts w:ascii="Courier New" w:hAnsi="Courier New"/>
          <w:color w:val="000000"/>
          <w:sz w:val="18"/>
        </w:rPr>
        <w:t xml:space="preserve">/studies?PatientID=11235813&amp;includefield=00081048,00081049,00081060</w:t>
      </w:r>
    </w:p>
    <w:bookmarkEnd w:id="3756"/>
    <w:bookmarkStart w:id="3757" w:name="idm338730113536"/>
    <w:p>
      <w:pPr>
        <w:spacing w:before="180" w:after="0" w:line="240" w:lineRule="auto"/>
      </w:pPr>
      <w:r>
        <w:rPr>
          <w:rFonts w:ascii="Courier New" w:hAnsi="Courier New"/>
          <w:color w:val="000000"/>
          <w:sz w:val="18"/>
        </w:rPr>
        <w:t xml:space="preserve">/studies?PatientID=11235813&amp;includefield=00081048&amp;includefield=00081049&amp;includefield=00081060</w:t>
      </w:r>
    </w:p>
    <w:bookmarkEnd w:id="3757"/>
    <w:bookmarkStart w:id="3758" w:name="idm338730112992"/>
    <w:p>
      <w:pPr>
        <w:spacing w:before="180" w:after="0" w:line="240" w:lineRule="auto"/>
      </w:pPr>
      <w:r>
        <w:rPr>
          <w:rFonts w:ascii="Courier New" w:hAnsi="Courier New"/>
          <w:color w:val="000000"/>
          <w:sz w:val="18"/>
        </w:rPr>
        <w:t xml:space="preserve">/studies?PatientID=11235813&amp;StudyDate=20130509-20130510</w:t>
      </w:r>
    </w:p>
    <w:bookmarkEnd w:id="3758"/>
    <w:bookmarkStart w:id="3759" w:name="idm338730112608"/>
    <w:p>
      <w:pPr>
        <w:spacing w:before="180" w:after="0" w:line="240" w:lineRule="auto"/>
      </w:pPr>
      <w:r>
        <w:rPr>
          <w:rFonts w:ascii="Courier New" w:hAnsi="Courier New"/>
          <w:color w:val="000000"/>
          <w:sz w:val="18"/>
        </w:rPr>
        <w:t xml:space="preserve">/studies?StudyInstanceUID=1.2.392.200036.9116.2.2.2.2162893313.1029997326.94587,1.2.392.200036.9116.2.2.2.2162893313.1029997326.94583</w:t>
      </w:r>
    </w:p>
    <w:bookmarkEnd w:id="3759"/>
    <w:bookmarkStart w:id="3760" w:name="idm338730112080"/>
    <w:p>
      <w:pPr>
        <w:spacing w:before="180" w:after="0" w:line="240" w:lineRule="auto"/>
      </w:pPr>
      <w:r>
        <w:rPr>
          <w:rFonts w:ascii="Courier New" w:hAnsi="Courier New"/>
          <w:color w:val="000000"/>
          <w:sz w:val="18"/>
        </w:rPr>
        <w:t xml:space="preserve">/studies?00230010=AcmeCompany&amp;includefield=00231002&amp;includefield=00231003</w:t>
      </w:r>
    </w:p>
    <w:bookmarkEnd w:id="3760"/>
    <w:bookmarkStart w:id="3761" w:name="idm338730111456"/>
    <w:p>
      <w:pPr>
        <w:spacing w:before="180" w:after="0" w:line="240" w:lineRule="auto"/>
      </w:pPr>
      <w:r>
        <w:rPr>
          <w:rFonts w:ascii="Courier New" w:hAnsi="Courier New"/>
          <w:color w:val="000000"/>
          <w:sz w:val="18"/>
        </w:rPr>
        <w:t xml:space="preserve">/studies?00230010=AcmeCompany&amp;00231001=001239&amp;includefield=00231002&amp;includefield=00231003</w:t>
      </w:r>
    </w:p>
    <w:bookmarkEnd w:id="3761"/>
    <w:bookmarkStart w:id="3762" w:name="sect_10_6_1_2_2"/>
    <w:p>
      <w:pPr>
        <w:spacing w:before="180" w:after="0" w:line="240" w:lineRule="auto"/>
      </w:pPr>
      <w:r>
        <w:rPr>
          <w:rFonts w:ascii="Arial" w:hAnsi="Arial"/>
          <w:b/>
          <w:color w:val="000000"/>
          <w:sz w:val="22"/>
        </w:rPr>
        <w:t>10.6.1.2.2 Search Key Types and Requirements</w:t>
      </w:r>
    </w:p>
    <w:bookmarkEnd w:id="3762"/>
    <w:bookmarkStart w:id="3763" w:name="para_b61e7c13_1621_4c0c_8739_c025526e23"/>
    <w:p>
      <w:pPr>
        <w:spacing w:before="180" w:after="0" w:line="240" w:lineRule="auto"/>
        <w:jc w:val="both"/>
      </w:pPr>
      <w:hyperlink w:anchor="table_10_6_1_3">
        <w:r>
          <w:rPr>
            <w:rFonts w:ascii="Arial" w:hAnsi="Arial"/>
            <w:color w:val="000000"/>
            <w:sz w:val="18"/>
          </w:rPr>
          <w:t>Table 10.6.1-3</w:t>
        </w:r>
      </w:hyperlink>
      <w:r>
        <w:rPr>
          <w:rFonts w:ascii="Arial" w:hAnsi="Arial"/>
          <w:color w:val="000000"/>
          <w:sz w:val="18"/>
        </w:rPr>
        <w:t xml:space="preserve"> defines the Search Key Types and their requirements.</w:t>
      </w:r>
    </w:p>
    <w:bookmarkEnd w:id="3763"/>
    <w:bookmarkStart w:id="3764" w:name="table_10_6_1_3"/>
    <w:p>
      <w:pPr>
        <w:keepNext/>
        <w:spacing w:before="216" w:after="0" w:line="240" w:lineRule="auto"/>
        <w:jc w:val="center"/>
      </w:pPr>
      <w:r>
        <w:rPr>
          <w:rFonts w:ascii="Arial" w:hAnsi="Arial"/>
          <w:b/>
          <w:color w:val="000000"/>
          <w:sz w:val="22"/>
        </w:rPr>
        <w:t>Table 10.6.1-3. Search Key Types</w:t>
      </w:r>
    </w:p>
    <w:bookmarkEnd w:id="3764"/>
    <w:p>
      <w:pPr>
        <w:spacing w:before="0" w:after="0" w:line="240" w:lineRule="auto"/>
        <w:rPr>
          <w:sz w:val="13"/>
        </w:rPr>
      </w:pPr>
    </w:p>
    <w:tbl>
      <w:tblPr>
        <w:tblInd w:w="45" w:type="dxa"/>
        <w:tblLayout w:type="fixed"/>
      </w:tblPr>
      <w:tblGrid>
        <w:gridCol w:w="4400"/>
        <w:gridCol w:w="60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5" w:name="para_0ab95f16_7adc_4bf6_810b_9dc1eebb73"/>
          <w:p>
            <w:pPr>
              <w:keepNext/>
              <w:spacing w:before="180" w:after="0" w:line="240" w:lineRule="auto"/>
              <w:jc w:val="center"/>
            </w:pPr>
            <w:r>
              <w:rPr>
                <w:rFonts w:ascii="Arial" w:hAnsi="Arial"/>
                <w:b/>
                <w:color w:val="000000"/>
                <w:sz w:val="18"/>
              </w:rPr>
              <w:t>Type</w:t>
            </w:r>
          </w:p>
          <w:bookmarkEnd w:id="3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6" w:name="para_8ba00ace_3ee7_4ec5_aaba_d6e083b7da"/>
          <w:p>
            <w:pPr>
              <w:spacing w:before="180" w:after="0" w:line="240" w:lineRule="auto"/>
              <w:jc w:val="center"/>
            </w:pPr>
            <w:r>
              <w:rPr>
                <w:rFonts w:ascii="Arial" w:hAnsi="Arial"/>
                <w:b/>
                <w:color w:val="000000"/>
                <w:sz w:val="18"/>
              </w:rPr>
              <w:t>Requirement</w:t>
            </w:r>
          </w:p>
          <w:bookmarkEnd w:id="3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7" w:name="para_506cc8cf_6a65_4941_88e6_02f25b80e9"/>
          <w:p>
            <w:pPr>
              <w:spacing w:before="180" w:after="0" w:line="240" w:lineRule="auto"/>
              <w:jc w:val="center"/>
            </w:pPr>
            <w:r>
              <w:rPr>
                <w:rFonts w:ascii="Arial" w:hAnsi="Arial"/>
                <w:color w:val="000000"/>
                <w:sz w:val="18"/>
              </w:rPr>
              <w:t>U</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0d2585a2_6ae8_4872_b928_50233705f6"/>
          <w:p>
            <w:pPr>
              <w:spacing w:before="180" w:after="0" w:line="240" w:lineRule="auto"/>
            </w:pPr>
            <w:r>
              <w:rPr>
                <w:rFonts w:ascii="Arial" w:hAnsi="Arial"/>
                <w:color w:val="000000"/>
                <w:sz w:val="18"/>
              </w:rPr>
              <w:t>Unique and Required Key</w:t>
            </w:r>
          </w:p>
          <w:bookmarkEnd w:id="3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2a4af29e_d61b_42bd_8128_e06f076d45"/>
          <w:p>
            <w:pPr>
              <w:spacing w:before="180" w:after="0" w:line="240" w:lineRule="auto"/>
              <w:jc w:val="center"/>
            </w:pPr>
            <w:r>
              <w:rPr>
                <w:rFonts w:ascii="Arial" w:hAnsi="Arial"/>
                <w:color w:val="000000"/>
                <w:sz w:val="18"/>
              </w:rPr>
              <w:t>R</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26675e57_dba7_404e_9b3c_c8432a22e1"/>
          <w:p>
            <w:pPr>
              <w:spacing w:before="180" w:after="0" w:line="240" w:lineRule="auto"/>
            </w:pPr>
            <w:r>
              <w:rPr>
                <w:rFonts w:ascii="Arial" w:hAnsi="Arial"/>
                <w:color w:val="000000"/>
                <w:sz w:val="18"/>
              </w:rPr>
              <w:t>Required Key</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168ce909_1ae2_4771_aa7f_ce56b93527"/>
          <w:p>
            <w:pPr>
              <w:spacing w:before="180" w:after="0" w:line="240" w:lineRule="auto"/>
              <w:jc w:val="center"/>
            </w:pPr>
            <w:r>
              <w:rPr>
                <w:rFonts w:ascii="Arial" w:hAnsi="Arial"/>
                <w:color w:val="000000"/>
                <w:sz w:val="18"/>
              </w:rPr>
              <w:t>C</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555145b3_2df7_4642_aff4_f6685b536a"/>
          <w:p>
            <w:pPr>
              <w:spacing w:before="180" w:after="0" w:line="240" w:lineRule="auto"/>
            </w:pPr>
            <w:r>
              <w:rPr>
                <w:rFonts w:ascii="Arial" w:hAnsi="Arial"/>
                <w:color w:val="000000"/>
                <w:sz w:val="18"/>
              </w:rPr>
              <w:t>Conditional Key</w:t>
            </w:r>
          </w:p>
          <w:bookmarkEnd w:id="3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1973dcc3_aee9_4c54_9dab_c693b8fbdf"/>
          <w:p>
            <w:pPr>
              <w:spacing w:before="180" w:after="0" w:line="240" w:lineRule="auto"/>
              <w:jc w:val="center"/>
            </w:pPr>
            <w:r>
              <w:rPr>
                <w:rFonts w:ascii="Arial" w:hAnsi="Arial"/>
                <w:color w:val="000000"/>
                <w:sz w:val="18"/>
              </w:rPr>
              <w:t>O</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454e1566_1ae5_4699_8aea_607dc811c1"/>
          <w:p>
            <w:pPr>
              <w:spacing w:before="180" w:after="0" w:line="240" w:lineRule="auto"/>
            </w:pPr>
            <w:r>
              <w:rPr>
                <w:rFonts w:ascii="Arial" w:hAnsi="Arial"/>
                <w:color w:val="000000"/>
                <w:sz w:val="18"/>
              </w:rPr>
              <w:t>Optional Key</w:t>
            </w:r>
          </w:p>
          <w:bookmarkEnd w:id="3774"/>
        </w:tc>
      </w:tr>
    </w:tbl>
    <w:bookmarkStart w:id="3775" w:name="sect_10_6_1_2_3"/>
    <w:p>
      <w:pPr>
        <w:spacing w:before="180" w:after="0" w:line="240" w:lineRule="auto"/>
      </w:pPr>
      <w:r>
        <w:rPr>
          <w:rFonts w:ascii="Arial" w:hAnsi="Arial"/>
          <w:b/>
          <w:color w:val="000000"/>
          <w:sz w:val="22"/>
        </w:rPr>
        <w:t>10.6.1.2.3 Required Matching Attributes</w:t>
      </w:r>
    </w:p>
    <w:bookmarkEnd w:id="3775"/>
    <w:bookmarkStart w:id="3776" w:name="para_7bfb5797_8beb_4474_aad7_0db5d1e653"/>
    <w:p>
      <w:pPr>
        <w:spacing w:before="180" w:after="0" w:line="240" w:lineRule="auto"/>
        <w:jc w:val="both"/>
      </w:pPr>
      <w:r>
        <w:rPr>
          <w:rFonts w:ascii="Arial" w:hAnsi="Arial"/>
          <w:color w:val="000000"/>
          <w:sz w:val="18"/>
        </w:rPr>
        <w:t xml:space="preserve">The origin server shall support the IE Levels specified in </w:t>
      </w:r>
      <w:hyperlink w:anchor="table_10_6_1_4">
        <w:r>
          <w:rPr>
            <w:rFonts w:ascii="Arial" w:hAnsi="Arial"/>
            <w:color w:val="000000"/>
            <w:sz w:val="18"/>
          </w:rPr>
          <w:t>Table 10.6.1-4</w:t>
        </w:r>
      </w:hyperlink>
      <w:r>
        <w:rPr>
          <w:rFonts w:ascii="Arial" w:hAnsi="Arial"/>
          <w:color w:val="000000"/>
          <w:sz w:val="18"/>
        </w:rPr>
        <w:t>.</w:t>
      </w:r>
    </w:p>
    <w:bookmarkEnd w:id="3776"/>
    <w:bookmarkStart w:id="3777" w:name="table_10_6_1_4"/>
    <w:p>
      <w:pPr>
        <w:keepNext/>
        <w:spacing w:before="216" w:after="0" w:line="240" w:lineRule="auto"/>
        <w:jc w:val="center"/>
      </w:pPr>
      <w:r>
        <w:rPr>
          <w:rFonts w:ascii="Arial" w:hAnsi="Arial"/>
          <w:b/>
          <w:color w:val="000000"/>
          <w:sz w:val="22"/>
        </w:rPr>
        <w:t>Table 10.6.1-4. Required IE Levels by Resource</w:t>
      </w:r>
    </w:p>
    <w:bookmarkEnd w:id="3777"/>
    <w:p>
      <w:pPr>
        <w:spacing w:before="0" w:after="0" w:line="240" w:lineRule="auto"/>
        <w:rPr>
          <w:sz w:val="13"/>
        </w:rPr>
      </w:pPr>
    </w:p>
    <w:tbl>
      <w:tblPr>
        <w:tblInd w:w="45" w:type="dxa"/>
        <w:tblLayout w:type="fixed"/>
      </w:tblPr>
      <w:tblGrid>
        <w:gridCol w:w="3581"/>
        <w:gridCol w:w="2195"/>
        <w:gridCol w:w="2235"/>
        <w:gridCol w:w="2430"/>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778" w:name="para_c7cecdfa_9536_4dc1_afa0_bf9cd44ab3"/>
          <w:p>
            <w:pPr>
              <w:keepNext/>
              <w:spacing w:before="180" w:after="0" w:line="240" w:lineRule="auto"/>
              <w:jc w:val="center"/>
            </w:pPr>
            <w:r>
              <w:rPr>
                <w:rFonts w:ascii="Arial" w:hAnsi="Arial"/>
                <w:b/>
                <w:color w:val="000000"/>
                <w:sz w:val="18"/>
              </w:rPr>
              <w:t>Resource</w:t>
            </w:r>
          </w:p>
          <w:bookmarkEnd w:id="3778"/>
        </w:tc>
        <w:tc>
          <w:tcPr>
            <w:hMerge w:val="restart"/>
            <w:tcBorders>
              <w:top w:val="single" w:sz="4" w:color="000000"/>
              <w:bottom w:val="single" w:sz="4" w:color="000000"/>
            </w:tcBorders>
            <w:tcMar>
              <w:top w:w="40" w:type="dxa"/>
              <w:left w:w="40" w:type="dxa"/>
              <w:bottom w:w="40" w:type="dxa"/>
            </w:tcMar>
            <w:vAlign w:val="top"/>
          </w:tcPr>
          <w:bookmarkStart w:id="3779" w:name="para_1817af9b_c84d_4298_a2bc_847d00b5db"/>
          <w:p>
            <w:pPr>
              <w:spacing w:before="180" w:after="0" w:line="240" w:lineRule="auto"/>
              <w:jc w:val="center"/>
            </w:pPr>
            <w:r>
              <w:rPr>
                <w:rFonts w:ascii="Arial" w:hAnsi="Arial"/>
                <w:b/>
                <w:color w:val="000000"/>
                <w:sz w:val="18"/>
              </w:rPr>
              <w:t>IE Level</w:t>
            </w:r>
          </w:p>
          <w:bookmarkEnd w:id="3779"/>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0" w:name="para_eed71f16_059e_4d2b_9157_e80d5f88c7"/>
          <w:p>
            <w:pPr>
              <w:spacing w:before="180" w:after="0" w:line="240" w:lineRule="auto"/>
              <w:jc w:val="center"/>
            </w:pPr>
            <w:r>
              <w:rPr>
                <w:rFonts w:ascii="Arial" w:hAnsi="Arial"/>
                <w:b/>
                <w:color w:val="000000"/>
                <w:sz w:val="18"/>
              </w:rPr>
              <w:t>Study</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d1f30ee8_61d4_450a_a1f0_a141c92bce"/>
          <w:p>
            <w:pPr>
              <w:spacing w:before="180" w:after="0" w:line="240" w:lineRule="auto"/>
              <w:jc w:val="center"/>
            </w:pPr>
            <w:r>
              <w:rPr>
                <w:rFonts w:ascii="Arial" w:hAnsi="Arial"/>
                <w:b/>
                <w:color w:val="000000"/>
                <w:sz w:val="18"/>
              </w:rPr>
              <w:t>Series</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6fef83ab_c620_4b8b_9372_fbecc30f6b"/>
          <w:p>
            <w:pPr>
              <w:spacing w:before="180" w:after="0" w:line="240" w:lineRule="auto"/>
              <w:jc w:val="center"/>
            </w:pPr>
            <w:r>
              <w:rPr>
                <w:rFonts w:ascii="Arial" w:hAnsi="Arial"/>
                <w:b/>
                <w:color w:val="000000"/>
                <w:sz w:val="18"/>
              </w:rPr>
              <w:t>Instance</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3f87890a_a3fc_4cb6_a427_d6eede43bc"/>
          <w:p>
            <w:pPr>
              <w:spacing w:before="180" w:after="0" w:line="240" w:lineRule="auto"/>
            </w:pPr>
            <w:r>
              <w:rPr>
                <w:rFonts w:ascii="Arial" w:hAnsi="Arial"/>
                <w:color w:val="000000"/>
                <w:sz w:val="18"/>
              </w:rPr>
              <w:t>All Studies</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28034988_c01a_4abd_84a5_08f1e10e15"/>
          <w:p>
            <w:pPr>
              <w:spacing w:before="180" w:after="0" w:line="240" w:lineRule="auto"/>
              <w:jc w:val="center"/>
            </w:pPr>
            <w:r>
              <w:rPr>
                <w:rFonts w:ascii="Arial" w:hAnsi="Arial"/>
                <w:color w:val="000000"/>
                <w:sz w:val="18"/>
              </w:rPr>
              <w:t>X</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7aba9a3f_9b06_4b06_ae90_313b6efbec"/>
          <w:p>
            <w:pPr>
              <w:spacing w:before="180" w:after="0" w:line="240" w:lineRule="auto"/>
            </w:pPr>
            <w:r>
              <w:rPr>
                <w:rFonts w:ascii="Arial" w:hAnsi="Arial"/>
                <w:color w:val="000000"/>
                <w:sz w:val="18"/>
              </w:rPr>
              <w:t>Study's Series</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6" w:name="para_39ba4976_09fd_4df6_b271_0a40737d31"/>
          <w:p>
            <w:pPr>
              <w:spacing w:before="180" w:after="0" w:line="240" w:lineRule="auto"/>
              <w:jc w:val="center"/>
            </w:pPr>
            <w:r>
              <w:rPr>
                <w:rFonts w:ascii="Arial" w:hAnsi="Arial"/>
                <w:color w:val="000000"/>
                <w:sz w:val="18"/>
              </w:rPr>
              <w:t>X</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be755be6_12d9_4715_936b_4b6616e1ee"/>
          <w:p>
            <w:pPr>
              <w:spacing w:before="180" w:after="0" w:line="240" w:lineRule="auto"/>
            </w:pPr>
            <w:r>
              <w:rPr>
                <w:rFonts w:ascii="Arial" w:hAnsi="Arial"/>
                <w:color w:val="000000"/>
                <w:sz w:val="18"/>
              </w:rPr>
              <w:t>Study's Instances</w:t>
            </w:r>
          </w:p>
          <w:bookmarkEnd w:id="3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8" w:name="para_2e9206fe_8eaa_4d60_946b_0a69230168"/>
          <w:p>
            <w:pPr>
              <w:spacing w:before="180" w:after="0" w:line="240" w:lineRule="auto"/>
              <w:jc w:val="center"/>
            </w:pPr>
            <w:r>
              <w:rPr>
                <w:rFonts w:ascii="Arial" w:hAnsi="Arial"/>
                <w:color w:val="000000"/>
                <w:sz w:val="18"/>
              </w:rPr>
              <w:t>X</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ab0a22a7_bc11_49b3_a711_c6037aa241"/>
          <w:p>
            <w:pPr>
              <w:spacing w:before="180" w:after="0" w:line="240" w:lineRule="auto"/>
              <w:jc w:val="center"/>
            </w:pPr>
            <w:r>
              <w:rPr>
                <w:rFonts w:ascii="Arial" w:hAnsi="Arial"/>
                <w:color w:val="000000"/>
                <w:sz w:val="18"/>
              </w:rPr>
              <w:t>X</w:t>
            </w: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0" w:name="para_39d3c704_f48c_415a_ab18_3a59f12adc"/>
          <w:p>
            <w:pPr>
              <w:spacing w:before="180" w:after="0" w:line="240" w:lineRule="auto"/>
            </w:pPr>
            <w:r>
              <w:rPr>
                <w:rFonts w:ascii="Arial" w:hAnsi="Arial"/>
                <w:color w:val="000000"/>
                <w:sz w:val="18"/>
              </w:rPr>
              <w:t>All Series</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a79b63d5_5c4d_4067_b141_4862e4dd29"/>
          <w:p>
            <w:pPr>
              <w:spacing w:before="180" w:after="0" w:line="240" w:lineRule="auto"/>
              <w:jc w:val="center"/>
            </w:pPr>
            <w:r>
              <w:rPr>
                <w:rFonts w:ascii="Arial" w:hAnsi="Arial"/>
                <w:color w:val="000000"/>
                <w:sz w:val="18"/>
              </w:rPr>
              <w:t>X</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c3e71e3c_b116_4620_9b3e_a27d656586"/>
          <w:p>
            <w:pPr>
              <w:spacing w:before="180" w:after="0" w:line="240" w:lineRule="auto"/>
              <w:jc w:val="center"/>
            </w:pPr>
            <w:r>
              <w:rPr>
                <w:rFonts w:ascii="Arial" w:hAnsi="Arial"/>
                <w:color w:val="000000"/>
                <w:sz w:val="18"/>
              </w:rPr>
              <w:t>X</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3" w:name="para_35610b63_4fd7_40b7_8a95_ea8bc79fee"/>
          <w:p>
            <w:pPr>
              <w:spacing w:before="180" w:after="0" w:line="240" w:lineRule="auto"/>
            </w:pPr>
            <w:r>
              <w:rPr>
                <w:rFonts w:ascii="Arial" w:hAnsi="Arial"/>
                <w:color w:val="000000"/>
                <w:sz w:val="18"/>
              </w:rPr>
              <w:t>Study Series' Instances</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4" w:name="para_12ae3587_f7ae_4862_b299_b13870bc07"/>
          <w:p>
            <w:pPr>
              <w:spacing w:before="180" w:after="0" w:line="240" w:lineRule="auto"/>
              <w:jc w:val="center"/>
            </w:pPr>
            <w:r>
              <w:rPr>
                <w:rFonts w:ascii="Arial" w:hAnsi="Arial"/>
                <w:color w:val="000000"/>
                <w:sz w:val="18"/>
              </w:rPr>
              <w:t>X</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c96c976d_f0be_4af7_8691_a36453ebc7"/>
          <w:p>
            <w:pPr>
              <w:spacing w:before="180" w:after="0" w:line="240" w:lineRule="auto"/>
            </w:pPr>
            <w:r>
              <w:rPr>
                <w:rFonts w:ascii="Arial" w:hAnsi="Arial"/>
                <w:color w:val="000000"/>
                <w:sz w:val="18"/>
              </w:rPr>
              <w:t>All Instances</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8b63a7ba_6ca7_48f7_a87a_5b013b42c7"/>
          <w:p>
            <w:pPr>
              <w:spacing w:before="180" w:after="0" w:line="240" w:lineRule="auto"/>
              <w:jc w:val="center"/>
            </w:pPr>
            <w:r>
              <w:rPr>
                <w:rFonts w:ascii="Arial" w:hAnsi="Arial"/>
                <w:color w:val="000000"/>
                <w:sz w:val="18"/>
              </w:rPr>
              <w:t>X</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6863f950_e0d1_4b7e_ac71_c67be6f993"/>
          <w:p>
            <w:pPr>
              <w:spacing w:before="180" w:after="0" w:line="240" w:lineRule="auto"/>
              <w:jc w:val="center"/>
            </w:pPr>
            <w:r>
              <w:rPr>
                <w:rFonts w:ascii="Arial" w:hAnsi="Arial"/>
                <w:color w:val="000000"/>
                <w:sz w:val="18"/>
              </w:rPr>
              <w:t>X</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285395a4_23ca_46de_9e3a_27240cc8fa"/>
          <w:p>
            <w:pPr>
              <w:spacing w:before="180" w:after="0" w:line="240" w:lineRule="auto"/>
              <w:jc w:val="center"/>
            </w:pPr>
            <w:r>
              <w:rPr>
                <w:rFonts w:ascii="Arial" w:hAnsi="Arial"/>
                <w:color w:val="000000"/>
                <w:sz w:val="18"/>
              </w:rPr>
              <w:t>X</w:t>
            </w:r>
          </w:p>
          <w:bookmarkEnd w:id="3798"/>
        </w:tc>
      </w:tr>
    </w:tbl>
    <w:bookmarkStart w:id="3799" w:name="para_59fcc2e5_17e9_4bc0_8eac_a3865527a7"/>
    <w:p>
      <w:pPr>
        <w:spacing w:before="180" w:after="0" w:line="240" w:lineRule="auto"/>
        <w:jc w:val="both"/>
      </w:pPr>
      <w:r>
        <w:rPr>
          <w:rFonts w:ascii="Arial" w:hAnsi="Arial"/>
          <w:color w:val="000000"/>
          <w:sz w:val="18"/>
        </w:rPr>
        <w:t xml:space="preserve">The origin server shall support the matching Attributes specified in </w:t>
      </w:r>
      <w:hyperlink w:anchor="table_10_6_1_5">
        <w:r>
          <w:rPr>
            <w:rFonts w:ascii="Arial" w:hAnsi="Arial"/>
            <w:color w:val="000000"/>
            <w:sz w:val="18"/>
          </w:rPr>
          <w:t>Table 10.6.1-5</w:t>
        </w:r>
      </w:hyperlink>
      <w:r>
        <w:rPr>
          <w:rFonts w:ascii="Arial" w:hAnsi="Arial"/>
          <w:color w:val="000000"/>
          <w:sz w:val="18"/>
        </w:rPr>
        <w:t xml:space="preserve"> for each supported IE Level.</w:t>
      </w:r>
    </w:p>
    <w:bookmarkEnd w:id="3799"/>
    <w:bookmarkStart w:id="3800" w:name="table_10_6_1_5"/>
    <w:p>
      <w:pPr>
        <w:keepNext/>
        <w:spacing w:before="216" w:after="0" w:line="240" w:lineRule="auto"/>
        <w:jc w:val="center"/>
      </w:pPr>
      <w:r>
        <w:rPr>
          <w:rFonts w:ascii="Arial" w:hAnsi="Arial"/>
          <w:b/>
          <w:color w:val="000000"/>
          <w:sz w:val="22"/>
        </w:rPr>
        <w:t>Table 10.6.1-5. Required Matching Attributes</w:t>
      </w:r>
    </w:p>
    <w:bookmarkEnd w:id="3800"/>
    <w:p>
      <w:pPr>
        <w:spacing w:before="0" w:after="0" w:line="240" w:lineRule="auto"/>
        <w:rPr>
          <w:sz w:val="13"/>
        </w:rPr>
      </w:pPr>
    </w:p>
    <w:tbl>
      <w:tblPr>
        <w:tblInd w:w="45" w:type="dxa"/>
        <w:tblLayout w:type="fixed"/>
      </w:tblPr>
      <w:tblGrid>
        <w:gridCol w:w="2595"/>
        <w:gridCol w:w="4931"/>
        <w:gridCol w:w="29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1" w:name="para_811c1708_d8e8_4841_b1fc_775327516a"/>
          <w:p>
            <w:pPr>
              <w:keepNext/>
              <w:spacing w:before="180" w:after="0" w:line="240" w:lineRule="auto"/>
              <w:jc w:val="center"/>
            </w:pPr>
            <w:r>
              <w:rPr>
                <w:rFonts w:ascii="Arial" w:hAnsi="Arial"/>
                <w:b/>
                <w:color w:val="000000"/>
                <w:sz w:val="18"/>
              </w:rPr>
              <w:t>IE Level</w:t>
            </w:r>
          </w:p>
          <w:bookmarkEnd w:id="3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2" w:name="para_139b38ce_347d_48dd_8d80_9b2730a311"/>
          <w:p>
            <w:pPr>
              <w:spacing w:before="180" w:after="0" w:line="240" w:lineRule="auto"/>
              <w:jc w:val="center"/>
            </w:pPr>
            <w:r>
              <w:rPr>
                <w:rFonts w:ascii="Arial" w:hAnsi="Arial"/>
                <w:b/>
                <w:color w:val="000000"/>
                <w:sz w:val="18"/>
              </w:rPr>
              <w:t>Attribute Name</w:t>
            </w:r>
          </w:p>
          <w:bookmarkEnd w:id="3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3" w:name="para_e80a6ba0_ea5a_4ae4_a279_7933ec5905"/>
          <w:p>
            <w:pPr>
              <w:spacing w:before="180" w:after="0" w:line="240" w:lineRule="auto"/>
              <w:jc w:val="center"/>
            </w:pPr>
            <w:r>
              <w:rPr>
                <w:rFonts w:ascii="Arial" w:hAnsi="Arial"/>
                <w:b/>
                <w:color w:val="000000"/>
                <w:sz w:val="18"/>
              </w:rPr>
              <w:t>Tag</w:t>
            </w:r>
          </w:p>
          <w:bookmarkEnd w:id="3803"/>
        </w:tc>
      </w:tr>
      <w:tr>
        <w:tblPrEx/>
        <w:trPr/>
        <w:tc>
          <w:tcPr>
            <w:vMerge w:val="restart"/>
            <w:tcBorders>
              <w:left w:val="single" w:sz="4" w:color="000000"/>
              <w:right w:val="single" w:sz="4" w:color="000000"/>
            </w:tcBorders>
            <w:tcMar>
              <w:top w:w="40" w:type="dxa"/>
              <w:left w:w="40" w:type="dxa"/>
              <w:right w:w="40" w:type="dxa"/>
            </w:tcMar>
            <w:vAlign w:val="top"/>
          </w:tcPr>
          <w:bookmarkStart w:id="3804" w:name="para_9e84c085_30b6_4453_adc8_ae29fb6a0c"/>
          <w:p>
            <w:pPr>
              <w:spacing w:before="180" w:after="0" w:line="240" w:lineRule="auto"/>
            </w:pPr>
            <w:r>
              <w:rPr>
                <w:rFonts w:ascii="Arial" w:hAnsi="Arial"/>
                <w:color w:val="000000"/>
                <w:sz w:val="18"/>
              </w:rPr>
              <w:t>Study</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e1901450_f3b8_438d_8104_2573355f5d"/>
          <w:p>
            <w:pPr>
              <w:spacing w:before="180" w:after="0" w:line="240" w:lineRule="auto"/>
            </w:pPr>
            <w:r>
              <w:rPr>
                <w:rFonts w:ascii="Arial" w:hAnsi="Arial"/>
                <w:color w:val="000000"/>
                <w:sz w:val="18"/>
              </w:rPr>
              <w:t>Study Date</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7f52965a_b2da_481c_83d4_b0fb8ff468"/>
          <w:p>
            <w:pPr>
              <w:spacing w:before="180" w:after="0" w:line="240" w:lineRule="auto"/>
              <w:jc w:val="center"/>
            </w:pPr>
            <w:r>
              <w:rPr>
                <w:rFonts w:ascii="Arial" w:hAnsi="Arial"/>
                <w:color w:val="000000"/>
                <w:sz w:val="18"/>
              </w:rPr>
              <w:t>(0008,0020)</w:t>
            </w:r>
          </w:p>
          <w:bookmarkEnd w:id="3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39c75a89_623f_4435_9b8f_90fb280b1c"/>
          <w:p>
            <w:pPr>
              <w:spacing w:before="180" w:after="0" w:line="240" w:lineRule="auto"/>
            </w:pPr>
            <w:r>
              <w:rPr>
                <w:rFonts w:ascii="Arial" w:hAnsi="Arial"/>
                <w:color w:val="000000"/>
                <w:sz w:val="18"/>
              </w:rPr>
              <w:t>Study Time</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7b1bf0b2_fa6d_46c2_81f8_eaaee276bd"/>
          <w:p>
            <w:pPr>
              <w:spacing w:before="180" w:after="0" w:line="240" w:lineRule="auto"/>
              <w:jc w:val="center"/>
            </w:pPr>
            <w:r>
              <w:rPr>
                <w:rFonts w:ascii="Arial" w:hAnsi="Arial"/>
                <w:color w:val="000000"/>
                <w:sz w:val="18"/>
              </w:rPr>
              <w:t>(0008,0030)</w:t>
            </w:r>
          </w:p>
          <w:bookmarkEnd w:id="3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9" w:name="para_86db65cc_a79f_451e_ae05_a6e15d99e2"/>
          <w:p>
            <w:pPr>
              <w:spacing w:before="180" w:after="0" w:line="240" w:lineRule="auto"/>
            </w:pPr>
            <w:r>
              <w:rPr>
                <w:rFonts w:ascii="Arial" w:hAnsi="Arial"/>
                <w:color w:val="000000"/>
                <w:sz w:val="18"/>
              </w:rPr>
              <w:t>Accession Number</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eab391f0_5c8d_45f5_b75c_fffe823810"/>
          <w:p>
            <w:pPr>
              <w:spacing w:before="180" w:after="0" w:line="240" w:lineRule="auto"/>
              <w:jc w:val="center"/>
            </w:pPr>
            <w:r>
              <w:rPr>
                <w:rFonts w:ascii="Arial" w:hAnsi="Arial"/>
                <w:color w:val="000000"/>
                <w:sz w:val="18"/>
              </w:rPr>
              <w:t>(0008,0050)</w:t>
            </w:r>
          </w:p>
          <w:bookmarkEnd w:id="3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1" w:name="para_6936cce1_7917_49f0_831c_d24d3bf361"/>
          <w:p>
            <w:pPr>
              <w:spacing w:before="180" w:after="0" w:line="240" w:lineRule="auto"/>
            </w:pPr>
            <w:r>
              <w:rPr>
                <w:rFonts w:ascii="Arial" w:hAnsi="Arial"/>
                <w:color w:val="000000"/>
                <w:sz w:val="18"/>
              </w:rPr>
              <w:t>Modalities In Study</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ea0c7410_91d2_4930_a8c4_f170544b26"/>
          <w:p>
            <w:pPr>
              <w:spacing w:before="180" w:after="0" w:line="240" w:lineRule="auto"/>
              <w:jc w:val="center"/>
            </w:pPr>
            <w:r>
              <w:rPr>
                <w:rFonts w:ascii="Arial" w:hAnsi="Arial"/>
                <w:color w:val="000000"/>
                <w:sz w:val="18"/>
              </w:rPr>
              <w:t>(0008,0061)</w:t>
            </w:r>
          </w:p>
          <w:bookmarkEnd w:id="38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3e248adc_8fcc_4f3c_aa87_6219e2cf11"/>
          <w:p>
            <w:pPr>
              <w:spacing w:before="180" w:after="0" w:line="240" w:lineRule="auto"/>
            </w:pPr>
            <w:r>
              <w:rPr>
                <w:rFonts w:ascii="Arial" w:hAnsi="Arial"/>
                <w:color w:val="000000"/>
                <w:sz w:val="18"/>
              </w:rPr>
              <w:t>Referring Physician Name</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13c4b87_2a5a_462d_9189_e4f931e8c9"/>
          <w:p>
            <w:pPr>
              <w:spacing w:before="180" w:after="0" w:line="240" w:lineRule="auto"/>
              <w:jc w:val="center"/>
            </w:pPr>
            <w:r>
              <w:rPr>
                <w:rFonts w:ascii="Arial" w:hAnsi="Arial"/>
                <w:color w:val="000000"/>
                <w:sz w:val="18"/>
              </w:rPr>
              <w:t>(0008,0090)</w:t>
            </w:r>
          </w:p>
          <w:bookmarkEnd w:id="3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1000aa4e_0132_4dc4_aa27_1d27fcc456"/>
          <w:p>
            <w:pPr>
              <w:spacing w:before="180" w:after="0" w:line="240" w:lineRule="auto"/>
            </w:pPr>
            <w:r>
              <w:rPr>
                <w:rFonts w:ascii="Arial" w:hAnsi="Arial"/>
                <w:color w:val="000000"/>
                <w:sz w:val="18"/>
              </w:rPr>
              <w:t>Patient Name</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b929a14_daea_4fac_8981_c1dccdf929"/>
          <w:p>
            <w:pPr>
              <w:spacing w:before="180" w:after="0" w:line="240" w:lineRule="auto"/>
              <w:jc w:val="center"/>
            </w:pPr>
            <w:r>
              <w:rPr>
                <w:rFonts w:ascii="Arial" w:hAnsi="Arial"/>
                <w:color w:val="000000"/>
                <w:sz w:val="18"/>
              </w:rPr>
              <w:t>(0010,0010)</w:t>
            </w:r>
          </w:p>
          <w:bookmarkEnd w:id="3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292c6100_6c2d_4835_a602_5410006272"/>
          <w:p>
            <w:pPr>
              <w:spacing w:before="180" w:after="0" w:line="240" w:lineRule="auto"/>
            </w:pPr>
            <w:r>
              <w:rPr>
                <w:rFonts w:ascii="Arial" w:hAnsi="Arial"/>
                <w:color w:val="000000"/>
                <w:sz w:val="18"/>
              </w:rPr>
              <w:t>Patient ID</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ba9d20e7_2de3_4082_93ce_f746ed3ea9"/>
          <w:p>
            <w:pPr>
              <w:spacing w:before="180" w:after="0" w:line="240" w:lineRule="auto"/>
              <w:jc w:val="center"/>
            </w:pPr>
            <w:r>
              <w:rPr>
                <w:rFonts w:ascii="Arial" w:hAnsi="Arial"/>
                <w:color w:val="000000"/>
                <w:sz w:val="18"/>
              </w:rPr>
              <w:t>(0010,0020)</w:t>
            </w:r>
          </w:p>
          <w:bookmarkEnd w:id="3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5064a01d_e297_43cb_bce8_f10299f80c"/>
          <w:p>
            <w:pPr>
              <w:spacing w:before="180" w:after="0" w:line="240" w:lineRule="auto"/>
            </w:pPr>
            <w:r>
              <w:rPr>
                <w:rFonts w:ascii="Arial" w:hAnsi="Arial"/>
                <w:color w:val="000000"/>
                <w:sz w:val="18"/>
              </w:rPr>
              <w:t>Study Instance UID</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17d9f68d_15ba_42fc_a923_6bb369cdc5"/>
          <w:p>
            <w:pPr>
              <w:spacing w:before="180" w:after="0" w:line="240" w:lineRule="auto"/>
              <w:jc w:val="center"/>
            </w:pPr>
            <w:r>
              <w:rPr>
                <w:rFonts w:ascii="Arial" w:hAnsi="Arial"/>
                <w:color w:val="000000"/>
                <w:sz w:val="18"/>
              </w:rPr>
              <w:t>(0020,000D)</w:t>
            </w:r>
          </w:p>
          <w:bookmarkEnd w:id="38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5fcf3c5d_6350_4257_9cc0_d10c19979b"/>
          <w:p>
            <w:pPr>
              <w:spacing w:before="180" w:after="0" w:line="240" w:lineRule="auto"/>
            </w:pPr>
            <w:r>
              <w:rPr>
                <w:rFonts w:ascii="Arial" w:hAnsi="Arial"/>
                <w:color w:val="000000"/>
                <w:sz w:val="18"/>
              </w:rPr>
              <w:t>Study ID</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161673b5_97ab_4279_a364_6cacc71f11"/>
          <w:p>
            <w:pPr>
              <w:spacing w:before="180" w:after="0" w:line="240" w:lineRule="auto"/>
              <w:jc w:val="center"/>
            </w:pPr>
            <w:r>
              <w:rPr>
                <w:rFonts w:ascii="Arial" w:hAnsi="Arial"/>
                <w:color w:val="000000"/>
                <w:sz w:val="18"/>
              </w:rPr>
              <w:t>(0020,0010)</w:t>
            </w:r>
          </w:p>
          <w:bookmarkEnd w:id="3822"/>
        </w:tc>
      </w:tr>
      <w:tr>
        <w:tblPrEx/>
        <w:trPr/>
        <w:tc>
          <w:tcPr>
            <w:vMerge w:val="restart"/>
            <w:tcBorders>
              <w:left w:val="single" w:sz="4" w:color="000000"/>
              <w:right w:val="single" w:sz="4" w:color="000000"/>
            </w:tcBorders>
            <w:tcMar>
              <w:top w:w="40" w:type="dxa"/>
              <w:left w:w="40" w:type="dxa"/>
              <w:right w:w="40" w:type="dxa"/>
            </w:tcMar>
            <w:vAlign w:val="top"/>
          </w:tcPr>
          <w:bookmarkStart w:id="3823" w:name="para_fbdbed82_5587_482b_8320_30eeec111f"/>
          <w:p>
            <w:pPr>
              <w:spacing w:before="180" w:after="0" w:line="240" w:lineRule="auto"/>
            </w:pPr>
            <w:r>
              <w:rPr>
                <w:rFonts w:ascii="Arial" w:hAnsi="Arial"/>
                <w:color w:val="000000"/>
                <w:sz w:val="18"/>
              </w:rPr>
              <w:t>Series</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fc585925_c08a_4fb7_a132_5852f05aab"/>
          <w:p>
            <w:pPr>
              <w:spacing w:before="180" w:after="0" w:line="240" w:lineRule="auto"/>
            </w:pPr>
            <w:r>
              <w:rPr>
                <w:rFonts w:ascii="Arial" w:hAnsi="Arial"/>
                <w:color w:val="000000"/>
                <w:sz w:val="18"/>
              </w:rPr>
              <w:t>Modality</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7c41e8a1_71ea_4906_948d_a64b631f74"/>
          <w:p>
            <w:pPr>
              <w:spacing w:before="180" w:after="0" w:line="240" w:lineRule="auto"/>
              <w:jc w:val="center"/>
            </w:pPr>
            <w:r>
              <w:rPr>
                <w:rFonts w:ascii="Arial" w:hAnsi="Arial"/>
                <w:color w:val="000000"/>
                <w:sz w:val="18"/>
              </w:rPr>
              <w:t>(0008,0060)</w:t>
            </w:r>
          </w:p>
          <w:bookmarkEnd w:id="3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6" w:name="para_c9a332e3_56b9_463b_8472_77ebc80ec4"/>
          <w:p>
            <w:pPr>
              <w:spacing w:before="180" w:after="0" w:line="240" w:lineRule="auto"/>
            </w:pPr>
            <w:r>
              <w:rPr>
                <w:rFonts w:ascii="Arial" w:hAnsi="Arial"/>
                <w:color w:val="000000"/>
                <w:sz w:val="18"/>
              </w:rPr>
              <w:t>Series Instance UID</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3c96baf3_ba9f_4daa_97cc_2490ec87c4"/>
          <w:p>
            <w:pPr>
              <w:spacing w:before="180" w:after="0" w:line="240" w:lineRule="auto"/>
              <w:jc w:val="center"/>
            </w:pPr>
            <w:r>
              <w:rPr>
                <w:rFonts w:ascii="Arial" w:hAnsi="Arial"/>
                <w:color w:val="000000"/>
                <w:sz w:val="18"/>
              </w:rPr>
              <w:t>(0020,000E)</w:t>
            </w:r>
          </w:p>
          <w:bookmarkEnd w:id="3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8" w:name="para_c7118222_799d_43ed_ab30_f85ce6133d"/>
          <w:p>
            <w:pPr>
              <w:spacing w:before="180" w:after="0" w:line="240" w:lineRule="auto"/>
            </w:pPr>
            <w:r>
              <w:rPr>
                <w:rFonts w:ascii="Arial" w:hAnsi="Arial"/>
                <w:color w:val="000000"/>
                <w:sz w:val="18"/>
              </w:rPr>
              <w:t>Series Number</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ddc4ef6c_0788_4310_ab4f_29124557ec"/>
          <w:p>
            <w:pPr>
              <w:spacing w:before="180" w:after="0" w:line="240" w:lineRule="auto"/>
              <w:jc w:val="center"/>
            </w:pPr>
            <w:r>
              <w:rPr>
                <w:rFonts w:ascii="Arial" w:hAnsi="Arial"/>
                <w:color w:val="000000"/>
                <w:sz w:val="18"/>
              </w:rPr>
              <w:t>(0020,0011)</w:t>
            </w:r>
          </w:p>
          <w:bookmarkEnd w:id="38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0" w:name="para_4e93b3c4_464c_4a80_88ef_596e4ed512"/>
          <w:p>
            <w:pPr>
              <w:spacing w:before="180" w:after="0" w:line="240" w:lineRule="auto"/>
            </w:pPr>
            <w:r>
              <w:rPr>
                <w:rFonts w:ascii="Arial" w:hAnsi="Arial"/>
                <w:color w:val="000000"/>
                <w:sz w:val="18"/>
              </w:rPr>
              <w:t>Performed Procedure Step Start Date</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eddb92cf_19bd_4773_ac22_613f1fb817"/>
          <w:p>
            <w:pPr>
              <w:spacing w:before="180" w:after="0" w:line="240" w:lineRule="auto"/>
              <w:jc w:val="center"/>
            </w:pPr>
            <w:r>
              <w:rPr>
                <w:rFonts w:ascii="Arial" w:hAnsi="Arial"/>
                <w:color w:val="000000"/>
                <w:sz w:val="18"/>
              </w:rPr>
              <w:t>(0040,0244)</w:t>
            </w:r>
          </w:p>
          <w:bookmarkEnd w:id="3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2" w:name="para_987fee66_c0db_4058_93f0_8c465da36d"/>
          <w:p>
            <w:pPr>
              <w:spacing w:before="180" w:after="0" w:line="240" w:lineRule="auto"/>
            </w:pPr>
            <w:r>
              <w:rPr>
                <w:rFonts w:ascii="Arial" w:hAnsi="Arial"/>
                <w:color w:val="000000"/>
                <w:sz w:val="18"/>
              </w:rPr>
              <w:t>Performed Procedure Step Start Time</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243a0f34_d696_4d98_adfb_2aa1f1ba6a"/>
          <w:p>
            <w:pPr>
              <w:spacing w:before="180" w:after="0" w:line="240" w:lineRule="auto"/>
              <w:jc w:val="center"/>
            </w:pPr>
            <w:r>
              <w:rPr>
                <w:rFonts w:ascii="Arial" w:hAnsi="Arial"/>
                <w:color w:val="000000"/>
                <w:sz w:val="18"/>
              </w:rPr>
              <w:t>(0040,0245)</w:t>
            </w:r>
          </w:p>
          <w:bookmarkEnd w:id="3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4" w:name="para_1406b64e_6a40_41ae_9d66_4fbe74e33c"/>
          <w:p>
            <w:pPr>
              <w:spacing w:before="180" w:after="0" w:line="240" w:lineRule="auto"/>
            </w:pPr>
            <w:r>
              <w:rPr>
                <w:rFonts w:ascii="Arial" w:hAnsi="Arial"/>
                <w:color w:val="000000"/>
                <w:sz w:val="18"/>
              </w:rPr>
              <w:t>Request Attributes Sequence</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9fc45c28_ca37_48b9_872f_9dfc0b519e"/>
          <w:p>
            <w:pPr>
              <w:spacing w:before="180" w:after="0" w:line="240" w:lineRule="auto"/>
              <w:jc w:val="center"/>
            </w:pPr>
            <w:r>
              <w:rPr>
                <w:rFonts w:ascii="Arial" w:hAnsi="Arial"/>
                <w:color w:val="000000"/>
                <w:sz w:val="18"/>
              </w:rPr>
              <w:t>(0040,0275)</w:t>
            </w:r>
          </w:p>
          <w:bookmarkEnd w:id="38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6" w:name="para_6cf8469a_3ac0_4c34_9634_626c138c66"/>
          <w:p>
            <w:pPr>
              <w:spacing w:before="180" w:after="0" w:line="240" w:lineRule="auto"/>
            </w:pPr>
            <w:r>
              <w:rPr>
                <w:rFonts w:ascii="Arial" w:hAnsi="Arial"/>
                <w:color w:val="000000"/>
                <w:sz w:val="18"/>
              </w:rPr>
              <w:t>&gt;Scheduled Procedure Step ID</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cc4c4364_05da_42a1_a730_c504b2b64f"/>
          <w:p>
            <w:pPr>
              <w:spacing w:before="180" w:after="0" w:line="240" w:lineRule="auto"/>
              <w:jc w:val="center"/>
            </w:pPr>
            <w:r>
              <w:rPr>
                <w:rFonts w:ascii="Arial" w:hAnsi="Arial"/>
                <w:color w:val="000000"/>
                <w:sz w:val="18"/>
              </w:rPr>
              <w:t>(0040,0009)</w:t>
            </w:r>
          </w:p>
          <w:bookmarkEnd w:id="38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8" w:name="para_cd2460a0_05b3_4f2d_9420_f6ec2e1cea"/>
          <w:p>
            <w:pPr>
              <w:spacing w:before="180" w:after="0" w:line="240" w:lineRule="auto"/>
            </w:pPr>
            <w:r>
              <w:rPr>
                <w:rFonts w:ascii="Arial" w:hAnsi="Arial"/>
                <w:color w:val="000000"/>
                <w:sz w:val="18"/>
              </w:rPr>
              <w:t>&gt;Requested Procedure 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24b869c2_4c58_454d_b7df_6ba692407c"/>
          <w:p>
            <w:pPr>
              <w:spacing w:before="180" w:after="0" w:line="240" w:lineRule="auto"/>
              <w:jc w:val="center"/>
            </w:pPr>
            <w:r>
              <w:rPr>
                <w:rFonts w:ascii="Arial" w:hAnsi="Arial"/>
                <w:color w:val="000000"/>
                <w:sz w:val="18"/>
              </w:rPr>
              <w:t>(0040,1001)</w:t>
            </w:r>
          </w:p>
          <w:bookmarkEnd w:id="3839"/>
        </w:tc>
      </w:tr>
      <w:tr>
        <w:tblPrEx/>
        <w:trPr/>
        <w:tc>
          <w:tcPr>
            <w:vMerge w:val="restart"/>
            <w:tcBorders>
              <w:left w:val="single" w:sz="4" w:color="000000"/>
              <w:right w:val="single" w:sz="4" w:color="000000"/>
            </w:tcBorders>
            <w:tcMar>
              <w:top w:w="40" w:type="dxa"/>
              <w:left w:w="40" w:type="dxa"/>
              <w:right w:w="40" w:type="dxa"/>
            </w:tcMar>
            <w:vAlign w:val="top"/>
          </w:tcPr>
          <w:bookmarkStart w:id="3840" w:name="para_253accf9_3180_4663_b2f3_991896ab03"/>
          <w:p>
            <w:pPr>
              <w:spacing w:before="180" w:after="0" w:line="240" w:lineRule="auto"/>
            </w:pPr>
            <w:r>
              <w:rPr>
                <w:rFonts w:ascii="Arial" w:hAnsi="Arial"/>
                <w:color w:val="000000"/>
                <w:sz w:val="18"/>
              </w:rPr>
              <w:t>Instance</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8fde0946_d472_44aa_aa15_ebbba0c4c3"/>
          <w:p>
            <w:pPr>
              <w:spacing w:before="180" w:after="0" w:line="240" w:lineRule="auto"/>
            </w:pPr>
            <w:r>
              <w:rPr>
                <w:rFonts w:ascii="Arial" w:hAnsi="Arial"/>
                <w:color w:val="000000"/>
                <w:sz w:val="18"/>
              </w:rPr>
              <w:t>SOP Class UID</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be9ae21e_2d17_4287_8e81_e963f13abe"/>
          <w:p>
            <w:pPr>
              <w:spacing w:before="180" w:after="0" w:line="240" w:lineRule="auto"/>
              <w:jc w:val="center"/>
            </w:pPr>
            <w:r>
              <w:rPr>
                <w:rFonts w:ascii="Arial" w:hAnsi="Arial"/>
                <w:color w:val="000000"/>
                <w:sz w:val="18"/>
              </w:rPr>
              <w:t>(0008,0016)</w:t>
            </w:r>
          </w:p>
          <w:bookmarkEnd w:id="3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3" w:name="para_8d9cc563_f84e_4b85_9913_903ee7222c"/>
          <w:p>
            <w:pPr>
              <w:spacing w:before="180" w:after="0" w:line="240" w:lineRule="auto"/>
            </w:pPr>
            <w:r>
              <w:rPr>
                <w:rFonts w:ascii="Arial" w:hAnsi="Arial"/>
                <w:color w:val="000000"/>
                <w:sz w:val="18"/>
              </w:rPr>
              <w:t>SOP Instance UID</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532d771e_29e2_4483_a3ff_71e5cb7999"/>
          <w:p>
            <w:pPr>
              <w:spacing w:before="180" w:after="0" w:line="240" w:lineRule="auto"/>
              <w:jc w:val="center"/>
            </w:pPr>
            <w:r>
              <w:rPr>
                <w:rFonts w:ascii="Arial" w:hAnsi="Arial"/>
                <w:color w:val="000000"/>
                <w:sz w:val="18"/>
              </w:rPr>
              <w:t>(0008,0018)</w:t>
            </w:r>
          </w:p>
          <w:bookmarkEnd w:id="38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68be2e6f_69a7_475b_8743_d3cb001ff6"/>
          <w:p>
            <w:pPr>
              <w:spacing w:before="180" w:after="0" w:line="240" w:lineRule="auto"/>
            </w:pPr>
            <w:r>
              <w:rPr>
                <w:rFonts w:ascii="Arial" w:hAnsi="Arial"/>
                <w:color w:val="000000"/>
                <w:sz w:val="18"/>
              </w:rPr>
              <w:t>Instance Number</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4cc7a6da_e904_412f_86a4_e4659b7f5a"/>
          <w:p>
            <w:pPr>
              <w:spacing w:before="180" w:after="0" w:line="240" w:lineRule="auto"/>
              <w:jc w:val="center"/>
            </w:pPr>
            <w:r>
              <w:rPr>
                <w:rFonts w:ascii="Arial" w:hAnsi="Arial"/>
                <w:color w:val="000000"/>
                <w:sz w:val="18"/>
              </w:rPr>
              <w:t>(0020,0013)</w:t>
            </w:r>
          </w:p>
          <w:bookmarkEnd w:id="3846"/>
        </w:tc>
      </w:tr>
    </w:tbl>
    <w:bookmarkStart w:id="3847" w:name="idm338729920960"/>
    <w:p>
      <w:pPr>
        <w:keepNext/>
        <w:spacing w:before="180" w:after="0" w:line="240" w:lineRule="auto"/>
        <w:ind w:left="360" w:right="360" w:firstLine="0"/>
        <w:jc w:val="both"/>
      </w:pPr>
      <w:r>
        <w:rPr>
          <w:rFonts w:ascii="Arial" w:hAnsi="Arial"/>
          <w:color w:val="000000"/>
          <w:sz w:val="18"/>
        </w:rPr>
        <w:t>Note</w:t>
      </w:r>
    </w:p>
    <w:bookmarkEnd w:id="3847"/>
    <w:bookmarkStart w:id="3848" w:name="para_a78c7eae_b552_4487_abca_c3cb74a31e"/>
    <w:p>
      <w:pPr>
        <w:spacing w:before="180" w:after="0" w:line="240" w:lineRule="auto"/>
        <w:ind w:left="360" w:right="360" w:firstLine="0"/>
        <w:jc w:val="both"/>
      </w:pPr>
      <w:r>
        <w:rPr>
          <w:rFonts w:ascii="Arial" w:hAnsi="Arial"/>
          <w:color w:val="000000"/>
          <w:sz w:val="18"/>
        </w:rPr>
        <w:t xml:space="preserve">While some of the Data Elements in </w:t>
      </w:r>
      <w:hyperlink w:anchor="table_10_6_1_5">
        <w:r>
          <w:rPr>
            <w:rFonts w:ascii="Arial" w:hAnsi="Arial"/>
            <w:color w:val="000000"/>
            <w:sz w:val="18"/>
          </w:rPr>
          <w:t>Table 10.6.1-5</w:t>
        </w:r>
      </w:hyperlink>
      <w:r>
        <w:rPr>
          <w:rFonts w:ascii="Arial" w:hAnsi="Arial"/>
          <w:color w:val="000000"/>
          <w:sz w:val="18"/>
        </w:rPr>
        <w:t xml:space="preserve"> in are optional in </w:t>
      </w:r>
      <w:hyperlink r:id="r291">
        <w:r>
          <w:rPr>
            <w:rFonts w:ascii="Arial" w:hAnsi="Arial"/>
            <w:color w:val="000000"/>
            <w:sz w:val="18"/>
          </w:rPr>
          <w:t xml:space="preserve">Section C.6.2.1 in </w:t>
        </w:r>
        <w:r>
          <w:rPr>
            <w:rFonts w:ascii="Arial" w:hAnsi="Arial"/>
            <w:color w:val="000000"/>
            <w:sz w:val="18"/>
          </w:rPr>
          <w:t>PS3.4</w:t>
        </w:r>
      </w:hyperlink>
      <w:r>
        <w:rPr>
          <w:rFonts w:ascii="Arial" w:hAnsi="Arial"/>
          <w:color w:val="000000"/>
          <w:sz w:val="18"/>
        </w:rPr>
        <w:t xml:space="preserve">, the above list is consistent with those required for IHE RAD-14. See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848"/>
    <w:bookmarkStart w:id="3849" w:name="sect_10_6_1_3"/>
    <w:p>
      <w:pPr>
        <w:spacing w:before="180" w:after="0" w:line="240" w:lineRule="auto"/>
      </w:pPr>
      <w:r>
        <w:rPr>
          <w:rFonts w:ascii="Arial" w:hAnsi="Arial"/>
          <w:b/>
          <w:color w:val="000000"/>
          <w:sz w:val="26"/>
        </w:rPr>
        <w:t>10.6.1.3 Request Header Fields</w:t>
      </w:r>
    </w:p>
    <w:bookmarkEnd w:id="3849"/>
    <w:bookmarkStart w:id="3850" w:name="para_cc1ce5f7_b184_4b50_8ac4_9a45755614"/>
    <w:p>
      <w:pPr>
        <w:spacing w:before="180" w:after="0" w:line="240" w:lineRule="auto"/>
        <w:jc w:val="both"/>
      </w:pPr>
      <w:r>
        <w:rPr>
          <w:rFonts w:ascii="Arial" w:hAnsi="Arial"/>
          <w:color w:val="000000"/>
          <w:sz w:val="18"/>
        </w:rPr>
        <w:t xml:space="preserve">The origin server shall support header fields as required in </w:t>
      </w:r>
      <w:hyperlink w:anchor="table_10_6_1_6">
        <w:r>
          <w:rPr>
            <w:rFonts w:ascii="Arial" w:hAnsi="Arial"/>
            <w:color w:val="000000"/>
            <w:sz w:val="18"/>
          </w:rPr>
          <w:t>Table 10.6.1-6</w:t>
        </w:r>
      </w:hyperlink>
      <w:r>
        <w:rPr>
          <w:rFonts w:ascii="Arial" w:hAnsi="Arial"/>
          <w:color w:val="000000"/>
          <w:sz w:val="18"/>
        </w:rPr>
        <w:t xml:space="preserve"> in the request.</w:t>
      </w:r>
    </w:p>
    <w:bookmarkEnd w:id="3850"/>
    <w:bookmarkStart w:id="3851" w:name="para_94b72408_a99b_4eae_91e5_d420afc58e"/>
    <w:p>
      <w:pPr>
        <w:spacing w:before="180" w:after="0" w:line="240" w:lineRule="auto"/>
        <w:jc w:val="both"/>
      </w:pPr>
      <w:r>
        <w:rPr>
          <w:rFonts w:ascii="Arial" w:hAnsi="Arial"/>
          <w:color w:val="000000"/>
          <w:sz w:val="18"/>
        </w:rPr>
        <w:t xml:space="preserve">The user agent shall supply in the request header fields as required in </w:t>
      </w:r>
      <w:hyperlink w:anchor="table_10_6_1_6">
        <w:r>
          <w:rPr>
            <w:rFonts w:ascii="Arial" w:hAnsi="Arial"/>
            <w:color w:val="000000"/>
            <w:sz w:val="18"/>
          </w:rPr>
          <w:t>Table 10.6.1-6</w:t>
        </w:r>
      </w:hyperlink>
      <w:r>
        <w:rPr>
          <w:rFonts w:ascii="Arial" w:hAnsi="Arial"/>
          <w:color w:val="000000"/>
          <w:sz w:val="18"/>
        </w:rPr>
        <w:t>.</w:t>
      </w:r>
    </w:p>
    <w:bookmarkEnd w:id="3851"/>
    <w:bookmarkStart w:id="3852" w:name="table_10_6_1_6"/>
    <w:p>
      <w:pPr>
        <w:keepNext/>
        <w:spacing w:before="216" w:after="0" w:line="240" w:lineRule="auto"/>
        <w:jc w:val="center"/>
      </w:pPr>
      <w:r>
        <w:rPr>
          <w:rFonts w:ascii="Arial" w:hAnsi="Arial"/>
          <w:b/>
          <w:color w:val="000000"/>
          <w:sz w:val="22"/>
        </w:rPr>
        <w:t>Table 10.6.1-6. Request Header Fields</w:t>
      </w:r>
    </w:p>
    <w:bookmarkEnd w:id="3852"/>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853" w:name="para_4ff7ed10_732f_4000_902b_42a8f4c670"/>
          <w:p>
            <w:pPr>
              <w:keepNext/>
              <w:spacing w:before="180" w:after="0" w:line="240" w:lineRule="auto"/>
              <w:jc w:val="center"/>
            </w:pPr>
            <w:r>
              <w:rPr>
                <w:rFonts w:ascii="Arial" w:hAnsi="Arial"/>
                <w:b/>
                <w:color w:val="000000"/>
                <w:sz w:val="18"/>
              </w:rPr>
              <w:t>Name</w:t>
            </w:r>
          </w:p>
          <w:bookmarkEnd w:id="3853"/>
        </w:tc>
        <w:tc>
          <w:tcPr>
            <w:vMerge w:val="restart"/>
            <w:tcBorders>
              <w:top w:val="single" w:sz="4" w:color="000000"/>
              <w:right w:val="single" w:sz="4" w:color="000000"/>
            </w:tcBorders>
            <w:tcMar>
              <w:top w:w="40" w:type="dxa"/>
              <w:left w:w="40" w:type="dxa"/>
              <w:right w:w="40" w:type="dxa"/>
            </w:tcMar>
            <w:vAlign w:val="top"/>
          </w:tcPr>
          <w:bookmarkStart w:id="3854" w:name="para_fc9e4c47_9cb3_4397_89c1_3d858b0361"/>
          <w:p>
            <w:pPr>
              <w:spacing w:before="180" w:after="0" w:line="240" w:lineRule="auto"/>
              <w:jc w:val="center"/>
            </w:pPr>
            <w:r>
              <w:rPr>
                <w:rFonts w:ascii="Arial" w:hAnsi="Arial"/>
                <w:b/>
                <w:color w:val="000000"/>
                <w:sz w:val="18"/>
              </w:rPr>
              <w:t>Values</w:t>
            </w:r>
          </w:p>
          <w:bookmarkEnd w:id="3854"/>
        </w:tc>
        <w:tc>
          <w:tcPr>
            <w:hMerge w:val="restart"/>
            <w:tcBorders>
              <w:top w:val="single" w:sz="4" w:color="000000"/>
              <w:bottom w:val="single" w:sz="4" w:color="000000"/>
            </w:tcBorders>
            <w:tcMar>
              <w:top w:w="40" w:type="dxa"/>
              <w:left w:w="40" w:type="dxa"/>
              <w:bottom w:w="40" w:type="dxa"/>
            </w:tcMar>
            <w:vAlign w:val="top"/>
          </w:tcPr>
          <w:bookmarkStart w:id="3855" w:name="para_c2d5bdbe_e63b_4c79_9b4c_4728f47fce"/>
          <w:p>
            <w:pPr>
              <w:spacing w:before="180" w:after="0" w:line="240" w:lineRule="auto"/>
              <w:jc w:val="center"/>
            </w:pPr>
            <w:r>
              <w:rPr>
                <w:rFonts w:ascii="Arial" w:hAnsi="Arial"/>
                <w:b/>
                <w:color w:val="000000"/>
                <w:sz w:val="18"/>
              </w:rPr>
              <w:t>Usage</w:t>
            </w:r>
          </w:p>
          <w:bookmarkEnd w:id="385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856" w:name="para_a77a27a1_c19f_412a_93c2_314029b376"/>
          <w:p>
            <w:pPr>
              <w:spacing w:before="180" w:after="0" w:line="240" w:lineRule="auto"/>
              <w:jc w:val="center"/>
            </w:pPr>
            <w:r>
              <w:rPr>
                <w:rFonts w:ascii="Arial" w:hAnsi="Arial"/>
                <w:b/>
                <w:color w:val="000000"/>
                <w:sz w:val="18"/>
              </w:rPr>
              <w:t>Description</w:t>
            </w:r>
          </w:p>
          <w:bookmarkEnd w:id="385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0cb8aa84_cb8e_40db_9e2c_bb3bc0b678"/>
          <w:p>
            <w:pPr>
              <w:spacing w:before="180" w:after="0" w:line="240" w:lineRule="auto"/>
              <w:jc w:val="center"/>
            </w:pPr>
            <w:r>
              <w:rPr>
                <w:rFonts w:ascii="Arial" w:hAnsi="Arial"/>
                <w:b/>
                <w:color w:val="000000"/>
                <w:sz w:val="18"/>
              </w:rPr>
              <w:t>User Agent</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8833b4da_b31f_4af9_8b8d_f5b6f55567"/>
          <w:p>
            <w:pPr>
              <w:spacing w:before="180" w:after="0" w:line="240" w:lineRule="auto"/>
              <w:jc w:val="center"/>
            </w:pPr>
            <w:r>
              <w:rPr>
                <w:rFonts w:ascii="Arial" w:hAnsi="Arial"/>
                <w:b/>
                <w:color w:val="000000"/>
                <w:sz w:val="18"/>
              </w:rPr>
              <w:t>Origin Server</w:t>
            </w:r>
          </w:p>
          <w:bookmarkEnd w:id="385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9eeb4f81_1512_4040_b8db_384b333647"/>
          <w:p>
            <w:pPr>
              <w:spacing w:before="180" w:after="0" w:line="240" w:lineRule="auto"/>
            </w:pPr>
            <w:r>
              <w:rPr>
                <w:rFonts w:ascii="Arial" w:hAnsi="Arial"/>
                <w:color w:val="000000"/>
                <w:sz w:val="18"/>
              </w:rPr>
              <w:t>Accept</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4b40ec5a_6dd6_4d34_8c0b_330093a0a2"/>
          <w:p>
            <w:pPr>
              <w:spacing w:before="180" w:after="0" w:line="240" w:lineRule="auto"/>
            </w:pPr>
            <w:r>
              <w:rPr>
                <w:rFonts w:ascii="Arial" w:hAnsi="Arial"/>
                <w:color w:val="000000"/>
                <w:sz w:val="18"/>
              </w:rPr>
              <w:t>media-type</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a3659afb_0df8_45e4_b3c9_071650cc56"/>
          <w:p>
            <w:pPr>
              <w:spacing w:before="180" w:after="0" w:line="240" w:lineRule="auto"/>
              <w:jc w:val="center"/>
            </w:pPr>
            <w:r>
              <w:rPr>
                <w:rFonts w:ascii="Arial" w:hAnsi="Arial"/>
                <w:color w:val="000000"/>
                <w:sz w:val="18"/>
              </w:rPr>
              <w:t>M</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a94ad7ef_9d45_496a_b91e_875ed67e68"/>
          <w:p>
            <w:pPr>
              <w:spacing w:before="180" w:after="0" w:line="240" w:lineRule="auto"/>
              <w:jc w:val="center"/>
            </w:pPr>
            <w:r>
              <w:rPr>
                <w:rFonts w:ascii="Arial" w:hAnsi="Arial"/>
                <w:color w:val="000000"/>
                <w:sz w:val="18"/>
              </w:rPr>
              <w:t>M</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94d81897_d498_4d16_8d8a_5269091142"/>
          <w:p>
            <w:pPr>
              <w:spacing w:before="180" w:after="0" w:line="240" w:lineRule="auto"/>
            </w:pPr>
            <w:r>
              <w:rPr>
                <w:rFonts w:ascii="Arial" w:hAnsi="Arial"/>
                <w:color w:val="000000"/>
                <w:sz w:val="18"/>
              </w:rPr>
              <w:t>The Acceptable Media Types for the response payload</w:t>
            </w:r>
          </w:p>
          <w:bookmarkEnd w:id="3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fc6894b3_90d1_44c8_a658_654f06fba4"/>
          <w:p>
            <w:pPr>
              <w:spacing w:before="180" w:after="0" w:line="240" w:lineRule="auto"/>
            </w:pPr>
            <w:r>
              <w:rPr>
                <w:rFonts w:ascii="Arial" w:hAnsi="Arial"/>
                <w:color w:val="000000"/>
                <w:sz w:val="18"/>
              </w:rPr>
              <w:t>Accept-Charset</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d3dd3184_a61b_4cc1_95fd_42e0017474"/>
          <w:p>
            <w:pPr>
              <w:spacing w:before="180" w:after="0" w:line="240" w:lineRule="auto"/>
            </w:pPr>
            <w:r>
              <w:rPr>
                <w:rFonts w:ascii="Arial" w:hAnsi="Arial"/>
                <w:color w:val="000000"/>
                <w:sz w:val="18"/>
              </w:rPr>
              <w:t>charset</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731a6b25_8204_4e75_86e1_9304163efa"/>
          <w:p>
            <w:pPr>
              <w:spacing w:before="180" w:after="0" w:line="240" w:lineRule="auto"/>
              <w:jc w:val="center"/>
            </w:pPr>
            <w:r>
              <w:rPr>
                <w:rFonts w:ascii="Arial" w:hAnsi="Arial"/>
                <w:color w:val="000000"/>
                <w:sz w:val="18"/>
              </w:rPr>
              <w:t>O</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3807596c_c204_424d_867d_2e8fafb28c"/>
          <w:p>
            <w:pPr>
              <w:spacing w:before="180" w:after="0" w:line="240" w:lineRule="auto"/>
              <w:jc w:val="center"/>
            </w:pPr>
            <w:r>
              <w:rPr>
                <w:rFonts w:ascii="Arial" w:hAnsi="Arial"/>
                <w:color w:val="000000"/>
                <w:sz w:val="18"/>
              </w:rPr>
              <w:t>M</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c048ac8_d167_46c0_b759_797e5caa21"/>
          <w:p>
            <w:pPr>
              <w:spacing w:before="180" w:after="0" w:line="240" w:lineRule="auto"/>
            </w:pPr>
            <w:r>
              <w:rPr>
                <w:rFonts w:ascii="Arial" w:hAnsi="Arial"/>
                <w:color w:val="000000"/>
                <w:sz w:val="18"/>
              </w:rPr>
              <w:t>The Acceptable Character Sets of the response payload</w:t>
            </w:r>
          </w:p>
          <w:bookmarkEnd w:id="3868"/>
        </w:tc>
      </w:tr>
    </w:tbl>
    <w:bookmarkStart w:id="3869" w:name="para_ceeedcaa_4b31_4e91_80f2_cc30b98495"/>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869"/>
    <w:bookmarkStart w:id="3870" w:name="sect_10_6_1_4"/>
    <w:p>
      <w:pPr>
        <w:spacing w:before="180" w:after="0" w:line="240" w:lineRule="auto"/>
      </w:pPr>
      <w:r>
        <w:rPr>
          <w:rFonts w:ascii="Arial" w:hAnsi="Arial"/>
          <w:b/>
          <w:color w:val="000000"/>
          <w:sz w:val="26"/>
        </w:rPr>
        <w:t>10.6.1.4 Request Payload</w:t>
      </w:r>
    </w:p>
    <w:bookmarkEnd w:id="3870"/>
    <w:bookmarkStart w:id="3871" w:name="para_802473b2_dc26_4129_acb8_2698aa0f32"/>
    <w:p>
      <w:pPr>
        <w:spacing w:before="180" w:after="0" w:line="240" w:lineRule="auto"/>
        <w:jc w:val="both"/>
      </w:pPr>
      <w:r>
        <w:rPr>
          <w:rFonts w:ascii="Arial" w:hAnsi="Arial"/>
          <w:color w:val="000000"/>
          <w:sz w:val="18"/>
        </w:rPr>
        <w:t>The request has no payload.</w:t>
      </w:r>
    </w:p>
    <w:bookmarkEnd w:id="3871"/>
    <w:bookmarkStart w:id="3872" w:name="sect_10_6_2"/>
    <w:p>
      <w:pPr>
        <w:spacing w:before="180" w:after="0" w:line="240" w:lineRule="auto"/>
      </w:pPr>
      <w:r>
        <w:rPr>
          <w:rFonts w:ascii="Arial" w:hAnsi="Arial"/>
          <w:b/>
          <w:color w:val="000000"/>
          <w:sz w:val="24"/>
        </w:rPr>
        <w:t>10.6.2 Behavior</w:t>
      </w:r>
    </w:p>
    <w:bookmarkEnd w:id="3872"/>
    <w:bookmarkStart w:id="3873" w:name="para_d3116bf4_64ae_474d_9905_623122e253"/>
    <w:p>
      <w:pPr>
        <w:spacing w:before="180" w:after="0" w:line="240" w:lineRule="auto"/>
        <w:jc w:val="both"/>
      </w:pPr>
      <w:r>
        <w:rPr>
          <w:rFonts w:ascii="Arial" w:hAnsi="Arial"/>
          <w:color w:val="000000"/>
          <w:sz w:val="18"/>
        </w:rPr>
        <w:t xml:space="preserve">The origin server shall perform the search indicated by the request, using the matching rules in </w:t>
      </w:r>
      <w:hyperlink w:anchor="sect_8_3_4">
        <w:r>
          <w:rPr>
            <w:rFonts w:ascii="Arial" w:hAnsi="Arial"/>
            <w:color w:val="000000"/>
            <w:sz w:val="18"/>
          </w:rPr>
          <w:t>Section 8.3.4</w:t>
        </w:r>
      </w:hyperlink>
      <w:r>
        <w:rPr>
          <w:rFonts w:ascii="Arial" w:hAnsi="Arial"/>
          <w:color w:val="000000"/>
          <w:sz w:val="18"/>
        </w:rPr>
        <w:t>.</w:t>
      </w:r>
    </w:p>
    <w:bookmarkEnd w:id="3873"/>
    <w:bookmarkStart w:id="3874" w:name="sect_10_6_3"/>
    <w:p>
      <w:pPr>
        <w:spacing w:before="180" w:after="0" w:line="240" w:lineRule="auto"/>
      </w:pPr>
      <w:r>
        <w:rPr>
          <w:rFonts w:ascii="Arial" w:hAnsi="Arial"/>
          <w:b/>
          <w:color w:val="000000"/>
          <w:sz w:val="24"/>
        </w:rPr>
        <w:t>10.6.3 Response</w:t>
      </w:r>
    </w:p>
    <w:bookmarkEnd w:id="3874"/>
    <w:bookmarkStart w:id="3875" w:name="para_c89484b0_c2ce_4b6b_a863_da6c9d4393"/>
    <w:p>
      <w:pPr>
        <w:spacing w:before="180" w:after="0" w:line="240" w:lineRule="auto"/>
        <w:jc w:val="both"/>
      </w:pPr>
      <w:r>
        <w:rPr>
          <w:rFonts w:ascii="Arial" w:hAnsi="Arial"/>
          <w:color w:val="000000"/>
          <w:sz w:val="18"/>
        </w:rPr>
        <w:t>The response shall have the following syntax:</w:t>
      </w:r>
    </w:p>
    <w:bookmarkEnd w:id="3875"/>
    <w:bookmarkStart w:id="3876" w:name="idm338729867344"/>
    <w:p>
      <w:pPr>
        <w:spacing w:before="180" w:after="0" w:line="240" w:lineRule="auto"/>
      </w:pPr>
      <w:r>
        <w:rPr>
          <w:rFonts w:ascii="Courier New" w:hAnsi="Courier New"/>
          <w:color w:val="000000"/>
          <w:sz w:val="18"/>
        </w:rPr>
        <w:t xml:space="preserve">version SP status-code SP reason-phrase CRLF</w:t>
      </w:r>
    </w:p>
    <w:bookmarkEnd w:id="3876"/>
    <w:bookmarkStart w:id="3877" w:name="idm338729866912"/>
    <w:p>
      <w:pPr>
        <w:spacing w:before="180" w:after="0" w:line="240" w:lineRule="auto"/>
      </w:pPr>
      <w:r>
        <w:rPr>
          <w:rFonts w:ascii="Courier New" w:hAnsi="Courier New"/>
          <w:color w:val="000000"/>
          <w:sz w:val="18"/>
        </w:rPr>
        <w:t xml:space="preserve">[Content-Type: media-type CRLF]</w:t>
      </w:r>
    </w:p>
    <w:bookmarkEnd w:id="3877"/>
    <w:bookmarkStart w:id="3878" w:name="idm338729866496"/>
    <w:p>
      <w:pPr>
        <w:spacing w:before="180" w:after="0" w:line="240" w:lineRule="auto"/>
      </w:pPr>
      <w:r>
        <w:rPr>
          <w:rFonts w:ascii="Courier New" w:hAnsi="Courier New"/>
          <w:color w:val="000000"/>
          <w:sz w:val="18"/>
        </w:rPr>
        <w:t xml:space="preserve">[Content-Location: url CRLF]</w:t>
      </w:r>
    </w:p>
    <w:bookmarkEnd w:id="3878"/>
    <w:bookmarkStart w:id="3879" w:name="idm338729866080"/>
    <w:p>
      <w:pPr>
        <w:spacing w:before="180" w:after="0" w:line="240" w:lineRule="auto"/>
      </w:pPr>
      <w:r>
        <w:rPr>
          <w:rFonts w:ascii="Courier New" w:hAnsi="Courier New"/>
          <w:color w:val="000000"/>
          <w:sz w:val="18"/>
        </w:rPr>
        <w:t xml:space="preserve">[(Content-Length: uint / Content-Encoding: encoding) CRLF]</w:t>
      </w:r>
    </w:p>
    <w:bookmarkEnd w:id="3879"/>
    <w:bookmarkStart w:id="3880" w:name="idm338729865632"/>
    <w:p>
      <w:pPr>
        <w:spacing w:before="180" w:after="0" w:line="240" w:lineRule="auto"/>
      </w:pPr>
      <w:r>
        <w:rPr>
          <w:rFonts w:ascii="Courier New" w:hAnsi="Courier New"/>
          <w:color w:val="000000"/>
          <w:sz w:val="18"/>
        </w:rPr>
        <w:t xml:space="preserve">*(header-field CRLF)</w:t>
      </w:r>
    </w:p>
    <w:bookmarkEnd w:id="3880"/>
    <w:bookmarkStart w:id="3881" w:name="idm338729865216"/>
    <w:p>
      <w:pPr>
        <w:spacing w:before="180" w:after="0" w:line="240" w:lineRule="auto"/>
      </w:pPr>
      <w:r>
        <w:rPr>
          <w:rFonts w:ascii="Courier New" w:hAnsi="Courier New"/>
          <w:color w:val="000000"/>
          <w:sz w:val="18"/>
        </w:rPr>
        <w:t xml:space="preserve">CRLF</w:t>
      </w:r>
    </w:p>
    <w:bookmarkEnd w:id="3881"/>
    <w:bookmarkStart w:id="3882" w:name="idm338729864816"/>
    <w:p>
      <w:pPr>
        <w:spacing w:before="180" w:after="0" w:line="240" w:lineRule="auto"/>
      </w:pPr>
      <w:r>
        <w:rPr>
          <w:rFonts w:ascii="Courier New" w:hAnsi="Courier New"/>
          <w:color w:val="000000"/>
          <w:sz w:val="18"/>
        </w:rPr>
        <w:t xml:space="preserve">[payload / status-report]</w:t>
      </w:r>
    </w:p>
    <w:bookmarkEnd w:id="3882"/>
    <w:bookmarkStart w:id="3883" w:name="sect_10_6_3_1"/>
    <w:p>
      <w:pPr>
        <w:spacing w:before="180" w:after="0" w:line="240" w:lineRule="auto"/>
      </w:pPr>
      <w:r>
        <w:rPr>
          <w:rFonts w:ascii="Arial" w:hAnsi="Arial"/>
          <w:b/>
          <w:color w:val="000000"/>
          <w:sz w:val="26"/>
        </w:rPr>
        <w:t>10.6.3.1 Status Codes</w:t>
      </w:r>
    </w:p>
    <w:bookmarkEnd w:id="3883"/>
    <w:bookmarkStart w:id="3884" w:name="para_de15911a_22a9_47b4_8a8b_254300363a"/>
    <w:p>
      <w:pPr>
        <w:spacing w:before="180" w:after="0" w:line="240" w:lineRule="auto"/>
        <w:jc w:val="both"/>
      </w:pPr>
      <w:hyperlink w:anchor="table_10_6_3_1">
        <w:r>
          <w:rPr>
            <w:rFonts w:ascii="Arial" w:hAnsi="Arial"/>
            <w:color w:val="000000"/>
            <w:sz w:val="18"/>
          </w:rPr>
          <w:t>Table 10.6.3-1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884"/>
    <w:bookmarkStart w:id="3885" w:name="table_10_6_3_1"/>
    <w:p>
      <w:pPr>
        <w:keepNext/>
        <w:spacing w:before="216" w:after="0" w:line="240" w:lineRule="auto"/>
        <w:jc w:val="center"/>
      </w:pPr>
      <w:r>
        <w:rPr>
          <w:rFonts w:ascii="Arial" w:hAnsi="Arial"/>
          <w:b/>
          <w:color w:val="000000"/>
          <w:sz w:val="22"/>
        </w:rPr>
        <w:t>Table 10.6.3-1. Status Code Meaning</w:t>
      </w:r>
    </w:p>
    <w:bookmarkEnd w:id="3885"/>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6" w:name="para_56be06bb_3be8_476e_bbd6_f603568faa"/>
          <w:p>
            <w:pPr>
              <w:keepNext/>
              <w:spacing w:before="180" w:after="0" w:line="240" w:lineRule="auto"/>
              <w:jc w:val="center"/>
            </w:pPr>
            <w:r>
              <w:rPr>
                <w:rFonts w:ascii="Arial" w:hAnsi="Arial"/>
                <w:b/>
                <w:color w:val="000000"/>
                <w:sz w:val="18"/>
              </w:rPr>
              <w:t>Status</w:t>
            </w:r>
          </w:p>
          <w:bookmarkEnd w:id="3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7" w:name="para_387fc457_2971_41ba_abb7_8faefb02dc"/>
          <w:p>
            <w:pPr>
              <w:spacing w:before="180" w:after="0" w:line="240" w:lineRule="auto"/>
              <w:jc w:val="center"/>
            </w:pPr>
            <w:r>
              <w:rPr>
                <w:rFonts w:ascii="Arial" w:hAnsi="Arial"/>
                <w:b/>
                <w:color w:val="000000"/>
                <w:sz w:val="18"/>
              </w:rPr>
              <w:t>Code</w:t>
            </w:r>
          </w:p>
          <w:bookmarkEnd w:id="3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8" w:name="para_3a3ee721_cb79_46e4_b40c_7b60fd99a8"/>
          <w:p>
            <w:pPr>
              <w:spacing w:before="180" w:after="0" w:line="240" w:lineRule="auto"/>
              <w:jc w:val="center"/>
            </w:pPr>
            <w:r>
              <w:rPr>
                <w:rFonts w:ascii="Arial" w:hAnsi="Arial"/>
                <w:b/>
                <w:color w:val="000000"/>
                <w:sz w:val="18"/>
              </w:rPr>
              <w:t>Meaning</w:t>
            </w:r>
          </w:p>
          <w:bookmarkEnd w:id="3888"/>
        </w:tc>
      </w:tr>
      <w:tr>
        <w:tblPrEx/>
        <w:trPr/>
        <w:tc>
          <w:tcPr>
            <w:vMerge w:val="restart"/>
            <w:tcBorders>
              <w:left w:val="single" w:sz="4" w:color="000000"/>
              <w:right w:val="single" w:sz="4" w:color="000000"/>
            </w:tcBorders>
            <w:tcMar>
              <w:top w:w="40" w:type="dxa"/>
              <w:left w:w="40" w:type="dxa"/>
              <w:right w:w="40" w:type="dxa"/>
            </w:tcMar>
            <w:vAlign w:val="top"/>
          </w:tcPr>
          <w:bookmarkStart w:id="3889" w:name="para_fd8fd715_3150_48f7_aad8_0ca9d572dd"/>
          <w:p>
            <w:pPr>
              <w:spacing w:before="180" w:after="0" w:line="240" w:lineRule="auto"/>
            </w:pPr>
            <w:r>
              <w:rPr>
                <w:rFonts w:ascii="Arial" w:hAnsi="Arial"/>
                <w:color w:val="000000"/>
                <w:sz w:val="18"/>
              </w:rPr>
              <w:t>Success</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ff481254_8573_46e8_974e_f74d3708d4"/>
          <w:p>
            <w:pPr>
              <w:spacing w:before="180" w:after="0" w:line="240" w:lineRule="auto"/>
            </w:pPr>
            <w:r>
              <w:rPr>
                <w:rFonts w:ascii="Arial" w:hAnsi="Arial"/>
                <w:color w:val="000000"/>
                <w:sz w:val="18"/>
              </w:rPr>
              <w:t>200 (OK)</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360db9c6_9a14_4338_bb64_bf3c78edae"/>
          <w:p>
            <w:pPr>
              <w:spacing w:before="180" w:after="0" w:line="240" w:lineRule="auto"/>
            </w:pPr>
            <w:r>
              <w:rPr>
                <w:rFonts w:ascii="Arial" w:hAnsi="Arial"/>
                <w:color w:val="000000"/>
                <w:sz w:val="18"/>
              </w:rPr>
              <w:t>The search completed successfully, and the results are contained in the payload. If there are additional results available or there are warnings the Warning header field shall contain a URL referencing a Search Status report.</w:t>
            </w:r>
          </w:p>
          <w:bookmarkEnd w:id="389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2" w:name="para_8b4a2339_a187_4324_aad3_fc0693e0f8"/>
          <w:p>
            <w:pPr>
              <w:spacing w:before="180" w:after="0" w:line="240" w:lineRule="auto"/>
            </w:pPr>
            <w:r>
              <w:rPr>
                <w:rFonts w:ascii="Arial" w:hAnsi="Arial"/>
                <w:color w:val="000000"/>
                <w:sz w:val="18"/>
              </w:rPr>
              <w:t>204 (No Content)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a8a1f6b1_b425_4a24_807d_ddaf8b804f"/>
          <w:p>
            <w:pPr>
              <w:spacing w:before="180" w:after="0" w:line="240" w:lineRule="auto"/>
            </w:pPr>
            <w:r>
              <w:rPr>
                <w:rFonts w:ascii="Arial" w:hAnsi="Arial"/>
                <w:color w:val="000000"/>
                <w:sz w:val="18"/>
              </w:rPr>
              <w:t>The search completed successfully, but there were zero results.</w:t>
            </w:r>
          </w:p>
          <w:bookmarkEnd w:id="3893"/>
        </w:tc>
      </w:tr>
      <w:tr>
        <w:tblPrEx/>
        <w:trPr/>
        <w:tc>
          <w:tcPr>
            <w:vMerge w:val="restart"/>
            <w:tcBorders>
              <w:left w:val="single" w:sz="4" w:color="000000"/>
              <w:right w:val="single" w:sz="4" w:color="000000"/>
            </w:tcBorders>
            <w:tcMar>
              <w:top w:w="40" w:type="dxa"/>
              <w:left w:w="40" w:type="dxa"/>
              <w:right w:w="40" w:type="dxa"/>
            </w:tcMar>
            <w:vAlign w:val="top"/>
          </w:tcPr>
          <w:bookmarkStart w:id="3894" w:name="para_8f04e846_3b40_46fa_85e9_3e4f33ca37"/>
          <w:p>
            <w:pPr>
              <w:spacing w:before="180" w:after="0" w:line="240" w:lineRule="auto"/>
            </w:pPr>
            <w:r>
              <w:rPr>
                <w:rFonts w:ascii="Arial" w:hAnsi="Arial"/>
                <w:color w:val="000000"/>
                <w:sz w:val="18"/>
              </w:rPr>
              <w:t>Failure</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7f054924_65e6_465f_b27b_2133d4142f"/>
          <w:p>
            <w:pPr>
              <w:spacing w:before="180" w:after="0" w:line="240" w:lineRule="auto"/>
            </w:pPr>
            <w:r>
              <w:rPr>
                <w:rFonts w:ascii="Arial" w:hAnsi="Arial"/>
                <w:color w:val="000000"/>
                <w:sz w:val="18"/>
              </w:rPr>
              <w:t>400 (Bad Request)</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b8c5bff1_ee57_4bee_9663_7f64dbc71f"/>
          <w:p>
            <w:pPr>
              <w:spacing w:before="180" w:after="0" w:line="240" w:lineRule="auto"/>
            </w:pPr>
            <w:r>
              <w:rPr>
                <w:rFonts w:ascii="Arial" w:hAnsi="Arial"/>
                <w:color w:val="000000"/>
                <w:sz w:val="18"/>
              </w:rPr>
              <w:t>The was a problem with the request. For example, the Query Parameter syntax is incorrect.</w:t>
            </w:r>
          </w:p>
          <w:bookmarkEnd w:id="38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7" w:name="para_1502604f_221e_4954_9867_072305741b"/>
          <w:p>
            <w:pPr>
              <w:spacing w:before="180" w:after="0" w:line="240" w:lineRule="auto"/>
            </w:pPr>
            <w:r>
              <w:rPr>
                <w:rFonts w:ascii="Arial" w:hAnsi="Arial"/>
                <w:color w:val="000000"/>
                <w:sz w:val="18"/>
              </w:rPr>
              <w:t>413 (Payload Too Large)</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8995b5ac_07eb_45ba_a2f1_04868287e6"/>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3898"/>
        </w:tc>
      </w:tr>
    </w:tbl>
    <w:bookmarkStart w:id="3899" w:name="sect_10_6_3_2"/>
    <w:p>
      <w:pPr>
        <w:spacing w:before="180" w:after="0" w:line="240" w:lineRule="auto"/>
      </w:pPr>
      <w:r>
        <w:rPr>
          <w:rFonts w:ascii="Arial" w:hAnsi="Arial"/>
          <w:b/>
          <w:color w:val="000000"/>
          <w:sz w:val="26"/>
        </w:rPr>
        <w:t>10.6.3.2 Response Header Fields</w:t>
      </w:r>
    </w:p>
    <w:bookmarkEnd w:id="3899"/>
    <w:bookmarkStart w:id="3900" w:name="para_580981e3_106d_4e04_a49b_3df5fe884d"/>
    <w:p>
      <w:pPr>
        <w:spacing w:before="180" w:after="0" w:line="240" w:lineRule="auto"/>
        <w:jc w:val="both"/>
      </w:pPr>
      <w:r>
        <w:rPr>
          <w:rFonts w:ascii="Arial" w:hAnsi="Arial"/>
          <w:color w:val="000000"/>
          <w:sz w:val="18"/>
        </w:rPr>
        <w:t xml:space="preserve">The origin server shall support header fields as required in </w:t>
      </w:r>
      <w:hyperlink w:anchor="table_10_6_3_2">
        <w:r>
          <w:rPr>
            <w:rFonts w:ascii="Arial" w:hAnsi="Arial"/>
            <w:color w:val="000000"/>
            <w:sz w:val="18"/>
          </w:rPr>
          <w:t>Table 10.6.3-2</w:t>
        </w:r>
      </w:hyperlink>
      <w:r>
        <w:rPr>
          <w:rFonts w:ascii="Arial" w:hAnsi="Arial"/>
          <w:color w:val="000000"/>
          <w:sz w:val="18"/>
        </w:rPr>
        <w:t>.</w:t>
      </w:r>
    </w:p>
    <w:bookmarkEnd w:id="3900"/>
    <w:bookmarkStart w:id="3901" w:name="table_10_6_3_2"/>
    <w:p>
      <w:pPr>
        <w:keepNext/>
        <w:spacing w:before="216" w:after="0" w:line="240" w:lineRule="auto"/>
        <w:jc w:val="center"/>
      </w:pPr>
      <w:r>
        <w:rPr>
          <w:rFonts w:ascii="Arial" w:hAnsi="Arial"/>
          <w:b/>
          <w:color w:val="000000"/>
          <w:sz w:val="22"/>
        </w:rPr>
        <w:t>Table 10.6.3-2. Response Header Fields</w:t>
      </w:r>
    </w:p>
    <w:bookmarkEnd w:id="3901"/>
    <w:p>
      <w:pPr>
        <w:spacing w:before="0" w:after="0" w:line="240" w:lineRule="auto"/>
        <w:rPr>
          <w:sz w:val="13"/>
        </w:rPr>
      </w:pPr>
    </w:p>
    <w:tbl>
      <w:tblPr>
        <w:tblInd w:w="45" w:type="dxa"/>
        <w:tblLayout w:type="fixed"/>
      </w:tblPr>
      <w:tblGrid>
        <w:gridCol w:w="1635"/>
        <w:gridCol w:w="1079"/>
        <w:gridCol w:w="1920"/>
        <w:gridCol w:w="58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02" w:name="para_dbcce5d8_7853_4ae3_89a9_79fd9980c4"/>
          <w:p>
            <w:pPr>
              <w:keepNext/>
              <w:spacing w:before="180" w:after="0" w:line="240" w:lineRule="auto"/>
              <w:jc w:val="center"/>
            </w:pPr>
            <w:r>
              <w:rPr>
                <w:rFonts w:ascii="Arial" w:hAnsi="Arial"/>
                <w:b/>
                <w:color w:val="000000"/>
                <w:sz w:val="18"/>
              </w:rPr>
              <w:t>Name</w:t>
            </w:r>
          </w:p>
          <w:bookmarkEnd w:id="3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3" w:name="para_33066c51_6f6f_4f0d_bca6_f40627852a"/>
          <w:p>
            <w:pPr>
              <w:spacing w:before="180" w:after="0" w:line="240" w:lineRule="auto"/>
            </w:pPr>
            <w:r>
              <w:rPr>
                <w:rFonts w:ascii="Arial" w:hAnsi="Arial"/>
                <w:b/>
                <w:color w:val="000000"/>
                <w:sz w:val="18"/>
              </w:rPr>
              <w:t>center</w:t>
            </w:r>
          </w:p>
          <w:bookmarkEnd w:id="39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4" w:name="para_b9dce32d_79af_4bb0_a95d_c89273907d"/>
          <w:p>
            <w:pPr>
              <w:spacing w:before="180" w:after="0" w:line="240" w:lineRule="auto"/>
              <w:jc w:val="center"/>
            </w:pPr>
            <w:r>
              <w:rPr>
                <w:rFonts w:ascii="Arial" w:hAnsi="Arial"/>
                <w:b/>
                <w:color w:val="000000"/>
                <w:sz w:val="18"/>
              </w:rPr>
              <w:t>Origin Server Usage</w:t>
            </w:r>
          </w:p>
          <w:bookmarkEnd w:id="3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5" w:name="para_3adcfa2a_3587_4d7a_90bd_e32942d2c8"/>
          <w:p>
            <w:pPr>
              <w:spacing w:before="180" w:after="0" w:line="240" w:lineRule="auto"/>
              <w:jc w:val="center"/>
            </w:pPr>
            <w:r>
              <w:rPr>
                <w:rFonts w:ascii="Arial" w:hAnsi="Arial"/>
                <w:b/>
                <w:color w:val="000000"/>
                <w:sz w:val="18"/>
              </w:rPr>
              <w:t>Description</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a79eb661_f07e_4354_911d_516acaf9d9"/>
          <w:p>
            <w:pPr>
              <w:spacing w:before="180" w:after="0" w:line="240" w:lineRule="auto"/>
            </w:pPr>
            <w:r>
              <w:rPr>
                <w:rFonts w:ascii="Arial" w:hAnsi="Arial"/>
                <w:color w:val="000000"/>
                <w:sz w:val="18"/>
              </w:rPr>
              <w:t>Content-Type</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12baaf17_5fb3_4886_96cf_a0743dc7e2"/>
          <w:p>
            <w:pPr>
              <w:spacing w:before="180" w:after="0" w:line="240" w:lineRule="auto"/>
            </w:pPr>
            <w:r>
              <w:rPr>
                <w:rFonts w:ascii="Arial" w:hAnsi="Arial"/>
                <w:color w:val="000000"/>
                <w:sz w:val="18"/>
              </w:rPr>
              <w:t>media-type</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af0157eb_20e5_4ac1_99f8_96cdbef59d"/>
          <w:p>
            <w:pPr>
              <w:spacing w:before="180" w:after="0" w:line="240" w:lineRule="auto"/>
              <w:jc w:val="center"/>
            </w:pPr>
            <w:r>
              <w:rPr>
                <w:rFonts w:ascii="Arial" w:hAnsi="Arial"/>
                <w:color w:val="000000"/>
                <w:sz w:val="18"/>
              </w:rPr>
              <w:t>C</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2c3e1a5b_41cd_465b_b3a4_1584e20378"/>
          <w:p>
            <w:pPr>
              <w:spacing w:before="180" w:after="0" w:line="240" w:lineRule="auto"/>
            </w:pPr>
            <w:r>
              <w:rPr>
                <w:rFonts w:ascii="Arial" w:hAnsi="Arial"/>
                <w:color w:val="000000"/>
                <w:sz w:val="18"/>
              </w:rPr>
              <w:t>The DICOM Media Type of the response payload</w:t>
            </w:r>
          </w:p>
          <w:bookmarkEnd w:id="3909"/>
          <w:bookmarkStart w:id="3910" w:name="para_71d93e75_8bfb_420a_b1f7_88cab63fff"/>
          <w:p>
            <w:pPr>
              <w:spacing w:before="180" w:after="0" w:line="240" w:lineRule="auto"/>
            </w:pPr>
            <w:r>
              <w:rPr>
                <w:rFonts w:ascii="Arial" w:hAnsi="Arial"/>
                <w:color w:val="000000"/>
                <w:sz w:val="18"/>
              </w:rPr>
              <w:t>Shall be present if the response has a payload</w:t>
            </w:r>
          </w:p>
          <w:bookmarkEnd w:id="3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1" w:name="para_64fb3992_124b_4640_9cf8_3867a27881"/>
          <w:p>
            <w:pPr>
              <w:spacing w:before="180" w:after="0" w:line="240" w:lineRule="auto"/>
            </w:pPr>
            <w:r>
              <w:rPr>
                <w:rFonts w:ascii="Arial" w:hAnsi="Arial"/>
                <w:color w:val="000000"/>
                <w:sz w:val="18"/>
              </w:rPr>
              <w:t>Content-Length</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e2dfc3f0_22e3_4b9f_b06c_6566ba3549"/>
          <w:p>
            <w:pPr>
              <w:spacing w:before="180" w:after="0" w:line="240" w:lineRule="auto"/>
            </w:pPr>
            <w:r>
              <w:rPr>
                <w:rFonts w:ascii="Arial" w:hAnsi="Arial"/>
                <w:color w:val="000000"/>
                <w:sz w:val="18"/>
              </w:rPr>
              <w:t>uint</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f968b9d8_5d56_45dc_8de2_116882b4ae"/>
          <w:p>
            <w:pPr>
              <w:spacing w:before="180" w:after="0" w:line="240" w:lineRule="auto"/>
              <w:jc w:val="center"/>
            </w:pPr>
            <w:r>
              <w:rPr>
                <w:rFonts w:ascii="Arial" w:hAnsi="Arial"/>
                <w:color w:val="000000"/>
                <w:sz w:val="18"/>
              </w:rPr>
              <w:t>C</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99fb8b89_fd3d_4f2c_a3f2_d9c117ad4d"/>
          <w:p>
            <w:pPr>
              <w:spacing w:before="180" w:after="0" w:line="240" w:lineRule="auto"/>
            </w:pPr>
            <w:r>
              <w:rPr>
                <w:rFonts w:ascii="Arial" w:hAnsi="Arial"/>
                <w:color w:val="000000"/>
                <w:sz w:val="18"/>
              </w:rPr>
              <w:t>Shall be present if no content coding has been applied to the payload</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514c4be4_80e2_4e9f_9aa5_d0220f3785"/>
          <w:p>
            <w:pPr>
              <w:spacing w:before="180" w:after="0" w:line="240" w:lineRule="auto"/>
            </w:pPr>
            <w:r>
              <w:rPr>
                <w:rFonts w:ascii="Arial" w:hAnsi="Arial"/>
                <w:color w:val="000000"/>
                <w:sz w:val="18"/>
              </w:rPr>
              <w:t>Content-Encoding</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ba354a02_cfab_479b_b4b3_796547b18e"/>
          <w:p>
            <w:pPr>
              <w:spacing w:before="180" w:after="0" w:line="240" w:lineRule="auto"/>
            </w:pPr>
            <w:r>
              <w:rPr>
                <w:rFonts w:ascii="Arial" w:hAnsi="Arial"/>
                <w:color w:val="000000"/>
                <w:sz w:val="18"/>
              </w:rPr>
              <w:t>encoding</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0a3cf448_0d5d_4f68_9688_b1e062c315"/>
          <w:p>
            <w:pPr>
              <w:spacing w:before="180" w:after="0" w:line="240" w:lineRule="auto"/>
              <w:jc w:val="center"/>
            </w:pPr>
            <w:r>
              <w:rPr>
                <w:rFonts w:ascii="Arial" w:hAnsi="Arial"/>
                <w:color w:val="000000"/>
                <w:sz w:val="18"/>
              </w:rPr>
              <w:t>C</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adbe8fec_085f_4998_b43e_e8698b52b1"/>
          <w:p>
            <w:pPr>
              <w:spacing w:before="180" w:after="0" w:line="240" w:lineRule="auto"/>
            </w:pPr>
            <w:r>
              <w:rPr>
                <w:rFonts w:ascii="Arial" w:hAnsi="Arial"/>
                <w:color w:val="000000"/>
                <w:sz w:val="18"/>
              </w:rPr>
              <w:t>Shall be present if a content encoding has been applied to the payload</w:t>
            </w:r>
          </w:p>
          <w:bookmarkEnd w:id="3918"/>
        </w:tc>
      </w:tr>
    </w:tbl>
    <w:bookmarkStart w:id="3919" w:name="sect_10_6_3_3"/>
    <w:p>
      <w:pPr>
        <w:spacing w:before="180" w:after="0" w:line="240" w:lineRule="auto"/>
      </w:pPr>
      <w:r>
        <w:rPr>
          <w:rFonts w:ascii="Arial" w:hAnsi="Arial"/>
          <w:b/>
          <w:color w:val="000000"/>
          <w:sz w:val="26"/>
        </w:rPr>
        <w:t>10.6.3.3 Response Payload</w:t>
      </w:r>
    </w:p>
    <w:bookmarkEnd w:id="3919"/>
    <w:bookmarkStart w:id="3920" w:name="para_637df382_a372_4794_aa0b_3e0306aa92"/>
    <w:p>
      <w:pPr>
        <w:spacing w:before="180" w:after="0" w:line="240" w:lineRule="auto"/>
        <w:jc w:val="both"/>
      </w:pPr>
      <w:r>
        <w:rPr>
          <w:rFonts w:ascii="Arial" w:hAnsi="Arial"/>
          <w:color w:val="000000"/>
          <w:sz w:val="18"/>
        </w:rPr>
        <w:t xml:space="preserve">A success response shall contain a list of matching results in an Acceptable Media Type. See </w:t>
      </w:r>
      <w:hyperlink w:anchor="sect_8_7_4">
        <w:r>
          <w:rPr>
            <w:rFonts w:ascii="Arial" w:hAnsi="Arial"/>
            <w:color w:val="000000"/>
            <w:sz w:val="18"/>
          </w:rPr>
          <w:t>Section 8.7.4</w:t>
        </w:r>
      </w:hyperlink>
      <w:r>
        <w:rPr>
          <w:rFonts w:ascii="Arial" w:hAnsi="Arial"/>
          <w:color w:val="000000"/>
          <w:sz w:val="18"/>
        </w:rPr>
        <w:t>.</w:t>
      </w:r>
    </w:p>
    <w:bookmarkEnd w:id="3920"/>
    <w:bookmarkStart w:id="3921" w:name="para_15e85f05_5344_4f36_bb56_e307d8474c"/>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921"/>
    <w:bookmarkStart w:id="3922" w:name="sect_10_6_3_3_1"/>
    <w:p>
      <w:pPr>
        <w:spacing w:before="180" w:after="0" w:line="240" w:lineRule="auto"/>
      </w:pPr>
      <w:r>
        <w:rPr>
          <w:rFonts w:ascii="Arial" w:hAnsi="Arial"/>
          <w:b/>
          <w:color w:val="000000"/>
          <w:sz w:val="22"/>
        </w:rPr>
        <w:t>10.6.3.3.1 Study Resource</w:t>
      </w:r>
    </w:p>
    <w:bookmarkEnd w:id="3922"/>
    <w:bookmarkStart w:id="3923" w:name="para_d3c616aa_85f5_47f8_be84_9fec288389"/>
    <w:p>
      <w:pPr>
        <w:spacing w:before="180" w:after="0" w:line="240" w:lineRule="auto"/>
        <w:jc w:val="both"/>
      </w:pPr>
      <w:r>
        <w:rPr>
          <w:rFonts w:ascii="Arial" w:hAnsi="Arial"/>
          <w:color w:val="000000"/>
          <w:sz w:val="18"/>
        </w:rPr>
        <w:t xml:space="preserve">For each matching Study, the origin server response shall contain Attributes in accordance with </w:t>
      </w:r>
      <w:hyperlink w:anchor="table_10_6_3_3">
        <w:r>
          <w:rPr>
            <w:rFonts w:ascii="Arial" w:hAnsi="Arial"/>
            <w:color w:val="000000"/>
            <w:sz w:val="18"/>
          </w:rPr>
          <w:t>Table 10.6.3-3</w:t>
        </w:r>
      </w:hyperlink>
      <w:r>
        <w:rPr>
          <w:rFonts w:ascii="Arial" w:hAnsi="Arial"/>
          <w:color w:val="000000"/>
          <w:sz w:val="18"/>
        </w:rPr>
        <w:t xml:space="preserve">. The "Type" column in the table below refers to the Query/Retrieve Attribute Types defined in </w:t>
      </w:r>
      <w:hyperlink r:id="r292">
        <w:r>
          <w:rPr>
            <w:rFonts w:ascii="Arial" w:hAnsi="Arial"/>
            <w:color w:val="000000"/>
            <w:sz w:val="18"/>
          </w:rPr>
          <w:t>Section C.2.2.1 “Attribute Types” in PS3.4</w:t>
        </w:r>
      </w:hyperlink>
      <w:r>
        <w:rPr>
          <w:rFonts w:ascii="Arial" w:hAnsi="Arial"/>
          <w:color w:val="000000"/>
          <w:sz w:val="18"/>
        </w:rPr>
        <w:t>. The unique key for a Study resource Search response is the Study Instance UID (0020,000D).</w:t>
      </w:r>
    </w:p>
    <w:bookmarkEnd w:id="3923"/>
    <w:bookmarkStart w:id="3924" w:name="table_10_6_3_3"/>
    <w:p>
      <w:pPr>
        <w:keepNext/>
        <w:spacing w:before="216" w:after="0" w:line="240" w:lineRule="auto"/>
        <w:jc w:val="center"/>
      </w:pPr>
      <w:r>
        <w:rPr>
          <w:rFonts w:ascii="Arial" w:hAnsi="Arial"/>
          <w:b/>
          <w:color w:val="000000"/>
          <w:sz w:val="22"/>
        </w:rPr>
        <w:t>Table 10.6.3-3. Study Resource Search Response Payload</w:t>
      </w:r>
    </w:p>
    <w:bookmarkEnd w:id="3924"/>
    <w:p>
      <w:pPr>
        <w:spacing w:before="0" w:after="0" w:line="240" w:lineRule="auto"/>
        <w:rPr>
          <w:sz w:val="13"/>
        </w:rPr>
      </w:pPr>
    </w:p>
    <w:tbl>
      <w:tblPr>
        <w:tblInd w:w="45" w:type="dxa"/>
        <w:tblLayout w:type="fixed"/>
      </w:tblPr>
      <w:tblGrid>
        <w:gridCol w:w="2966"/>
        <w:gridCol w:w="1120"/>
        <w:gridCol w:w="540"/>
        <w:gridCol w:w="5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5" w:name="para_b9d7c8c9_0a43_4864_b6a3_fcfcfa9906"/>
          <w:p>
            <w:pPr>
              <w:keepNext/>
              <w:spacing w:before="180" w:after="0" w:line="240" w:lineRule="auto"/>
              <w:jc w:val="center"/>
            </w:pPr>
            <w:r>
              <w:rPr>
                <w:rFonts w:ascii="Arial" w:hAnsi="Arial"/>
                <w:b/>
                <w:color w:val="000000"/>
                <w:sz w:val="18"/>
              </w:rPr>
              <w:t>Attribute Name</w:t>
            </w:r>
          </w:p>
          <w:bookmarkEnd w:id="3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6" w:name="para_42cc0867_db7c_42e7_a4e9_3eb3d205e8"/>
          <w:p>
            <w:pPr>
              <w:spacing w:before="180" w:after="0" w:line="240" w:lineRule="auto"/>
              <w:jc w:val="center"/>
            </w:pPr>
            <w:r>
              <w:rPr>
                <w:rFonts w:ascii="Arial" w:hAnsi="Arial"/>
                <w:b/>
                <w:color w:val="000000"/>
                <w:sz w:val="18"/>
              </w:rPr>
              <w:t>Tag</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6d3b31e9_45fb_4e2f_a092_9d3ff0d578"/>
          <w:p>
            <w:pPr>
              <w:spacing w:before="180" w:after="0" w:line="240" w:lineRule="auto"/>
              <w:jc w:val="center"/>
            </w:pPr>
            <w:r>
              <w:rPr>
                <w:rFonts w:ascii="Arial" w:hAnsi="Arial"/>
                <w:b/>
                <w:color w:val="000000"/>
                <w:sz w:val="18"/>
              </w:rPr>
              <w:t>Type</w:t>
            </w:r>
          </w:p>
          <w:bookmarkEnd w:id="3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8" w:name="para_19b930f0_a401_40fd_9415_0289735ee0"/>
          <w:p>
            <w:pPr>
              <w:spacing w:before="180" w:after="0" w:line="240" w:lineRule="auto"/>
              <w:jc w:val="center"/>
            </w:pPr>
            <w:r>
              <w:rPr>
                <w:rFonts w:ascii="Arial" w:hAnsi="Arial"/>
                <w:b/>
                <w:color w:val="000000"/>
                <w:sz w:val="18"/>
              </w:rPr>
              <w:t>Condition</w:t>
            </w: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53e5e123_4624_40a0_9aa9_8a5b2595ff"/>
          <w:p>
            <w:pPr>
              <w:spacing w:before="180" w:after="0" w:line="240" w:lineRule="auto"/>
            </w:pPr>
            <w:r>
              <w:rPr>
                <w:rFonts w:ascii="Arial" w:hAnsi="Arial"/>
                <w:color w:val="000000"/>
                <w:sz w:val="18"/>
              </w:rPr>
              <w:t>Specific Character Set</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ecaf481c_f57e_4c4d_83c4_b51c62acba"/>
          <w:p>
            <w:pPr>
              <w:spacing w:before="180" w:after="0" w:line="240" w:lineRule="auto"/>
              <w:jc w:val="center"/>
            </w:pPr>
            <w:r>
              <w:rPr>
                <w:rFonts w:ascii="Arial" w:hAnsi="Arial"/>
                <w:color w:val="000000"/>
                <w:sz w:val="18"/>
              </w:rPr>
              <w:t>(0008,0005)</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a7d7be10_610b_4a02_aef9_17ffabff63"/>
          <w:p>
            <w:pPr>
              <w:spacing w:before="180" w:after="0" w:line="240" w:lineRule="auto"/>
              <w:jc w:val="center"/>
            </w:pPr>
            <w:r>
              <w:rPr>
                <w:rFonts w:ascii="Arial" w:hAnsi="Arial"/>
                <w:color w:val="000000"/>
                <w:sz w:val="18"/>
              </w:rPr>
              <w:t>C</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72b16fb0_a787_487b_b760_52fab1d5db"/>
          <w:p>
            <w:pPr>
              <w:spacing w:before="180" w:after="0" w:line="240" w:lineRule="auto"/>
            </w:pPr>
            <w:r>
              <w:rPr>
                <w:rFonts w:ascii="Arial" w:hAnsi="Arial"/>
                <w:color w:val="000000"/>
                <w:sz w:val="18"/>
              </w:rPr>
              <w:t>Shall be present if known</w:t>
            </w:r>
          </w:p>
          <w:bookmarkEnd w:id="3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4ffcdc10_7496_42a6_9919_7fe636bd75"/>
          <w:p>
            <w:pPr>
              <w:spacing w:before="180" w:after="0" w:line="240" w:lineRule="auto"/>
            </w:pPr>
            <w:r>
              <w:rPr>
                <w:rFonts w:ascii="Arial" w:hAnsi="Arial"/>
                <w:color w:val="000000"/>
                <w:sz w:val="18"/>
              </w:rPr>
              <w:t>Study Date</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b539096a_6c34_4a2c_b0f3_883a83a677"/>
          <w:p>
            <w:pPr>
              <w:spacing w:before="180" w:after="0" w:line="240" w:lineRule="auto"/>
              <w:jc w:val="center"/>
            </w:pPr>
            <w:r>
              <w:rPr>
                <w:rFonts w:ascii="Arial" w:hAnsi="Arial"/>
                <w:color w:val="000000"/>
                <w:sz w:val="18"/>
              </w:rPr>
              <w:t>(0008,0020)</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d59200d5_0189_4cb0_badc_d9e65a35cc"/>
          <w:p>
            <w:pPr>
              <w:spacing w:before="180" w:after="0" w:line="240" w:lineRule="auto"/>
              <w:jc w:val="center"/>
            </w:pPr>
            <w:r>
              <w:rPr>
                <w:rFonts w:ascii="Arial" w:hAnsi="Arial"/>
                <w:color w:val="000000"/>
                <w:sz w:val="18"/>
              </w:rPr>
              <w:t>R</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b937553f_4435_4752_bf7f_688048bbba"/>
          <w:p>
            <w:pPr>
              <w:spacing w:before="180" w:after="0" w:line="240" w:lineRule="auto"/>
            </w:pPr>
            <w:r>
              <w:rPr>
                <w:rFonts w:ascii="Arial" w:hAnsi="Arial"/>
                <w:color w:val="000000"/>
                <w:sz w:val="18"/>
              </w:rPr>
              <w:t>Study Time</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fc908a47_1d51_4630_beff_4f641e4c5d"/>
          <w:p>
            <w:pPr>
              <w:spacing w:before="180" w:after="0" w:line="240" w:lineRule="auto"/>
              <w:jc w:val="center"/>
            </w:pPr>
            <w:r>
              <w:rPr>
                <w:rFonts w:ascii="Arial" w:hAnsi="Arial"/>
                <w:color w:val="000000"/>
                <w:sz w:val="18"/>
              </w:rPr>
              <w:t>(0008,0030)</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f44548cf_0929_4d35_839c_5696aa812d"/>
          <w:p>
            <w:pPr>
              <w:spacing w:before="180" w:after="0" w:line="240" w:lineRule="auto"/>
              <w:jc w:val="center"/>
            </w:pPr>
            <w:r>
              <w:rPr>
                <w:rFonts w:ascii="Arial" w:hAnsi="Arial"/>
                <w:color w:val="000000"/>
                <w:sz w:val="18"/>
              </w:rPr>
              <w:t>R</w:t>
            </w:r>
          </w:p>
          <w:bookmarkEnd w:id="3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f5f7cc52_1bad_4c14_b6bf_a432f9b63b"/>
          <w:p>
            <w:pPr>
              <w:spacing w:before="180" w:after="0" w:line="240" w:lineRule="auto"/>
            </w:pPr>
            <w:r>
              <w:rPr>
                <w:rFonts w:ascii="Arial" w:hAnsi="Arial"/>
                <w:color w:val="000000"/>
                <w:sz w:val="18"/>
              </w:rPr>
              <w:t>Accession Number</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140b1105_ca33_4d58_a966_50ce54534f"/>
          <w:p>
            <w:pPr>
              <w:spacing w:before="180" w:after="0" w:line="240" w:lineRule="auto"/>
              <w:jc w:val="center"/>
            </w:pPr>
            <w:r>
              <w:rPr>
                <w:rFonts w:ascii="Arial" w:hAnsi="Arial"/>
                <w:color w:val="000000"/>
                <w:sz w:val="18"/>
              </w:rPr>
              <w:t>(0008,0050)</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5880e5db_c4a7_41b9_9a91_eadb95ebb5"/>
          <w:p>
            <w:pPr>
              <w:spacing w:before="180" w:after="0" w:line="240" w:lineRule="auto"/>
              <w:jc w:val="center"/>
            </w:pPr>
            <w:r>
              <w:rPr>
                <w:rFonts w:ascii="Arial" w:hAnsi="Arial"/>
                <w:color w:val="000000"/>
                <w:sz w:val="18"/>
              </w:rPr>
              <w:t>R</w:t>
            </w:r>
          </w:p>
          <w:bookmarkEnd w:id="3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801a631f_360a_4e1b_b68d_97dd3115bd"/>
          <w:p>
            <w:pPr>
              <w:spacing w:before="180" w:after="0" w:line="240" w:lineRule="auto"/>
            </w:pPr>
            <w:r>
              <w:rPr>
                <w:rFonts w:ascii="Arial" w:hAnsi="Arial"/>
                <w:color w:val="000000"/>
                <w:sz w:val="18"/>
              </w:rPr>
              <w:t>Instance Availability</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698637cb_7d02_44cc_b89f_40f8af1ed7"/>
          <w:p>
            <w:pPr>
              <w:spacing w:before="180" w:after="0" w:line="240" w:lineRule="auto"/>
              <w:jc w:val="center"/>
            </w:pPr>
            <w:r>
              <w:rPr>
                <w:rFonts w:ascii="Arial" w:hAnsi="Arial"/>
                <w:color w:val="000000"/>
                <w:sz w:val="18"/>
              </w:rPr>
              <w:t>(0008,0056)</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22ba3193_fbc2_46b3_af92_ebb1c1dcb0"/>
          <w:p>
            <w:pPr>
              <w:spacing w:before="180" w:after="0" w:line="240" w:lineRule="auto"/>
              <w:jc w:val="center"/>
            </w:pPr>
            <w:r>
              <w:rPr>
                <w:rFonts w:ascii="Arial" w:hAnsi="Arial"/>
                <w:color w:val="000000"/>
                <w:sz w:val="18"/>
              </w:rPr>
              <w:t>C</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00712c3e_fa63_47ad_89d0_e54c03994e"/>
          <w:p>
            <w:pPr>
              <w:spacing w:before="180" w:after="0" w:line="240" w:lineRule="auto"/>
            </w:pPr>
            <w:r>
              <w:rPr>
                <w:rFonts w:ascii="Arial" w:hAnsi="Arial"/>
                <w:color w:val="000000"/>
                <w:sz w:val="18"/>
              </w:rPr>
              <w:t>Shall be present if known</w:t>
            </w:r>
          </w:p>
          <w:bookmarkEnd w:id="3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6" w:name="para_92ad0a1d_147b_4c1b_b978_9460be897c"/>
          <w:p>
            <w:pPr>
              <w:spacing w:before="180" w:after="0" w:line="240" w:lineRule="auto"/>
            </w:pPr>
            <w:r>
              <w:rPr>
                <w:rFonts w:ascii="Arial" w:hAnsi="Arial"/>
                <w:color w:val="000000"/>
                <w:sz w:val="18"/>
              </w:rPr>
              <w:t>Modalities in Study</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83c3b1c2_87b7_4f13_bd82_295500ed16"/>
          <w:p>
            <w:pPr>
              <w:spacing w:before="180" w:after="0" w:line="240" w:lineRule="auto"/>
              <w:jc w:val="center"/>
            </w:pPr>
            <w:r>
              <w:rPr>
                <w:rFonts w:ascii="Arial" w:hAnsi="Arial"/>
                <w:color w:val="000000"/>
                <w:sz w:val="18"/>
              </w:rPr>
              <w:t>(0008,0061)</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9e954ca6_86af_4e5b_87d6_dc89c44c86"/>
          <w:p>
            <w:pPr>
              <w:spacing w:before="180" w:after="0" w:line="240" w:lineRule="auto"/>
              <w:jc w:val="center"/>
            </w:pPr>
            <w:r>
              <w:rPr>
                <w:rFonts w:ascii="Arial" w:hAnsi="Arial"/>
                <w:color w:val="000000"/>
                <w:sz w:val="18"/>
              </w:rPr>
              <w:t>R</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9" w:name="para_09d489f3_7b49_4a3e_a762_6e80371347"/>
          <w:p>
            <w:pPr>
              <w:spacing w:before="180" w:after="0" w:line="240" w:lineRule="auto"/>
            </w:pPr>
            <w:r>
              <w:rPr>
                <w:rFonts w:ascii="Arial" w:hAnsi="Arial"/>
                <w:color w:val="000000"/>
                <w:sz w:val="18"/>
              </w:rPr>
              <w:t>Referring Physician's Name</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dc4cfe1c_9f9c_40c2_8b67_0bd38d8bdd"/>
          <w:p>
            <w:pPr>
              <w:spacing w:before="180" w:after="0" w:line="240" w:lineRule="auto"/>
              <w:jc w:val="center"/>
            </w:pPr>
            <w:r>
              <w:rPr>
                <w:rFonts w:ascii="Arial" w:hAnsi="Arial"/>
                <w:color w:val="000000"/>
                <w:sz w:val="18"/>
              </w:rPr>
              <w:t>(0008,0090)</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df3350ca_debe_435b_822c_d3ebb33c42"/>
          <w:p>
            <w:pPr>
              <w:spacing w:before="180" w:after="0" w:line="240" w:lineRule="auto"/>
              <w:jc w:val="center"/>
            </w:pPr>
            <w:r>
              <w:rPr>
                <w:rFonts w:ascii="Arial" w:hAnsi="Arial"/>
                <w:color w:val="000000"/>
                <w:sz w:val="18"/>
              </w:rPr>
              <w:t>R</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2" w:name="para_dbce2431_4d1f_43aa_b2f0_635c5c7b11"/>
          <w:p>
            <w:pPr>
              <w:spacing w:before="180" w:after="0" w:line="240" w:lineRule="auto"/>
            </w:pPr>
            <w:r>
              <w:rPr>
                <w:rFonts w:ascii="Arial" w:hAnsi="Arial"/>
                <w:color w:val="000000"/>
                <w:sz w:val="18"/>
              </w:rPr>
              <w:t>Timezone Offset From UTC</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ba9a6cdb_4d9f_4b4d_aef5_7c342d80e6"/>
          <w:p>
            <w:pPr>
              <w:spacing w:before="180" w:after="0" w:line="240" w:lineRule="auto"/>
              <w:jc w:val="center"/>
            </w:pPr>
            <w:r>
              <w:rPr>
                <w:rFonts w:ascii="Arial" w:hAnsi="Arial"/>
                <w:color w:val="000000"/>
                <w:sz w:val="18"/>
              </w:rPr>
              <w:t>(0008,0201)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6cf47807_0593_4301_93d1_5df69932f9"/>
          <w:p>
            <w:pPr>
              <w:spacing w:before="180" w:after="0" w:line="240" w:lineRule="auto"/>
              <w:jc w:val="center"/>
            </w:pPr>
            <w:r>
              <w:rPr>
                <w:rFonts w:ascii="Arial" w:hAnsi="Arial"/>
                <w:color w:val="000000"/>
                <w:sz w:val="18"/>
              </w:rPr>
              <w:t>C</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375af391_05e2_4ecc_9a0f_d7802baa87"/>
          <w:p>
            <w:pPr>
              <w:spacing w:before="180" w:after="0" w:line="240" w:lineRule="auto"/>
            </w:pPr>
            <w:r>
              <w:rPr>
                <w:rFonts w:ascii="Arial" w:hAnsi="Arial"/>
                <w:color w:val="000000"/>
                <w:sz w:val="18"/>
              </w:rPr>
              <w:t>Shall be present if known</w:t>
            </w:r>
          </w:p>
          <w:bookmarkEnd w:id="3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6" w:name="para_7434a663_8f3b_488b_aea8_c945ccf421"/>
          <w:p>
            <w:pPr>
              <w:spacing w:before="180" w:after="0" w:line="240" w:lineRule="auto"/>
            </w:pPr>
            <w:r>
              <w:rPr>
                <w:rFonts w:ascii="Arial" w:hAnsi="Arial"/>
                <w:color w:val="000000"/>
                <w:sz w:val="18"/>
              </w:rPr>
              <w:t>Retrieve URL</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61cb0c4f_8068_42e9_a55e_e4486f5d99"/>
          <w:p>
            <w:pPr>
              <w:spacing w:before="180" w:after="0" w:line="240" w:lineRule="auto"/>
              <w:jc w:val="center"/>
            </w:pPr>
            <w:r>
              <w:rPr>
                <w:rFonts w:ascii="Arial" w:hAnsi="Arial"/>
                <w:color w:val="000000"/>
                <w:sz w:val="18"/>
              </w:rPr>
              <w:t>(0008,1190)</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e4361ce8_8ff9_44ab_81f3_8b6dd34eda"/>
          <w:p>
            <w:pPr>
              <w:spacing w:before="180" w:after="0" w:line="240" w:lineRule="auto"/>
              <w:jc w:val="center"/>
            </w:pPr>
            <w:r>
              <w:rPr>
                <w:rFonts w:ascii="Arial" w:hAnsi="Arial"/>
                <w:color w:val="000000"/>
                <w:sz w:val="18"/>
              </w:rPr>
              <w:t>C</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ac50bc2a_c396_4ba5_874c_ed653bd5cc"/>
          <w:p>
            <w:pPr>
              <w:spacing w:before="180" w:after="0" w:line="240" w:lineRule="auto"/>
            </w:pPr>
            <w:r>
              <w:rPr>
                <w:rFonts w:ascii="Arial" w:hAnsi="Arial"/>
                <w:color w:val="000000"/>
                <w:sz w:val="18"/>
              </w:rPr>
              <w:t>Shall be present if the Instance is retrievable by the Retrieve transaction</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631ff072_34e0_4471_880a_3d1d439f1c"/>
          <w:p>
            <w:pPr>
              <w:spacing w:before="180" w:after="0" w:line="240" w:lineRule="auto"/>
            </w:pPr>
            <w:r>
              <w:rPr>
                <w:rFonts w:ascii="Arial" w:hAnsi="Arial"/>
                <w:color w:val="000000"/>
                <w:sz w:val="18"/>
              </w:rPr>
              <w:t>Patient's Name</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b777dff3_7c42_4409_b9a1_1ec4638482"/>
          <w:p>
            <w:pPr>
              <w:spacing w:before="180" w:after="0" w:line="240" w:lineRule="auto"/>
              <w:jc w:val="center"/>
            </w:pPr>
            <w:r>
              <w:rPr>
                <w:rFonts w:ascii="Arial" w:hAnsi="Arial"/>
                <w:color w:val="000000"/>
                <w:sz w:val="18"/>
              </w:rPr>
              <w:t>(0010,0010)</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7054d391_7922_43dd_838f_21c4da7593"/>
          <w:p>
            <w:pPr>
              <w:spacing w:before="180" w:after="0" w:line="240" w:lineRule="auto"/>
              <w:jc w:val="center"/>
            </w:pPr>
            <w:r>
              <w:rPr>
                <w:rFonts w:ascii="Arial" w:hAnsi="Arial"/>
                <w:color w:val="000000"/>
                <w:sz w:val="18"/>
              </w:rPr>
              <w:t>R</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4b5ed8d5_2ff4_4aef_9d35_bc7caff104"/>
          <w:p>
            <w:pPr>
              <w:spacing w:before="180" w:after="0" w:line="240" w:lineRule="auto"/>
            </w:pPr>
            <w:r>
              <w:rPr>
                <w:rFonts w:ascii="Arial" w:hAnsi="Arial"/>
                <w:color w:val="000000"/>
                <w:sz w:val="18"/>
              </w:rPr>
              <w:t>Patient ID</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610587b1_0f67_468c_8199_b8c267c150"/>
          <w:p>
            <w:pPr>
              <w:spacing w:before="180" w:after="0" w:line="240" w:lineRule="auto"/>
              <w:jc w:val="center"/>
            </w:pPr>
            <w:r>
              <w:rPr>
                <w:rFonts w:ascii="Arial" w:hAnsi="Arial"/>
                <w:color w:val="000000"/>
                <w:sz w:val="18"/>
              </w:rPr>
              <w:t>(0010,0020)</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9e98cbc1_dcea_418f_a136_621439ac50"/>
          <w:p>
            <w:pPr>
              <w:spacing w:before="180" w:after="0" w:line="240" w:lineRule="auto"/>
              <w:jc w:val="center"/>
            </w:pPr>
            <w:r>
              <w:rPr>
                <w:rFonts w:ascii="Arial" w:hAnsi="Arial"/>
                <w:color w:val="000000"/>
                <w:sz w:val="18"/>
              </w:rPr>
              <w:t>R</w:t>
            </w:r>
          </w:p>
          <w:bookmarkEnd w:id="3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6" w:name="para_b8ddf844_1387_4450_bbef_21b0eafdb2"/>
          <w:p>
            <w:pPr>
              <w:spacing w:before="180" w:after="0" w:line="240" w:lineRule="auto"/>
            </w:pPr>
            <w:r>
              <w:rPr>
                <w:rFonts w:ascii="Arial" w:hAnsi="Arial"/>
                <w:color w:val="000000"/>
                <w:sz w:val="18"/>
              </w:rPr>
              <w:t>Patient's Birth Date</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52b0c8f8_5add_479d_9397_5c0bb5f1d9"/>
          <w:p>
            <w:pPr>
              <w:spacing w:before="180" w:after="0" w:line="240" w:lineRule="auto"/>
              <w:jc w:val="center"/>
            </w:pPr>
            <w:r>
              <w:rPr>
                <w:rFonts w:ascii="Arial" w:hAnsi="Arial"/>
                <w:color w:val="000000"/>
                <w:sz w:val="18"/>
              </w:rPr>
              <w:t>(0010,0030)</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aa4583b6_6c22_4c20_a24a_8f72f082aa"/>
          <w:p>
            <w:pPr>
              <w:spacing w:before="180" w:after="0" w:line="240" w:lineRule="auto"/>
              <w:jc w:val="center"/>
            </w:pPr>
            <w:r>
              <w:rPr>
                <w:rFonts w:ascii="Arial" w:hAnsi="Arial"/>
                <w:color w:val="000000"/>
                <w:sz w:val="18"/>
              </w:rPr>
              <w:t>R</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36d3dc5e_becb_4863_af11_219d7adaa2"/>
          <w:p>
            <w:pPr>
              <w:spacing w:before="180" w:after="0" w:line="240" w:lineRule="auto"/>
            </w:pPr>
            <w:r>
              <w:rPr>
                <w:rFonts w:ascii="Arial" w:hAnsi="Arial"/>
                <w:color w:val="000000"/>
                <w:sz w:val="18"/>
              </w:rPr>
              <w:t>Patient's Sex</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b88924f1_a183_424e_a282_fdc516b2bb"/>
          <w:p>
            <w:pPr>
              <w:spacing w:before="180" w:after="0" w:line="240" w:lineRule="auto"/>
              <w:jc w:val="center"/>
            </w:pPr>
            <w:r>
              <w:rPr>
                <w:rFonts w:ascii="Arial" w:hAnsi="Arial"/>
                <w:color w:val="000000"/>
                <w:sz w:val="18"/>
              </w:rPr>
              <w:t>(0010,0040)</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3a77b349_1025_4af4_a85b_6af38a2f96"/>
          <w:p>
            <w:pPr>
              <w:spacing w:before="180" w:after="0" w:line="240" w:lineRule="auto"/>
              <w:jc w:val="center"/>
            </w:pPr>
            <w:r>
              <w:rPr>
                <w:rFonts w:ascii="Arial" w:hAnsi="Arial"/>
                <w:color w:val="000000"/>
                <w:sz w:val="18"/>
              </w:rPr>
              <w:t>R</w:t>
            </w:r>
          </w:p>
          <w:bookmarkEnd w:id="3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c3eea454_a2a2_4529_a2ad_e10bd0e6f4"/>
          <w:p>
            <w:pPr>
              <w:spacing w:before="180" w:after="0" w:line="240" w:lineRule="auto"/>
            </w:pPr>
            <w:r>
              <w:rPr>
                <w:rFonts w:ascii="Arial" w:hAnsi="Arial"/>
                <w:color w:val="000000"/>
                <w:sz w:val="18"/>
              </w:rPr>
              <w:t>Study Instance UID</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5ef6a764_f763_4b0d_9012_eaf3ca3465"/>
          <w:p>
            <w:pPr>
              <w:spacing w:before="180" w:after="0" w:line="240" w:lineRule="auto"/>
              <w:jc w:val="center"/>
            </w:pPr>
            <w:r>
              <w:rPr>
                <w:rFonts w:ascii="Arial" w:hAnsi="Arial"/>
                <w:color w:val="000000"/>
                <w:sz w:val="18"/>
              </w:rPr>
              <w:t>(0020,000D)</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d5174fab_2382_4279_892d_eb1702d8f8"/>
          <w:p>
            <w:pPr>
              <w:spacing w:before="180" w:after="0" w:line="240" w:lineRule="auto"/>
              <w:jc w:val="center"/>
            </w:pPr>
            <w:r>
              <w:rPr>
                <w:rFonts w:ascii="Arial" w:hAnsi="Arial"/>
                <w:color w:val="000000"/>
                <w:sz w:val="18"/>
              </w:rPr>
              <w:t>U</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17f33fb7_4356_4178_8fcf_4a280c096e"/>
          <w:p>
            <w:pPr>
              <w:spacing w:before="180" w:after="0" w:line="240" w:lineRule="auto"/>
            </w:pPr>
            <w:r>
              <w:rPr>
                <w:rFonts w:ascii="Arial" w:hAnsi="Arial"/>
                <w:color w:val="000000"/>
                <w:sz w:val="18"/>
              </w:rPr>
              <w:t>Study ID</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a978f467_1577_478a_8ee7_d2283b38e5"/>
          <w:p>
            <w:pPr>
              <w:spacing w:before="180" w:after="0" w:line="240" w:lineRule="auto"/>
              <w:jc w:val="center"/>
            </w:pPr>
            <w:r>
              <w:rPr>
                <w:rFonts w:ascii="Arial" w:hAnsi="Arial"/>
                <w:color w:val="000000"/>
                <w:sz w:val="18"/>
              </w:rPr>
              <w:t>(0020,0010)</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22af6112_34a9_45bc_8d73_cbd3902de7"/>
          <w:p>
            <w:pPr>
              <w:spacing w:before="180" w:after="0" w:line="240" w:lineRule="auto"/>
              <w:jc w:val="center"/>
            </w:pPr>
            <w:r>
              <w:rPr>
                <w:rFonts w:ascii="Arial" w:hAnsi="Arial"/>
                <w:color w:val="000000"/>
                <w:sz w:val="18"/>
              </w:rPr>
              <w:t>R</w:t>
            </w:r>
          </w:p>
          <w:bookmarkEnd w:id="3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8" w:name="para_b0802d9f_3152_448b_babb_5e3ffda66c"/>
          <w:p>
            <w:pPr>
              <w:spacing w:before="180" w:after="0" w:line="240" w:lineRule="auto"/>
            </w:pPr>
            <w:r>
              <w:rPr>
                <w:rFonts w:ascii="Arial" w:hAnsi="Arial"/>
                <w:color w:val="000000"/>
                <w:sz w:val="18"/>
              </w:rPr>
              <w:t>Number of Study Related Series</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d8efdcc7_b31c_4ce3_8349_fb9096341a"/>
          <w:p>
            <w:pPr>
              <w:spacing w:before="180" w:after="0" w:line="240" w:lineRule="auto"/>
              <w:jc w:val="center"/>
            </w:pPr>
            <w:r>
              <w:rPr>
                <w:rFonts w:ascii="Arial" w:hAnsi="Arial"/>
                <w:color w:val="000000"/>
                <w:sz w:val="18"/>
              </w:rPr>
              <w:t>(0020,1206)</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9946eb9_cf48_47ef_a4f7_9de6cf9e6d"/>
          <w:p>
            <w:pPr>
              <w:spacing w:before="180" w:after="0" w:line="240" w:lineRule="auto"/>
              <w:jc w:val="center"/>
            </w:pPr>
            <w:r>
              <w:rPr>
                <w:rFonts w:ascii="Arial" w:hAnsi="Arial"/>
                <w:color w:val="000000"/>
                <w:sz w:val="18"/>
              </w:rPr>
              <w:t>R</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1" w:name="para_26696487_c412_490c_90b1_722b3b9717"/>
          <w:p>
            <w:pPr>
              <w:spacing w:before="180" w:after="0" w:line="240" w:lineRule="auto"/>
            </w:pPr>
            <w:r>
              <w:rPr>
                <w:rFonts w:ascii="Arial" w:hAnsi="Arial"/>
                <w:color w:val="000000"/>
                <w:sz w:val="18"/>
              </w:rPr>
              <w:t>Number of Study Related Instances</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e3a6430c_46bc_4d89_9cc8_d048dc42c2"/>
          <w:p>
            <w:pPr>
              <w:spacing w:before="180" w:after="0" w:line="240" w:lineRule="auto"/>
              <w:jc w:val="center"/>
            </w:pPr>
            <w:r>
              <w:rPr>
                <w:rFonts w:ascii="Arial" w:hAnsi="Arial"/>
                <w:color w:val="000000"/>
                <w:sz w:val="18"/>
              </w:rPr>
              <w:t>(0020,1208)</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e214c28b_7008_40de_a814_2e6ce1e502"/>
          <w:p>
            <w:pPr>
              <w:spacing w:before="180" w:after="0" w:line="240" w:lineRule="auto"/>
              <w:jc w:val="center"/>
            </w:pPr>
            <w:r>
              <w:rPr>
                <w:rFonts w:ascii="Arial" w:hAnsi="Arial"/>
                <w:color w:val="000000"/>
                <w:sz w:val="18"/>
              </w:rPr>
              <w:t>R</w:t>
            </w:r>
          </w:p>
          <w:bookmarkEnd w:id="3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984" w:name="idm338731155376"/>
    <w:p>
      <w:pPr>
        <w:keepNext/>
        <w:spacing w:before="180" w:after="0" w:line="240" w:lineRule="auto"/>
        <w:ind w:left="360" w:right="360" w:firstLine="0"/>
        <w:jc w:val="both"/>
      </w:pPr>
      <w:r>
        <w:rPr>
          <w:rFonts w:ascii="Arial" w:hAnsi="Arial"/>
          <w:color w:val="000000"/>
          <w:sz w:val="18"/>
        </w:rPr>
        <w:t>Note</w:t>
      </w:r>
    </w:p>
    <w:bookmarkEnd w:id="3984"/>
    <w:bookmarkStart w:id="3985" w:name="para_197fcb52_1a17_475d_9e04_2445a98305"/>
    <w:p>
      <w:pPr>
        <w:spacing w:before="180" w:after="0" w:line="240" w:lineRule="auto"/>
        <w:ind w:left="360" w:right="360" w:firstLine="0"/>
        <w:jc w:val="both"/>
      </w:pPr>
      <w:r>
        <w:rPr>
          <w:rFonts w:ascii="Arial" w:hAnsi="Arial"/>
          <w:color w:val="000000"/>
          <w:sz w:val="18"/>
        </w:rPr>
        <w:t xml:space="preserve">While some of the above Attributes are optional in </w:t>
      </w:r>
      <w:hyperlink r:id="r293">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985"/>
    <w:bookmarkStart w:id="3986" w:name="para_94ccd5ca_d788_4fe8_8224_2cc8d07564"/>
    <w:p>
      <w:pPr>
        <w:spacing w:before="180" w:after="0" w:line="240" w:lineRule="auto"/>
        <w:jc w:val="both"/>
      </w:pPr>
      <w:r>
        <w:rPr>
          <w:rFonts w:ascii="Arial" w:hAnsi="Arial"/>
          <w:color w:val="000000"/>
          <w:sz w:val="18"/>
        </w:rPr>
        <w:t>In addition, the response shall contain:</w:t>
      </w:r>
    </w:p>
    <w:bookmarkEnd w:id="3986"/>
    <w:bookmarkStart w:id="3987" w:name="idm338731151600"/>
    <w:bookmarkStart w:id="3988" w:name="idm338731151344"/>
    <w:bookmarkStart w:id="3989" w:name="para_0512b2c4_4918_4d3e_99bf_90527a34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Study level Attributes passed as match or includefield parameters in the request that are supported by the origin server.</w:t>
      </w:r>
    </w:p>
    <w:bookmarkEnd w:id="3989"/>
    <w:bookmarkEnd w:id="3988"/>
    <w:bookmarkEnd w:id="3987"/>
    <w:bookmarkStart w:id="3990" w:name="idm338731150064"/>
    <w:bookmarkStart w:id="3991" w:name="para_3271cbbd_ef8c_40cd_b257_cef585d7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all available Study Level Attributes.</w:t>
      </w:r>
    </w:p>
    <w:bookmarkEnd w:id="3991"/>
    <w:bookmarkEnd w:id="3990"/>
    <w:bookmarkStart w:id="3992" w:name="idm338731148720"/>
    <w:bookmarkStart w:id="3993" w:name="para_75061bb6_0006_4dae_8613_a6aaae9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3993"/>
    <w:bookmarkEnd w:id="3992"/>
    <w:bookmarkStart w:id="3994" w:name="para_1f3d610c_6832_4088_b5db_34c80bdb44"/>
    <w:p>
      <w:pPr>
        <w:spacing w:before="180" w:after="0" w:line="240" w:lineRule="auto"/>
        <w:jc w:val="both"/>
      </w:pPr>
      <w:r>
        <w:rPr>
          <w:rFonts w:ascii="Arial" w:hAnsi="Arial"/>
          <w:color w:val="000000"/>
          <w:sz w:val="18"/>
        </w:rPr>
        <w:t>Series or Instance Level Attributes contained in includefield parameters shall not be returned.</w:t>
      </w:r>
    </w:p>
    <w:bookmarkEnd w:id="3994"/>
    <w:bookmarkStart w:id="3995" w:name="sect_10_6_3_3_2"/>
    <w:p>
      <w:pPr>
        <w:spacing w:before="180" w:after="0" w:line="240" w:lineRule="auto"/>
      </w:pPr>
      <w:r>
        <w:rPr>
          <w:rFonts w:ascii="Arial" w:hAnsi="Arial"/>
          <w:b/>
          <w:color w:val="000000"/>
          <w:sz w:val="22"/>
        </w:rPr>
        <w:t>10.6.3.3.2 Series Resources</w:t>
      </w:r>
    </w:p>
    <w:bookmarkEnd w:id="3995"/>
    <w:bookmarkStart w:id="3996" w:name="para_6f1f7463_b9b0_4568_9042_ee73acf4d4"/>
    <w:p>
      <w:pPr>
        <w:spacing w:before="180" w:after="0" w:line="240" w:lineRule="auto"/>
        <w:jc w:val="both"/>
      </w:pPr>
      <w:r>
        <w:rPr>
          <w:rFonts w:ascii="Arial" w:hAnsi="Arial"/>
          <w:color w:val="000000"/>
          <w:sz w:val="18"/>
        </w:rPr>
        <w:t xml:space="preserve">For each matching Series, the origin server shall return all Attributes listed in </w:t>
      </w:r>
      <w:hyperlink w:anchor="table_10_6_3_4">
        <w:r>
          <w:rPr>
            <w:rFonts w:ascii="Arial" w:hAnsi="Arial"/>
            <w:color w:val="000000"/>
            <w:sz w:val="18"/>
          </w:rPr>
          <w:t>Table 10.6.3-4</w:t>
        </w:r>
      </w:hyperlink>
      <w:r>
        <w:rPr>
          <w:rFonts w:ascii="Arial" w:hAnsi="Arial"/>
          <w:color w:val="000000"/>
          <w:sz w:val="18"/>
        </w:rPr>
        <w:t xml:space="preserve">. The "Type" column in the table below refers to the Query/Retrieve Attribute Types defined in </w:t>
      </w:r>
      <w:hyperlink r:id="r294">
        <w:r>
          <w:rPr>
            <w:rFonts w:ascii="Arial" w:hAnsi="Arial"/>
            <w:color w:val="000000"/>
            <w:sz w:val="18"/>
          </w:rPr>
          <w:t>Section C.2.2.1 “Attribute Types” in PS3.4</w:t>
        </w:r>
      </w:hyperlink>
      <w:r>
        <w:rPr>
          <w:rFonts w:ascii="Arial" w:hAnsi="Arial"/>
          <w:color w:val="000000"/>
          <w:sz w:val="18"/>
        </w:rPr>
        <w:t>. The unique key for a Series resource Search response is the Series Instance UID (0020,000E).</w:t>
      </w:r>
    </w:p>
    <w:bookmarkEnd w:id="3996"/>
    <w:bookmarkStart w:id="3997" w:name="table_10_6_3_4"/>
    <w:p>
      <w:pPr>
        <w:keepNext/>
        <w:spacing w:before="216" w:after="0" w:line="240" w:lineRule="auto"/>
        <w:jc w:val="center"/>
      </w:pPr>
      <w:r>
        <w:rPr>
          <w:rFonts w:ascii="Arial" w:hAnsi="Arial"/>
          <w:b/>
          <w:color w:val="000000"/>
          <w:sz w:val="22"/>
        </w:rPr>
        <w:t>Table 10.6.3-4. Series Resources Search Response Payload</w:t>
      </w:r>
    </w:p>
    <w:bookmarkEnd w:id="3997"/>
    <w:p>
      <w:pPr>
        <w:spacing w:before="0" w:after="0" w:line="240" w:lineRule="auto"/>
        <w:rPr>
          <w:sz w:val="13"/>
        </w:rPr>
      </w:pPr>
    </w:p>
    <w:tbl>
      <w:tblPr>
        <w:tblInd w:w="45" w:type="dxa"/>
        <w:tblLayout w:type="fixed"/>
      </w:tblPr>
      <w:tblGrid>
        <w:gridCol w:w="3146"/>
        <w:gridCol w:w="1111"/>
        <w:gridCol w:w="540"/>
        <w:gridCol w:w="5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8" w:name="para_c22489d6_866a_4578_811c_f335f6a8c8"/>
          <w:p>
            <w:pPr>
              <w:keepNext/>
              <w:spacing w:before="180" w:after="0" w:line="240" w:lineRule="auto"/>
              <w:jc w:val="center"/>
            </w:pPr>
            <w:r>
              <w:rPr>
                <w:rFonts w:ascii="Arial" w:hAnsi="Arial"/>
                <w:b/>
                <w:color w:val="000000"/>
                <w:sz w:val="18"/>
              </w:rPr>
              <w:t>Attribute Name</w:t>
            </w:r>
          </w:p>
          <w:bookmarkEnd w:id="3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9" w:name="para_2cebdd07_8c1d_4583_a46c_8a9162696f"/>
          <w:p>
            <w:pPr>
              <w:spacing w:before="180" w:after="0" w:line="240" w:lineRule="auto"/>
              <w:jc w:val="center"/>
            </w:pPr>
            <w:r>
              <w:rPr>
                <w:rFonts w:ascii="Arial" w:hAnsi="Arial"/>
                <w:b/>
                <w:color w:val="000000"/>
                <w:sz w:val="18"/>
              </w:rPr>
              <w:t>Tag</w:t>
            </w:r>
          </w:p>
          <w:bookmarkEnd w:id="3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0" w:name="para_3d7f80b7_196e_4ffd_afb3_7ab4ccb389"/>
          <w:p>
            <w:pPr>
              <w:spacing w:before="180" w:after="0" w:line="240" w:lineRule="auto"/>
              <w:jc w:val="center"/>
            </w:pPr>
            <w:r>
              <w:rPr>
                <w:rFonts w:ascii="Arial" w:hAnsi="Arial"/>
                <w:b/>
                <w:color w:val="000000"/>
                <w:sz w:val="18"/>
              </w:rPr>
              <w:t>Type</w:t>
            </w:r>
          </w:p>
          <w:bookmarkEnd w:id="4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1" w:name="para_4f254a2e_5290_467f_a65a_c654ff14c6"/>
          <w:p>
            <w:pPr>
              <w:spacing w:before="180" w:after="0" w:line="240" w:lineRule="auto"/>
              <w:jc w:val="center"/>
            </w:pPr>
            <w:r>
              <w:rPr>
                <w:rFonts w:ascii="Arial" w:hAnsi="Arial"/>
                <w:b/>
                <w:color w:val="000000"/>
                <w:sz w:val="18"/>
              </w:rPr>
              <w:t>Condition</w:t>
            </w:r>
          </w:p>
          <w:bookmarkEnd w:id="4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2" w:name="para_1123734a_b026_4e5b_9695_cb910eaacb"/>
          <w:p>
            <w:pPr>
              <w:spacing w:before="180" w:after="0" w:line="240" w:lineRule="auto"/>
            </w:pPr>
            <w:r>
              <w:rPr>
                <w:rFonts w:ascii="Arial" w:hAnsi="Arial"/>
                <w:color w:val="000000"/>
                <w:sz w:val="18"/>
              </w:rPr>
              <w:t>Specific Character Set</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cb714d91_fa67_4a22_afe7_28bf1deefb"/>
          <w:p>
            <w:pPr>
              <w:spacing w:before="180" w:after="0" w:line="240" w:lineRule="auto"/>
              <w:jc w:val="center"/>
            </w:pPr>
            <w:r>
              <w:rPr>
                <w:rFonts w:ascii="Arial" w:hAnsi="Arial"/>
                <w:color w:val="000000"/>
                <w:sz w:val="18"/>
              </w:rPr>
              <w:t>(0008,0005)</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99714ad3_2961_4ff4_ba29_d62df78f0e"/>
          <w:p>
            <w:pPr>
              <w:spacing w:before="180" w:after="0" w:line="240" w:lineRule="auto"/>
              <w:jc w:val="center"/>
            </w:pPr>
            <w:r>
              <w:rPr>
                <w:rFonts w:ascii="Arial" w:hAnsi="Arial"/>
                <w:color w:val="000000"/>
                <w:sz w:val="18"/>
              </w:rPr>
              <w:t>C</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a43bccbd_3b9b_4bc1_8e88_ffb9c142b7"/>
          <w:p>
            <w:pPr>
              <w:spacing w:before="180" w:after="0" w:line="240" w:lineRule="auto"/>
            </w:pPr>
            <w:r>
              <w:rPr>
                <w:rFonts w:ascii="Arial" w:hAnsi="Arial"/>
                <w:color w:val="000000"/>
                <w:sz w:val="18"/>
              </w:rPr>
              <w:t>Shall be present if known</w:t>
            </w:r>
          </w:p>
          <w:bookmarkEnd w:id="4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e4d519ad_4b92_43a1_91e9_2e0ee210bd"/>
          <w:p>
            <w:pPr>
              <w:spacing w:before="180" w:after="0" w:line="240" w:lineRule="auto"/>
            </w:pPr>
            <w:r>
              <w:rPr>
                <w:rFonts w:ascii="Arial" w:hAnsi="Arial"/>
                <w:color w:val="000000"/>
                <w:sz w:val="18"/>
              </w:rPr>
              <w:t>Modality</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50937ed5_f406_46a8_a5a4_d327067f4f"/>
          <w:p>
            <w:pPr>
              <w:spacing w:before="180" w:after="0" w:line="240" w:lineRule="auto"/>
              <w:jc w:val="center"/>
            </w:pPr>
            <w:r>
              <w:rPr>
                <w:rFonts w:ascii="Arial" w:hAnsi="Arial"/>
                <w:color w:val="000000"/>
                <w:sz w:val="18"/>
              </w:rPr>
              <w:t>(0008,0060)</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dd1271db_45fe_4507_8ada_c817a78816"/>
          <w:p>
            <w:pPr>
              <w:spacing w:before="180" w:after="0" w:line="240" w:lineRule="auto"/>
              <w:jc w:val="center"/>
            </w:pPr>
            <w:r>
              <w:rPr>
                <w:rFonts w:ascii="Arial" w:hAnsi="Arial"/>
                <w:color w:val="000000"/>
                <w:sz w:val="18"/>
              </w:rPr>
              <w:t>R</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a40a89f6_7f8f_4ee7_8c4c_f14366b4e3"/>
          <w:p>
            <w:pPr>
              <w:spacing w:before="180" w:after="0" w:line="240" w:lineRule="auto"/>
            </w:pPr>
            <w:r>
              <w:rPr>
                <w:rFonts w:ascii="Arial" w:hAnsi="Arial"/>
                <w:color w:val="000000"/>
                <w:sz w:val="18"/>
              </w:rPr>
              <w:t>Timezone Offset From UTC</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48061c70_81d1_4f82_ace2_86c795edd9"/>
          <w:p>
            <w:pPr>
              <w:spacing w:before="180" w:after="0" w:line="240" w:lineRule="auto"/>
              <w:jc w:val="center"/>
            </w:pPr>
            <w:r>
              <w:rPr>
                <w:rFonts w:ascii="Arial" w:hAnsi="Arial"/>
                <w:color w:val="000000"/>
                <w:sz w:val="18"/>
              </w:rPr>
              <w:t>(0008,0201)</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4051dbbf_cf73_48cb_a770_5c1de8f068"/>
          <w:p>
            <w:pPr>
              <w:spacing w:before="180" w:after="0" w:line="240" w:lineRule="auto"/>
              <w:jc w:val="center"/>
            </w:pPr>
            <w:r>
              <w:rPr>
                <w:rFonts w:ascii="Arial" w:hAnsi="Arial"/>
                <w:color w:val="000000"/>
                <w:sz w:val="18"/>
              </w:rPr>
              <w:t>C</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8b501f4_4047_4887_a1c2_d10557025e"/>
          <w:p>
            <w:pPr>
              <w:spacing w:before="180" w:after="0" w:line="240" w:lineRule="auto"/>
            </w:pPr>
            <w:r>
              <w:rPr>
                <w:rFonts w:ascii="Arial" w:hAnsi="Arial"/>
                <w:color w:val="000000"/>
                <w:sz w:val="18"/>
              </w:rPr>
              <w:t>Shall be present if known</w:t>
            </w:r>
          </w:p>
          <w:bookmarkEnd w:id="4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5311bf3b_82eb_42dc_b5d6_c1ebcd88a5"/>
          <w:p>
            <w:pPr>
              <w:spacing w:before="180" w:after="0" w:line="240" w:lineRule="auto"/>
            </w:pPr>
            <w:r>
              <w:rPr>
                <w:rFonts w:ascii="Arial" w:hAnsi="Arial"/>
                <w:color w:val="000000"/>
                <w:sz w:val="18"/>
              </w:rPr>
              <w:t>Series Description</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ed0d97f1_748a_4fe9_b1b5_f5fd7dbba4"/>
          <w:p>
            <w:pPr>
              <w:spacing w:before="180" w:after="0" w:line="240" w:lineRule="auto"/>
              <w:jc w:val="center"/>
            </w:pPr>
            <w:r>
              <w:rPr>
                <w:rFonts w:ascii="Arial" w:hAnsi="Arial"/>
                <w:color w:val="000000"/>
                <w:sz w:val="18"/>
              </w:rPr>
              <w:t>(0008,103E)</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f47da3ec_a365_4fa3_9c95_75d7059a53"/>
          <w:p>
            <w:pPr>
              <w:spacing w:before="180" w:after="0" w:line="240" w:lineRule="auto"/>
              <w:jc w:val="center"/>
            </w:pPr>
            <w:r>
              <w:rPr>
                <w:rFonts w:ascii="Arial" w:hAnsi="Arial"/>
                <w:color w:val="000000"/>
                <w:sz w:val="18"/>
              </w:rPr>
              <w:t>C</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00aa0c23_30c0_440b_b729_931005a45c"/>
          <w:p>
            <w:pPr>
              <w:spacing w:before="180" w:after="0" w:line="240" w:lineRule="auto"/>
            </w:pPr>
            <w:r>
              <w:rPr>
                <w:rFonts w:ascii="Arial" w:hAnsi="Arial"/>
                <w:color w:val="000000"/>
                <w:sz w:val="18"/>
              </w:rPr>
              <w:t>Shall be present if known</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30f1298d_61fa_4544_9b20_6afd7e21e9"/>
          <w:p>
            <w:pPr>
              <w:spacing w:before="180" w:after="0" w:line="240" w:lineRule="auto"/>
            </w:pPr>
            <w:r>
              <w:rPr>
                <w:rFonts w:ascii="Arial" w:hAnsi="Arial"/>
                <w:color w:val="000000"/>
                <w:sz w:val="18"/>
              </w:rPr>
              <w:t>Retrieve URL</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e1c24c60_4ac9_4b02_8b8f_99cee4f206"/>
          <w:p>
            <w:pPr>
              <w:spacing w:before="180" w:after="0" w:line="240" w:lineRule="auto"/>
              <w:jc w:val="center"/>
            </w:pPr>
            <w:r>
              <w:rPr>
                <w:rFonts w:ascii="Arial" w:hAnsi="Arial"/>
                <w:color w:val="000000"/>
                <w:sz w:val="18"/>
              </w:rPr>
              <w:t>(0008,1190)</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e76a6c80_a036_46ce_9a6b_33fe547006"/>
          <w:p>
            <w:pPr>
              <w:spacing w:before="180" w:after="0" w:line="240" w:lineRule="auto"/>
              <w:jc w:val="center"/>
            </w:pPr>
            <w:r>
              <w:rPr>
                <w:rFonts w:ascii="Arial" w:hAnsi="Arial"/>
                <w:color w:val="000000"/>
                <w:sz w:val="18"/>
              </w:rPr>
              <w:t>R</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824cbbeb_ea65_4fac_b88d_d042518123"/>
          <w:p>
            <w:pPr>
              <w:spacing w:before="180" w:after="0" w:line="240" w:lineRule="auto"/>
            </w:pPr>
            <w:r>
              <w:rPr>
                <w:rFonts w:ascii="Arial" w:hAnsi="Arial"/>
                <w:color w:val="000000"/>
                <w:sz w:val="18"/>
              </w:rPr>
              <w:t>Shall be present if the Instance is retrievable by the Retrieve transaction</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3881e685_631c_40e8_a2b9_13c384eb1c"/>
          <w:p>
            <w:pPr>
              <w:spacing w:before="180" w:after="0" w:line="240" w:lineRule="auto"/>
            </w:pPr>
            <w:r>
              <w:rPr>
                <w:rFonts w:ascii="Arial" w:hAnsi="Arial"/>
                <w:color w:val="000000"/>
                <w:sz w:val="18"/>
              </w:rPr>
              <w:t>Series Instance UID</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7c4a5774_a037_47b3_a77d_b381f24f7f"/>
          <w:p>
            <w:pPr>
              <w:spacing w:before="180" w:after="0" w:line="240" w:lineRule="auto"/>
              <w:jc w:val="center"/>
            </w:pPr>
            <w:r>
              <w:rPr>
                <w:rFonts w:ascii="Arial" w:hAnsi="Arial"/>
                <w:color w:val="000000"/>
                <w:sz w:val="18"/>
              </w:rPr>
              <w:t>(0020,000E)</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6d0804f9_5ad6_405b_8677_6fafe99062"/>
          <w:p>
            <w:pPr>
              <w:spacing w:before="180" w:after="0" w:line="240" w:lineRule="auto"/>
              <w:jc w:val="center"/>
            </w:pPr>
            <w:r>
              <w:rPr>
                <w:rFonts w:ascii="Arial" w:hAnsi="Arial"/>
                <w:color w:val="000000"/>
                <w:sz w:val="18"/>
              </w:rPr>
              <w:t>U</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4" w:name="para_d21e71de_625b_4a06_93ef_6495a541b5"/>
          <w:p>
            <w:pPr>
              <w:spacing w:before="180" w:after="0" w:line="240" w:lineRule="auto"/>
            </w:pPr>
            <w:r>
              <w:rPr>
                <w:rFonts w:ascii="Arial" w:hAnsi="Arial"/>
                <w:color w:val="000000"/>
                <w:sz w:val="18"/>
              </w:rPr>
              <w:t>Series Number</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4b34e344_b158_4d93_b55f_b950140cc5"/>
          <w:p>
            <w:pPr>
              <w:spacing w:before="180" w:after="0" w:line="240" w:lineRule="auto"/>
              <w:jc w:val="center"/>
            </w:pPr>
            <w:r>
              <w:rPr>
                <w:rFonts w:ascii="Arial" w:hAnsi="Arial"/>
                <w:color w:val="000000"/>
                <w:sz w:val="18"/>
              </w:rPr>
              <w:t>(0020,0011)</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a526272c_55eb_446d_a70e_e0c423ed0a"/>
          <w:p>
            <w:pPr>
              <w:spacing w:before="180" w:after="0" w:line="240" w:lineRule="auto"/>
              <w:jc w:val="center"/>
            </w:pPr>
            <w:r>
              <w:rPr>
                <w:rFonts w:ascii="Arial" w:hAnsi="Arial"/>
                <w:color w:val="000000"/>
                <w:sz w:val="18"/>
              </w:rPr>
              <w:t>R</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4e99f85d_3381_4e68_9235_b62833a9ab"/>
          <w:p>
            <w:pPr>
              <w:spacing w:before="180" w:after="0" w:line="240" w:lineRule="auto"/>
            </w:pPr>
            <w:r>
              <w:rPr>
                <w:rFonts w:ascii="Arial" w:hAnsi="Arial"/>
                <w:color w:val="000000"/>
                <w:sz w:val="18"/>
              </w:rPr>
              <w:t>Number of Series Related Instances</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8626e7b2_6729_4d97_a5f1_664d0d7d2c"/>
          <w:p>
            <w:pPr>
              <w:spacing w:before="180" w:after="0" w:line="240" w:lineRule="auto"/>
              <w:jc w:val="center"/>
            </w:pPr>
            <w:r>
              <w:rPr>
                <w:rFonts w:ascii="Arial" w:hAnsi="Arial"/>
                <w:color w:val="000000"/>
                <w:sz w:val="18"/>
              </w:rPr>
              <w:t>(0020,1209)</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ec1e0ac5_319d_4a40_b9d4_3afd2a2d80"/>
          <w:p>
            <w:pPr>
              <w:spacing w:before="180" w:after="0" w:line="240" w:lineRule="auto"/>
              <w:jc w:val="center"/>
            </w:pPr>
            <w:r>
              <w:rPr>
                <w:rFonts w:ascii="Arial" w:hAnsi="Arial"/>
                <w:color w:val="000000"/>
                <w:sz w:val="18"/>
              </w:rPr>
              <w:t>R</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95e60bdb_0bf1_4aa9_af2f_ab117850b3"/>
          <w:p>
            <w:pPr>
              <w:spacing w:before="180" w:after="0" w:line="240" w:lineRule="auto"/>
            </w:pPr>
            <w:r>
              <w:rPr>
                <w:rFonts w:ascii="Arial" w:hAnsi="Arial"/>
                <w:color w:val="000000"/>
                <w:sz w:val="18"/>
              </w:rPr>
              <w:t>Performed Procedure Step Start Date</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7055bca7_70c4_4c72_8ee2_4790234398"/>
          <w:p>
            <w:pPr>
              <w:spacing w:before="180" w:after="0" w:line="240" w:lineRule="auto"/>
              <w:jc w:val="center"/>
            </w:pPr>
            <w:r>
              <w:rPr>
                <w:rFonts w:ascii="Arial" w:hAnsi="Arial"/>
                <w:color w:val="000000"/>
                <w:sz w:val="18"/>
              </w:rPr>
              <w:t>(0040,0244)</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2dd3513d_8092_408d_85ba_4ebb44c0e3"/>
          <w:p>
            <w:pPr>
              <w:spacing w:before="180" w:after="0" w:line="240" w:lineRule="auto"/>
              <w:jc w:val="center"/>
            </w:pPr>
            <w:r>
              <w:rPr>
                <w:rFonts w:ascii="Arial" w:hAnsi="Arial"/>
                <w:color w:val="000000"/>
                <w:sz w:val="18"/>
              </w:rPr>
              <w:t>C</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bc14dfcd_3c6a_4413_bbec_970cd51674"/>
          <w:p>
            <w:pPr>
              <w:spacing w:before="180" w:after="0" w:line="240" w:lineRule="auto"/>
            </w:pPr>
            <w:r>
              <w:rPr>
                <w:rFonts w:ascii="Arial" w:hAnsi="Arial"/>
                <w:color w:val="000000"/>
                <w:sz w:val="18"/>
              </w:rPr>
              <w:t>Shall be present if known</w:t>
            </w:r>
          </w:p>
          <w:bookmarkEnd w:id="4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4" w:name="para_0e14beb9_dcdd_4a56_9bc4_284c14fd6e"/>
          <w:p>
            <w:pPr>
              <w:spacing w:before="180" w:after="0" w:line="240" w:lineRule="auto"/>
            </w:pPr>
            <w:r>
              <w:rPr>
                <w:rFonts w:ascii="Arial" w:hAnsi="Arial"/>
                <w:color w:val="000000"/>
                <w:sz w:val="18"/>
              </w:rPr>
              <w:t>Performed Procedure Step Start Time</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47fc3ad_5f20_4232_a136_a76cf98b6e"/>
          <w:p>
            <w:pPr>
              <w:spacing w:before="180" w:after="0" w:line="240" w:lineRule="auto"/>
              <w:jc w:val="center"/>
            </w:pPr>
            <w:r>
              <w:rPr>
                <w:rFonts w:ascii="Arial" w:hAnsi="Arial"/>
                <w:color w:val="000000"/>
                <w:sz w:val="18"/>
              </w:rPr>
              <w:t>(0040,0245)</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deac9831_1a52_48d2_85b4_e9d061b2e2"/>
          <w:p>
            <w:pPr>
              <w:spacing w:before="180" w:after="0" w:line="240" w:lineRule="auto"/>
              <w:jc w:val="center"/>
            </w:pPr>
            <w:r>
              <w:rPr>
                <w:rFonts w:ascii="Arial" w:hAnsi="Arial"/>
                <w:color w:val="000000"/>
                <w:sz w:val="18"/>
              </w:rPr>
              <w:t>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32677d4_e4b8_4eb0_a66a_111514ee18"/>
          <w:p>
            <w:pPr>
              <w:spacing w:before="180" w:after="0" w:line="240" w:lineRule="auto"/>
            </w:pPr>
            <w:r>
              <w:rPr>
                <w:rFonts w:ascii="Arial" w:hAnsi="Arial"/>
                <w:color w:val="000000"/>
                <w:sz w:val="18"/>
              </w:rPr>
              <w:t>Shall be present if known</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faa52464_c29a_4fa9_81c6_46dbda2fee"/>
          <w:p>
            <w:pPr>
              <w:spacing w:before="180" w:after="0" w:line="240" w:lineRule="auto"/>
            </w:pPr>
            <w:r>
              <w:rPr>
                <w:rFonts w:ascii="Arial" w:hAnsi="Arial"/>
                <w:color w:val="000000"/>
                <w:sz w:val="18"/>
              </w:rPr>
              <w:t>Request Attributes Sequence</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d865874d_0f6a_414e_a735_449e83272f"/>
          <w:p>
            <w:pPr>
              <w:spacing w:before="180" w:after="0" w:line="240" w:lineRule="auto"/>
              <w:jc w:val="center"/>
            </w:pPr>
            <w:r>
              <w:rPr>
                <w:rFonts w:ascii="Arial" w:hAnsi="Arial"/>
                <w:color w:val="000000"/>
                <w:sz w:val="18"/>
              </w:rPr>
              <w:t>(0040,0275)</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43c2e3a6_0065_4527_a908_df446e7475"/>
          <w:p>
            <w:pPr>
              <w:spacing w:before="180" w:after="0" w:line="240" w:lineRule="auto"/>
              <w:jc w:val="center"/>
            </w:pPr>
            <w:r>
              <w:rPr>
                <w:rFonts w:ascii="Arial" w:hAnsi="Arial"/>
                <w:color w:val="000000"/>
                <w:sz w:val="18"/>
              </w:rPr>
              <w:t>C</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4e33e2b8_7c24_498c_8648_fc16df8e5e"/>
          <w:p>
            <w:pPr>
              <w:spacing w:before="180" w:after="0" w:line="240" w:lineRule="auto"/>
            </w:pPr>
            <w:r>
              <w:rPr>
                <w:rFonts w:ascii="Arial" w:hAnsi="Arial"/>
                <w:color w:val="000000"/>
                <w:sz w:val="18"/>
              </w:rPr>
              <w:t>Shall be present if known</w:t>
            </w:r>
          </w:p>
          <w:bookmarkEnd w:id="4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6b2de82f_46f0_4f97_85eb_29ad4fedb1"/>
          <w:p>
            <w:pPr>
              <w:spacing w:before="180" w:after="0" w:line="240" w:lineRule="auto"/>
            </w:pPr>
            <w:r>
              <w:rPr>
                <w:rFonts w:ascii="Arial" w:hAnsi="Arial"/>
                <w:color w:val="000000"/>
                <w:sz w:val="18"/>
              </w:rPr>
              <w:t>&gt;Scheduled Procedure Step ID</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c44e5bc0_9413_4a54_8e96_b30ed37121"/>
          <w:p>
            <w:pPr>
              <w:spacing w:before="180" w:after="0" w:line="240" w:lineRule="auto"/>
              <w:jc w:val="center"/>
            </w:pPr>
            <w:r>
              <w:rPr>
                <w:rFonts w:ascii="Arial" w:hAnsi="Arial"/>
                <w:color w:val="000000"/>
                <w:sz w:val="18"/>
              </w:rPr>
              <w:t>(0040,0009)</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c1e50d04_7214_43bf_a3fe_eb12f39435"/>
          <w:p>
            <w:pPr>
              <w:spacing w:before="180" w:after="0" w:line="240" w:lineRule="auto"/>
              <w:jc w:val="center"/>
            </w:pPr>
            <w:r>
              <w:rPr>
                <w:rFonts w:ascii="Arial" w:hAnsi="Arial"/>
                <w:color w:val="000000"/>
                <w:sz w:val="18"/>
              </w:rPr>
              <w:t>R</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5" w:name="para_5aae9856_192e_48a0_b0f8_0f208d6f3e"/>
          <w:p>
            <w:pPr>
              <w:spacing w:before="180" w:after="0" w:line="240" w:lineRule="auto"/>
            </w:pPr>
            <w:r>
              <w:rPr>
                <w:rFonts w:ascii="Arial" w:hAnsi="Arial"/>
                <w:color w:val="000000"/>
                <w:sz w:val="18"/>
              </w:rPr>
              <w:t>&gt;Requested Procedure ID</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80cdf5b3_3b2c_4b5d_aca7_a46ef6cba0"/>
          <w:p>
            <w:pPr>
              <w:spacing w:before="180" w:after="0" w:line="240" w:lineRule="auto"/>
              <w:jc w:val="center"/>
            </w:pPr>
            <w:r>
              <w:rPr>
                <w:rFonts w:ascii="Arial" w:hAnsi="Arial"/>
                <w:color w:val="000000"/>
                <w:sz w:val="18"/>
              </w:rPr>
              <w:t>(0040,1001)</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828b51c6_93c4_4a21_8f92_1c84f485f6"/>
          <w:p>
            <w:pPr>
              <w:spacing w:before="180" w:after="0" w:line="240" w:lineRule="auto"/>
              <w:jc w:val="center"/>
            </w:pPr>
            <w:r>
              <w:rPr>
                <w:rFonts w:ascii="Arial" w:hAnsi="Arial"/>
                <w:color w:val="000000"/>
                <w:sz w:val="18"/>
              </w:rPr>
              <w:t>R</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048" w:name="idm338731030160"/>
    <w:p>
      <w:pPr>
        <w:keepNext/>
        <w:spacing w:before="180" w:after="0" w:line="240" w:lineRule="auto"/>
        <w:ind w:left="360" w:right="360" w:firstLine="0"/>
        <w:jc w:val="both"/>
      </w:pPr>
      <w:r>
        <w:rPr>
          <w:rFonts w:ascii="Arial" w:hAnsi="Arial"/>
          <w:color w:val="000000"/>
          <w:sz w:val="18"/>
        </w:rPr>
        <w:t>Note</w:t>
      </w:r>
    </w:p>
    <w:bookmarkEnd w:id="4048"/>
    <w:bookmarkStart w:id="4049" w:name="para_07ed6658_8c6e_4625_8222_69832440cb"/>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5">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049"/>
    <w:bookmarkStart w:id="4050" w:name="para_c4b2b72f_d6b1_4f74_8d09_cde21ebc68"/>
    <w:p>
      <w:pPr>
        <w:spacing w:before="180" w:after="0" w:line="240" w:lineRule="auto"/>
        <w:jc w:val="both"/>
      </w:pPr>
      <w:r>
        <w:rPr>
          <w:rFonts w:ascii="Arial" w:hAnsi="Arial"/>
          <w:color w:val="000000"/>
          <w:sz w:val="18"/>
        </w:rPr>
        <w:t>In addition, the response shall contain:</w:t>
      </w:r>
    </w:p>
    <w:bookmarkEnd w:id="4050"/>
    <w:bookmarkStart w:id="4051" w:name="idm338731026384"/>
    <w:bookmarkStart w:id="4052" w:name="idm338731026128"/>
    <w:bookmarkStart w:id="4053" w:name="para_8b5cd925_7659_4736_9eb8_a0a3f44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Series Level Attributes passed as match Query Parameters, or Series or Study Level Attributes passed as includefield parameters in the request that are supported by the origin server.</w:t>
      </w:r>
    </w:p>
    <w:bookmarkEnd w:id="4053"/>
    <w:bookmarkEnd w:id="4052"/>
    <w:bookmarkEnd w:id="4051"/>
    <w:bookmarkStart w:id="4054" w:name="idm338731024800"/>
    <w:bookmarkStart w:id="4055" w:name="para_f4465a46_363e_4f5f_9499_814f2e11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include all available Series Level Attributes.</w:t>
      </w:r>
    </w:p>
    <w:bookmarkEnd w:id="4055"/>
    <w:bookmarkEnd w:id="4054"/>
    <w:bookmarkStart w:id="4056" w:name="idm338731023472"/>
    <w:bookmarkStart w:id="4057" w:name="para_200330d7_7441_44c3_b199_5e29af63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Series,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057"/>
    <w:bookmarkEnd w:id="4056"/>
    <w:bookmarkStart w:id="4058" w:name="idm338731021440"/>
    <w:bookmarkStart w:id="4059" w:name="para_1e5c8c3d_5e99_4c93_80b2_95b2246a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059"/>
    <w:bookmarkEnd w:id="4058"/>
    <w:bookmarkStart w:id="4060" w:name="para_38c6ed63_4da2_4911_bb92_bb7c46e603"/>
    <w:p>
      <w:pPr>
        <w:spacing w:before="180" w:after="0" w:line="240" w:lineRule="auto"/>
        <w:jc w:val="both"/>
      </w:pPr>
      <w:r>
        <w:rPr>
          <w:rFonts w:ascii="Arial" w:hAnsi="Arial"/>
          <w:color w:val="000000"/>
          <w:sz w:val="18"/>
        </w:rPr>
        <w:t>Instance Level Attributes contained in includefield parameters shall not be returned.</w:t>
      </w:r>
    </w:p>
    <w:bookmarkEnd w:id="4060"/>
    <w:bookmarkStart w:id="4061" w:name="sect_10_6_3_3_3"/>
    <w:p>
      <w:pPr>
        <w:spacing w:before="180" w:after="0" w:line="240" w:lineRule="auto"/>
      </w:pPr>
      <w:r>
        <w:rPr>
          <w:rFonts w:ascii="Arial" w:hAnsi="Arial"/>
          <w:b/>
          <w:color w:val="000000"/>
          <w:sz w:val="22"/>
        </w:rPr>
        <w:t>10.6.3.3.3 Instance Resources</w:t>
      </w:r>
    </w:p>
    <w:bookmarkEnd w:id="4061"/>
    <w:bookmarkStart w:id="4062" w:name="para_a6ef0698_bfaf_4e6c_9c28_2f3614b6e2"/>
    <w:p>
      <w:pPr>
        <w:spacing w:before="180" w:after="0" w:line="240" w:lineRule="auto"/>
        <w:jc w:val="both"/>
      </w:pPr>
      <w:r>
        <w:rPr>
          <w:rFonts w:ascii="Arial" w:hAnsi="Arial"/>
          <w:color w:val="000000"/>
          <w:sz w:val="18"/>
        </w:rPr>
        <w:t xml:space="preserve">For each matching Instance, the origin server shall return all Attributes listed in </w:t>
      </w:r>
      <w:hyperlink w:anchor="table_10_6_3_5">
        <w:r>
          <w:rPr>
            <w:rFonts w:ascii="Arial" w:hAnsi="Arial"/>
            <w:color w:val="000000"/>
            <w:sz w:val="18"/>
          </w:rPr>
          <w:t>Table 10.6.3-5</w:t>
        </w:r>
      </w:hyperlink>
      <w:r>
        <w:rPr>
          <w:rFonts w:ascii="Arial" w:hAnsi="Arial"/>
          <w:color w:val="000000"/>
          <w:sz w:val="18"/>
        </w:rPr>
        <w:t xml:space="preserve">, if present in the Instance. The Type column in the table below refers to the Query/Retrieve Attribute Types defined in </w:t>
      </w:r>
      <w:hyperlink r:id="r296">
        <w:r>
          <w:rPr>
            <w:rFonts w:ascii="Arial" w:hAnsi="Arial"/>
            <w:color w:val="000000"/>
            <w:sz w:val="18"/>
          </w:rPr>
          <w:t>Section C.2.2.1 “Attribute Types” in PS3.4</w:t>
        </w:r>
      </w:hyperlink>
      <w:r>
        <w:rPr>
          <w:rFonts w:ascii="Arial" w:hAnsi="Arial"/>
          <w:color w:val="000000"/>
          <w:sz w:val="18"/>
        </w:rPr>
        <w:t>. The unique key for an Instance resource search response is the SOP Instance UID (0008,0018).</w:t>
      </w:r>
    </w:p>
    <w:bookmarkEnd w:id="4062"/>
    <w:bookmarkStart w:id="4063" w:name="table_10_6_3_5"/>
    <w:p>
      <w:pPr>
        <w:keepNext/>
        <w:spacing w:before="216" w:after="0" w:line="240" w:lineRule="auto"/>
        <w:jc w:val="center"/>
      </w:pPr>
      <w:r>
        <w:rPr>
          <w:rFonts w:ascii="Arial" w:hAnsi="Arial"/>
          <w:b/>
          <w:color w:val="000000"/>
          <w:sz w:val="22"/>
        </w:rPr>
        <w:t>Table 10.6.3-5. Instance Resources Search Response Payload</w:t>
      </w:r>
    </w:p>
    <w:bookmarkEnd w:id="4063"/>
    <w:p>
      <w:pPr>
        <w:spacing w:before="0" w:after="0" w:line="240" w:lineRule="auto"/>
        <w:rPr>
          <w:sz w:val="13"/>
        </w:rPr>
      </w:pPr>
    </w:p>
    <w:tbl>
      <w:tblPr>
        <w:tblInd w:w="45" w:type="dxa"/>
        <w:tblLayout w:type="fixed"/>
      </w:tblPr>
      <w:tblGrid>
        <w:gridCol w:w="2489"/>
        <w:gridCol w:w="1245"/>
        <w:gridCol w:w="694"/>
        <w:gridCol w:w="60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4" w:name="para_feadf2bc_fb5c_469d_a765_98874f4a9c"/>
          <w:p>
            <w:pPr>
              <w:keepNext/>
              <w:spacing w:before="180" w:after="0" w:line="240" w:lineRule="auto"/>
              <w:jc w:val="center"/>
            </w:pPr>
            <w:r>
              <w:rPr>
                <w:rFonts w:ascii="Arial" w:hAnsi="Arial"/>
                <w:b/>
                <w:color w:val="000000"/>
                <w:sz w:val="18"/>
              </w:rPr>
              <w:t>Attribute Name</w:t>
            </w:r>
          </w:p>
          <w:bookmarkEnd w:id="4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5" w:name="para_5427b629_374b_4ce6_8587_7c5d727057"/>
          <w:p>
            <w:pPr>
              <w:spacing w:before="180" w:after="0" w:line="240" w:lineRule="auto"/>
              <w:jc w:val="center"/>
            </w:pPr>
            <w:r>
              <w:rPr>
                <w:rFonts w:ascii="Arial" w:hAnsi="Arial"/>
                <w:b/>
                <w:color w:val="000000"/>
                <w:sz w:val="18"/>
              </w:rPr>
              <w:t>Tag</w:t>
            </w:r>
          </w:p>
          <w:bookmarkEnd w:id="4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6" w:name="para_bec0ed5f_1306_465f_8f9a_915ffe9b1e"/>
          <w:p>
            <w:pPr>
              <w:spacing w:before="180" w:after="0" w:line="240" w:lineRule="auto"/>
              <w:jc w:val="center"/>
            </w:pPr>
            <w:r>
              <w:rPr>
                <w:rFonts w:ascii="Arial" w:hAnsi="Arial"/>
                <w:b/>
                <w:color w:val="000000"/>
                <w:sz w:val="18"/>
              </w:rPr>
              <w:t>Type</w:t>
            </w:r>
          </w:p>
          <w:bookmarkEnd w:id="4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7" w:name="para_a756e7cf_87b2_4f62_9a79_b2d5cbce20"/>
          <w:p>
            <w:pPr>
              <w:spacing w:before="180" w:after="0" w:line="240" w:lineRule="auto"/>
              <w:jc w:val="center"/>
            </w:pPr>
            <w:r>
              <w:rPr>
                <w:rFonts w:ascii="Arial" w:hAnsi="Arial"/>
                <w:b/>
                <w:color w:val="000000"/>
                <w:sz w:val="18"/>
              </w:rPr>
              <w:t>Condition</w:t>
            </w:r>
          </w:p>
          <w:bookmarkEnd w:id="4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8" w:name="para_8bd61927_8982_4f88_9eeb_6af4352d3f"/>
          <w:p>
            <w:pPr>
              <w:spacing w:before="180" w:after="0" w:line="240" w:lineRule="auto"/>
            </w:pPr>
            <w:r>
              <w:rPr>
                <w:rFonts w:ascii="Arial" w:hAnsi="Arial"/>
                <w:color w:val="000000"/>
                <w:sz w:val="18"/>
              </w:rPr>
              <w:t>Specific Character Set</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c848858f_805a_4af6_91ca_92ab5b772c"/>
          <w:p>
            <w:pPr>
              <w:spacing w:before="180" w:after="0" w:line="240" w:lineRule="auto"/>
              <w:jc w:val="center"/>
            </w:pPr>
            <w:r>
              <w:rPr>
                <w:rFonts w:ascii="Arial" w:hAnsi="Arial"/>
                <w:color w:val="000000"/>
                <w:sz w:val="18"/>
              </w:rPr>
              <w:t>(0008,0005)</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c6e551a6_8af8_4643_a4d9_20af68c576"/>
          <w:p>
            <w:pPr>
              <w:spacing w:before="180" w:after="0" w:line="240" w:lineRule="auto"/>
              <w:jc w:val="center"/>
            </w:pPr>
            <w:r>
              <w:rPr>
                <w:rFonts w:ascii="Arial" w:hAnsi="Arial"/>
                <w:color w:val="000000"/>
                <w:sz w:val="18"/>
              </w:rPr>
              <w:t>C</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b0ad54c3_761a_46d5_95f2_1d559bc8c0"/>
          <w:p>
            <w:pPr>
              <w:spacing w:before="180" w:after="0" w:line="240" w:lineRule="auto"/>
            </w:pPr>
            <w:r>
              <w:rPr>
                <w:rFonts w:ascii="Arial" w:hAnsi="Arial"/>
                <w:color w:val="000000"/>
                <w:sz w:val="18"/>
              </w:rPr>
              <w:t>Shall be present if known</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cc2deb52_f164_469b_854c_c50604f0d5"/>
          <w:p>
            <w:pPr>
              <w:spacing w:before="180" w:after="0" w:line="240" w:lineRule="auto"/>
            </w:pPr>
            <w:r>
              <w:rPr>
                <w:rFonts w:ascii="Arial" w:hAnsi="Arial"/>
                <w:color w:val="000000"/>
                <w:sz w:val="18"/>
              </w:rPr>
              <w:t>SOP Class UID</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49493d89_b07d_4a5b_8147_b509b0ab30"/>
          <w:p>
            <w:pPr>
              <w:spacing w:before="180" w:after="0" w:line="240" w:lineRule="auto"/>
              <w:jc w:val="center"/>
            </w:pPr>
            <w:r>
              <w:rPr>
                <w:rFonts w:ascii="Arial" w:hAnsi="Arial"/>
                <w:color w:val="000000"/>
                <w:sz w:val="18"/>
              </w:rPr>
              <w:t>(0008,0016)</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97fa11ea_4511_40e7_8667_abe0da18e7"/>
          <w:p>
            <w:pPr>
              <w:spacing w:before="180" w:after="0" w:line="240" w:lineRule="auto"/>
              <w:jc w:val="center"/>
            </w:pPr>
            <w:r>
              <w:rPr>
                <w:rFonts w:ascii="Arial" w:hAnsi="Arial"/>
                <w:color w:val="000000"/>
                <w:sz w:val="18"/>
              </w:rPr>
              <w:t>R</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80d4654_1950_4538_9b7d_57c34e4e01"/>
          <w:p>
            <w:pPr>
              <w:spacing w:before="180" w:after="0" w:line="240" w:lineRule="auto"/>
            </w:pPr>
            <w:r>
              <w:rPr>
                <w:rFonts w:ascii="Arial" w:hAnsi="Arial"/>
                <w:color w:val="000000"/>
                <w:sz w:val="18"/>
              </w:rPr>
              <w:t>SOP Instance UID</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07a2a028_606d_4f56_8b20_cb48ceb608"/>
          <w:p>
            <w:pPr>
              <w:spacing w:before="180" w:after="0" w:line="240" w:lineRule="auto"/>
              <w:jc w:val="center"/>
            </w:pPr>
            <w:r>
              <w:rPr>
                <w:rFonts w:ascii="Arial" w:hAnsi="Arial"/>
                <w:color w:val="000000"/>
                <w:sz w:val="18"/>
              </w:rPr>
              <w:t>(0008,0018)</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a458757c_282c_4976_8df4_cf6645bfaa"/>
          <w:p>
            <w:pPr>
              <w:spacing w:before="180" w:after="0" w:line="240" w:lineRule="auto"/>
              <w:jc w:val="center"/>
            </w:pPr>
            <w:r>
              <w:rPr>
                <w:rFonts w:ascii="Arial" w:hAnsi="Arial"/>
                <w:color w:val="000000"/>
                <w:sz w:val="18"/>
              </w:rPr>
              <w:t>U</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c2a344fb_a0ae_4a18_9185_d971117f5c"/>
          <w:p>
            <w:pPr>
              <w:spacing w:before="180" w:after="0" w:line="240" w:lineRule="auto"/>
            </w:pPr>
            <w:r>
              <w:rPr>
                <w:rFonts w:ascii="Arial" w:hAnsi="Arial"/>
                <w:color w:val="000000"/>
                <w:sz w:val="18"/>
              </w:rPr>
              <w:t>Instance Availability</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590bafb7_2fd3_49ee_a5b7_3d476b3bf1"/>
          <w:p>
            <w:pPr>
              <w:spacing w:before="180" w:after="0" w:line="240" w:lineRule="auto"/>
              <w:jc w:val="center"/>
            </w:pPr>
            <w:r>
              <w:rPr>
                <w:rFonts w:ascii="Arial" w:hAnsi="Arial"/>
                <w:color w:val="000000"/>
                <w:sz w:val="18"/>
              </w:rPr>
              <w:t>(0008,0056)</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6e19ff6_c550_44b1_8d1b_da830fae52"/>
          <w:p>
            <w:pPr>
              <w:spacing w:before="180" w:after="0" w:line="240" w:lineRule="auto"/>
              <w:jc w:val="center"/>
            </w:pPr>
            <w:r>
              <w:rPr>
                <w:rFonts w:ascii="Arial" w:hAnsi="Arial"/>
                <w:color w:val="000000"/>
                <w:sz w:val="18"/>
              </w:rPr>
              <w:t>C</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c2fdbcc5_8c3a_4f5d_a0c3_dfefc42ecd"/>
          <w:p>
            <w:pPr>
              <w:spacing w:before="180" w:after="0" w:line="240" w:lineRule="auto"/>
            </w:pPr>
            <w:r>
              <w:rPr>
                <w:rFonts w:ascii="Arial" w:hAnsi="Arial"/>
                <w:color w:val="000000"/>
                <w:sz w:val="18"/>
              </w:rPr>
              <w:t>Shall be present if known</w:t>
            </w:r>
          </w:p>
          <w:bookmarkEnd w:id="4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2" w:name="para_e618b000_6784_469a_89b1_e36eefe673"/>
          <w:p>
            <w:pPr>
              <w:spacing w:before="180" w:after="0" w:line="240" w:lineRule="auto"/>
            </w:pPr>
            <w:r>
              <w:rPr>
                <w:rFonts w:ascii="Arial" w:hAnsi="Arial"/>
                <w:color w:val="000000"/>
                <w:sz w:val="18"/>
              </w:rPr>
              <w:t>Timezone Offset From UTC</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d45873e8_15fd_4909_ba28_3bc6e41784"/>
          <w:p>
            <w:pPr>
              <w:spacing w:before="180" w:after="0" w:line="240" w:lineRule="auto"/>
              <w:jc w:val="center"/>
            </w:pPr>
            <w:r>
              <w:rPr>
                <w:rFonts w:ascii="Arial" w:hAnsi="Arial"/>
                <w:color w:val="000000"/>
                <w:sz w:val="18"/>
              </w:rPr>
              <w:t>(0008,0201)</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318cb8d_23eb_44e0_b031_91dd3e1ff3"/>
          <w:p>
            <w:pPr>
              <w:spacing w:before="180" w:after="0" w:line="240" w:lineRule="auto"/>
              <w:jc w:val="center"/>
            </w:pPr>
            <w:r>
              <w:rPr>
                <w:rFonts w:ascii="Arial" w:hAnsi="Arial"/>
                <w:color w:val="000000"/>
                <w:sz w:val="18"/>
              </w:rPr>
              <w:t>C</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6f8387c9_d5de_42b9_b241_81eecfbd34"/>
          <w:p>
            <w:pPr>
              <w:spacing w:before="180" w:after="0" w:line="240" w:lineRule="auto"/>
            </w:pPr>
            <w:r>
              <w:rPr>
                <w:rFonts w:ascii="Arial" w:hAnsi="Arial"/>
                <w:color w:val="000000"/>
                <w:sz w:val="18"/>
              </w:rPr>
              <w:t>Shall be present if known</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62051b4c_552b_43aa_9fb6_2da7c57175"/>
          <w:p>
            <w:pPr>
              <w:spacing w:before="180" w:after="0" w:line="240" w:lineRule="auto"/>
            </w:pPr>
            <w:r>
              <w:rPr>
                <w:rFonts w:ascii="Arial" w:hAnsi="Arial"/>
                <w:color w:val="000000"/>
                <w:sz w:val="18"/>
              </w:rPr>
              <w:t>Retrieve URL</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7fbb5e1e_d7fd_46c2_968f_c4a498ed11"/>
          <w:p>
            <w:pPr>
              <w:spacing w:before="180" w:after="0" w:line="240" w:lineRule="auto"/>
              <w:jc w:val="center"/>
            </w:pPr>
            <w:r>
              <w:rPr>
                <w:rFonts w:ascii="Arial" w:hAnsi="Arial"/>
                <w:color w:val="000000"/>
                <w:sz w:val="18"/>
              </w:rPr>
              <w:t>(0008,1190)</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653e2470_5489_4093_990f_a93e671ebe"/>
          <w:p>
            <w:pPr>
              <w:spacing w:before="180" w:after="0" w:line="240" w:lineRule="auto"/>
              <w:jc w:val="center"/>
            </w:pPr>
            <w:r>
              <w:rPr>
                <w:rFonts w:ascii="Arial" w:hAnsi="Arial"/>
                <w:color w:val="000000"/>
                <w:sz w:val="18"/>
              </w:rPr>
              <w:t>R</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4a3b5aa6_9fd4_490d_b43a_f47275eaea"/>
          <w:p>
            <w:pPr>
              <w:spacing w:before="180" w:after="0" w:line="240" w:lineRule="auto"/>
            </w:pPr>
            <w:r>
              <w:rPr>
                <w:rFonts w:ascii="Arial" w:hAnsi="Arial"/>
                <w:color w:val="000000"/>
                <w:sz w:val="18"/>
              </w:rPr>
              <w:t>Shall be present if the Instance is retrievable by the Retrieve transaction</w:t>
            </w:r>
          </w:p>
          <w:bookmarkEnd w:id="4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0" w:name="para_d503fd1d_f7be_49ea_9a3e_131f0b8354"/>
          <w:p>
            <w:pPr>
              <w:spacing w:before="180" w:after="0" w:line="240" w:lineRule="auto"/>
            </w:pPr>
            <w:r>
              <w:rPr>
                <w:rFonts w:ascii="Arial" w:hAnsi="Arial"/>
                <w:color w:val="000000"/>
                <w:sz w:val="18"/>
              </w:rPr>
              <w:t>Instance Number</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3d671190_27db_4688_9085_6d521b3b35"/>
          <w:p>
            <w:pPr>
              <w:spacing w:before="180" w:after="0" w:line="240" w:lineRule="auto"/>
              <w:jc w:val="center"/>
            </w:pPr>
            <w:r>
              <w:rPr>
                <w:rFonts w:ascii="Arial" w:hAnsi="Arial"/>
                <w:color w:val="000000"/>
                <w:sz w:val="18"/>
              </w:rPr>
              <w:t>(0020,0013)</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0cb4fec_469f_4586_bc0e_57493dbbf6"/>
          <w:p>
            <w:pPr>
              <w:spacing w:before="180" w:after="0" w:line="240" w:lineRule="auto"/>
              <w:jc w:val="center"/>
            </w:pPr>
            <w:r>
              <w:rPr>
                <w:rFonts w:ascii="Arial" w:hAnsi="Arial"/>
                <w:color w:val="000000"/>
                <w:sz w:val="18"/>
              </w:rPr>
              <w:t>R</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1ae7457f_e125_4384_aea8_0746109da1"/>
          <w:p>
            <w:pPr>
              <w:spacing w:before="180" w:after="0" w:line="240" w:lineRule="auto"/>
            </w:pPr>
            <w:r>
              <w:rPr>
                <w:rFonts w:ascii="Arial" w:hAnsi="Arial"/>
                <w:color w:val="000000"/>
                <w:sz w:val="18"/>
              </w:rPr>
              <w:t>Rows</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d8234ba2_d93b_4085_b912_7095de83d9"/>
          <w:p>
            <w:pPr>
              <w:spacing w:before="180" w:after="0" w:line="240" w:lineRule="auto"/>
              <w:jc w:val="center"/>
            </w:pPr>
            <w:r>
              <w:rPr>
                <w:rFonts w:ascii="Arial" w:hAnsi="Arial"/>
                <w:color w:val="000000"/>
                <w:sz w:val="18"/>
              </w:rPr>
              <w:t>(0028,0010)</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90663b4_9e33_4687_ab1f_aaa994db48"/>
          <w:p>
            <w:pPr>
              <w:spacing w:before="180" w:after="0" w:line="240" w:lineRule="auto"/>
              <w:jc w:val="center"/>
            </w:pPr>
            <w:r>
              <w:rPr>
                <w:rFonts w:ascii="Arial" w:hAnsi="Arial"/>
                <w:color w:val="000000"/>
                <w:sz w:val="18"/>
              </w:rPr>
              <w:t>C</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05e27f33_4e84_4d3d_9d1e_daa6aa2896"/>
          <w:p>
            <w:pPr>
              <w:spacing w:before="180" w:after="0" w:line="240" w:lineRule="auto"/>
            </w:pPr>
            <w:r>
              <w:rPr>
                <w:rFonts w:ascii="Arial" w:hAnsi="Arial"/>
                <w:color w:val="000000"/>
                <w:sz w:val="18"/>
              </w:rPr>
              <w:t>Shall be present if known</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db9e6c46_989c_4df9_8e24_caf2d03f71"/>
          <w:p>
            <w:pPr>
              <w:spacing w:before="180" w:after="0" w:line="240" w:lineRule="auto"/>
            </w:pPr>
            <w:r>
              <w:rPr>
                <w:rFonts w:ascii="Arial" w:hAnsi="Arial"/>
                <w:color w:val="000000"/>
                <w:sz w:val="18"/>
              </w:rPr>
              <w:t>Columns</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a4a416de_1b71_4bf8_8a52_bd3faf68c0"/>
          <w:p>
            <w:pPr>
              <w:spacing w:before="180" w:after="0" w:line="240" w:lineRule="auto"/>
              <w:jc w:val="center"/>
            </w:pPr>
            <w:r>
              <w:rPr>
                <w:rFonts w:ascii="Arial" w:hAnsi="Arial"/>
                <w:color w:val="000000"/>
                <w:sz w:val="18"/>
              </w:rPr>
              <w:t>(0028,0011)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810ac231_13ef_46ef_bf11_0440a41f20"/>
          <w:p>
            <w:pPr>
              <w:spacing w:before="180" w:after="0" w:line="240" w:lineRule="auto"/>
              <w:jc w:val="center"/>
            </w:pPr>
            <w:r>
              <w:rPr>
                <w:rFonts w:ascii="Arial" w:hAnsi="Arial"/>
                <w:color w:val="000000"/>
                <w:sz w:val="18"/>
              </w:rPr>
              <w:t>C</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c29265ee_1257_4b6b_9212_ba7ee5ae9b"/>
          <w:p>
            <w:pPr>
              <w:spacing w:before="180" w:after="0" w:line="240" w:lineRule="auto"/>
            </w:pPr>
            <w:r>
              <w:rPr>
                <w:rFonts w:ascii="Arial" w:hAnsi="Arial"/>
                <w:color w:val="000000"/>
                <w:sz w:val="18"/>
              </w:rPr>
              <w:t>Shall be present if known</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70a0a16d_7957_447b_b595_1c342e873f"/>
          <w:p>
            <w:pPr>
              <w:spacing w:before="180" w:after="0" w:line="240" w:lineRule="auto"/>
            </w:pPr>
            <w:r>
              <w:rPr>
                <w:rFonts w:ascii="Arial" w:hAnsi="Arial"/>
                <w:color w:val="000000"/>
                <w:sz w:val="18"/>
              </w:rPr>
              <w:t>Bits Allocated</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279efd6b_98ee_416c_af04_7180924b24"/>
          <w:p>
            <w:pPr>
              <w:spacing w:before="180" w:after="0" w:line="240" w:lineRule="auto"/>
              <w:jc w:val="center"/>
            </w:pPr>
            <w:r>
              <w:rPr>
                <w:rFonts w:ascii="Arial" w:hAnsi="Arial"/>
                <w:color w:val="000000"/>
                <w:sz w:val="18"/>
              </w:rPr>
              <w:t>(0028,0100)</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5e637dfe_cc24_450b_bbd8_79608bb015"/>
          <w:p>
            <w:pPr>
              <w:spacing w:before="180" w:after="0" w:line="240" w:lineRule="auto"/>
              <w:jc w:val="center"/>
            </w:pPr>
            <w:r>
              <w:rPr>
                <w:rFonts w:ascii="Arial" w:hAnsi="Arial"/>
                <w:color w:val="000000"/>
                <w:sz w:val="18"/>
              </w:rPr>
              <w:t>C</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f2c41174_d175_4c70_99c6_380a353cf9"/>
          <w:p>
            <w:pPr>
              <w:spacing w:before="180" w:after="0" w:line="240" w:lineRule="auto"/>
            </w:pPr>
            <w:r>
              <w:rPr>
                <w:rFonts w:ascii="Arial" w:hAnsi="Arial"/>
                <w:color w:val="000000"/>
                <w:sz w:val="18"/>
              </w:rPr>
              <w:t>Shall be present if known</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8bc81161_83f2_488a_811b_6e416ac55c"/>
          <w:p>
            <w:pPr>
              <w:spacing w:before="180" w:after="0" w:line="240" w:lineRule="auto"/>
            </w:pPr>
            <w:r>
              <w:rPr>
                <w:rFonts w:ascii="Arial" w:hAnsi="Arial"/>
                <w:color w:val="000000"/>
                <w:sz w:val="18"/>
              </w:rPr>
              <w:t>Number of Frames</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584706c_5dd0_458c_868e_0987e7dbb2"/>
          <w:p>
            <w:pPr>
              <w:spacing w:before="180" w:after="0" w:line="240" w:lineRule="auto"/>
              <w:jc w:val="center"/>
            </w:pPr>
            <w:r>
              <w:rPr>
                <w:rFonts w:ascii="Arial" w:hAnsi="Arial"/>
                <w:color w:val="000000"/>
                <w:sz w:val="18"/>
              </w:rPr>
              <w:t>(0028,0008)</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9847397f_be60_42be_a11a_098ff00e49"/>
          <w:p>
            <w:pPr>
              <w:spacing w:before="180" w:after="0" w:line="240" w:lineRule="auto"/>
              <w:jc w:val="center"/>
            </w:pPr>
            <w:r>
              <w:rPr>
                <w:rFonts w:ascii="Arial" w:hAnsi="Arial"/>
                <w:color w:val="000000"/>
                <w:sz w:val="18"/>
              </w:rPr>
              <w:t>C</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05a05d6_00cc_488f_81f1_afb59b77f2"/>
          <w:p>
            <w:pPr>
              <w:spacing w:before="180" w:after="0" w:line="240" w:lineRule="auto"/>
            </w:pPr>
            <w:r>
              <w:rPr>
                <w:rFonts w:ascii="Arial" w:hAnsi="Arial"/>
                <w:color w:val="000000"/>
                <w:sz w:val="18"/>
              </w:rPr>
              <w:t>Shall be present if known</w:t>
            </w:r>
          </w:p>
          <w:bookmarkEnd w:id="4108"/>
        </w:tc>
      </w:tr>
    </w:tbl>
    <w:bookmarkStart w:id="4109" w:name="idm338730916384"/>
    <w:p>
      <w:pPr>
        <w:keepNext/>
        <w:spacing w:before="180" w:after="0" w:line="240" w:lineRule="auto"/>
        <w:ind w:left="360" w:right="360" w:firstLine="0"/>
        <w:jc w:val="both"/>
      </w:pPr>
      <w:r>
        <w:rPr>
          <w:rFonts w:ascii="Arial" w:hAnsi="Arial"/>
          <w:color w:val="000000"/>
          <w:sz w:val="18"/>
        </w:rPr>
        <w:t>Note</w:t>
      </w:r>
    </w:p>
    <w:bookmarkEnd w:id="4109"/>
    <w:bookmarkStart w:id="4110" w:name="para_a21631fc_dd7b_4e56_84df_04975b6376"/>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7">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110"/>
    <w:bookmarkStart w:id="4111" w:name="para_1bdccb5a_a1ac_4754_93d9_68a61fc6f2"/>
    <w:p>
      <w:pPr>
        <w:spacing w:before="180" w:after="0" w:line="240" w:lineRule="auto"/>
        <w:jc w:val="both"/>
      </w:pPr>
      <w:r>
        <w:rPr>
          <w:rFonts w:ascii="Arial" w:hAnsi="Arial"/>
          <w:color w:val="000000"/>
          <w:sz w:val="18"/>
        </w:rPr>
        <w:t>In addition, the response shall contain:</w:t>
      </w:r>
    </w:p>
    <w:bookmarkEnd w:id="4111"/>
    <w:bookmarkStart w:id="4112" w:name="idm338730912624"/>
    <w:bookmarkStart w:id="4113" w:name="idm338730912368"/>
    <w:bookmarkStart w:id="4114" w:name="para_6612925b_b014_4da5_bf31_ed3149f7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Instance Level Attributes passed as match parameters, or Study, Series, or Instance Level Attributes passed as includefield parameters that are supported by the origin server.</w:t>
      </w:r>
    </w:p>
    <w:bookmarkEnd w:id="4114"/>
    <w:bookmarkEnd w:id="4113"/>
    <w:bookmarkEnd w:id="4112"/>
    <w:bookmarkStart w:id="4115" w:name="idm338730911008"/>
    <w:bookmarkStart w:id="4116" w:name="para_f5052999_c1e9_495c_9c05_31d21375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Attribute include all available Instance Level Attributes</w:t>
      </w:r>
    </w:p>
    <w:bookmarkEnd w:id="4116"/>
    <w:bookmarkEnd w:id="4115"/>
    <w:bookmarkStart w:id="4117" w:name="idm338730909632"/>
    <w:bookmarkStart w:id="4118" w:name="para_558ca794_046d_4b44_a8b4_a722a058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118"/>
    <w:bookmarkEnd w:id="4117"/>
    <w:bookmarkStart w:id="4119" w:name="idm338730907600"/>
    <w:bookmarkStart w:id="4120" w:name="para_89fa4c5c_83d3_491b_8c64_e85b305c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or Study's Instances, then include all Series level Attributes specified in </w:t>
      </w:r>
      <w:hyperlink w:anchor="sect_10_6_3_3_2">
        <w:r>
          <w:rPr>
            <w:rFonts w:ascii="Arial" w:hAnsi="Arial"/>
            <w:color w:val="000000"/>
            <w:sz w:val="18"/>
          </w:rPr>
          <w:t>Section 10.6.3.3.2</w:t>
        </w:r>
      </w:hyperlink>
      <w:r>
        <w:rPr>
          <w:rFonts w:ascii="Arial" w:hAnsi="Arial"/>
          <w:color w:val="000000"/>
          <w:sz w:val="18"/>
        </w:rPr>
        <w:t>.</w:t>
      </w:r>
    </w:p>
    <w:bookmarkEnd w:id="4120"/>
    <w:bookmarkEnd w:id="4119"/>
    <w:bookmarkStart w:id="4121" w:name="idm338730905568"/>
    <w:bookmarkStart w:id="4122" w:name="para_34f22df0_f144_414a_bb2e_15e6cb57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122"/>
    <w:bookmarkEnd w:id="4121"/>
    <w:bookmarkStart w:id="4123" w:name="para_8a7d0758_a6fb_4761_a55b_a82b234037"/>
    <w:p>
      <w:pPr>
        <w:spacing w:before="180" w:after="0" w:line="240" w:lineRule="auto"/>
        <w:jc w:val="both"/>
      </w:pPr>
      <w:r>
        <w:rPr>
          <w:rFonts w:ascii="Arial" w:hAnsi="Arial"/>
          <w:color w:val="000000"/>
          <w:sz w:val="18"/>
        </w:rPr>
        <w:t>The response may optionally include:</w:t>
      </w:r>
    </w:p>
    <w:bookmarkEnd w:id="4123"/>
    <w:bookmarkStart w:id="4124" w:name="idm338730903232"/>
    <w:bookmarkStart w:id="4125" w:name="idm338730902976"/>
    <w:bookmarkStart w:id="4126" w:name="para_66309ba1_925d_4263_b997_ea18663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Available Transfer Syntax UID (0008,3002) to describe the Transfer Syntaxes that the origin server can assure will be supported for retrieval of the SOP Instance. See </w:t>
      </w:r>
      <w:hyperlink r:id="r298">
        <w:r>
          <w:rPr>
            <w:rFonts w:ascii="Arial" w:hAnsi="Arial"/>
            <w:color w:val="000000"/>
            <w:sz w:val="18"/>
          </w:rPr>
          <w:t xml:space="preserve">Section C.6.1.1.5.2 in </w:t>
        </w:r>
        <w:r>
          <w:rPr>
            <w:rFonts w:ascii="Arial" w:hAnsi="Arial"/>
            <w:color w:val="000000"/>
            <w:sz w:val="18"/>
          </w:rPr>
          <w:t>PS3.4</w:t>
        </w:r>
      </w:hyperlink>
      <w:r>
        <w:rPr>
          <w:rFonts w:ascii="Arial" w:hAnsi="Arial"/>
          <w:color w:val="000000"/>
          <w:sz w:val="18"/>
        </w:rPr>
        <w:t>.</w:t>
      </w:r>
    </w:p>
    <w:bookmarkEnd w:id="4126"/>
    <w:bookmarkEnd w:id="4125"/>
    <w:bookmarkEnd w:id="4124"/>
    <w:bookmarkStart w:id="4127" w:name="sect_10_6_4"/>
    <w:p>
      <w:pPr>
        <w:spacing w:before="180" w:after="0" w:line="240" w:lineRule="auto"/>
      </w:pPr>
      <w:r>
        <w:rPr>
          <w:rFonts w:ascii="Arial" w:hAnsi="Arial"/>
          <w:b/>
          <w:color w:val="000000"/>
          <w:sz w:val="24"/>
        </w:rPr>
        <w:t>10.6.4 Media Types</w:t>
      </w:r>
    </w:p>
    <w:bookmarkEnd w:id="4127"/>
    <w:bookmarkStart w:id="4128" w:name="para_af3850e4_4b58_4669_be89_81bd3d1b05"/>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6_4_1">
        <w:r>
          <w:rPr>
            <w:rFonts w:ascii="Arial" w:hAnsi="Arial"/>
            <w:color w:val="000000"/>
            <w:sz w:val="18"/>
          </w:rPr>
          <w:t>Table 10.6.4-1</w:t>
        </w:r>
      </w:hyperlink>
      <w:r>
        <w:rPr>
          <w:rFonts w:ascii="Arial" w:hAnsi="Arial"/>
          <w:color w:val="000000"/>
          <w:sz w:val="18"/>
        </w:rPr>
        <w:t>.</w:t>
      </w:r>
    </w:p>
    <w:bookmarkEnd w:id="4128"/>
    <w:bookmarkStart w:id="4129" w:name="table_10_6_4_1"/>
    <w:p>
      <w:pPr>
        <w:keepNext/>
        <w:spacing w:before="216" w:after="0" w:line="240" w:lineRule="auto"/>
        <w:jc w:val="center"/>
      </w:pPr>
      <w:r>
        <w:rPr>
          <w:rFonts w:ascii="Arial" w:hAnsi="Arial"/>
          <w:b/>
          <w:color w:val="000000"/>
          <w:sz w:val="22"/>
        </w:rPr>
        <w:t>Table 10.6.4-1. Default, Required, and Optional Media Types</w:t>
      </w:r>
    </w:p>
    <w:bookmarkEnd w:id="4129"/>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0" w:name="para_c8c70793_f5ab_4e73_b806_d7f8f1abdb"/>
          <w:p>
            <w:pPr>
              <w:keepNext/>
              <w:spacing w:before="180" w:after="0" w:line="240" w:lineRule="auto"/>
              <w:jc w:val="center"/>
            </w:pPr>
            <w:r>
              <w:rPr>
                <w:rFonts w:ascii="Arial" w:hAnsi="Arial"/>
                <w:b/>
                <w:color w:val="000000"/>
                <w:sz w:val="18"/>
              </w:rPr>
              <w:t>Media Type</w:t>
            </w:r>
          </w:p>
          <w:bookmarkEnd w:id="4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1" w:name="para_ef86bfed_eb73_4c22_808a_e77e0c96e6"/>
          <w:p>
            <w:pPr>
              <w:spacing w:before="180" w:after="0" w:line="240" w:lineRule="auto"/>
              <w:jc w:val="center"/>
            </w:pPr>
            <w:r>
              <w:rPr>
                <w:rFonts w:ascii="Arial" w:hAnsi="Arial"/>
                <w:b/>
                <w:color w:val="000000"/>
                <w:sz w:val="18"/>
              </w:rPr>
              <w:t>Usage</w:t>
            </w:r>
          </w:p>
          <w:bookmarkEnd w:id="4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2" w:name="para_d06b9fab_f52c_4e4b_a9de_5056a98493"/>
          <w:p>
            <w:pPr>
              <w:spacing w:before="180" w:after="0" w:line="240" w:lineRule="auto"/>
              <w:jc w:val="center"/>
            </w:pPr>
            <w:r>
              <w:rPr>
                <w:rFonts w:ascii="Arial" w:hAnsi="Arial"/>
                <w:b/>
                <w:color w:val="000000"/>
                <w:sz w:val="18"/>
              </w:rPr>
              <w:t>Section</w:t>
            </w:r>
          </w:p>
          <w:bookmarkEnd w:id="4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5ba7cfe_ec59_493a_ad83_ef50f89836"/>
          <w:p>
            <w:pPr>
              <w:spacing w:before="180" w:after="0" w:line="240" w:lineRule="auto"/>
            </w:pPr>
            <w:r>
              <w:rPr>
                <w:rFonts w:ascii="Arial" w:hAnsi="Arial"/>
                <w:color w:val="000000"/>
                <w:sz w:val="18"/>
              </w:rPr>
              <w:t>application/dicom</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5cf6ec0b_f47d_401d_95d7_0a08c695a1"/>
          <w:p>
            <w:pPr>
              <w:spacing w:before="180" w:after="0" w:line="240" w:lineRule="auto"/>
            </w:pPr>
            <w:r>
              <w:rPr>
                <w:rFonts w:ascii="Arial" w:hAnsi="Arial"/>
                <w:color w:val="000000"/>
                <w:sz w:val="18"/>
              </w:rPr>
              <w:t>Required</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cf0e138f_9fe9_4b37_9342_7646d3cc20"/>
          <w:p>
            <w:pPr>
              <w:spacing w:before="180" w:after="0" w:line="240" w:lineRule="auto"/>
            </w:pPr>
            <w:hyperlink w:anchor="sect_8_7_3_1">
              <w:r>
                <w:rPr>
                  <w:rFonts w:ascii="Arial" w:hAnsi="Arial"/>
                  <w:color w:val="000000"/>
                  <w:sz w:val="18"/>
                </w:rPr>
                <w:t>Section 8.7.3.1</w:t>
              </w:r>
            </w:hyperlink>
          </w:p>
          <w:bookmarkEnd w:id="4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6" w:name="para_96e3f2aa_d50e_471d_8b62_6c94ac5f78"/>
          <w:p>
            <w:pPr>
              <w:spacing w:before="180" w:after="0" w:line="240" w:lineRule="auto"/>
            </w:pPr>
            <w:r>
              <w:rPr>
                <w:rFonts w:ascii="Arial" w:hAnsi="Arial"/>
                <w:color w:val="000000"/>
                <w:sz w:val="18"/>
              </w:rPr>
              <w:t>application/dicom+json</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21919cf2_55d0_4455_96af_76363e4d5d"/>
          <w:p>
            <w:pPr>
              <w:spacing w:before="180" w:after="0" w:line="240" w:lineRule="auto"/>
            </w:pPr>
            <w:r>
              <w:rPr>
                <w:rFonts w:ascii="Arial" w:hAnsi="Arial"/>
                <w:color w:val="000000"/>
                <w:sz w:val="18"/>
              </w:rPr>
              <w:t>Default</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d8edf349_a1a5_4a89_81b4_8d3d0ac81b"/>
          <w:p>
            <w:pPr>
              <w:spacing w:before="180" w:after="0" w:line="240" w:lineRule="auto"/>
            </w:pPr>
            <w:hyperlink w:anchor="sect_8_7_3_2">
              <w:r>
                <w:rPr>
                  <w:rFonts w:ascii="Arial" w:hAnsi="Arial"/>
                  <w:color w:val="000000"/>
                  <w:sz w:val="18"/>
                </w:rPr>
                <w:t>Section 8.7.3.2</w:t>
              </w:r>
            </w:hyperlink>
          </w:p>
          <w:bookmarkEnd w:id="4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d336e605_18f1_402a_98ae_5031163731"/>
          <w:p>
            <w:pPr>
              <w:spacing w:before="180" w:after="0" w:line="240" w:lineRule="auto"/>
            </w:pPr>
            <w:r>
              <w:rPr>
                <w:rFonts w:ascii="Arial" w:hAnsi="Arial"/>
                <w:color w:val="000000"/>
                <w:sz w:val="18"/>
              </w:rPr>
              <w:t>multipart/related; type="application/dicom+xml"</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57e72be3_caa1_4cd3_9b10_fffe7b87fe"/>
          <w:p>
            <w:pPr>
              <w:spacing w:before="180" w:after="0" w:line="240" w:lineRule="auto"/>
            </w:pPr>
            <w:r>
              <w:rPr>
                <w:rFonts w:ascii="Arial" w:hAnsi="Arial"/>
                <w:color w:val="000000"/>
                <w:sz w:val="18"/>
              </w:rPr>
              <w:t>Required</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bdfbea24_e889_4c9a_983e_84d7217453"/>
          <w:p>
            <w:pPr>
              <w:spacing w:before="180" w:after="0" w:line="240" w:lineRule="auto"/>
            </w:pPr>
            <w:hyperlink w:anchor="sect_8_7_3_2">
              <w:r>
                <w:rPr>
                  <w:rFonts w:ascii="Arial" w:hAnsi="Arial"/>
                  <w:color w:val="000000"/>
                  <w:sz w:val="18"/>
                </w:rPr>
                <w:t>Section 8.7.3.2</w:t>
              </w:r>
            </w:hyperlink>
          </w:p>
          <w:bookmarkEnd w:id="4141"/>
        </w:tc>
      </w:tr>
    </w:tbl>
    <w:bookmarkStart w:id="4142" w:name="sect_10_6_5"/>
    <w:p>
      <w:pPr>
        <w:spacing w:before="180" w:after="0" w:line="240" w:lineRule="auto"/>
      </w:pPr>
      <w:r>
        <w:rPr>
          <w:rFonts w:ascii="Arial" w:hAnsi="Arial"/>
          <w:b/>
          <w:color w:val="000000"/>
          <w:sz w:val="24"/>
        </w:rPr>
        <w:t>10.6.5 Conformance Statement</w:t>
      </w:r>
    </w:p>
    <w:bookmarkEnd w:id="4142"/>
    <w:bookmarkStart w:id="4143" w:name="para_f2c917c4_b1c5_49de_aa85_e1651c5682"/>
    <w:p>
      <w:pPr>
        <w:spacing w:before="180" w:after="0" w:line="240" w:lineRule="auto"/>
        <w:jc w:val="both"/>
      </w:pPr>
      <w:r>
        <w:rPr>
          <w:rFonts w:ascii="Arial" w:hAnsi="Arial"/>
          <w:color w:val="000000"/>
          <w:sz w:val="18"/>
        </w:rPr>
        <w:t>An implementation shall declare in its Conformance Statement whether it plays the role of origin server or user agent, or both.</w:t>
      </w:r>
    </w:p>
    <w:bookmarkEnd w:id="4143"/>
    <w:bookmarkStart w:id="4144" w:name="para_ba076ea9_27c3_4525_9f60_474a02af29"/>
    <w:p>
      <w:pPr>
        <w:spacing w:before="180" w:after="0" w:line="240" w:lineRule="auto"/>
        <w:jc w:val="both"/>
      </w:pPr>
      <w:r>
        <w:rPr>
          <w:rFonts w:ascii="Arial" w:hAnsi="Arial"/>
          <w:color w:val="000000"/>
          <w:sz w:val="18"/>
        </w:rPr>
        <w:t>An implementation playing the role of origin server shall declare the maximum number of matches supported for a single query.</w:t>
      </w:r>
    </w:p>
    <w:bookmarkEnd w:id="4144"/>
    <w:bookmarkStart w:id="4145" w:name="para_09c4ffd1_645b_40c5_90e3_63d5a8fbae"/>
    <w:p>
      <w:pPr>
        <w:spacing w:before="180" w:after="0" w:line="240" w:lineRule="auto"/>
        <w:jc w:val="both"/>
      </w:pPr>
      <w:r>
        <w:rPr>
          <w:rFonts w:ascii="Arial" w:hAnsi="Arial"/>
          <w:color w:val="000000"/>
          <w:sz w:val="18"/>
        </w:rPr>
        <w:t>An implementation playing the role of origin server shall declare its support for the following in its Conformance Statement:</w:t>
      </w:r>
    </w:p>
    <w:bookmarkEnd w:id="4145"/>
    <w:bookmarkStart w:id="4146" w:name="idm338730862448"/>
    <w:bookmarkStart w:id="4147" w:name="idm338730862192"/>
    <w:bookmarkStart w:id="4148" w:name="para_0ff609b5_0ee7_44ee_be9c_1e795213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a native or proxy implementation</w:t>
      </w:r>
    </w:p>
    <w:bookmarkEnd w:id="4148"/>
    <w:bookmarkEnd w:id="4147"/>
    <w:bookmarkEnd w:id="4146"/>
    <w:bookmarkStart w:id="4149" w:name="idm338730860976"/>
    <w:bookmarkStart w:id="4150" w:name="para_53935318_4c09_4045_8b15_a6699b5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Fuzzy Matching</w:t>
      </w:r>
    </w:p>
    <w:bookmarkEnd w:id="4150"/>
    <w:bookmarkEnd w:id="4149"/>
    <w:bookmarkStart w:id="4151" w:name="idm338730859744"/>
    <w:bookmarkStart w:id="4152" w:name="para_7bf29756_2bc8_49e7_a0d0_dc351d3b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resources supported</w:t>
      </w:r>
    </w:p>
    <w:bookmarkEnd w:id="4152"/>
    <w:bookmarkEnd w:id="4151"/>
    <w:bookmarkStart w:id="4153" w:name="idm338730858496"/>
    <w:bookmarkStart w:id="4154" w:name="para_a26a5f44_912c_421a_af19_1f4bfffc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Attributes supported</w:t>
      </w:r>
    </w:p>
    <w:bookmarkEnd w:id="4154"/>
    <w:bookmarkEnd w:id="4153"/>
    <w:p>
      <w:pPr>
        <w:sectPr>
          <w:headerReference w:type="default" r:id="r272"/>
          <w:headerReference w:type="even" r:id="r273"/>
          <w:headerReference w:type="first" r:id="r271"/>
          <w:footerReference w:type="default" r:id="r275"/>
          <w:footerReference w:type="even" r:id="r276"/>
          <w:footerReference w:type="first" r:id="r274"/>
          <w:pgSz w:w="12240" w:h="15840"/>
          <w:pgMar w:top="1440" w:bottom="1440" w:left="1080" w:right="720" w:header="720" w:footer="720" w:gutter="0"/>
          <w:pgNumType w:fmt="decimal"/>
          <w:titlePg/>
        </w:sectPr>
      </w:pPr>
    </w:p>
    <w:bookmarkStart w:id="4155" w:name="chapter_11"/>
    <w:p>
      <w:pPr>
        <w:keepNext/>
        <w:spacing w:before="180" w:after="0" w:line="240" w:lineRule="auto"/>
      </w:pPr>
      <w:r>
        <w:rPr>
          <w:rFonts w:ascii="Arial" w:hAnsi="Arial"/>
          <w:b/>
          <w:color w:val="000000"/>
          <w:sz w:val="50"/>
        </w:rPr>
        <w:t>11 Worklist Service and Resources</w:t>
      </w:r>
    </w:p>
    <w:bookmarkEnd w:id="4155"/>
    <w:bookmarkStart w:id="4156" w:name="sect_11_1"/>
    <w:p>
      <w:pPr>
        <w:spacing w:before="180" w:after="0" w:line="240" w:lineRule="auto"/>
      </w:pPr>
      <w:r>
        <w:rPr>
          <w:rFonts w:ascii="Arial" w:hAnsi="Arial"/>
          <w:b/>
          <w:color w:val="000000"/>
          <w:sz w:val="28"/>
        </w:rPr>
        <w:t>11.1 Overview</w:t>
      </w:r>
    </w:p>
    <w:bookmarkEnd w:id="4156"/>
    <w:bookmarkStart w:id="4157" w:name="para_3a0dbf27_d796_4d7e_938d_481dbf09d4"/>
    <w:p>
      <w:pPr>
        <w:spacing w:before="180" w:after="0" w:line="240" w:lineRule="auto"/>
        <w:jc w:val="both"/>
      </w:pPr>
      <w:r>
        <w:rPr>
          <w:rFonts w:ascii="Arial" w:hAnsi="Arial"/>
          <w:color w:val="000000"/>
          <w:sz w:val="18"/>
        </w:rPr>
        <w:t xml:space="preserve">The Worklist Service, also known as UPS-RS, defines a RESTful interface to the Unified Procedure Step Service SOP Classes defined in </w:t>
      </w:r>
      <w:hyperlink r:id="r305">
        <w:r>
          <w:rPr>
            <w:rFonts w:ascii="Arial" w:hAnsi="Arial"/>
            <w:color w:val="000000"/>
            <w:sz w:val="18"/>
          </w:rPr>
          <w:t>Section B.26 “Unified Procedure Step Information Object Definition” in PS3.3</w:t>
        </w:r>
      </w:hyperlink>
      <w:r>
        <w:rPr>
          <w:rFonts w:ascii="Arial" w:hAnsi="Arial"/>
          <w:color w:val="000000"/>
          <w:sz w:val="18"/>
        </w:rPr>
        <w:t xml:space="preserve"> and </w:t>
      </w:r>
      <w:hyperlink r:id="r306">
        <w:r>
          <w:rPr>
            <w:rFonts w:ascii="Arial" w:hAnsi="Arial"/>
            <w:color w:val="000000"/>
            <w:sz w:val="18"/>
          </w:rPr>
          <w:t>Section CC “Unified Procedure Step Service and SOP Classes (Normative)” in PS3.4</w:t>
        </w:r>
      </w:hyperlink>
      <w:r>
        <w:rPr>
          <w:rFonts w:ascii="Arial" w:hAnsi="Arial"/>
          <w:color w:val="000000"/>
          <w:sz w:val="18"/>
        </w:rPr>
        <w:t>, in which UPS behavior is specified.</w:t>
      </w:r>
    </w:p>
    <w:bookmarkEnd w:id="4157"/>
    <w:bookmarkStart w:id="4158" w:name="para_9c7cc150_42c8_44e2_8f5c_aaaf7bf530"/>
    <w:p>
      <w:pPr>
        <w:spacing w:before="180" w:after="0" w:line="240" w:lineRule="auto"/>
        <w:jc w:val="both"/>
      </w:pPr>
      <w:r>
        <w:rPr>
          <w:rFonts w:ascii="Arial" w:hAnsi="Arial"/>
          <w:color w:val="000000"/>
          <w:sz w:val="18"/>
        </w:rPr>
        <w:t xml:space="preserve">The Worklist Service manages a single Worklist containing one or more Workitems. Each Workitem represents a procedure step. User agents and origin servers can create, retrieve, update, search for, and change the state of Workitems. See </w:t>
      </w:r>
      <w:hyperlink r:id="r307">
        <w:r>
          <w:rPr>
            <w:rFonts w:ascii="Arial" w:hAnsi="Arial"/>
            <w:color w:val="000000"/>
            <w:sz w:val="18"/>
          </w:rPr>
          <w:t>Section GGG “Unified Worklist and Procedure Step - UPS (Informative)” in PS3.17</w:t>
        </w:r>
      </w:hyperlink>
      <w:r>
        <w:rPr>
          <w:rFonts w:ascii="Arial" w:hAnsi="Arial"/>
          <w:color w:val="000000"/>
          <w:sz w:val="18"/>
        </w:rPr>
        <w:t xml:space="preserve"> for an overview of Worklists and Workitems (UPS Instances).</w:t>
      </w:r>
    </w:p>
    <w:bookmarkEnd w:id="4158"/>
    <w:bookmarkStart w:id="4159" w:name="sect_11_1_1"/>
    <w:p>
      <w:pPr>
        <w:spacing w:before="180" w:after="0" w:line="240" w:lineRule="auto"/>
      </w:pPr>
      <w:r>
        <w:rPr>
          <w:rFonts w:ascii="Arial" w:hAnsi="Arial"/>
          <w:b/>
          <w:color w:val="000000"/>
          <w:sz w:val="24"/>
        </w:rPr>
        <w:t>11.1.1 Resource Description</w:t>
      </w:r>
    </w:p>
    <w:bookmarkEnd w:id="4159"/>
    <w:bookmarkStart w:id="4160" w:name="para_d91b4bdc_f082_497c_be76_a96eb80f47"/>
    <w:p>
      <w:pPr>
        <w:spacing w:before="180" w:after="0" w:line="240" w:lineRule="auto"/>
        <w:jc w:val="both"/>
      </w:pPr>
      <w:r>
        <w:rPr>
          <w:rFonts w:ascii="Arial" w:hAnsi="Arial"/>
          <w:color w:val="000000"/>
          <w:sz w:val="18"/>
        </w:rPr>
        <w:t>There are three resources defined by this service:</w:t>
      </w:r>
    </w:p>
    <w:bookmarkEnd w:id="4160"/>
    <w:p>
      <w:pPr>
        <w:spacing w:before="0" w:after="0" w:line="240" w:lineRule="auto"/>
        <w:rPr>
          <w:sz w:val="18"/>
        </w:rPr>
      </w:pPr>
    </w:p>
    <w:tbl>
      <w:tblPr>
        <w:tblInd w:w="40" w:type="dxa"/>
        <w:tblLayout w:type="fixed"/>
      </w:tblPr>
      <w:tblGrid>
        <w:gridCol w:w="1138"/>
        <w:gridCol w:w="9302"/>
      </w:tblGrid>
      <w:bookmarkStart w:id="4161" w:name="idm338730846160"/>
      <w:tr>
        <w:tblPrEx/>
        <w:trPr/>
        <w:tc>
          <w:tcPr>
            <w:tcMar>
              <w:top w:w="40" w:type="dxa"/>
              <w:left w:w="40" w:type="dxa"/>
              <w:bottom w:w="40" w:type="dxa"/>
              <w:right w:w="40" w:type="dxa"/>
            </w:tcMar>
            <w:vAlign w:val="top"/>
          </w:tcPr>
          <w:bookmarkStart w:id="4162" w:name="para_815391b2_2c57_4c14_a62a_97360830fe"/>
          <w:p>
            <w:pPr>
              <w:spacing w:before="180" w:after="0" w:line="240" w:lineRule="auto"/>
            </w:pPr>
            <w:r>
              <w:rPr>
                <w:rFonts w:ascii="Arial" w:hAnsi="Arial"/>
                <w:color w:val="000000"/>
                <w:sz w:val="18"/>
              </w:rPr>
              <w:t>worklist</w:t>
            </w:r>
          </w:p>
          <w:bookmarkEnd w:id="4162"/>
        </w:tc>
        <w:tc>
          <w:tcPr>
            <w:tcMar>
              <w:top w:w="40" w:type="dxa"/>
              <w:left w:w="40" w:type="dxa"/>
              <w:bottom w:w="40" w:type="dxa"/>
              <w:right w:w="40" w:type="dxa"/>
            </w:tcMar>
            <w:vAlign w:val="top"/>
          </w:tcPr>
          <w:bookmarkStart w:id="4163" w:name="para_64632dad_d624_438b_968e_29942670f2"/>
          <w:p>
            <w:pPr>
              <w:spacing w:before="180" w:after="0" w:line="240" w:lineRule="auto"/>
            </w:pPr>
            <w:r>
              <w:rPr>
                <w:rFonts w:ascii="Arial" w:hAnsi="Arial"/>
                <w:color w:val="000000"/>
                <w:sz w:val="18"/>
              </w:rPr>
              <w:t>A collection of Workitems managed by the origin server.</w:t>
            </w:r>
          </w:p>
          <w:bookmarkEnd w:id="4163"/>
        </w:tc>
      </w:tr>
      <w:bookmarkEnd w:id="4161"/>
      <w:tr>
        <w:tblPrEx/>
        <w:trPr/>
        <w:tc>
          <w:tcPr>
            <w:tcMar>
              <w:top w:w="40" w:type="dxa"/>
              <w:left w:w="40" w:type="dxa"/>
              <w:bottom w:w="40" w:type="dxa"/>
              <w:right w:w="40" w:type="dxa"/>
            </w:tcMar>
            <w:vAlign w:val="top"/>
          </w:tcPr>
          <w:bookmarkStart w:id="4164" w:name="para_9de868b2_8265_42e4_b44b_e6d3993b1e"/>
          <w:p>
            <w:pPr>
              <w:spacing w:before="180" w:after="0" w:line="240" w:lineRule="auto"/>
            </w:pPr>
            <w:r>
              <w:rPr>
                <w:rFonts w:ascii="Arial" w:hAnsi="Arial"/>
                <w:color w:val="000000"/>
                <w:sz w:val="18"/>
              </w:rPr>
              <w:t>workitem</w:t>
            </w:r>
          </w:p>
          <w:bookmarkEnd w:id="4164"/>
        </w:tc>
        <w:tc>
          <w:tcPr>
            <w:tcMar>
              <w:top w:w="40" w:type="dxa"/>
              <w:left w:w="40" w:type="dxa"/>
              <w:bottom w:w="40" w:type="dxa"/>
              <w:right w:w="40" w:type="dxa"/>
            </w:tcMar>
            <w:vAlign w:val="top"/>
          </w:tcPr>
          <w:bookmarkStart w:id="4165" w:name="para_e1e2f882_4278_4496_9e6b_6869757d4d"/>
          <w:p>
            <w:pPr>
              <w:spacing w:before="180" w:after="0" w:line="240" w:lineRule="auto"/>
            </w:pPr>
            <w:r>
              <w:rPr>
                <w:rFonts w:ascii="Arial" w:hAnsi="Arial"/>
                <w:color w:val="000000"/>
                <w:sz w:val="18"/>
              </w:rPr>
              <w:t xml:space="preserve">A dataset containing the Attributes specified in </w:t>
            </w:r>
            <w:hyperlink r:id="r308">
              <w:r>
                <w:rPr>
                  <w:rFonts w:ascii="Arial" w:hAnsi="Arial"/>
                  <w:color w:val="000000"/>
                  <w:sz w:val="18"/>
                </w:rPr>
                <w:t>Section CC.2.5.1.3 “UPS Attribute Service Requirements” in PS3.4</w:t>
              </w:r>
            </w:hyperlink>
            <w:r>
              <w:rPr>
                <w:rFonts w:ascii="Arial" w:hAnsi="Arial"/>
                <w:color w:val="000000"/>
                <w:sz w:val="18"/>
              </w:rPr>
              <w:t>.</w:t>
            </w:r>
          </w:p>
          <w:bookmarkEnd w:id="4165"/>
        </w:tc>
      </w:tr>
      <w:tr>
        <w:tblPrEx/>
        <w:trPr/>
        <w:tc>
          <w:tcPr>
            <w:tcMar>
              <w:top w:w="40" w:type="dxa"/>
              <w:left w:w="40" w:type="dxa"/>
              <w:bottom w:w="40" w:type="dxa"/>
              <w:right w:w="40" w:type="dxa"/>
            </w:tcMar>
            <w:vAlign w:val="top"/>
          </w:tcPr>
          <w:bookmarkStart w:id="4166" w:name="para_cbda7131_1002_406f_85dc_bed5bf98d6"/>
          <w:p>
            <w:pPr>
              <w:spacing w:before="180" w:after="0" w:line="240" w:lineRule="auto"/>
            </w:pPr>
            <w:r>
              <w:rPr>
                <w:rFonts w:ascii="Arial" w:hAnsi="Arial"/>
                <w:color w:val="000000"/>
                <w:sz w:val="18"/>
              </w:rPr>
              <w:t>subscription</w:t>
            </w:r>
          </w:p>
          <w:bookmarkEnd w:id="4166"/>
        </w:tc>
        <w:tc>
          <w:tcPr>
            <w:tcMar>
              <w:top w:w="40" w:type="dxa"/>
              <w:left w:w="40" w:type="dxa"/>
              <w:bottom w:w="40" w:type="dxa"/>
              <w:right w:w="40" w:type="dxa"/>
            </w:tcMar>
            <w:vAlign w:val="top"/>
          </w:tcPr>
          <w:bookmarkStart w:id="4167" w:name="para_8ff6033b_6776_4525_bb8f_8d2af84388"/>
          <w:p>
            <w:pPr>
              <w:spacing w:before="180" w:after="0" w:line="240" w:lineRule="auto"/>
            </w:pPr>
            <w:r>
              <w:rPr>
                <w:rFonts w:ascii="Arial" w:hAnsi="Arial"/>
                <w:color w:val="000000"/>
                <w:sz w:val="18"/>
              </w:rPr>
              <w:t>A resource that specifies a Subscriber, to whom notifications about changes in the resource's state should be sent.</w:t>
            </w:r>
          </w:p>
          <w:bookmarkEnd w:id="4167"/>
        </w:tc>
      </w:tr>
    </w:tbl>
    <w:bookmarkStart w:id="4168" w:name="para_2b5427be_78f8_430c_856c_6f47a1e8bc"/>
    <w:p>
      <w:pPr>
        <w:spacing w:before="180" w:after="0" w:line="240" w:lineRule="auto"/>
        <w:jc w:val="both"/>
      </w:pPr>
      <w:r>
        <w:rPr>
          <w:rFonts w:ascii="Arial" w:hAnsi="Arial"/>
          <w:color w:val="000000"/>
          <w:sz w:val="18"/>
        </w:rPr>
        <w:t xml:space="preserve">In the Worklist Service, the Workitem is identified by a Workitem UID, which corresponds to the Affected SOP Instance UID and Requested SOP Instance UID used in the </w:t>
      </w:r>
      <w:hyperlink r:id="r309">
        <w:r>
          <w:rPr>
            <w:rFonts w:ascii="Arial" w:hAnsi="Arial"/>
            <w:color w:val="000000"/>
            <w:sz w:val="18"/>
          </w:rPr>
          <w:t>PS3.4</w:t>
        </w:r>
      </w:hyperlink>
      <w:r>
        <w:rPr>
          <w:rFonts w:ascii="Arial" w:hAnsi="Arial"/>
          <w:color w:val="000000"/>
          <w:sz w:val="18"/>
        </w:rPr>
        <w:t xml:space="preserve"> UPS Service.</w:t>
      </w:r>
    </w:p>
    <w:bookmarkEnd w:id="4168"/>
    <w:bookmarkStart w:id="4169" w:name="para_70535a25_1228_476a_9022_a74475a063"/>
    <w:p>
      <w:pPr>
        <w:spacing w:before="180" w:after="0" w:line="240" w:lineRule="auto"/>
        <w:jc w:val="both"/>
      </w:pPr>
      <w:r>
        <w:rPr>
          <w:rFonts w:ascii="Arial" w:hAnsi="Arial"/>
          <w:color w:val="000000"/>
          <w:sz w:val="18"/>
        </w:rPr>
        <w:t xml:space="preserve">The following URI Template variables are used in the definitions of the resources throughout </w:t>
      </w:r>
      <w:hyperlink w:anchor="chapter_11">
        <w:r>
          <w:rPr>
            <w:rFonts w:ascii="Arial" w:hAnsi="Arial"/>
            <w:color w:val="000000"/>
            <w:sz w:val="18"/>
          </w:rPr>
          <w:t>Chapter 11</w:t>
        </w:r>
      </w:hyperlink>
      <w:r>
        <w:rPr>
          <w:rFonts w:ascii="Arial" w:hAnsi="Arial"/>
          <w:color w:val="000000"/>
          <w:sz w:val="18"/>
        </w:rPr>
        <w:t>.</w:t>
      </w:r>
    </w:p>
    <w:bookmarkEnd w:id="4169"/>
    <w:p>
      <w:pPr>
        <w:spacing w:before="0" w:after="0" w:line="240" w:lineRule="auto"/>
        <w:rPr>
          <w:sz w:val="18"/>
        </w:rPr>
      </w:pPr>
    </w:p>
    <w:tbl>
      <w:tblPr>
        <w:tblInd w:w="40" w:type="dxa"/>
        <w:tblLayout w:type="fixed"/>
      </w:tblPr>
      <w:tblGrid>
        <w:gridCol w:w="3920"/>
        <w:gridCol w:w="6521"/>
      </w:tblGrid>
      <w:bookmarkStart w:id="4170" w:name="idm338730826992"/>
      <w:tr>
        <w:tblPrEx/>
        <w:trPr/>
        <w:tc>
          <w:tcPr>
            <w:tcMar>
              <w:top w:w="40" w:type="dxa"/>
              <w:left w:w="40" w:type="dxa"/>
              <w:bottom w:w="40" w:type="dxa"/>
              <w:right w:w="40" w:type="dxa"/>
            </w:tcMar>
            <w:vAlign w:val="top"/>
          </w:tcPr>
          <w:bookmarkStart w:id="4171" w:name="para_0e270394_8f73_451c_bec7_dfe7258650"/>
          <w:p>
            <w:pPr>
              <w:spacing w:before="180" w:after="0" w:line="240" w:lineRule="auto"/>
            </w:pPr>
            <w:r>
              <w:rPr>
                <w:rFonts w:ascii="Arial" w:hAnsi="Arial"/>
                <w:color w:val="000000"/>
                <w:sz w:val="18"/>
              </w:rPr>
              <w:t>{workitem}</w:t>
            </w:r>
          </w:p>
          <w:bookmarkEnd w:id="4171"/>
        </w:tc>
        <w:tc>
          <w:tcPr>
            <w:tcMar>
              <w:top w:w="40" w:type="dxa"/>
              <w:left w:w="40" w:type="dxa"/>
              <w:bottom w:w="40" w:type="dxa"/>
              <w:right w:w="40" w:type="dxa"/>
            </w:tcMar>
            <w:vAlign w:val="top"/>
          </w:tcPr>
          <w:bookmarkStart w:id="4172" w:name="para_bb56c4ad_2c0f_4cb6_a47d_2ab94bbe2e"/>
          <w:p>
            <w:pPr>
              <w:spacing w:before="180" w:after="0" w:line="240" w:lineRule="auto"/>
            </w:pPr>
            <w:r>
              <w:rPr>
                <w:rFonts w:ascii="Arial" w:hAnsi="Arial"/>
                <w:color w:val="000000"/>
                <w:sz w:val="18"/>
              </w:rPr>
              <w:t>the Workitem UID.</w:t>
            </w:r>
          </w:p>
          <w:bookmarkEnd w:id="4172"/>
        </w:tc>
      </w:tr>
      <w:bookmarkEnd w:id="4170"/>
      <w:tr>
        <w:tblPrEx/>
        <w:trPr/>
        <w:tc>
          <w:tcPr>
            <w:tcMar>
              <w:top w:w="40" w:type="dxa"/>
              <w:left w:w="40" w:type="dxa"/>
              <w:bottom w:w="40" w:type="dxa"/>
              <w:right w:w="40" w:type="dxa"/>
            </w:tcMar>
            <w:vAlign w:val="top"/>
          </w:tcPr>
          <w:bookmarkStart w:id="4173" w:name="para_7f107674_9812_4412_8113_f6988f1a1e"/>
          <w:p>
            <w:pPr>
              <w:spacing w:before="180" w:after="0" w:line="240" w:lineRule="auto"/>
            </w:pPr>
            <w:r>
              <w:rPr>
                <w:rFonts w:ascii="Arial" w:hAnsi="Arial"/>
                <w:color w:val="000000"/>
                <w:sz w:val="18"/>
              </w:rPr>
              <w:t>{aetitle}</w:t>
            </w:r>
          </w:p>
          <w:bookmarkEnd w:id="4173"/>
        </w:tc>
        <w:tc>
          <w:tcPr>
            <w:tcMar>
              <w:top w:w="40" w:type="dxa"/>
              <w:left w:w="40" w:type="dxa"/>
              <w:bottom w:w="40" w:type="dxa"/>
              <w:right w:w="40" w:type="dxa"/>
            </w:tcMar>
            <w:vAlign w:val="top"/>
          </w:tcPr>
          <w:bookmarkStart w:id="4174" w:name="para_4f331d28_6d6c_4a92_896f_22870597b6"/>
          <w:p>
            <w:pPr>
              <w:spacing w:before="180" w:after="0" w:line="240" w:lineRule="auto"/>
            </w:pPr>
            <w:r>
              <w:rPr>
                <w:rFonts w:ascii="Arial" w:hAnsi="Arial"/>
                <w:color w:val="000000"/>
                <w:sz w:val="18"/>
              </w:rPr>
              <w:t>The Application Entity Title of a Subscriber.</w:t>
            </w:r>
          </w:p>
          <w:bookmarkEnd w:id="4174"/>
        </w:tc>
      </w:tr>
    </w:tbl>
    <w:bookmarkStart w:id="4175" w:name="para_92ba1567_a70e_4ec9_9f8f_025442b380"/>
    <w:p>
      <w:pPr>
        <w:spacing w:before="180" w:after="0" w:line="240" w:lineRule="auto"/>
        <w:jc w:val="both"/>
      </w:pPr>
      <w:r>
        <w:rPr>
          <w:rFonts w:ascii="Arial" w:hAnsi="Arial"/>
          <w:color w:val="000000"/>
          <w:sz w:val="18"/>
        </w:rPr>
        <w:t xml:space="preserve">The Worklist Service manages a UPS Worklist and its Workitems. The URI Templates defined by this service are specified in </w:t>
      </w:r>
      <w:hyperlink w:anchor="table_11_1_1_1">
        <w:r>
          <w:rPr>
            <w:rFonts w:ascii="Arial" w:hAnsi="Arial"/>
            <w:color w:val="000000"/>
            <w:sz w:val="18"/>
          </w:rPr>
          <w:t>Table 11.1.1-1</w:t>
        </w:r>
      </w:hyperlink>
      <w:r>
        <w:rPr>
          <w:rFonts w:ascii="Arial" w:hAnsi="Arial"/>
          <w:color w:val="000000"/>
          <w:sz w:val="18"/>
        </w:rPr>
        <w:t>.</w:t>
      </w:r>
    </w:p>
    <w:bookmarkEnd w:id="4175"/>
    <w:bookmarkStart w:id="4176" w:name="table_11_1_1_1"/>
    <w:p>
      <w:pPr>
        <w:keepNext/>
        <w:spacing w:before="216" w:after="0" w:line="240" w:lineRule="auto"/>
        <w:jc w:val="center"/>
      </w:pPr>
      <w:r>
        <w:rPr>
          <w:rFonts w:ascii="Arial" w:hAnsi="Arial"/>
          <w:b/>
          <w:color w:val="000000"/>
          <w:sz w:val="22"/>
        </w:rPr>
        <w:t>Table 11.1.1-1. Resources, URI Templates and Descriptions</w:t>
      </w:r>
    </w:p>
    <w:bookmarkEnd w:id="4176"/>
    <w:p>
      <w:pPr>
        <w:spacing w:before="0" w:after="0" w:line="240" w:lineRule="auto"/>
        <w:rPr>
          <w:sz w:val="13"/>
        </w:rPr>
      </w:pPr>
    </w:p>
    <w:tbl>
      <w:tblPr>
        <w:tblInd w:w="45" w:type="dxa"/>
        <w:tblLayout w:type="fixed"/>
      </w:tblPr>
      <w:tblGrid>
        <w:gridCol w:w="2646"/>
        <w:gridCol w:w="4803"/>
        <w:gridCol w:w="2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7" w:name="para_88e263f7_b1c1_4865_bca1_ed131fc0aa"/>
          <w:p>
            <w:pPr>
              <w:keepNext/>
              <w:spacing w:before="180" w:after="0" w:line="240" w:lineRule="auto"/>
              <w:jc w:val="center"/>
            </w:pPr>
            <w:r>
              <w:rPr>
                <w:rFonts w:ascii="Arial" w:hAnsi="Arial"/>
                <w:b/>
                <w:color w:val="000000"/>
                <w:sz w:val="18"/>
              </w:rPr>
              <w:t>Resource</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f698307d_050e_4cc3_a516_8951207995"/>
          <w:p>
            <w:pPr>
              <w:spacing w:before="180" w:after="0" w:line="240" w:lineRule="auto"/>
              <w:jc w:val="center"/>
            </w:pPr>
            <w:r>
              <w:rPr>
                <w:rFonts w:ascii="Arial" w:hAnsi="Arial"/>
                <w:b/>
                <w:color w:val="000000"/>
                <w:sz w:val="18"/>
              </w:rPr>
              <w:t>URI Template</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a2db4e16_9007_45b0_8593_445b68db1d"/>
          <w:p>
            <w:pPr>
              <w:spacing w:before="180" w:after="0" w:line="240" w:lineRule="auto"/>
              <w:jc w:val="center"/>
            </w:pPr>
            <w:r>
              <w:rPr>
                <w:rFonts w:ascii="Arial" w:hAnsi="Arial"/>
                <w:b/>
                <w:color w:val="000000"/>
                <w:sz w:val="18"/>
              </w:rPr>
              <w:t>Description</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a3e1d281_f9f3_4073_ab2c_7c4c19ba99"/>
          <w:p>
            <w:pPr>
              <w:spacing w:before="180" w:after="0" w:line="240" w:lineRule="auto"/>
            </w:pPr>
            <w:r>
              <w:rPr>
                <w:rFonts w:ascii="Arial" w:hAnsi="Arial"/>
                <w:color w:val="000000"/>
                <w:sz w:val="18"/>
              </w:rPr>
              <w:t>Worklist</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80db913a_f4c0_4c7e_8d70_6f04ffd9a7"/>
          <w:p>
            <w:pPr>
              <w:spacing w:before="180" w:after="0" w:line="240" w:lineRule="auto"/>
            </w:pPr>
            <w:r>
              <w:rPr>
                <w:rFonts w:ascii="Arial" w:hAnsi="Arial"/>
                <w:color w:val="000000"/>
                <w:sz w:val="18"/>
              </w:rPr>
              <w:t>/</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0c6c896b_139c_436c_ae15_07524c9f25"/>
          <w:p>
            <w:pPr>
              <w:spacing w:before="180" w:after="0" w:line="240" w:lineRule="auto"/>
            </w:pPr>
            <w:r>
              <w:rPr>
                <w:rFonts w:ascii="Arial" w:hAnsi="Arial"/>
                <w:color w:val="000000"/>
                <w:sz w:val="18"/>
              </w:rPr>
              <w:t>The Base URI of the Worklist Service. A Worklist contains and manages a collection of Workitems. There is only one Worklist per service.</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e91d018c_cbb7_4713_a99b_d9f19f78a4"/>
          <w:p>
            <w:pPr>
              <w:spacing w:before="180" w:after="0" w:line="240" w:lineRule="auto"/>
            </w:pPr>
            <w:r>
              <w:rPr>
                <w:rFonts w:ascii="Arial" w:hAnsi="Arial"/>
                <w:color w:val="000000"/>
                <w:sz w:val="18"/>
              </w:rPr>
              <w:t>All Workitems</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d6a07736_411f_4545_aed1_4031725bee"/>
          <w:p>
            <w:pPr>
              <w:spacing w:before="180" w:after="0" w:line="240" w:lineRule="auto"/>
            </w:pPr>
            <w:r>
              <w:rPr>
                <w:rFonts w:ascii="Arial" w:hAnsi="Arial"/>
                <w:color w:val="000000"/>
                <w:sz w:val="18"/>
              </w:rPr>
              <w:t>/workitems</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e3d33aff_7220_42ef_aa95_6aad4d1530"/>
          <w:p>
            <w:pPr>
              <w:spacing w:before="180" w:after="0" w:line="240" w:lineRule="auto"/>
            </w:pPr>
            <w:r>
              <w:rPr>
                <w:rFonts w:ascii="Arial" w:hAnsi="Arial"/>
                <w:color w:val="000000"/>
                <w:sz w:val="18"/>
              </w:rPr>
              <w:t>The Workitems resource contains the entire collection of workitems in the Worklist.</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2db0dfc8_4f50_4f2b_88f5_9ecb26271e"/>
          <w:p>
            <w:pPr>
              <w:spacing w:before="180" w:after="0" w:line="240" w:lineRule="auto"/>
            </w:pPr>
            <w:r>
              <w:rPr>
                <w:rFonts w:ascii="Arial" w:hAnsi="Arial"/>
                <w:color w:val="000000"/>
                <w:sz w:val="18"/>
              </w:rPr>
              <w:t>Workitem</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192ad2f_8fcd_44d5_9143_5f372fe5f7"/>
          <w:p>
            <w:pPr>
              <w:spacing w:before="180" w:after="0" w:line="240" w:lineRule="auto"/>
            </w:pPr>
            <w:r>
              <w:rPr>
                <w:rFonts w:ascii="Arial" w:hAnsi="Arial"/>
                <w:color w:val="000000"/>
                <w:sz w:val="18"/>
              </w:rPr>
              <w:t>/workitems/{workitem}</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3bca3673_5301_45a4_a6de_4891e4011f"/>
          <w:p>
            <w:pPr>
              <w:spacing w:before="180" w:after="0" w:line="240" w:lineRule="auto"/>
            </w:pPr>
            <w:r>
              <w:rPr>
                <w:rFonts w:ascii="Arial" w:hAnsi="Arial"/>
                <w:color w:val="000000"/>
                <w:sz w:val="18"/>
              </w:rPr>
              <w:t>The Workitem resource contains a single Workitem.</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b4d6e964_27cb_41fc_a363_ca42de84ac"/>
          <w:p>
            <w:pPr>
              <w:spacing w:before="180" w:after="0" w:line="240" w:lineRule="auto"/>
            </w:pPr>
            <w:r>
              <w:rPr>
                <w:rFonts w:ascii="Arial" w:hAnsi="Arial"/>
                <w:color w:val="000000"/>
                <w:sz w:val="18"/>
              </w:rPr>
              <w:t>Workitem State</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2ed03f6e_328c_4ce1_972e_5ebd897218"/>
          <w:p>
            <w:pPr>
              <w:spacing w:before="180" w:after="0" w:line="240" w:lineRule="auto"/>
            </w:pPr>
            <w:r>
              <w:rPr>
                <w:rFonts w:ascii="Arial" w:hAnsi="Arial"/>
                <w:color w:val="000000"/>
                <w:sz w:val="18"/>
              </w:rPr>
              <w:t>/workitems/{workitem}/state</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d820e003_e4b4_40dc_8c3b_924c32e5be"/>
          <w:p>
            <w:pPr>
              <w:spacing w:before="180" w:after="0" w:line="240" w:lineRule="auto"/>
            </w:pPr>
            <w:r>
              <w:rPr>
                <w:rFonts w:ascii="Arial" w:hAnsi="Arial"/>
                <w:color w:val="000000"/>
                <w:sz w:val="18"/>
              </w:rPr>
              <w:t>The Workitem State resource is used to change the state of a Workitem.</w:t>
            </w:r>
          </w:p>
          <w:bookmarkEnd w:id="4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2" w:name="para_a01f4a40_03d8_4aec_8cdb_6ed1095bfd"/>
          <w:p>
            <w:pPr>
              <w:spacing w:before="180" w:after="0" w:line="240" w:lineRule="auto"/>
            </w:pPr>
            <w:r>
              <w:rPr>
                <w:rFonts w:ascii="Arial" w:hAnsi="Arial"/>
                <w:color w:val="000000"/>
                <w:sz w:val="18"/>
              </w:rPr>
              <w:t>Workitem Request Cancellation</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8215d9c9_24bb_41c2_954a_9b6bfd66d1"/>
          <w:p>
            <w:pPr>
              <w:spacing w:before="180" w:after="0" w:line="240" w:lineRule="auto"/>
            </w:pPr>
            <w:r>
              <w:rPr>
                <w:rFonts w:ascii="Arial" w:hAnsi="Arial"/>
                <w:color w:val="000000"/>
                <w:sz w:val="18"/>
              </w:rPr>
              <w:t>/workitems/{workitem}/cancelrequest</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830b4baf_e49e_4942_b9d2_fa07389456"/>
          <w:p>
            <w:pPr>
              <w:spacing w:before="180" w:after="0" w:line="240" w:lineRule="auto"/>
            </w:pPr>
            <w:r>
              <w:rPr>
                <w:rFonts w:ascii="Arial" w:hAnsi="Arial"/>
                <w:color w:val="000000"/>
                <w:sz w:val="18"/>
              </w:rPr>
              <w:t>The Workitem Cancel resource is used to request the cancellation of a Workitem.</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8dd27e87_3a30_4ff3_a65d_1cf06693fb"/>
          <w:p>
            <w:pPr>
              <w:spacing w:before="180" w:after="0" w:line="240" w:lineRule="auto"/>
            </w:pPr>
            <w:r>
              <w:rPr>
                <w:rFonts w:ascii="Arial" w:hAnsi="Arial"/>
                <w:color w:val="000000"/>
                <w:sz w:val="18"/>
              </w:rPr>
              <w:t>Workitem Subscription</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b9a8db3_7772_4021_a989_684610099a"/>
          <w:p>
            <w:pPr>
              <w:spacing w:before="180" w:after="0" w:line="240" w:lineRule="auto"/>
            </w:pPr>
            <w:r>
              <w:rPr>
                <w:rFonts w:ascii="Arial" w:hAnsi="Arial"/>
                <w:color w:val="000000"/>
                <w:sz w:val="18"/>
              </w:rPr>
              <w:t>/workitems/{workitem}/subscribers/{aetitle}</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ce9c4644_8042_4b67_bd85_3a72699af8"/>
          <w:p>
            <w:pPr>
              <w:spacing w:before="180" w:after="0" w:line="240" w:lineRule="auto"/>
            </w:pPr>
            <w:r>
              <w:rPr>
                <w:rFonts w:ascii="Arial" w:hAnsi="Arial"/>
                <w:color w:val="000000"/>
                <w:sz w:val="18"/>
              </w:rPr>
              <w:t>The Subscription to a Workitem.</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c300d7e0_c943_42be_8713_ab8d9a86a0"/>
          <w:p>
            <w:pPr>
              <w:spacing w:before="180" w:after="0" w:line="240" w:lineRule="auto"/>
            </w:pPr>
            <w:r>
              <w:rPr>
                <w:rFonts w:ascii="Arial" w:hAnsi="Arial"/>
                <w:color w:val="000000"/>
                <w:sz w:val="18"/>
              </w:rPr>
              <w:t>Worklist Subscription</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319c7843_d1a8_42d1_9f57_70fbbb5f0c"/>
          <w:p>
            <w:pPr>
              <w:spacing w:before="180" w:after="0" w:line="240" w:lineRule="auto"/>
            </w:pPr>
            <w:r>
              <w:rPr>
                <w:rFonts w:ascii="Arial" w:hAnsi="Arial"/>
                <w:color w:val="000000"/>
                <w:sz w:val="18"/>
              </w:rPr>
              <w:t>/workitems/1.2.840.10008.5.1.4.34.5/subscribers/{aetitle}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fec15e65_0327_4a82_b290_5b416ad895"/>
          <w:p>
            <w:pPr>
              <w:spacing w:before="180" w:after="0" w:line="240" w:lineRule="auto"/>
            </w:pPr>
            <w:r>
              <w:rPr>
                <w:rFonts w:ascii="Arial" w:hAnsi="Arial"/>
                <w:color w:val="000000"/>
                <w:sz w:val="18"/>
              </w:rPr>
              <w:t>The Workitem Subscription resource contains a Subscription to the Worklist</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058d8749_cba0_4fe5_85ba_3ce407d77c"/>
          <w:p>
            <w:pPr>
              <w:spacing w:before="180" w:after="0" w:line="240" w:lineRule="auto"/>
            </w:pPr>
            <w:r>
              <w:rPr>
                <w:rFonts w:ascii="Arial" w:hAnsi="Arial"/>
                <w:color w:val="000000"/>
                <w:sz w:val="18"/>
              </w:rPr>
              <w:t>Filtered Worklist Subscription</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bff81ce5_5f76_40f5_9b3c_9f564d7693"/>
          <w:p>
            <w:pPr>
              <w:spacing w:before="180" w:after="0" w:line="240" w:lineRule="auto"/>
            </w:pPr>
            <w:r>
              <w:rPr>
                <w:rFonts w:ascii="Arial" w:hAnsi="Arial"/>
                <w:color w:val="000000"/>
                <w:sz w:val="18"/>
              </w:rPr>
              <w:t>/workitems/1.2.840.10008.5.1.4.34.5.1/subscribers/{aetitle}</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603aea9c_eeee_476b_a511_7f9215c83a"/>
          <w:p>
            <w:pPr>
              <w:spacing w:before="180" w:after="0" w:line="240" w:lineRule="auto"/>
            </w:pPr>
            <w:r>
              <w:rPr>
                <w:rFonts w:ascii="Arial" w:hAnsi="Arial"/>
                <w:color w:val="000000"/>
                <w:sz w:val="18"/>
              </w:rPr>
              <w:t>The Workitem Subscribers resource contains a single Worklist Subscriber.</w:t>
            </w:r>
          </w:p>
          <w:bookmarkEnd w:id="4203"/>
        </w:tc>
      </w:tr>
    </w:tbl>
    <w:bookmarkStart w:id="4204" w:name="sect_11_1_1_1"/>
    <w:p>
      <w:pPr>
        <w:spacing w:before="180" w:after="0" w:line="240" w:lineRule="auto"/>
      </w:pPr>
      <w:r>
        <w:rPr>
          <w:rFonts w:ascii="Arial" w:hAnsi="Arial"/>
          <w:b/>
          <w:color w:val="000000"/>
          <w:sz w:val="26"/>
        </w:rPr>
        <w:t>11.1.1.1 Workitems</w:t>
      </w:r>
    </w:p>
    <w:bookmarkEnd w:id="4204"/>
    <w:bookmarkStart w:id="4205" w:name="para_ceee0d74_06ea_4ff6_9443_d5384e2ff8"/>
    <w:p>
      <w:pPr>
        <w:spacing w:before="180" w:after="0" w:line="240" w:lineRule="auto"/>
        <w:jc w:val="both"/>
      </w:pPr>
      <w:r>
        <w:rPr>
          <w:rFonts w:ascii="Arial" w:hAnsi="Arial"/>
          <w:color w:val="000000"/>
          <w:sz w:val="18"/>
        </w:rPr>
        <w:t xml:space="preserve">A Workitem is what is referred to in </w:t>
      </w:r>
      <w:hyperlink r:id="r310">
        <w:r>
          <w:rPr>
            <w:rFonts w:ascii="Arial" w:hAnsi="Arial"/>
            <w:color w:val="000000"/>
            <w:sz w:val="18"/>
          </w:rPr>
          <w:t>Annex CC “Unified Procedure Step Service and SOP Classes (Normative)” in PS3.4</w:t>
        </w:r>
      </w:hyperlink>
      <w:r>
        <w:rPr>
          <w:rFonts w:ascii="Arial" w:hAnsi="Arial"/>
          <w:color w:val="000000"/>
          <w:sz w:val="18"/>
        </w:rPr>
        <w:t xml:space="preserve"> as a procedure step.</w:t>
      </w:r>
    </w:p>
    <w:bookmarkEnd w:id="4205"/>
    <w:bookmarkStart w:id="4206" w:name="para_b191c7a6_8f15_4133_add6_bfdc2a9de1"/>
    <w:p>
      <w:pPr>
        <w:spacing w:before="180" w:after="0" w:line="240" w:lineRule="auto"/>
        <w:jc w:val="both"/>
      </w:pPr>
      <w:r>
        <w:rPr>
          <w:rFonts w:ascii="Arial" w:hAnsi="Arial"/>
          <w:color w:val="000000"/>
          <w:sz w:val="18"/>
        </w:rPr>
        <w:t>Workitems represent a variety of steps such as: Image Processing, Quality Control, Computer Aided Detection, Interpretation, Transcription, Report Verification, or Printing. The steps may or may not be formally scheduled.</w:t>
      </w:r>
    </w:p>
    <w:bookmarkEnd w:id="4206"/>
    <w:bookmarkStart w:id="4207" w:name="sect_11_1_1_2"/>
    <w:p>
      <w:pPr>
        <w:spacing w:before="180" w:after="0" w:line="240" w:lineRule="auto"/>
      </w:pPr>
      <w:r>
        <w:rPr>
          <w:rFonts w:ascii="Arial" w:hAnsi="Arial"/>
          <w:b/>
          <w:color w:val="000000"/>
          <w:sz w:val="26"/>
        </w:rPr>
        <w:t>11.1.1.2 Web Services and DIMSE Terminology</w:t>
      </w:r>
    </w:p>
    <w:bookmarkEnd w:id="4207"/>
    <w:bookmarkStart w:id="4208" w:name="table_11_1_1_2"/>
    <w:p>
      <w:pPr>
        <w:keepNext/>
        <w:spacing w:before="216" w:after="0" w:line="240" w:lineRule="auto"/>
        <w:jc w:val="center"/>
      </w:pPr>
      <w:r>
        <w:rPr>
          <w:rFonts w:ascii="Arial" w:hAnsi="Arial"/>
          <w:b/>
          <w:color w:val="000000"/>
          <w:sz w:val="22"/>
        </w:rPr>
        <w:t>Table 11.1.1-2. Correspondence between RESTful and DIMSE Terminology</w:t>
      </w:r>
    </w:p>
    <w:bookmarkEnd w:id="4208"/>
    <w:p>
      <w:pPr>
        <w:spacing w:before="0" w:after="0" w:line="240" w:lineRule="auto"/>
        <w:rPr>
          <w:sz w:val="13"/>
        </w:rPr>
      </w:pPr>
    </w:p>
    <w:tbl>
      <w:tblPr>
        <w:tblInd w:w="45" w:type="dxa"/>
        <w:tblLayout w:type="fixed"/>
      </w:tblPr>
      <w:tblGrid>
        <w:gridCol w:w="4925"/>
        <w:gridCol w:w="5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09" w:name="para_785bab7e_1a30_4ebe_b18e_d283be6ac4"/>
          <w:p>
            <w:pPr>
              <w:keepNext/>
              <w:spacing w:before="180" w:after="0" w:line="240" w:lineRule="auto"/>
              <w:jc w:val="center"/>
            </w:pPr>
            <w:r>
              <w:rPr>
                <w:rFonts w:ascii="Arial" w:hAnsi="Arial"/>
                <w:b/>
                <w:color w:val="000000"/>
                <w:sz w:val="18"/>
              </w:rPr>
              <w:t>RESTful Term</w:t>
            </w:r>
          </w:p>
          <w:bookmarkEnd w:id="4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0" w:name="para_bfb5b99a_9322_447c_bef8_58d16f8982"/>
          <w:p>
            <w:pPr>
              <w:spacing w:before="180" w:after="0" w:line="240" w:lineRule="auto"/>
              <w:jc w:val="center"/>
            </w:pPr>
            <w:r>
              <w:rPr>
                <w:rFonts w:ascii="Arial" w:hAnsi="Arial"/>
                <w:b/>
                <w:color w:val="000000"/>
                <w:sz w:val="18"/>
              </w:rPr>
              <w:t>DIMSE Term</w:t>
            </w:r>
          </w:p>
          <w:bookmarkEnd w:id="4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5eb8093f_0fbc_441e_aac8_691bc69512"/>
          <w:p>
            <w:pPr>
              <w:spacing w:before="180" w:after="0" w:line="240" w:lineRule="auto"/>
            </w:pPr>
            <w:r>
              <w:rPr>
                <w:rFonts w:ascii="Arial" w:hAnsi="Arial"/>
                <w:color w:val="000000"/>
                <w:sz w:val="18"/>
              </w:rPr>
              <w:t>Worklist</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38283272_9ed2_4c44_a19d_a4788431fa"/>
          <w:p>
            <w:pPr>
              <w:spacing w:before="180" w:after="0" w:line="240" w:lineRule="auto"/>
            </w:pPr>
            <w:r>
              <w:rPr>
                <w:rFonts w:ascii="Arial" w:hAnsi="Arial"/>
                <w:color w:val="000000"/>
                <w:sz w:val="18"/>
              </w:rPr>
              <w:t>Worklist</w:t>
            </w:r>
          </w:p>
          <w:bookmarkEnd w:id="4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40ef2a14_927c_43d8_960a_5083738144"/>
          <w:p>
            <w:pPr>
              <w:spacing w:before="180" w:after="0" w:line="240" w:lineRule="auto"/>
            </w:pPr>
            <w:r>
              <w:rPr>
                <w:rFonts w:ascii="Arial" w:hAnsi="Arial"/>
                <w:color w:val="000000"/>
                <w:sz w:val="18"/>
              </w:rPr>
              <w:t>Workitem</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db326cca_72eb_48af_b912_8636901fd5"/>
          <w:p>
            <w:pPr>
              <w:spacing w:before="180" w:after="0" w:line="240" w:lineRule="auto"/>
            </w:pPr>
            <w:r>
              <w:rPr>
                <w:rFonts w:ascii="Arial" w:hAnsi="Arial"/>
                <w:color w:val="000000"/>
                <w:sz w:val="18"/>
              </w:rPr>
              <w:t>UPS Instance</w:t>
            </w:r>
          </w:p>
          <w:bookmarkEnd w:id="4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5" w:name="para_5c8a28c5_806b_48da_a807_9afb18b37c"/>
          <w:p>
            <w:pPr>
              <w:spacing w:before="180" w:after="0" w:line="240" w:lineRule="auto"/>
            </w:pPr>
            <w:r>
              <w:rPr>
                <w:rFonts w:ascii="Arial" w:hAnsi="Arial"/>
                <w:color w:val="000000"/>
                <w:sz w:val="18"/>
              </w:rPr>
              <w:t>Deletion Lock</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2a59b0c6_855d_46c8_91f9_35373710a6"/>
          <w:p>
            <w:pPr>
              <w:spacing w:before="180" w:after="0" w:line="240" w:lineRule="auto"/>
            </w:pPr>
            <w:r>
              <w:rPr>
                <w:rFonts w:ascii="Arial" w:hAnsi="Arial"/>
                <w:color w:val="000000"/>
                <w:sz w:val="18"/>
              </w:rPr>
              <w:t>Deletion Lock</w:t>
            </w:r>
          </w:p>
          <w:bookmarkEnd w:id="4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7" w:name="para_a836ac43_fe42_45f1_9802_efed25bb64"/>
          <w:p>
            <w:pPr>
              <w:spacing w:before="180" w:after="0" w:line="240" w:lineRule="auto"/>
            </w:pPr>
            <w:r>
              <w:rPr>
                <w:rFonts w:ascii="Arial" w:hAnsi="Arial"/>
                <w:color w:val="000000"/>
                <w:sz w:val="18"/>
              </w:rPr>
              <w:t>Filter</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82c81e2f_670d_4f4e_bac2_3c388cc0e8"/>
          <w:p>
            <w:pPr>
              <w:spacing w:before="180" w:after="0" w:line="240" w:lineRule="auto"/>
            </w:pPr>
            <w:r>
              <w:rPr>
                <w:rFonts w:ascii="Arial" w:hAnsi="Arial"/>
                <w:color w:val="000000"/>
                <w:sz w:val="18"/>
              </w:rPr>
              <w:t>Matching Keys</w:t>
            </w:r>
          </w:p>
          <w:bookmarkEnd w:id="4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a5136f4e_cede_4010_b96e_5fc7c06220"/>
          <w:p>
            <w:pPr>
              <w:spacing w:before="180" w:after="0" w:line="240" w:lineRule="auto"/>
            </w:pPr>
            <w:r>
              <w:rPr>
                <w:rFonts w:ascii="Arial" w:hAnsi="Arial"/>
                <w:color w:val="000000"/>
                <w:sz w:val="18"/>
              </w:rPr>
              <w:t>Matching Key</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38153732_bf36_4d75_884a_7f6038d7b9"/>
          <w:p>
            <w:pPr>
              <w:spacing w:before="180" w:after="0" w:line="240" w:lineRule="auto"/>
            </w:pPr>
            <w:r>
              <w:rPr>
                <w:rFonts w:ascii="Arial" w:hAnsi="Arial"/>
                <w:color w:val="000000"/>
                <w:sz w:val="18"/>
              </w:rPr>
              <w:t>Matching Key</w:t>
            </w:r>
          </w:p>
          <w:bookmarkEnd w:id="4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1" w:name="para_b6dcc346_9c2b_4b93_a1be_0ac6dfd5f2"/>
          <w:p>
            <w:pPr>
              <w:spacing w:before="180" w:after="0" w:line="240" w:lineRule="auto"/>
            </w:pPr>
            <w:r>
              <w:rPr>
                <w:rFonts w:ascii="Arial" w:hAnsi="Arial"/>
                <w:color w:val="000000"/>
                <w:sz w:val="18"/>
              </w:rPr>
              <w:t>Subscribe</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de2722ed_3d1f_4a3c_8f16_18374da56c"/>
          <w:p>
            <w:pPr>
              <w:spacing w:before="180" w:after="0" w:line="240" w:lineRule="auto"/>
            </w:pPr>
            <w:r>
              <w:rPr>
                <w:rFonts w:ascii="Arial" w:hAnsi="Arial"/>
                <w:color w:val="000000"/>
                <w:sz w:val="18"/>
              </w:rPr>
              <w:t>Subscribe</w:t>
            </w:r>
          </w:p>
          <w:bookmarkEnd w:id="4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3" w:name="para_069427de_55a4_455f_bd14_887085cd84"/>
          <w:p>
            <w:pPr>
              <w:spacing w:before="180" w:after="0" w:line="240" w:lineRule="auto"/>
            </w:pPr>
            <w:r>
              <w:rPr>
                <w:rFonts w:ascii="Arial" w:hAnsi="Arial"/>
                <w:color w:val="000000"/>
                <w:sz w:val="18"/>
              </w:rPr>
              <w:t>Unsubscribe</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e55987b5_3d28_436c_8be3_a27e1b27ed"/>
          <w:p>
            <w:pPr>
              <w:spacing w:before="180" w:after="0" w:line="240" w:lineRule="auto"/>
            </w:pPr>
            <w:r>
              <w:rPr>
                <w:rFonts w:ascii="Arial" w:hAnsi="Arial"/>
                <w:color w:val="000000"/>
                <w:sz w:val="18"/>
              </w:rPr>
              <w:t>Unsubscribe</w:t>
            </w:r>
          </w:p>
          <w:bookmarkEnd w:id="4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5" w:name="para_ad156743_b632_4d71_a0fe_7e97f4de55"/>
          <w:p>
            <w:pPr>
              <w:spacing w:before="180" w:after="0" w:line="240" w:lineRule="auto"/>
            </w:pPr>
            <w:r>
              <w:rPr>
                <w:rFonts w:ascii="Arial" w:hAnsi="Arial"/>
                <w:color w:val="000000"/>
                <w:sz w:val="18"/>
              </w:rPr>
              <w:t>Subscription</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4c1e632b_6317_4fb7_b1e1_1314088f40"/>
          <w:p>
            <w:pPr>
              <w:spacing w:before="180" w:after="0" w:line="240" w:lineRule="auto"/>
            </w:pPr>
            <w:r>
              <w:rPr>
                <w:rFonts w:ascii="Arial" w:hAnsi="Arial"/>
                <w:color w:val="000000"/>
                <w:sz w:val="18"/>
              </w:rPr>
              <w:t>Subscription</w:t>
            </w:r>
          </w:p>
          <w:bookmarkEnd w:id="4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fa7097c1_d935_436e_a794_c87aaf84ca"/>
          <w:p>
            <w:pPr>
              <w:spacing w:before="180" w:after="0" w:line="240" w:lineRule="auto"/>
            </w:pPr>
            <w:r>
              <w:rPr>
                <w:rFonts w:ascii="Arial" w:hAnsi="Arial"/>
                <w:color w:val="000000"/>
                <w:sz w:val="18"/>
              </w:rPr>
              <w:t>Subscription Generator</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51d5cf23_c174_47d6_89eb_1029066843"/>
          <w:p>
            <w:pPr>
              <w:spacing w:before="180" w:after="0" w:line="240" w:lineRule="auto"/>
            </w:pPr>
            <w:r>
              <w:rPr>
                <w:rFonts w:ascii="Arial" w:hAnsi="Arial"/>
                <w:color w:val="000000"/>
                <w:sz w:val="18"/>
              </w:rPr>
              <w:t>Worklist Subscription</w:t>
            </w:r>
          </w:p>
          <w:bookmarkEnd w:id="4228"/>
          <w:bookmarkStart w:id="4229" w:name="para_f88be71e_a3c9_46c5_b792_9a18500633"/>
          <w:p>
            <w:pPr>
              <w:spacing w:before="180" w:after="0" w:line="240" w:lineRule="auto"/>
            </w:pPr>
            <w:r>
              <w:rPr>
                <w:rFonts w:ascii="Arial" w:hAnsi="Arial"/>
                <w:color w:val="000000"/>
                <w:sz w:val="18"/>
              </w:rPr>
              <w:t>Filtered Worklist Subscription</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ca37325d_4e61_405c_9763_7dcb315203"/>
          <w:p>
            <w:pPr>
              <w:spacing w:before="180" w:after="0" w:line="240" w:lineRule="auto"/>
            </w:pPr>
            <w:r>
              <w:rPr>
                <w:rFonts w:ascii="Arial" w:hAnsi="Arial"/>
                <w:color w:val="000000"/>
                <w:sz w:val="18"/>
              </w:rPr>
              <w:t>Subscriber</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8ceb0d3b_e07e_4bf9_96ae_5c4d91222b"/>
          <w:p>
            <w:pPr>
              <w:spacing w:before="180" w:after="0" w:line="240" w:lineRule="auto"/>
            </w:pPr>
            <w:r>
              <w:rPr>
                <w:rFonts w:ascii="Arial" w:hAnsi="Arial"/>
                <w:color w:val="000000"/>
                <w:sz w:val="18"/>
              </w:rPr>
              <w:t>Subscriber</w:t>
            </w:r>
          </w:p>
          <w:bookmarkEnd w:id="4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c09e2956_c153_4de0_900f_7ac5720526"/>
          <w:p>
            <w:pPr>
              <w:spacing w:before="180" w:after="0" w:line="240" w:lineRule="auto"/>
            </w:pPr>
            <w:r>
              <w:rPr>
                <w:rFonts w:ascii="Arial" w:hAnsi="Arial"/>
                <w:color w:val="000000"/>
                <w:sz w:val="18"/>
              </w:rPr>
              <w:t>Suspend Subscription</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99790da9_3dc0_4506_8e69_6bd48d3bd0"/>
          <w:p>
            <w:pPr>
              <w:spacing w:before="180" w:after="0" w:line="240" w:lineRule="auto"/>
            </w:pPr>
            <w:r>
              <w:rPr>
                <w:rFonts w:ascii="Arial" w:hAnsi="Arial"/>
                <w:color w:val="000000"/>
                <w:sz w:val="18"/>
              </w:rPr>
              <w:t>Suspend Worklist Subscription</w:t>
            </w:r>
          </w:p>
          <w:bookmarkEnd w:id="4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4" w:name="para_302b461d_7baf_4182_9932_9016874e03"/>
          <w:p>
            <w:pPr>
              <w:spacing w:before="180" w:after="0" w:line="240" w:lineRule="auto"/>
            </w:pPr>
            <w:r>
              <w:rPr>
                <w:rFonts w:ascii="Arial" w:hAnsi="Arial"/>
                <w:color w:val="000000"/>
                <w:sz w:val="18"/>
              </w:rPr>
              <w:t>Notification Connection</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af3716f2_1b65_4e36_b1d2_66e8d0f67f"/>
          <w:p>
            <w:pPr>
              <w:spacing w:before="180" w:after="0" w:line="240" w:lineRule="auto"/>
            </w:pPr>
            <w:r>
              <w:rPr>
                <w:rFonts w:ascii="Arial" w:hAnsi="Arial"/>
                <w:color w:val="000000"/>
                <w:sz w:val="18"/>
              </w:rPr>
              <w:t>Association</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785c2d51_00c0_4a1d_938d_47d896f2aa"/>
          <w:p>
            <w:pPr>
              <w:spacing w:before="180" w:after="0" w:line="240" w:lineRule="auto"/>
            </w:pPr>
            <w:r>
              <w:rPr>
                <w:rFonts w:ascii="Arial" w:hAnsi="Arial"/>
                <w:color w:val="000000"/>
                <w:sz w:val="18"/>
              </w:rPr>
              <w:t>Transaction</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e18e2f93_2aa1_4719_a3ba_d126df6dbb"/>
          <w:p>
            <w:pPr>
              <w:spacing w:before="180" w:after="0" w:line="240" w:lineRule="auto"/>
            </w:pPr>
            <w:r>
              <w:rPr>
                <w:rFonts w:ascii="Arial" w:hAnsi="Arial"/>
                <w:color w:val="000000"/>
                <w:sz w:val="18"/>
              </w:rPr>
              <w:t>N-GET, N-SET, N-ACTION</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46d2b0e_793c_4467_a263_27ae64a214"/>
          <w:p>
            <w:pPr>
              <w:spacing w:before="180" w:after="0" w:line="240" w:lineRule="auto"/>
            </w:pPr>
            <w:r>
              <w:rPr>
                <w:rFonts w:ascii="Arial" w:hAnsi="Arial"/>
                <w:color w:val="000000"/>
                <w:sz w:val="18"/>
              </w:rPr>
              <w:t>Notification</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c4d1311b_a532_4871_a7a1_0ac33729d6"/>
          <w:p>
            <w:pPr>
              <w:spacing w:before="180" w:after="0" w:line="240" w:lineRule="auto"/>
            </w:pPr>
            <w:r>
              <w:rPr>
                <w:rFonts w:ascii="Arial" w:hAnsi="Arial"/>
                <w:color w:val="000000"/>
                <w:sz w:val="18"/>
              </w:rPr>
              <w:t>N-EVENT-REPORT</w:t>
            </w:r>
          </w:p>
          <w:bookmarkEnd w:id="4239"/>
        </w:tc>
      </w:tr>
    </w:tbl>
    <w:bookmarkStart w:id="4240" w:name="sect_11_1_2"/>
    <w:p>
      <w:pPr>
        <w:spacing w:before="180" w:after="0" w:line="240" w:lineRule="auto"/>
      </w:pPr>
      <w:r>
        <w:rPr>
          <w:rFonts w:ascii="Arial" w:hAnsi="Arial"/>
          <w:b/>
          <w:color w:val="000000"/>
          <w:sz w:val="24"/>
        </w:rPr>
        <w:t>11.1.2 Common Query Parameters</w:t>
      </w:r>
    </w:p>
    <w:bookmarkEnd w:id="4240"/>
    <w:bookmarkStart w:id="4241" w:name="para_c94505c1_681b_4d53_9270_2a43b2e6a7"/>
    <w:p>
      <w:pPr>
        <w:spacing w:before="180" w:after="0" w:line="240" w:lineRule="auto"/>
        <w:jc w:val="both"/>
      </w:pPr>
      <w:r>
        <w:rPr>
          <w:rFonts w:ascii="Arial" w:hAnsi="Arial"/>
          <w:color w:val="000000"/>
          <w:sz w:val="18"/>
        </w:rPr>
        <w:t xml:space="preserve">The origin server shall support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41"/>
    <w:bookmarkStart w:id="4242" w:name="para_afc9b316_3e68_4732_a112_40918f4288"/>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42"/>
    <w:bookmarkStart w:id="4243" w:name="table_11_1_2_1"/>
    <w:p>
      <w:pPr>
        <w:keepNext/>
        <w:spacing w:before="216" w:after="0" w:line="240" w:lineRule="auto"/>
        <w:jc w:val="center"/>
      </w:pPr>
      <w:r>
        <w:rPr>
          <w:rFonts w:ascii="Arial" w:hAnsi="Arial"/>
          <w:b/>
          <w:color w:val="000000"/>
          <w:sz w:val="22"/>
        </w:rPr>
        <w:t>Table 11.1.2-1. Common Query Parameters</w:t>
      </w:r>
    </w:p>
    <w:bookmarkEnd w:id="4243"/>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44" w:name="para_0dadd8d0_78f4_42d7_ba51_24e04ee05f"/>
          <w:p>
            <w:pPr>
              <w:keepNext/>
              <w:spacing w:before="180" w:after="0" w:line="240" w:lineRule="auto"/>
              <w:jc w:val="center"/>
            </w:pPr>
            <w:r>
              <w:rPr>
                <w:rFonts w:ascii="Arial" w:hAnsi="Arial"/>
                <w:b/>
                <w:color w:val="000000"/>
                <w:sz w:val="18"/>
              </w:rPr>
              <w:t>Name</w:t>
            </w:r>
          </w:p>
          <w:bookmarkEnd w:id="4244"/>
        </w:tc>
        <w:tc>
          <w:tcPr>
            <w:vMerge w:val="restart"/>
            <w:tcBorders>
              <w:top w:val="single" w:sz="4" w:color="000000"/>
              <w:right w:val="single" w:sz="4" w:color="000000"/>
            </w:tcBorders>
            <w:tcMar>
              <w:top w:w="40" w:type="dxa"/>
              <w:left w:w="40" w:type="dxa"/>
              <w:right w:w="40" w:type="dxa"/>
            </w:tcMar>
            <w:vAlign w:val="top"/>
          </w:tcPr>
          <w:bookmarkStart w:id="4245" w:name="para_b9e87581_3fb7_48e6_8d64_d9185b192e"/>
          <w:p>
            <w:pPr>
              <w:spacing w:before="180" w:after="0" w:line="240" w:lineRule="auto"/>
              <w:jc w:val="center"/>
            </w:pPr>
            <w:r>
              <w:rPr>
                <w:rFonts w:ascii="Arial" w:hAnsi="Arial"/>
                <w:b/>
                <w:color w:val="000000"/>
                <w:sz w:val="18"/>
              </w:rPr>
              <w:t>Value</w:t>
            </w:r>
          </w:p>
          <w:bookmarkEnd w:id="4245"/>
        </w:tc>
        <w:tc>
          <w:tcPr>
            <w:hMerge w:val="restart"/>
            <w:tcBorders>
              <w:top w:val="single" w:sz="4" w:color="000000"/>
              <w:bottom w:val="single" w:sz="4" w:color="000000"/>
            </w:tcBorders>
            <w:tcMar>
              <w:top w:w="40" w:type="dxa"/>
              <w:left w:w="40" w:type="dxa"/>
              <w:bottom w:w="40" w:type="dxa"/>
            </w:tcMar>
            <w:vAlign w:val="top"/>
          </w:tcPr>
          <w:bookmarkStart w:id="4246" w:name="para_55069949_8c2c_4037_a7b8_c1b283ac0a"/>
          <w:p>
            <w:pPr>
              <w:spacing w:before="180" w:after="0" w:line="240" w:lineRule="auto"/>
              <w:jc w:val="center"/>
            </w:pPr>
            <w:r>
              <w:rPr>
                <w:rFonts w:ascii="Arial" w:hAnsi="Arial"/>
                <w:b/>
                <w:color w:val="000000"/>
                <w:sz w:val="18"/>
              </w:rPr>
              <w:t>Usage</w:t>
            </w:r>
          </w:p>
          <w:bookmarkEnd w:id="42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47" w:name="para_60a6a261_2628_48d6_903f_6dda4242f6"/>
          <w:p>
            <w:pPr>
              <w:spacing w:before="180" w:after="0" w:line="240" w:lineRule="auto"/>
              <w:jc w:val="center"/>
            </w:pPr>
            <w:r>
              <w:rPr>
                <w:rFonts w:ascii="Arial" w:hAnsi="Arial"/>
                <w:b/>
                <w:color w:val="000000"/>
                <w:sz w:val="18"/>
              </w:rPr>
              <w:t>Section</w:t>
            </w:r>
          </w:p>
          <w:bookmarkEnd w:id="424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8" w:name="para_679c42e1_418d_4a14_a111_3434ef820d"/>
          <w:p>
            <w:pPr>
              <w:spacing w:before="180" w:after="0" w:line="240" w:lineRule="auto"/>
              <w:jc w:val="center"/>
            </w:pPr>
            <w:r>
              <w:rPr>
                <w:rFonts w:ascii="Arial" w:hAnsi="Arial"/>
                <w:b/>
                <w:color w:val="000000"/>
                <w:sz w:val="18"/>
              </w:rPr>
              <w:t>User Agent</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66269f37_18e9_4cb9_813b_34afb84774"/>
          <w:p>
            <w:pPr>
              <w:spacing w:before="180" w:after="0" w:line="240" w:lineRule="auto"/>
              <w:jc w:val="center"/>
            </w:pPr>
            <w:r>
              <w:rPr>
                <w:rFonts w:ascii="Arial" w:hAnsi="Arial"/>
                <w:b/>
                <w:color w:val="000000"/>
                <w:sz w:val="18"/>
              </w:rPr>
              <w:t>Origin Server</w:t>
            </w:r>
          </w:p>
          <w:bookmarkEnd w:id="424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a8cee93c_cec4_42ec_9f37_b8ff3c8170"/>
          <w:p>
            <w:pPr>
              <w:spacing w:before="180" w:after="0" w:line="240" w:lineRule="auto"/>
            </w:pPr>
            <w:r>
              <w:rPr>
                <w:rFonts w:ascii="Arial" w:hAnsi="Arial"/>
                <w:color w:val="000000"/>
                <w:sz w:val="18"/>
              </w:rPr>
              <w:t>Accept</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d5016f54_8e27_4522_a1cb_a01e914381"/>
          <w:p>
            <w:pPr>
              <w:spacing w:before="180" w:after="0" w:line="240" w:lineRule="auto"/>
            </w:pPr>
            <w:r>
              <w:rPr>
                <w:rFonts w:ascii="Arial" w:hAnsi="Arial"/>
                <w:color w:val="000000"/>
                <w:sz w:val="18"/>
              </w:rPr>
              <w:t>media-type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5f9cf2fb_d894_47e4_8ad2_8f932416dd"/>
          <w:p>
            <w:pPr>
              <w:spacing w:before="180" w:after="0" w:line="240" w:lineRule="auto"/>
              <w:jc w:val="center"/>
            </w:pPr>
            <w:r>
              <w:rPr>
                <w:rFonts w:ascii="Arial" w:hAnsi="Arial"/>
                <w:color w:val="000000"/>
                <w:sz w:val="18"/>
              </w:rPr>
              <w:t>M</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4b342eb1_0478_4bdd_b9c8_b8c78cb30b"/>
          <w:p>
            <w:pPr>
              <w:spacing w:before="180" w:after="0" w:line="240" w:lineRule="auto"/>
              <w:jc w:val="center"/>
            </w:pPr>
            <w:r>
              <w:rPr>
                <w:rFonts w:ascii="Arial" w:hAnsi="Arial"/>
                <w:color w:val="000000"/>
                <w:sz w:val="18"/>
              </w:rPr>
              <w:t>M</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cee9fbdd_4a3d_4742_aafc_2ba5233b8d"/>
          <w:p>
            <w:pPr>
              <w:spacing w:before="180" w:after="0" w:line="240" w:lineRule="auto"/>
            </w:pPr>
            <w:hyperlink w:anchor="sect_8_3_3_1">
              <w:r>
                <w:rPr>
                  <w:rFonts w:ascii="Arial" w:hAnsi="Arial"/>
                  <w:color w:val="000000"/>
                  <w:sz w:val="18"/>
                </w:rPr>
                <w:t>Section 8.3.3.1</w:t>
              </w:r>
            </w:hyperlink>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5bc92d8e_040d_4cfe_b4ce_64e94b2d4d"/>
          <w:p>
            <w:pPr>
              <w:spacing w:before="180" w:after="0" w:line="240" w:lineRule="auto"/>
            </w:pPr>
            <w:r>
              <w:rPr>
                <w:rFonts w:ascii="Arial" w:hAnsi="Arial"/>
                <w:color w:val="000000"/>
                <w:sz w:val="18"/>
              </w:rPr>
              <w:t>Accept-Charset</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ddd2d5c_96a3_44d7_bf1a_7cdf13facf"/>
          <w:p>
            <w:pPr>
              <w:spacing w:before="180" w:after="0" w:line="240" w:lineRule="auto"/>
            </w:pPr>
            <w:r>
              <w:rPr>
                <w:rFonts w:ascii="Arial" w:hAnsi="Arial"/>
                <w:color w:val="000000"/>
                <w:sz w:val="18"/>
              </w:rPr>
              <w:t>charset</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d5555467_a8cd_4655_a5bd_4eec7269fa"/>
          <w:p>
            <w:pPr>
              <w:spacing w:before="180" w:after="0" w:line="240" w:lineRule="auto"/>
              <w:jc w:val="center"/>
            </w:pPr>
            <w:r>
              <w:rPr>
                <w:rFonts w:ascii="Arial" w:hAnsi="Arial"/>
                <w:color w:val="000000"/>
                <w:sz w:val="18"/>
              </w:rPr>
              <w:t>O</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fec8e246_eb64_4c79_ba19_1bc009c3cd"/>
          <w:p>
            <w:pPr>
              <w:spacing w:before="180" w:after="0" w:line="240" w:lineRule="auto"/>
              <w:jc w:val="center"/>
            </w:pPr>
            <w:r>
              <w:rPr>
                <w:rFonts w:ascii="Arial" w:hAnsi="Arial"/>
                <w:color w:val="000000"/>
                <w:sz w:val="18"/>
              </w:rPr>
              <w:t>M</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1ead33b_53f8_4315_979a_cd363b9f16"/>
          <w:p>
            <w:pPr>
              <w:spacing w:before="180" w:after="0" w:line="240" w:lineRule="auto"/>
            </w:pPr>
            <w:hyperlink w:anchor="sect_8_3_3_2">
              <w:r>
                <w:rPr>
                  <w:rFonts w:ascii="Arial" w:hAnsi="Arial"/>
                  <w:color w:val="000000"/>
                  <w:sz w:val="18"/>
                </w:rPr>
                <w:t>Section 8.3.3.2</w:t>
              </w:r>
            </w:hyperlink>
          </w:p>
          <w:bookmarkEnd w:id="4259"/>
        </w:tc>
      </w:tr>
    </w:tbl>
    <w:bookmarkStart w:id="4260" w:name="para_1320e614_3426_4322_8b03_19823667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260"/>
    <w:bookmarkStart w:id="4261" w:name="sect_11_1_3"/>
    <w:p>
      <w:pPr>
        <w:spacing w:before="180" w:after="0" w:line="240" w:lineRule="auto"/>
      </w:pPr>
      <w:r>
        <w:rPr>
          <w:rFonts w:ascii="Arial" w:hAnsi="Arial"/>
          <w:b/>
          <w:color w:val="000000"/>
          <w:sz w:val="24"/>
        </w:rPr>
        <w:t>11.1.3 Common Media Types</w:t>
      </w:r>
    </w:p>
    <w:bookmarkEnd w:id="4261"/>
    <w:bookmarkStart w:id="4262" w:name="para_17999e93_720c_4a78_beca_f820beaedd"/>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1_1_3_1">
        <w:r>
          <w:rPr>
            <w:rFonts w:ascii="Arial" w:hAnsi="Arial"/>
            <w:color w:val="000000"/>
            <w:sz w:val="18"/>
          </w:rPr>
          <w:t>Table 11.1.3-1</w:t>
        </w:r>
      </w:hyperlink>
      <w:r>
        <w:rPr>
          <w:rFonts w:ascii="Arial" w:hAnsi="Arial"/>
          <w:color w:val="000000"/>
          <w:sz w:val="18"/>
        </w:rPr>
        <w:t>.</w:t>
      </w:r>
    </w:p>
    <w:bookmarkEnd w:id="4262"/>
    <w:bookmarkStart w:id="4263" w:name="table_11_1_3_1"/>
    <w:p>
      <w:pPr>
        <w:keepNext/>
        <w:spacing w:before="216" w:after="0" w:line="240" w:lineRule="auto"/>
        <w:jc w:val="center"/>
      </w:pPr>
      <w:r>
        <w:rPr>
          <w:rFonts w:ascii="Arial" w:hAnsi="Arial"/>
          <w:b/>
          <w:color w:val="000000"/>
          <w:sz w:val="22"/>
        </w:rPr>
        <w:t>Table 11.1.3-1. Default, Required, and Optional Media Types</w:t>
      </w:r>
    </w:p>
    <w:bookmarkEnd w:id="4263"/>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64" w:name="para_d866f5d0_fb71_4b0b_a4b6_40b28cde86"/>
          <w:p>
            <w:pPr>
              <w:keepNext/>
              <w:spacing w:before="180" w:after="0" w:line="240" w:lineRule="auto"/>
              <w:jc w:val="center"/>
            </w:pPr>
            <w:r>
              <w:rPr>
                <w:rFonts w:ascii="Arial" w:hAnsi="Arial"/>
                <w:b/>
                <w:color w:val="000000"/>
                <w:sz w:val="18"/>
              </w:rPr>
              <w:t>Media Type</w:t>
            </w:r>
          </w:p>
          <w:bookmarkEnd w:id="4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5" w:name="para_dc98430b_65f4_4674_bfda_4009885a32"/>
          <w:p>
            <w:pPr>
              <w:spacing w:before="180" w:after="0" w:line="240" w:lineRule="auto"/>
              <w:jc w:val="center"/>
            </w:pPr>
            <w:r>
              <w:rPr>
                <w:rFonts w:ascii="Arial" w:hAnsi="Arial"/>
                <w:b/>
                <w:color w:val="000000"/>
                <w:sz w:val="18"/>
              </w:rPr>
              <w:t>Usage</w:t>
            </w:r>
          </w:p>
          <w:bookmarkEnd w:id="4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6" w:name="para_67f4d5ce_2711_4bf4_a504_302bdb3a63"/>
          <w:p>
            <w:pPr>
              <w:spacing w:before="180" w:after="0" w:line="240" w:lineRule="auto"/>
              <w:jc w:val="center"/>
            </w:pPr>
            <w:r>
              <w:rPr>
                <w:rFonts w:ascii="Arial" w:hAnsi="Arial"/>
                <w:b/>
                <w:color w:val="000000"/>
                <w:sz w:val="18"/>
              </w:rPr>
              <w:t>Section</w:t>
            </w:r>
          </w:p>
          <w:bookmarkEnd w:id="4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289ae5ef_f15e_414a_8d0d_683267b8b4"/>
          <w:p>
            <w:pPr>
              <w:spacing w:before="180" w:after="0" w:line="240" w:lineRule="auto"/>
            </w:pPr>
            <w:r>
              <w:rPr>
                <w:rFonts w:ascii="Arial" w:hAnsi="Arial"/>
                <w:color w:val="000000"/>
                <w:sz w:val="18"/>
              </w:rPr>
              <w:t>application/dicom+json</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086a8517_39f2_40b1_9260_22bbac40ac"/>
          <w:p>
            <w:pPr>
              <w:spacing w:before="180" w:after="0" w:line="240" w:lineRule="auto"/>
            </w:pPr>
            <w:r>
              <w:rPr>
                <w:rFonts w:ascii="Arial" w:hAnsi="Arial"/>
                <w:color w:val="000000"/>
                <w:sz w:val="18"/>
              </w:rPr>
              <w:t>Default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2f984b1b_5fcf_465a_882f_1f917d78b2"/>
          <w:p>
            <w:pPr>
              <w:spacing w:before="180" w:after="0" w:line="240" w:lineRule="auto"/>
            </w:pPr>
            <w:hyperlink w:anchor="sect_8_7_3_2">
              <w:r>
                <w:rPr>
                  <w:rFonts w:ascii="Arial" w:hAnsi="Arial"/>
                  <w:color w:val="000000"/>
                  <w:sz w:val="18"/>
                </w:rPr>
                <w:t>Section 8.7.3.2</w:t>
              </w:r>
            </w:hyperlink>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3e536719_c87c_4a03_b7d2_2ebc68b49f"/>
          <w:p>
            <w:pPr>
              <w:spacing w:before="180" w:after="0" w:line="240" w:lineRule="auto"/>
            </w:pPr>
            <w:r>
              <w:rPr>
                <w:rFonts w:ascii="Arial" w:hAnsi="Arial"/>
                <w:color w:val="000000"/>
                <w:sz w:val="18"/>
              </w:rPr>
              <w:t>multipart/related; type="application/dicom+xml"</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42cc8fcc_01c8_498c_927b_3063411f8d"/>
          <w:p>
            <w:pPr>
              <w:spacing w:before="180" w:after="0" w:line="240" w:lineRule="auto"/>
            </w:pPr>
            <w:r>
              <w:rPr>
                <w:rFonts w:ascii="Arial" w:hAnsi="Arial"/>
                <w:color w:val="000000"/>
                <w:sz w:val="18"/>
              </w:rPr>
              <w:t>Required</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521e5ca9_bf84_4035_abb4_1de461b161"/>
          <w:p>
            <w:pPr>
              <w:spacing w:before="180" w:after="0" w:line="240" w:lineRule="auto"/>
            </w:pPr>
            <w:hyperlink w:anchor="sect_8_7_3_2">
              <w:r>
                <w:rPr>
                  <w:rFonts w:ascii="Arial" w:hAnsi="Arial"/>
                  <w:color w:val="000000"/>
                  <w:sz w:val="18"/>
                </w:rPr>
                <w:t>Section 8.7.3.2</w:t>
              </w:r>
            </w:hyperlink>
          </w:p>
          <w:bookmarkEnd w:id="4272"/>
        </w:tc>
      </w:tr>
    </w:tbl>
    <w:bookmarkStart w:id="4273" w:name="idm338738190000"/>
    <w:bookmarkStart w:id="4274" w:name="idm338738191424"/>
    <w:bookmarkStart w:id="4275" w:name="para_6a2fc417_60fa_4810_806a_4c30788583"/>
    <w:p>
      <w:pPr>
        <w:tabs>
          <w:tab w:val="left" w:pos="2772"/>
        </w:tabs>
        <w:spacing w:before="180" w:after="0" w:line="240" w:lineRule="auto"/>
        <w:ind w:left="2772" w:right="0" w:hanging="2772"/>
        <w:jc w:val="both"/>
      </w:pPr>
      <w:r>
        <w:rPr>
          <w:rFonts w:ascii="Arial" w:hAnsi="Arial"/>
          <w:b/>
          <w:color w:val="000000"/>
          <w:sz w:val="18"/>
        </w:rPr>
        <w:t>multipart/related; type="application/dicom+xml"; boundary={boundary}</w:t>
      </w:r>
      <w:r>
        <w:rPr>
          <w:rFonts w:ascii="Arial" w:hAnsi="Arial"/>
          <w:b/>
          <w:color w:val="000000"/>
          <w:sz w:val="18"/>
        </w:rPr>
        <w:tab/>
      </w:r>
      <w:r>
        <w:rPr>
          <w:rFonts w:ascii="Arial" w:hAnsi="Arial"/>
          <w:color w:val="000000"/>
          <w:sz w:val="18"/>
        </w:rPr>
        <w:t xml:space="preserve">Specifies that the payload is a multipart message body where each part is a </w:t>
      </w:r>
      <w:hyperlink r:id="r311">
        <w:r>
          <w:rPr>
            <w:rFonts w:ascii="Arial" w:hAnsi="Arial"/>
            <w:color w:val="000000"/>
            <w:sz w:val="18"/>
          </w:rPr>
          <w:t>PS3.19</w:t>
        </w:r>
      </w:hyperlink>
      <w:r>
        <w:rPr>
          <w:rFonts w:ascii="Arial" w:hAnsi="Arial"/>
          <w:color w:val="000000"/>
          <w:sz w:val="18"/>
        </w:rPr>
        <w:t xml:space="preserve"> Native DICOM Model XML Infoset containing the appropriate Workitem Attributes. See </w:t>
      </w:r>
      <w:hyperlink r:id="r312">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275"/>
    <w:bookmarkEnd w:id="4274"/>
    <w:bookmarkEnd w:id="4273"/>
    <w:bookmarkStart w:id="4276" w:name="idm338738265392"/>
    <w:bookmarkStart w:id="4277" w:name="para_f5061cdd_4bc3_4c19_8ed0_bf0eb1fe0e"/>
    <w:p>
      <w:pPr>
        <w:tabs>
          <w:tab w:val="left" w:pos="2772"/>
        </w:tabs>
        <w:spacing w:before="180" w:after="0" w:line="240" w:lineRule="auto"/>
        <w:ind w:left="2772" w:right="0" w:hanging="2772"/>
        <w:jc w:val="both"/>
      </w:pPr>
      <w:r>
        <w:rPr>
          <w:rFonts w:ascii="Arial" w:hAnsi="Arial"/>
          <w:b/>
          <w:color w:val="000000"/>
          <w:sz w:val="18"/>
        </w:rPr>
        <w:t>application/dicom+json</w:t>
      </w:r>
      <w:r>
        <w:rPr>
          <w:rFonts w:ascii="Arial" w:hAnsi="Arial"/>
          <w:b/>
          <w:color w:val="000000"/>
          <w:sz w:val="18"/>
        </w:rPr>
        <w:tab/>
      </w:r>
      <w:r>
        <w:rPr>
          <w:rFonts w:ascii="Arial" w:hAnsi="Arial"/>
          <w:color w:val="000000"/>
          <w:sz w:val="18"/>
        </w:rPr>
        <w:t>Specifies that the payload is a JSON array containing Workitems, and each Workitem contains the appropriate Attributes. SeeSection F.2.</w:t>
      </w:r>
    </w:p>
    <w:bookmarkEnd w:id="4277"/>
    <w:bookmarkEnd w:id="4276"/>
    <w:bookmarkStart w:id="4278" w:name="para_8a021d3f_f2f2_48c0_9b94_c01e052a61"/>
    <w:p>
      <w:pPr>
        <w:spacing w:before="180" w:after="0" w:line="240" w:lineRule="auto"/>
        <w:jc w:val="both"/>
      </w:pPr>
      <w:r>
        <w:rPr>
          <w:rFonts w:ascii="Arial" w:hAnsi="Arial"/>
          <w:color w:val="000000"/>
          <w:sz w:val="18"/>
        </w:rPr>
        <w:t>The transactions shall not support Metadata or Bulkdata objects.</w:t>
      </w:r>
    </w:p>
    <w:bookmarkEnd w:id="4278"/>
    <w:bookmarkStart w:id="4279" w:name="sect_11_2"/>
    <w:p>
      <w:pPr>
        <w:spacing w:before="180" w:after="0" w:line="240" w:lineRule="auto"/>
      </w:pPr>
      <w:r>
        <w:rPr>
          <w:rFonts w:ascii="Arial" w:hAnsi="Arial"/>
          <w:b/>
          <w:color w:val="000000"/>
          <w:sz w:val="28"/>
        </w:rPr>
        <w:t>11.2 Conformance</w:t>
      </w:r>
    </w:p>
    <w:bookmarkEnd w:id="4279"/>
    <w:bookmarkStart w:id="4280" w:name="para_b7297259_0cc5_47ea_99a9_fb559349c6"/>
    <w:p>
      <w:pPr>
        <w:spacing w:before="180" w:after="0" w:line="240" w:lineRule="auto"/>
        <w:jc w:val="both"/>
      </w:pPr>
      <w:r>
        <w:rPr>
          <w:rFonts w:ascii="Arial" w:hAnsi="Arial"/>
          <w:color w:val="000000"/>
          <w:sz w:val="18"/>
        </w:rPr>
        <w:t xml:space="preserve">An origin server shall support sets of transactions of this service that correspond to one or more UPS SOP Classes (DIMSE Service Groups). See </w:t>
      </w:r>
      <w:hyperlink r:id="r313">
        <w:r>
          <w:rPr>
            <w:rFonts w:ascii="Arial" w:hAnsi="Arial"/>
            <w:color w:val="000000"/>
            <w:sz w:val="18"/>
          </w:rPr>
          <w:t xml:space="preserve">Section CC.2 in </w:t>
        </w:r>
        <w:r>
          <w:rPr>
            <w:rFonts w:ascii="Arial" w:hAnsi="Arial"/>
            <w:color w:val="000000"/>
            <w:sz w:val="18"/>
          </w:rPr>
          <w:t>PS3.4</w:t>
        </w:r>
      </w:hyperlink>
      <w:r>
        <w:rPr>
          <w:rFonts w:ascii="Arial" w:hAnsi="Arial"/>
          <w:color w:val="000000"/>
          <w:sz w:val="18"/>
        </w:rPr>
        <w:t xml:space="preserve">. Additional requirements for an origin server that is also a Unified Worklist and Procedure Step SCP are described in </w:t>
      </w:r>
      <w:hyperlink r:id="r314">
        <w:r>
          <w:rPr>
            <w:rFonts w:ascii="Arial" w:hAnsi="Arial"/>
            <w:color w:val="000000"/>
            <w:sz w:val="18"/>
          </w:rPr>
          <w:t xml:space="preserve">Section CC.1 in </w:t>
        </w:r>
        <w:r>
          <w:rPr>
            <w:rFonts w:ascii="Arial" w:hAnsi="Arial"/>
            <w:color w:val="000000"/>
            <w:sz w:val="18"/>
          </w:rPr>
          <w:t>PS3.4</w:t>
        </w:r>
      </w:hyperlink>
      <w:r>
        <w:rPr>
          <w:rFonts w:ascii="Arial" w:hAnsi="Arial"/>
          <w:color w:val="000000"/>
          <w:sz w:val="18"/>
        </w:rPr>
        <w:t>.</w:t>
      </w:r>
    </w:p>
    <w:bookmarkEnd w:id="4280"/>
    <w:bookmarkStart w:id="4281" w:name="para_30d10e42_8511_46cc_b0a9_c29c829127"/>
    <w:p>
      <w:pPr>
        <w:spacing w:before="180" w:after="0" w:line="240" w:lineRule="auto"/>
        <w:jc w:val="both"/>
      </w:pPr>
      <w:r>
        <w:rPr>
          <w:rFonts w:ascii="Arial" w:hAnsi="Arial"/>
          <w:color w:val="000000"/>
          <w:sz w:val="18"/>
        </w:rPr>
        <w:t xml:space="preserve">A user agent or origin server implementing the Worklist Service shall comply with all requirements placed on the SCU or SCP, respectively, for the corresponding services in </w:t>
      </w:r>
      <w:hyperlink r:id="r315">
        <w:r>
          <w:rPr>
            <w:rFonts w:ascii="Arial" w:hAnsi="Arial"/>
            <w:color w:val="000000"/>
            <w:sz w:val="18"/>
          </w:rPr>
          <w:t>Annex CC “Unified Procedure Step Service and SOP Classes (Normative)” in PS3.4</w:t>
        </w:r>
      </w:hyperlink>
      <w:r>
        <w:rPr>
          <w:rFonts w:ascii="Arial" w:hAnsi="Arial"/>
          <w:color w:val="000000"/>
          <w:sz w:val="18"/>
        </w:rPr>
        <w:t xml:space="preserve"> including Conformance Statement requirements.</w:t>
      </w:r>
    </w:p>
    <w:bookmarkEnd w:id="4281"/>
    <w:bookmarkStart w:id="4282" w:name="para_83000bd8_b4cc_4c6b_a0dd_01f92a7165"/>
    <w:p>
      <w:pPr>
        <w:spacing w:before="180" w:after="0" w:line="240" w:lineRule="auto"/>
        <w:jc w:val="both"/>
      </w:pPr>
      <w:r>
        <w:rPr>
          <w:rFonts w:ascii="Arial" w:hAnsi="Arial"/>
          <w:color w:val="000000"/>
          <w:sz w:val="18"/>
        </w:rPr>
        <w:t>An implementation supporting the Worklist Service shall describe its support in its Conformance Statement and in its response to the Retrieve Capabilities transaction, and whether it plays the role of origin server, user agent, or both.</w:t>
      </w:r>
    </w:p>
    <w:bookmarkEnd w:id="4282"/>
    <w:bookmarkStart w:id="4283" w:name="sect_11_3"/>
    <w:p>
      <w:pPr>
        <w:spacing w:before="180" w:after="0" w:line="240" w:lineRule="auto"/>
      </w:pPr>
      <w:r>
        <w:rPr>
          <w:rFonts w:ascii="Arial" w:hAnsi="Arial"/>
          <w:b/>
          <w:color w:val="000000"/>
          <w:sz w:val="28"/>
        </w:rPr>
        <w:t>11.3 Transactions Overview</w:t>
      </w:r>
    </w:p>
    <w:bookmarkEnd w:id="4283"/>
    <w:bookmarkStart w:id="4284" w:name="para_49293ddc_c8f7_4135_9c9a_79eae5382f"/>
    <w:p>
      <w:pPr>
        <w:spacing w:before="180" w:after="0" w:line="240" w:lineRule="auto"/>
        <w:jc w:val="both"/>
      </w:pPr>
      <w:r>
        <w:rPr>
          <w:rFonts w:ascii="Arial" w:hAnsi="Arial"/>
          <w:color w:val="000000"/>
          <w:sz w:val="18"/>
        </w:rPr>
        <w:t xml:space="preserve">The Worklist Service consists of the Transactions in </w:t>
      </w:r>
      <w:hyperlink w:anchor="table_11_3_1">
        <w:r>
          <w:rPr>
            <w:rFonts w:ascii="Arial" w:hAnsi="Arial"/>
            <w:color w:val="000000"/>
            <w:sz w:val="18"/>
          </w:rPr>
          <w:t>Table 11.3-1</w:t>
        </w:r>
      </w:hyperlink>
      <w:r>
        <w:rPr>
          <w:rFonts w:ascii="Arial" w:hAnsi="Arial"/>
          <w:color w:val="000000"/>
          <w:sz w:val="18"/>
        </w:rPr>
        <w:t>.</w:t>
      </w:r>
    </w:p>
    <w:bookmarkEnd w:id="4284"/>
    <w:bookmarkStart w:id="4285" w:name="table_11_3_1"/>
    <w:p>
      <w:pPr>
        <w:keepNext/>
        <w:spacing w:before="216" w:after="0" w:line="240" w:lineRule="auto"/>
        <w:jc w:val="center"/>
      </w:pPr>
      <w:r>
        <w:rPr>
          <w:rFonts w:ascii="Arial" w:hAnsi="Arial"/>
          <w:b/>
          <w:color w:val="000000"/>
          <w:sz w:val="22"/>
        </w:rPr>
        <w:t>Table 11.3-1. Worklist Service Methods and Resource Templates</w:t>
      </w:r>
    </w:p>
    <w:bookmarkEnd w:id="4285"/>
    <w:p>
      <w:pPr>
        <w:spacing w:before="0" w:after="0" w:line="240" w:lineRule="auto"/>
        <w:rPr>
          <w:sz w:val="13"/>
        </w:rPr>
      </w:pPr>
    </w:p>
    <w:tbl>
      <w:tblPr>
        <w:tblInd w:w="45" w:type="dxa"/>
        <w:tblLayout w:type="fixed"/>
      </w:tblPr>
      <w:tblGrid>
        <w:gridCol w:w="1836"/>
        <w:gridCol w:w="820"/>
        <w:gridCol w:w="830"/>
        <w:gridCol w:w="1761"/>
        <w:gridCol w:w="519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86" w:name="para_4976b3fa_15e1_4fbd_996d_d39b1f9756"/>
          <w:p>
            <w:pPr>
              <w:keepNext/>
              <w:spacing w:before="180" w:after="0" w:line="240" w:lineRule="auto"/>
              <w:jc w:val="center"/>
            </w:pPr>
            <w:r>
              <w:rPr>
                <w:rFonts w:ascii="Arial" w:hAnsi="Arial"/>
                <w:b/>
                <w:color w:val="000000"/>
                <w:sz w:val="18"/>
              </w:rPr>
              <w:t>Transaction</w:t>
            </w:r>
          </w:p>
          <w:bookmarkEnd w:id="4286"/>
        </w:tc>
        <w:tc>
          <w:tcPr>
            <w:vMerge w:val="restart"/>
            <w:tcBorders>
              <w:top w:val="single" w:sz="4" w:color="000000"/>
              <w:right w:val="single" w:sz="4" w:color="000000"/>
            </w:tcBorders>
            <w:tcMar>
              <w:top w:w="40" w:type="dxa"/>
              <w:left w:w="40" w:type="dxa"/>
              <w:right w:w="40" w:type="dxa"/>
            </w:tcMar>
            <w:vAlign w:val="top"/>
          </w:tcPr>
          <w:bookmarkStart w:id="4287" w:name="para_bf6a76cd_9048_4d31_bf49_47235b725d"/>
          <w:p>
            <w:pPr>
              <w:spacing w:before="180" w:after="0" w:line="240" w:lineRule="auto"/>
              <w:jc w:val="center"/>
            </w:pPr>
            <w:r>
              <w:rPr>
                <w:rFonts w:ascii="Arial" w:hAnsi="Arial"/>
                <w:b/>
                <w:color w:val="000000"/>
                <w:sz w:val="18"/>
              </w:rPr>
              <w:t>Method</w:t>
            </w:r>
          </w:p>
          <w:bookmarkEnd w:id="4287"/>
        </w:tc>
        <w:tc>
          <w:tcPr>
            <w:hMerge w:val="restart"/>
            <w:tcBorders>
              <w:top w:val="single" w:sz="4" w:color="000000"/>
              <w:bottom w:val="single" w:sz="4" w:color="000000"/>
            </w:tcBorders>
            <w:tcMar>
              <w:top w:w="40" w:type="dxa"/>
              <w:left w:w="40" w:type="dxa"/>
              <w:bottom w:w="40" w:type="dxa"/>
            </w:tcMar>
            <w:vAlign w:val="top"/>
          </w:tcPr>
          <w:bookmarkStart w:id="4288" w:name="para_182cdbdc_2cdc_4e39_9850_2724f0b97d"/>
          <w:p>
            <w:pPr>
              <w:spacing w:before="180" w:after="0" w:line="240" w:lineRule="auto"/>
              <w:jc w:val="center"/>
            </w:pPr>
            <w:r>
              <w:rPr>
                <w:rFonts w:ascii="Arial" w:hAnsi="Arial"/>
                <w:b/>
                <w:color w:val="000000"/>
                <w:sz w:val="18"/>
              </w:rPr>
              <w:t>Payload</w:t>
            </w:r>
          </w:p>
          <w:bookmarkEnd w:id="428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89" w:name="para_c0a03d4d_ad29_4bb9_b219_284776c2c9"/>
          <w:p>
            <w:pPr>
              <w:spacing w:before="180" w:after="0" w:line="240" w:lineRule="auto"/>
              <w:jc w:val="center"/>
            </w:pPr>
            <w:r>
              <w:rPr>
                <w:rFonts w:ascii="Arial" w:hAnsi="Arial"/>
                <w:b/>
                <w:color w:val="000000"/>
                <w:sz w:val="18"/>
              </w:rPr>
              <w:t>Description</w:t>
            </w:r>
          </w:p>
          <w:bookmarkEnd w:id="428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0" w:name="para_6f835aed_730a_4215_bb05_1a11c325c8"/>
          <w:p>
            <w:pPr>
              <w:spacing w:before="180" w:after="0" w:line="240" w:lineRule="auto"/>
              <w:jc w:val="center"/>
            </w:pPr>
            <w:r>
              <w:rPr>
                <w:rFonts w:ascii="Arial" w:hAnsi="Arial"/>
                <w:b/>
                <w:color w:val="000000"/>
                <w:sz w:val="18"/>
              </w:rPr>
              <w:t>Request</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80f9153e_7290_418a_a279_603c91decb"/>
          <w:p>
            <w:pPr>
              <w:spacing w:before="180" w:after="0" w:line="240" w:lineRule="auto"/>
              <w:jc w:val="center"/>
            </w:pPr>
            <w:r>
              <w:rPr>
                <w:rFonts w:ascii="Arial" w:hAnsi="Arial"/>
                <w:b/>
                <w:color w:val="000000"/>
                <w:sz w:val="18"/>
              </w:rPr>
              <w:t>Success Response</w:t>
            </w:r>
          </w:p>
          <w:bookmarkEnd w:id="429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897076d5_9cdc_4844_ba32_0413719dc4"/>
          <w:p>
            <w:pPr>
              <w:spacing w:before="180" w:after="0" w:line="240" w:lineRule="auto"/>
            </w:pPr>
            <w:r>
              <w:rPr>
                <w:rFonts w:ascii="Arial" w:hAnsi="Arial"/>
                <w:color w:val="000000"/>
                <w:sz w:val="18"/>
              </w:rPr>
              <w:t>Create</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edd1e720_720c_42d1_a896_ea36f83075"/>
          <w:p>
            <w:pPr>
              <w:spacing w:before="180" w:after="0" w:line="240" w:lineRule="auto"/>
            </w:pPr>
            <w:r>
              <w:rPr>
                <w:rFonts w:ascii="Arial" w:hAnsi="Arial"/>
                <w:color w:val="000000"/>
                <w:sz w:val="18"/>
              </w:rPr>
              <w:t>POST</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38c78215_ad97_480b_9859_a62950568e"/>
          <w:p>
            <w:pPr>
              <w:spacing w:before="180" w:after="0" w:line="240" w:lineRule="auto"/>
              <w:jc w:val="center"/>
            </w:pPr>
            <w:r>
              <w:rPr>
                <w:rFonts w:ascii="Arial" w:hAnsi="Arial"/>
                <w:color w:val="000000"/>
                <w:sz w:val="18"/>
              </w:rPr>
              <w:t>dataset</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9a7a8dfa_a954_4236_bbfc_7dd2fe594d"/>
          <w:p>
            <w:pPr>
              <w:spacing w:before="180" w:after="0" w:line="240" w:lineRule="auto"/>
              <w:jc w:val="center"/>
            </w:pPr>
            <w:r>
              <w:rPr>
                <w:rFonts w:ascii="Arial" w:hAnsi="Arial"/>
                <w:color w:val="000000"/>
                <w:sz w:val="18"/>
              </w:rPr>
              <w:t>none</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088e4368_d518_49b2_8c26_1bede22f94"/>
          <w:p>
            <w:pPr>
              <w:spacing w:before="180" w:after="0" w:line="240" w:lineRule="auto"/>
            </w:pPr>
            <w:r>
              <w:rPr>
                <w:rFonts w:ascii="Arial" w:hAnsi="Arial"/>
                <w:color w:val="000000"/>
                <w:sz w:val="18"/>
              </w:rPr>
              <w:t>Creates a new Workitem</w:t>
            </w:r>
          </w:p>
          <w:bookmarkEnd w:id="4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f23bc2eb_c169_4a35_832c_6243adc9bc"/>
          <w:p>
            <w:pPr>
              <w:spacing w:before="180" w:after="0" w:line="240" w:lineRule="auto"/>
            </w:pPr>
            <w:r>
              <w:rPr>
                <w:rFonts w:ascii="Arial" w:hAnsi="Arial"/>
                <w:color w:val="000000"/>
                <w:sz w:val="18"/>
              </w:rPr>
              <w:t>Retrieve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718bdf7d_1045_4ceb_83f2_e924b02faf"/>
          <w:p>
            <w:pPr>
              <w:spacing w:before="180" w:after="0" w:line="240" w:lineRule="auto"/>
            </w:pPr>
            <w:r>
              <w:rPr>
                <w:rFonts w:ascii="Arial" w:hAnsi="Arial"/>
                <w:color w:val="000000"/>
                <w:sz w:val="18"/>
              </w:rPr>
              <w:t>GET</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c1582f22_cc64_482b_ba07_dcdfdeddf7"/>
          <w:p>
            <w:pPr>
              <w:spacing w:before="180" w:after="0" w:line="240" w:lineRule="auto"/>
              <w:jc w:val="center"/>
            </w:pPr>
            <w:r>
              <w:rPr>
                <w:rFonts w:ascii="Arial" w:hAnsi="Arial"/>
                <w:color w:val="000000"/>
                <w:sz w:val="18"/>
              </w:rPr>
              <w:t>none</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b0e3e5ef_0652_4d7c_a3a2_8d78472dce"/>
          <w:p>
            <w:pPr>
              <w:spacing w:before="180" w:after="0" w:line="240" w:lineRule="auto"/>
              <w:jc w:val="center"/>
            </w:pPr>
            <w:r>
              <w:rPr>
                <w:rFonts w:ascii="Arial" w:hAnsi="Arial"/>
                <w:color w:val="000000"/>
                <w:sz w:val="18"/>
              </w:rPr>
              <w:t>dataset</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2baae3bf_b07a_4c37_866a_640852bb58"/>
          <w:p>
            <w:pPr>
              <w:spacing w:before="180" w:after="0" w:line="240" w:lineRule="auto"/>
            </w:pPr>
            <w:r>
              <w:rPr>
                <w:rFonts w:ascii="Arial" w:hAnsi="Arial"/>
                <w:color w:val="000000"/>
                <w:sz w:val="18"/>
              </w:rPr>
              <w:t>Retrieves the Target Workitem</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3c64bae7_9579_42d4_90f2_233d4da47d"/>
          <w:p>
            <w:pPr>
              <w:spacing w:before="180" w:after="0" w:line="240" w:lineRule="auto"/>
            </w:pPr>
            <w:r>
              <w:rPr>
                <w:rFonts w:ascii="Arial" w:hAnsi="Arial"/>
                <w:color w:val="000000"/>
                <w:sz w:val="18"/>
              </w:rPr>
              <w:t>Update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9d214224_7756_4ab8_ba38_a9ad9bad89"/>
          <w:p>
            <w:pPr>
              <w:spacing w:before="180" w:after="0" w:line="240" w:lineRule="auto"/>
            </w:pPr>
            <w:r>
              <w:rPr>
                <w:rFonts w:ascii="Arial" w:hAnsi="Arial"/>
                <w:color w:val="000000"/>
                <w:sz w:val="18"/>
              </w:rPr>
              <w:t>POST</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c20f58f3_a200_41e9_b4da_1b9ccd2df7"/>
          <w:p>
            <w:pPr>
              <w:spacing w:before="180" w:after="0" w:line="240" w:lineRule="auto"/>
              <w:jc w:val="center"/>
            </w:pPr>
            <w:r>
              <w:rPr>
                <w:rFonts w:ascii="Arial" w:hAnsi="Arial"/>
                <w:color w:val="000000"/>
                <w:sz w:val="18"/>
              </w:rPr>
              <w:t>dataset</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2b2b9dc6_9d73_45aa_b8fc_c4a18b449e"/>
          <w:p>
            <w:pPr>
              <w:spacing w:before="180" w:after="0" w:line="240" w:lineRule="auto"/>
              <w:jc w:val="center"/>
            </w:pPr>
            <w:r>
              <w:rPr>
                <w:rFonts w:ascii="Arial" w:hAnsi="Arial"/>
                <w:color w:val="000000"/>
                <w:sz w:val="18"/>
              </w:rPr>
              <w:t>none</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3d2729c9_6e82_4048_995c_9aac53b98b"/>
          <w:p>
            <w:pPr>
              <w:spacing w:before="180" w:after="0" w:line="240" w:lineRule="auto"/>
            </w:pPr>
            <w:r>
              <w:rPr>
                <w:rFonts w:ascii="Arial" w:hAnsi="Arial"/>
                <w:color w:val="000000"/>
                <w:sz w:val="18"/>
              </w:rPr>
              <w:t>Updates the Target Workitem</w:t>
            </w:r>
          </w:p>
          <w:bookmarkEnd w:id="4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7" w:name="para_d7113ee8_88fa_43e6_9518_c59251b85c"/>
          <w:p>
            <w:pPr>
              <w:spacing w:before="180" w:after="0" w:line="240" w:lineRule="auto"/>
            </w:pPr>
            <w:r>
              <w:rPr>
                <w:rFonts w:ascii="Arial" w:hAnsi="Arial"/>
                <w:color w:val="000000"/>
                <w:sz w:val="18"/>
              </w:rPr>
              <w:t>Change State</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a4ba4435_b985_4bc6_9801_e0f213190c"/>
          <w:p>
            <w:pPr>
              <w:spacing w:before="180" w:after="0" w:line="240" w:lineRule="auto"/>
            </w:pPr>
            <w:r>
              <w:rPr>
                <w:rFonts w:ascii="Arial" w:hAnsi="Arial"/>
                <w:color w:val="000000"/>
                <w:sz w:val="18"/>
              </w:rPr>
              <w:t>PUT</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76d079c9_e639_482e_ba5f_86fd802f15"/>
          <w:p>
            <w:pPr>
              <w:spacing w:before="180" w:after="0" w:line="240" w:lineRule="auto"/>
              <w:jc w:val="center"/>
            </w:pPr>
            <w:r>
              <w:rPr>
                <w:rFonts w:ascii="Arial" w:hAnsi="Arial"/>
                <w:color w:val="000000"/>
                <w:sz w:val="18"/>
              </w:rPr>
              <w:t>none</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854c854e_b755_4406_bf89_ce7b5ba4af"/>
          <w:p>
            <w:pPr>
              <w:spacing w:before="180" w:after="0" w:line="240" w:lineRule="auto"/>
              <w:jc w:val="center"/>
            </w:pPr>
            <w:r>
              <w:rPr>
                <w:rFonts w:ascii="Arial" w:hAnsi="Arial"/>
                <w:color w:val="000000"/>
                <w:sz w:val="18"/>
              </w:rPr>
              <w:t>none</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d7ca62d6_aa0c_42ce_81f9_11548284cb"/>
          <w:p>
            <w:pPr>
              <w:spacing w:before="180" w:after="0" w:line="240" w:lineRule="auto"/>
            </w:pPr>
            <w:r>
              <w:rPr>
                <w:rFonts w:ascii="Arial" w:hAnsi="Arial"/>
                <w:color w:val="000000"/>
                <w:sz w:val="18"/>
              </w:rPr>
              <w:t>Changes the state of the Target Workitem</w:t>
            </w:r>
          </w:p>
          <w:bookmarkEnd w:id="4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93f7c71c_58d3_4b24_abcf_43054208e9"/>
          <w:p>
            <w:pPr>
              <w:spacing w:before="180" w:after="0" w:line="240" w:lineRule="auto"/>
            </w:pPr>
            <w:r>
              <w:rPr>
                <w:rFonts w:ascii="Arial" w:hAnsi="Arial"/>
                <w:color w:val="000000"/>
                <w:sz w:val="18"/>
              </w:rPr>
              <w:t>Request Cancellation</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1060c08f_bcae_4de0_be53_7021ee8bd5"/>
          <w:p>
            <w:pPr>
              <w:spacing w:before="180" w:after="0" w:line="240" w:lineRule="auto"/>
            </w:pPr>
            <w:r>
              <w:rPr>
                <w:rFonts w:ascii="Arial" w:hAnsi="Arial"/>
                <w:color w:val="000000"/>
                <w:sz w:val="18"/>
              </w:rPr>
              <w:t>POST</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88468257_6cdd_41e4_b655_df6754e084"/>
          <w:p>
            <w:pPr>
              <w:spacing w:before="180" w:after="0" w:line="240" w:lineRule="auto"/>
              <w:jc w:val="center"/>
            </w:pPr>
            <w:r>
              <w:rPr>
                <w:rFonts w:ascii="Arial" w:hAnsi="Arial"/>
                <w:color w:val="000000"/>
                <w:sz w:val="18"/>
              </w:rPr>
              <w:t>dataset</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72af7f23_8a5f_4630_9a83_c95d49332a"/>
          <w:p>
            <w:pPr>
              <w:spacing w:before="180" w:after="0" w:line="240" w:lineRule="auto"/>
              <w:jc w:val="center"/>
            </w:pPr>
            <w:r>
              <w:rPr>
                <w:rFonts w:ascii="Arial" w:hAnsi="Arial"/>
                <w:color w:val="000000"/>
                <w:sz w:val="18"/>
              </w:rPr>
              <w:t>none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6b6e673_2254_4362_ade7_b32f9fda1b"/>
          <w:p>
            <w:pPr>
              <w:spacing w:before="180" w:after="0" w:line="240" w:lineRule="auto"/>
            </w:pPr>
            <w:r>
              <w:rPr>
                <w:rFonts w:ascii="Arial" w:hAnsi="Arial"/>
                <w:color w:val="000000"/>
                <w:sz w:val="18"/>
              </w:rPr>
              <w:t>Requests that the origin server cancel a Workitem</w:t>
            </w:r>
          </w:p>
          <w:bookmarkEnd w:id="4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130eb573_cca9_47f2_9384_aa79f080a1"/>
          <w:p>
            <w:pPr>
              <w:spacing w:before="180" w:after="0" w:line="240" w:lineRule="auto"/>
            </w:pPr>
            <w:r>
              <w:rPr>
                <w:rFonts w:ascii="Arial" w:hAnsi="Arial"/>
                <w:color w:val="000000"/>
                <w:sz w:val="18"/>
              </w:rPr>
              <w:t>Search</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2f98c983_3764_415e_b2d3_a8a82e7b7b"/>
          <w:p>
            <w:pPr>
              <w:spacing w:before="180" w:after="0" w:line="240" w:lineRule="auto"/>
            </w:pPr>
            <w:r>
              <w:rPr>
                <w:rFonts w:ascii="Arial" w:hAnsi="Arial"/>
                <w:color w:val="000000"/>
                <w:sz w:val="18"/>
              </w:rPr>
              <w:t>GET</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5003174f_becc_46ec_8722_e35d537071"/>
          <w:p>
            <w:pPr>
              <w:spacing w:before="180" w:after="0" w:line="240" w:lineRule="auto"/>
              <w:jc w:val="center"/>
            </w:pPr>
            <w:r>
              <w:rPr>
                <w:rFonts w:ascii="Arial" w:hAnsi="Arial"/>
                <w:color w:val="000000"/>
                <w:sz w:val="18"/>
              </w:rPr>
              <w:t>none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c7fcc94f_198c_4f6e_8b0a_66ac3643f4"/>
          <w:p>
            <w:pPr>
              <w:spacing w:before="180" w:after="0" w:line="240" w:lineRule="auto"/>
              <w:jc w:val="center"/>
            </w:pPr>
            <w:r>
              <w:rPr>
                <w:rFonts w:ascii="Arial" w:hAnsi="Arial"/>
                <w:color w:val="000000"/>
                <w:sz w:val="18"/>
              </w:rPr>
              <w:t>results</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540a1422_e282_42ab_99b3_e0615a08d7"/>
          <w:p>
            <w:pPr>
              <w:spacing w:before="180" w:after="0" w:line="240" w:lineRule="auto"/>
            </w:pPr>
            <w:r>
              <w:rPr>
                <w:rFonts w:ascii="Arial" w:hAnsi="Arial"/>
                <w:color w:val="000000"/>
                <w:sz w:val="18"/>
              </w:rPr>
              <w:t>Searches for Workitems</w:t>
            </w:r>
          </w:p>
          <w:bookmarkEnd w:id="4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5007ceec_fe91_4a33_b541_cb920cfe4f"/>
          <w:p>
            <w:pPr>
              <w:spacing w:before="180" w:after="0" w:line="240" w:lineRule="auto"/>
            </w:pPr>
            <w:r>
              <w:rPr>
                <w:rFonts w:ascii="Arial" w:hAnsi="Arial"/>
                <w:color w:val="000000"/>
                <w:sz w:val="18"/>
              </w:rPr>
              <w:t>Subscribe</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0b9500f7_7e26_42a1_87aa_8570f07597"/>
          <w:p>
            <w:pPr>
              <w:spacing w:before="180" w:after="0" w:line="240" w:lineRule="auto"/>
            </w:pPr>
            <w:r>
              <w:rPr>
                <w:rFonts w:ascii="Arial" w:hAnsi="Arial"/>
                <w:color w:val="000000"/>
                <w:sz w:val="18"/>
              </w:rPr>
              <w:t>POST</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8a9466a4_ecba_4a9d_adce_69381cd5aa"/>
          <w:p>
            <w:pPr>
              <w:spacing w:before="180" w:after="0" w:line="240" w:lineRule="auto"/>
              <w:jc w:val="center"/>
            </w:pPr>
            <w:r>
              <w:rPr>
                <w:rFonts w:ascii="Arial" w:hAnsi="Arial"/>
                <w:color w:val="000000"/>
                <w:sz w:val="18"/>
              </w:rPr>
              <w:t>none</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8a02669f_c16d_41a7_bad4_bdbc6706cd"/>
          <w:p>
            <w:pPr>
              <w:spacing w:before="180" w:after="0" w:line="240" w:lineRule="auto"/>
              <w:jc w:val="center"/>
            </w:pPr>
            <w:r>
              <w:rPr>
                <w:rFonts w:ascii="Arial" w:hAnsi="Arial"/>
                <w:color w:val="000000"/>
                <w:sz w:val="18"/>
              </w:rPr>
              <w:t>none</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2cdbdf4c_9049_4a28_9d77_0f14caca47"/>
          <w:p>
            <w:pPr>
              <w:spacing w:before="180" w:after="0" w:line="240" w:lineRule="auto"/>
            </w:pPr>
            <w:r>
              <w:rPr>
                <w:rFonts w:ascii="Arial" w:hAnsi="Arial"/>
                <w:color w:val="000000"/>
                <w:sz w:val="18"/>
              </w:rPr>
              <w:t>Creates a Subscription to the Target Worklist or Target Workitem</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c3e3f5ee_68a2_4a06_b379_654e7617fb"/>
          <w:p>
            <w:pPr>
              <w:spacing w:before="180" w:after="0" w:line="240" w:lineRule="auto"/>
            </w:pPr>
            <w:r>
              <w:rPr>
                <w:rFonts w:ascii="Arial" w:hAnsi="Arial"/>
                <w:color w:val="000000"/>
                <w:sz w:val="18"/>
              </w:rPr>
              <w:t>Unsubscribe</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3c08ae1f_15e4_43af_abfa_e3c993ee74"/>
          <w:p>
            <w:pPr>
              <w:spacing w:before="180" w:after="0" w:line="240" w:lineRule="auto"/>
            </w:pPr>
            <w:r>
              <w:rPr>
                <w:rFonts w:ascii="Arial" w:hAnsi="Arial"/>
                <w:color w:val="000000"/>
                <w:sz w:val="18"/>
              </w:rPr>
              <w:t>DELETE</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0905f66b_eed5_4c21_80e2_d9e81d48a2"/>
          <w:p>
            <w:pPr>
              <w:spacing w:before="180" w:after="0" w:line="240" w:lineRule="auto"/>
              <w:jc w:val="center"/>
            </w:pPr>
            <w:r>
              <w:rPr>
                <w:rFonts w:ascii="Arial" w:hAnsi="Arial"/>
                <w:color w:val="000000"/>
                <w:sz w:val="18"/>
              </w:rPr>
              <w:t>none</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e32e69d0_5e91_4a13_b6aa_1d7ff6f22f"/>
          <w:p>
            <w:pPr>
              <w:spacing w:before="180" w:after="0" w:line="240" w:lineRule="auto"/>
              <w:jc w:val="center"/>
            </w:pPr>
            <w:r>
              <w:rPr>
                <w:rFonts w:ascii="Arial" w:hAnsi="Arial"/>
                <w:color w:val="000000"/>
                <w:sz w:val="18"/>
              </w:rPr>
              <w:t>none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a0a54117_f408_4385_a622_2f891636a3"/>
          <w:p>
            <w:pPr>
              <w:spacing w:before="180" w:after="0" w:line="240" w:lineRule="auto"/>
            </w:pPr>
            <w:r>
              <w:rPr>
                <w:rFonts w:ascii="Arial" w:hAnsi="Arial"/>
                <w:color w:val="000000"/>
                <w:sz w:val="18"/>
              </w:rPr>
              <w:t>Cancels a Subscription from the Target Worklist or Target Workitem</w:t>
            </w:r>
          </w:p>
          <w:bookmarkEnd w:id="4331"/>
        </w:tc>
      </w:tr>
    </w:tbl>
    <w:bookmarkStart w:id="4332" w:name="para_004addd2_e2ce_4cf7_8760_180015e64e"/>
    <w:p>
      <w:pPr>
        <w:spacing w:before="180" w:after="0" w:line="240" w:lineRule="auto"/>
        <w:jc w:val="both"/>
      </w:pPr>
      <w:r>
        <w:rPr>
          <w:rFonts w:ascii="Arial" w:hAnsi="Arial"/>
          <w:color w:val="000000"/>
          <w:sz w:val="18"/>
        </w:rPr>
        <w:t xml:space="preserve">The details of all state transition requirements can be found in </w:t>
      </w:r>
      <w:hyperlink r:id="r316">
        <w:r>
          <w:rPr>
            <w:rFonts w:ascii="Arial" w:hAnsi="Arial"/>
            <w:color w:val="000000"/>
            <w:sz w:val="18"/>
          </w:rPr>
          <w:t>Section CC.1.1 “Unified Procedure Step States” in PS3.4</w:t>
        </w:r>
      </w:hyperlink>
      <w:r>
        <w:rPr>
          <w:rFonts w:ascii="Arial" w:hAnsi="Arial"/>
          <w:color w:val="000000"/>
          <w:sz w:val="18"/>
        </w:rPr>
        <w:t>.</w:t>
      </w:r>
    </w:p>
    <w:bookmarkEnd w:id="4332"/>
    <w:bookmarkStart w:id="4333" w:name="para_9f5b72da_19dc_4972_b9ce_e71e9622ec"/>
    <w:p>
      <w:pPr>
        <w:spacing w:before="180" w:after="0" w:line="240" w:lineRule="auto"/>
        <w:jc w:val="both"/>
      </w:pPr>
      <w:r>
        <w:rPr>
          <w:rFonts w:ascii="Arial" w:hAnsi="Arial"/>
          <w:color w:val="000000"/>
          <w:sz w:val="18"/>
        </w:rPr>
        <w:t>The Request Cancellation transaction does not perform an actual state transition, but it might cause a state transition.</w:t>
      </w:r>
    </w:p>
    <w:bookmarkEnd w:id="4333"/>
    <w:bookmarkStart w:id="4334" w:name="para_08b66b51_d4bc_4ad0_94e8_8bc581f9c1"/>
    <w:p>
      <w:pPr>
        <w:spacing w:before="180" w:after="0" w:line="240" w:lineRule="auto"/>
        <w:jc w:val="both"/>
      </w:pPr>
      <w:r>
        <w:rPr>
          <w:rFonts w:ascii="Arial" w:hAnsi="Arial"/>
          <w:color w:val="000000"/>
          <w:sz w:val="18"/>
        </w:rPr>
        <w:t>When creating a new Workitem, to convey the Workitem UID that is to be assigned, DIMSE uses the Affected SOP instance UID in the DIMSE header. In the Web Services, the Workitem UID is included as a Query Parameter to the Create request. All Attributes in the HTTP transaction payloads are the same as those in the DIMSE payload.</w:t>
      </w:r>
    </w:p>
    <w:bookmarkEnd w:id="4334"/>
    <w:bookmarkStart w:id="4335" w:name="sect_11_4"/>
    <w:p>
      <w:pPr>
        <w:spacing w:before="180" w:after="0" w:line="240" w:lineRule="auto"/>
      </w:pPr>
      <w:r>
        <w:rPr>
          <w:rFonts w:ascii="Arial" w:hAnsi="Arial"/>
          <w:b/>
          <w:color w:val="000000"/>
          <w:sz w:val="28"/>
        </w:rPr>
        <w:t>11.4 Create Workitem Transaction</w:t>
      </w:r>
    </w:p>
    <w:bookmarkEnd w:id="4335"/>
    <w:bookmarkStart w:id="4336" w:name="para_0612ec60_5dc5_4d00_9020_5d7b1eb1f3"/>
    <w:p>
      <w:pPr>
        <w:spacing w:before="180" w:after="0" w:line="240" w:lineRule="auto"/>
        <w:jc w:val="both"/>
      </w:pPr>
      <w:r>
        <w:rPr>
          <w:rFonts w:ascii="Arial" w:hAnsi="Arial"/>
          <w:color w:val="000000"/>
          <w:sz w:val="18"/>
        </w:rPr>
        <w:t>This transaction creates a Workitem on the target Worklist. It corresponds to the UPS DIMSE N-CREATE operation.</w:t>
      </w:r>
    </w:p>
    <w:bookmarkEnd w:id="4336"/>
    <w:bookmarkStart w:id="4337" w:name="sect_11_4_1"/>
    <w:p>
      <w:pPr>
        <w:spacing w:before="180" w:after="0" w:line="240" w:lineRule="auto"/>
      </w:pPr>
      <w:r>
        <w:rPr>
          <w:rFonts w:ascii="Arial" w:hAnsi="Arial"/>
          <w:b/>
          <w:color w:val="000000"/>
          <w:sz w:val="24"/>
        </w:rPr>
        <w:t>11.4.1 Request</w:t>
      </w:r>
    </w:p>
    <w:bookmarkEnd w:id="4337"/>
    <w:bookmarkStart w:id="4338" w:name="para_e6267d81_c91c_4937_b8bb_3724d48bd1"/>
    <w:p>
      <w:pPr>
        <w:spacing w:before="180" w:after="0" w:line="240" w:lineRule="auto"/>
        <w:jc w:val="both"/>
      </w:pPr>
      <w:r>
        <w:rPr>
          <w:rFonts w:ascii="Arial" w:hAnsi="Arial"/>
          <w:color w:val="000000"/>
          <w:sz w:val="18"/>
        </w:rPr>
        <w:t>The request shall have the following syntax:</w:t>
      </w:r>
    </w:p>
    <w:bookmarkEnd w:id="4338"/>
    <w:bookmarkStart w:id="4339" w:name="idm338737910208"/>
    <w:p>
      <w:pPr>
        <w:spacing w:before="180" w:after="0" w:line="240" w:lineRule="auto"/>
      </w:pPr>
      <w:r>
        <w:rPr>
          <w:rFonts w:ascii="Courier New" w:hAnsi="Courier New"/>
          <w:color w:val="000000"/>
          <w:sz w:val="18"/>
        </w:rPr>
        <w:t xml:space="preserve">POST SP /workitems ?{workitem} SP version CRLF</w:t>
      </w:r>
    </w:p>
    <w:bookmarkEnd w:id="4339"/>
    <w:bookmarkStart w:id="4340" w:name="idm338737909824"/>
    <w:p>
      <w:pPr>
        <w:spacing w:before="180" w:after="0" w:line="240" w:lineRule="auto"/>
      </w:pPr>
      <w:r>
        <w:rPr>
          <w:rFonts w:ascii="Courier New" w:hAnsi="Courier New"/>
          <w:color w:val="000000"/>
          <w:sz w:val="18"/>
        </w:rPr>
        <w:t xml:space="preserve">Accept: dicom-media-type CRLF</w:t>
      </w:r>
    </w:p>
    <w:bookmarkEnd w:id="4340"/>
    <w:bookmarkStart w:id="4341" w:name="idm338737909440"/>
    <w:p>
      <w:pPr>
        <w:spacing w:before="180" w:after="0" w:line="240" w:lineRule="auto"/>
      </w:pPr>
      <w:r>
        <w:rPr>
          <w:rFonts w:ascii="Courier New" w:hAnsi="Courier New"/>
          <w:color w:val="000000"/>
          <w:sz w:val="18"/>
        </w:rPr>
        <w:t xml:space="preserve">Content-Type: dicom-media-type CRLF</w:t>
      </w:r>
    </w:p>
    <w:bookmarkEnd w:id="4341"/>
    <w:bookmarkStart w:id="4342" w:name="idm338737909056"/>
    <w:p>
      <w:pPr>
        <w:spacing w:before="180" w:after="0" w:line="240" w:lineRule="auto"/>
      </w:pPr>
      <w:r>
        <w:rPr>
          <w:rFonts w:ascii="Courier New" w:hAnsi="Courier New"/>
          <w:color w:val="000000"/>
          <w:sz w:val="18"/>
        </w:rPr>
        <w:t xml:space="preserve">(Content-Length: uint / Content-Encoding: encoding) CRLF</w:t>
      </w:r>
    </w:p>
    <w:bookmarkEnd w:id="4342"/>
    <w:bookmarkStart w:id="4343" w:name="idm338737908672"/>
    <w:p>
      <w:pPr>
        <w:spacing w:before="180" w:after="0" w:line="240" w:lineRule="auto"/>
      </w:pPr>
      <w:r>
        <w:rPr>
          <w:rFonts w:ascii="Courier New" w:hAnsi="Courier New"/>
          <w:color w:val="000000"/>
          <w:sz w:val="18"/>
        </w:rPr>
        <w:t xml:space="preserve">*(header-field CRLF)</w:t>
      </w:r>
    </w:p>
    <w:bookmarkEnd w:id="4343"/>
    <w:bookmarkStart w:id="4344" w:name="idm338737908288"/>
    <w:p>
      <w:pPr>
        <w:spacing w:before="180" w:after="0" w:line="240" w:lineRule="auto"/>
      </w:pPr>
      <w:r>
        <w:rPr>
          <w:rFonts w:ascii="Courier New" w:hAnsi="Courier New"/>
          <w:color w:val="000000"/>
          <w:sz w:val="18"/>
        </w:rPr>
        <w:t xml:space="preserve">CRLF</w:t>
      </w:r>
    </w:p>
    <w:bookmarkEnd w:id="4344"/>
    <w:bookmarkStart w:id="4345" w:name="idm338737907904"/>
    <w:p>
      <w:pPr>
        <w:spacing w:before="180" w:after="0" w:line="240" w:lineRule="auto"/>
      </w:pPr>
      <w:r>
        <w:rPr>
          <w:rFonts w:ascii="Courier New" w:hAnsi="Courier New"/>
          <w:color w:val="000000"/>
          <w:sz w:val="18"/>
        </w:rPr>
        <w:t xml:space="preserve">Workitem</w:t>
      </w:r>
    </w:p>
    <w:bookmarkEnd w:id="4345"/>
    <w:bookmarkStart w:id="4346" w:name="para_544dcff5_3ed8_47ad_a916_ee4f3befc3"/>
    <w:p>
      <w:pPr>
        <w:spacing w:before="180" w:after="0" w:line="240" w:lineRule="auto"/>
        <w:jc w:val="both"/>
      </w:pPr>
      <w:r>
        <w:rPr>
          <w:rFonts w:ascii="Arial" w:hAnsi="Arial"/>
          <w:color w:val="000000"/>
          <w:sz w:val="18"/>
        </w:rPr>
        <w:t xml:space="preserve">The user agent shall conform to the SCU behavior specified in </w:t>
      </w:r>
      <w:hyperlink r:id="r317">
        <w:r>
          <w:rPr>
            <w:rFonts w:ascii="Arial" w:hAnsi="Arial"/>
            <w:color w:val="000000"/>
            <w:sz w:val="18"/>
          </w:rPr>
          <w:t>Section CC.2.5.2 “Service Class User Behavior” in PS3.4</w:t>
        </w:r>
      </w:hyperlink>
      <w:r>
        <w:rPr>
          <w:rFonts w:ascii="Arial" w:hAnsi="Arial"/>
          <w:color w:val="000000"/>
          <w:sz w:val="18"/>
        </w:rPr>
        <w:t>.</w:t>
      </w:r>
    </w:p>
    <w:bookmarkEnd w:id="4346"/>
    <w:bookmarkStart w:id="4347" w:name="sect_11_4_1_1"/>
    <w:p>
      <w:pPr>
        <w:spacing w:before="180" w:after="0" w:line="240" w:lineRule="auto"/>
      </w:pPr>
      <w:r>
        <w:rPr>
          <w:rFonts w:ascii="Arial" w:hAnsi="Arial"/>
          <w:b/>
          <w:color w:val="000000"/>
          <w:sz w:val="26"/>
        </w:rPr>
        <w:t>11.4.1.1 Target Resources</w:t>
      </w:r>
    </w:p>
    <w:bookmarkEnd w:id="4347"/>
    <w:bookmarkStart w:id="4348" w:name="para_a4ad57ec_d772_4806_885f_ff32408ca3"/>
    <w:p>
      <w:pPr>
        <w:spacing w:before="180" w:after="0" w:line="240" w:lineRule="auto"/>
        <w:jc w:val="both"/>
      </w:pPr>
      <w:r>
        <w:rPr>
          <w:rFonts w:ascii="Arial" w:hAnsi="Arial"/>
          <w:color w:val="000000"/>
          <w:sz w:val="18"/>
        </w:rPr>
        <w:t>The Target Resource is either the Worklist, or a Workitem.</w:t>
      </w:r>
    </w:p>
    <w:bookmarkEnd w:id="4348"/>
    <w:bookmarkStart w:id="4349" w:name="table_11_4_1_1"/>
    <w:p>
      <w:pPr>
        <w:keepNext/>
        <w:spacing w:before="216" w:after="0" w:line="240" w:lineRule="auto"/>
        <w:jc w:val="center"/>
      </w:pPr>
      <w:r>
        <w:rPr>
          <w:rFonts w:ascii="Arial" w:hAnsi="Arial"/>
          <w:b/>
          <w:color w:val="000000"/>
          <w:sz w:val="22"/>
        </w:rPr>
        <w:t>Table 11.4.1-1. Create Transaction Resources</w:t>
      </w:r>
    </w:p>
    <w:bookmarkEnd w:id="4349"/>
    <w:p>
      <w:pPr>
        <w:spacing w:before="0" w:after="0" w:line="240" w:lineRule="auto"/>
        <w:rPr>
          <w:sz w:val="13"/>
        </w:rPr>
      </w:pPr>
    </w:p>
    <w:tbl>
      <w:tblPr>
        <w:tblInd w:w="45" w:type="dxa"/>
        <w:tblLayout w:type="fixed"/>
      </w:tblPr>
      <w:tblGrid>
        <w:gridCol w:w="4730"/>
        <w:gridCol w:w="57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0" w:name="para_7029e61b_d068_42e0_9fd3_165aff2f99"/>
          <w:p>
            <w:pPr>
              <w:keepNext/>
              <w:spacing w:before="180" w:after="0" w:line="240" w:lineRule="auto"/>
              <w:jc w:val="center"/>
            </w:pPr>
            <w:r>
              <w:rPr>
                <w:rFonts w:ascii="Arial" w:hAnsi="Arial"/>
                <w:b/>
                <w:color w:val="000000"/>
                <w:sz w:val="18"/>
              </w:rPr>
              <w:t>Resource</w:t>
            </w:r>
          </w:p>
          <w:bookmarkEnd w:id="4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1" w:name="para_6a74b1aa_edf1_41cf_b782_9ab566c82d"/>
          <w:p>
            <w:pPr>
              <w:spacing w:before="180" w:after="0" w:line="240" w:lineRule="auto"/>
              <w:jc w:val="center"/>
            </w:pPr>
            <w:r>
              <w:rPr>
                <w:rFonts w:ascii="Arial" w:hAnsi="Arial"/>
                <w:b/>
                <w:color w:val="000000"/>
                <w:sz w:val="18"/>
              </w:rPr>
              <w:t>URI Template</w:t>
            </w:r>
          </w:p>
          <w:bookmarkEnd w:id="4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2" w:name="para_7c9c3614_4b66_446f_94d8_9c54dc0831"/>
          <w:p>
            <w:pPr>
              <w:spacing w:before="180" w:after="0" w:line="240" w:lineRule="auto"/>
            </w:pPr>
            <w:r>
              <w:rPr>
                <w:rFonts w:ascii="Arial" w:hAnsi="Arial"/>
                <w:color w:val="000000"/>
                <w:sz w:val="18"/>
              </w:rPr>
              <w:t>Worklist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60d196af_2d8e_45df_800b_95ecdd06e7"/>
          <w:p>
            <w:pPr>
              <w:spacing w:before="180" w:after="0" w:line="240" w:lineRule="auto"/>
            </w:pPr>
            <w:r>
              <w:rPr>
                <w:rFonts w:ascii="Arial" w:hAnsi="Arial"/>
                <w:color w:val="000000"/>
                <w:sz w:val="18"/>
              </w:rPr>
              <w:t>/workitems</w:t>
            </w:r>
          </w:p>
          <w:bookmarkEnd w:id="4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4" w:name="para_9a23a46c_1b00_4b16_a641_b170ef6de7"/>
          <w:p>
            <w:pPr>
              <w:spacing w:before="180" w:after="0" w:line="240" w:lineRule="auto"/>
            </w:pPr>
            <w:r>
              <w:rPr>
                <w:rFonts w:ascii="Arial" w:hAnsi="Arial"/>
                <w:color w:val="000000"/>
                <w:sz w:val="18"/>
              </w:rPr>
              <w:t>Workitem</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6f29d259_4f2e_46eb_81a6_56bda6b4e3"/>
          <w:p>
            <w:pPr>
              <w:spacing w:before="180" w:after="0" w:line="240" w:lineRule="auto"/>
            </w:pPr>
            <w:r>
              <w:rPr>
                <w:rFonts w:ascii="Arial" w:hAnsi="Arial"/>
                <w:color w:val="000000"/>
                <w:sz w:val="18"/>
              </w:rPr>
              <w:t>/workitems?{workitem}</w:t>
            </w:r>
          </w:p>
          <w:bookmarkEnd w:id="4355"/>
        </w:tc>
      </w:tr>
    </w:tbl>
    <w:bookmarkStart w:id="4356" w:name="para_eeb60343_646f_4f04_80ff_5a5a2518ea"/>
    <w:p>
      <w:pPr>
        <w:spacing w:before="180" w:after="0" w:line="240" w:lineRule="auto"/>
        <w:jc w:val="both"/>
      </w:pPr>
      <w:r>
        <w:rPr>
          <w:rFonts w:ascii="Arial" w:hAnsi="Arial"/>
          <w:color w:val="000000"/>
          <w:sz w:val="18"/>
        </w:rPr>
        <w:t>If the Target Resource is the Worklist, then the Workitem dataset in the payload shall contain the Workitem UID</w:t>
      </w:r>
    </w:p>
    <w:bookmarkEnd w:id="4356"/>
    <w:bookmarkStart w:id="4357" w:name="para_69c00038_d445_47c8_8f5e_73272217c9"/>
    <w:p>
      <w:pPr>
        <w:spacing w:before="180" w:after="0" w:line="240" w:lineRule="auto"/>
        <w:jc w:val="both"/>
      </w:pPr>
      <w:r>
        <w:rPr>
          <w:rFonts w:ascii="Arial" w:hAnsi="Arial"/>
          <w:color w:val="000000"/>
          <w:sz w:val="18"/>
        </w:rPr>
        <w:t>The value of the workitem Query Parameter is the Workitem UID, which corresponds to the Affected SOP Instance UID of the UPS DIMSE N-CREATE operation.</w:t>
      </w:r>
    </w:p>
    <w:bookmarkEnd w:id="4357"/>
    <w:bookmarkStart w:id="4358" w:name="sect_11_4_1_2"/>
    <w:p>
      <w:pPr>
        <w:spacing w:before="180" w:after="0" w:line="240" w:lineRule="auto"/>
      </w:pPr>
      <w:r>
        <w:rPr>
          <w:rFonts w:ascii="Arial" w:hAnsi="Arial"/>
          <w:b/>
          <w:color w:val="000000"/>
          <w:sz w:val="26"/>
        </w:rPr>
        <w:t>11.4.1.2 Query Parameters</w:t>
      </w:r>
    </w:p>
    <w:bookmarkEnd w:id="4358"/>
    <w:bookmarkStart w:id="4359" w:name="para_bd3cd353_62da_4791_8df6_ffe7f6e262"/>
    <w:p>
      <w:pPr>
        <w:spacing w:before="180" w:after="0" w:line="240" w:lineRule="auto"/>
        <w:jc w:val="both"/>
      </w:pPr>
      <w:r>
        <w:rPr>
          <w:rFonts w:ascii="Arial" w:hAnsi="Arial"/>
          <w:color w:val="000000"/>
          <w:sz w:val="18"/>
        </w:rPr>
        <w:t xml:space="preserve">The origin server shall support Query Parameters as required in </w:t>
      </w:r>
      <w:hyperlink w:anchor="sect_11_1_2">
        <w:r>
          <w:rPr>
            <w:rFonts w:ascii="Arial" w:hAnsi="Arial"/>
            <w:color w:val="000000"/>
            <w:sz w:val="18"/>
          </w:rPr>
          <w:t>Section 11.1.2</w:t>
        </w:r>
      </w:hyperlink>
      <w:r>
        <w:rPr>
          <w:rFonts w:ascii="Arial" w:hAnsi="Arial"/>
          <w:color w:val="000000"/>
          <w:sz w:val="18"/>
        </w:rPr>
        <w:t>.</w:t>
      </w:r>
    </w:p>
    <w:bookmarkEnd w:id="4359"/>
    <w:bookmarkStart w:id="4360" w:name="para_8b3ce223_9504_4d53_98e7_6a9ab29d9a"/>
    <w:p>
      <w:pPr>
        <w:spacing w:before="180" w:after="0" w:line="240" w:lineRule="auto"/>
        <w:jc w:val="both"/>
      </w:pPr>
      <w:r>
        <w:rPr>
          <w:rFonts w:ascii="Arial" w:hAnsi="Arial"/>
          <w:color w:val="000000"/>
          <w:sz w:val="18"/>
        </w:rPr>
        <w:t xml:space="preserve">The user agent shall supply in the request Query Parameters as required in </w:t>
      </w:r>
      <w:hyperlink w:anchor="sect_11_1_2">
        <w:r>
          <w:rPr>
            <w:rFonts w:ascii="Arial" w:hAnsi="Arial"/>
            <w:color w:val="000000"/>
            <w:sz w:val="18"/>
          </w:rPr>
          <w:t>Section 11.1.2</w:t>
        </w:r>
      </w:hyperlink>
      <w:r>
        <w:rPr>
          <w:rFonts w:ascii="Arial" w:hAnsi="Arial"/>
          <w:color w:val="000000"/>
          <w:sz w:val="18"/>
        </w:rPr>
        <w:t>.</w:t>
      </w:r>
    </w:p>
    <w:bookmarkEnd w:id="4360"/>
    <w:bookmarkStart w:id="4361" w:name="sect_11_4_1_3"/>
    <w:p>
      <w:pPr>
        <w:spacing w:before="180" w:after="0" w:line="240" w:lineRule="auto"/>
      </w:pPr>
      <w:r>
        <w:rPr>
          <w:rFonts w:ascii="Arial" w:hAnsi="Arial"/>
          <w:b/>
          <w:color w:val="000000"/>
          <w:sz w:val="26"/>
        </w:rPr>
        <w:t>11.4.1.3 Request Header Fields</w:t>
      </w:r>
    </w:p>
    <w:bookmarkEnd w:id="4361"/>
    <w:bookmarkStart w:id="4362" w:name="para_1a618437_59ee_45d7_8653_2392461462"/>
    <w:p>
      <w:pPr>
        <w:spacing w:before="180" w:after="0" w:line="240" w:lineRule="auto"/>
        <w:jc w:val="both"/>
      </w:pPr>
      <w:r>
        <w:rPr>
          <w:rFonts w:ascii="Arial" w:hAnsi="Arial"/>
          <w:color w:val="000000"/>
          <w:sz w:val="18"/>
        </w:rPr>
        <w:t xml:space="preserve">The origin server shall support header fields in </w:t>
      </w:r>
      <w:hyperlink w:anchor="table_11_4_1_3">
        <w:r>
          <w:rPr>
            <w:rFonts w:ascii="Arial" w:hAnsi="Arial"/>
            <w:color w:val="000000"/>
            <w:sz w:val="18"/>
          </w:rPr>
          <w:t>Table 11.4.1-3</w:t>
        </w:r>
      </w:hyperlink>
      <w:r>
        <w:rPr>
          <w:rFonts w:ascii="Arial" w:hAnsi="Arial"/>
          <w:color w:val="000000"/>
          <w:sz w:val="18"/>
        </w:rPr>
        <w:t>.</w:t>
      </w:r>
    </w:p>
    <w:bookmarkEnd w:id="4362"/>
    <w:bookmarkStart w:id="4363" w:name="para_01cedc19_c63b_4a59_8da4_7a80b6200b"/>
    <w:p>
      <w:pPr>
        <w:spacing w:before="180" w:after="0" w:line="240" w:lineRule="auto"/>
        <w:jc w:val="both"/>
      </w:pPr>
      <w:r>
        <w:rPr>
          <w:rFonts w:ascii="Arial" w:hAnsi="Arial"/>
          <w:color w:val="000000"/>
          <w:sz w:val="18"/>
        </w:rPr>
        <w:t xml:space="preserve">The user agent shall supply in the request header fields as defined in </w:t>
      </w:r>
      <w:hyperlink w:anchor="table_11_4_1_3">
        <w:r>
          <w:rPr>
            <w:rFonts w:ascii="Arial" w:hAnsi="Arial"/>
            <w:color w:val="000000"/>
            <w:sz w:val="18"/>
          </w:rPr>
          <w:t>Table 11.4.1-3</w:t>
        </w:r>
      </w:hyperlink>
      <w:r>
        <w:rPr>
          <w:rFonts w:ascii="Arial" w:hAnsi="Arial"/>
          <w:color w:val="000000"/>
          <w:sz w:val="18"/>
        </w:rPr>
        <w:t>.</w:t>
      </w:r>
    </w:p>
    <w:bookmarkEnd w:id="4363"/>
    <w:bookmarkStart w:id="4364" w:name="table_11_4_1_3"/>
    <w:p>
      <w:pPr>
        <w:keepNext/>
        <w:spacing w:before="216" w:after="0" w:line="240" w:lineRule="auto"/>
        <w:jc w:val="center"/>
      </w:pPr>
      <w:r>
        <w:rPr>
          <w:rFonts w:ascii="Arial" w:hAnsi="Arial"/>
          <w:b/>
          <w:color w:val="000000"/>
          <w:sz w:val="22"/>
        </w:rPr>
        <w:t>Table 11.4.1-3. Request Header Fields</w:t>
      </w:r>
    </w:p>
    <w:bookmarkEnd w:id="4364"/>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365" w:name="para_50cae120_1f70_4a92_9f5e_e9e41012b5"/>
          <w:p>
            <w:pPr>
              <w:keepNext/>
              <w:spacing w:before="180" w:after="0" w:line="240" w:lineRule="auto"/>
              <w:jc w:val="center"/>
            </w:pPr>
            <w:r>
              <w:rPr>
                <w:rFonts w:ascii="Arial" w:hAnsi="Arial"/>
                <w:b/>
                <w:color w:val="000000"/>
                <w:sz w:val="18"/>
              </w:rPr>
              <w:t>Name</w:t>
            </w:r>
          </w:p>
          <w:bookmarkEnd w:id="4365"/>
        </w:tc>
        <w:tc>
          <w:tcPr>
            <w:vMerge w:val="restart"/>
            <w:tcBorders>
              <w:top w:val="single" w:sz="4" w:color="000000"/>
              <w:right w:val="single" w:sz="4" w:color="000000"/>
            </w:tcBorders>
            <w:tcMar>
              <w:top w:w="40" w:type="dxa"/>
              <w:left w:w="40" w:type="dxa"/>
              <w:right w:w="40" w:type="dxa"/>
            </w:tcMar>
            <w:vAlign w:val="top"/>
          </w:tcPr>
          <w:bookmarkStart w:id="4366" w:name="para_d8456b11_9800_4137_9696_39156f8577"/>
          <w:p>
            <w:pPr>
              <w:spacing w:before="180" w:after="0" w:line="240" w:lineRule="auto"/>
              <w:jc w:val="center"/>
            </w:pPr>
            <w:r>
              <w:rPr>
                <w:rFonts w:ascii="Arial" w:hAnsi="Arial"/>
                <w:b/>
                <w:color w:val="000000"/>
                <w:sz w:val="18"/>
              </w:rPr>
              <w:t>Values</w:t>
            </w:r>
          </w:p>
          <w:bookmarkEnd w:id="4366"/>
        </w:tc>
        <w:tc>
          <w:tcPr>
            <w:hMerge w:val="restart"/>
            <w:tcBorders>
              <w:top w:val="single" w:sz="4" w:color="000000"/>
              <w:bottom w:val="single" w:sz="4" w:color="000000"/>
            </w:tcBorders>
            <w:tcMar>
              <w:top w:w="40" w:type="dxa"/>
              <w:left w:w="40" w:type="dxa"/>
              <w:bottom w:w="40" w:type="dxa"/>
            </w:tcMar>
            <w:vAlign w:val="top"/>
          </w:tcPr>
          <w:bookmarkStart w:id="4367" w:name="para_7b8a39ef_dd18_4ba1_bfbc_5684a1eaf0"/>
          <w:p>
            <w:pPr>
              <w:spacing w:before="180" w:after="0" w:line="240" w:lineRule="auto"/>
              <w:jc w:val="center"/>
            </w:pPr>
            <w:r>
              <w:rPr>
                <w:rFonts w:ascii="Arial" w:hAnsi="Arial"/>
                <w:b/>
                <w:color w:val="000000"/>
                <w:sz w:val="18"/>
              </w:rPr>
              <w:t>Usage</w:t>
            </w:r>
          </w:p>
          <w:bookmarkEnd w:id="436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368" w:name="para_631cd772_19ed_4a71_be74_47353f475f"/>
          <w:p>
            <w:pPr>
              <w:spacing w:before="180" w:after="0" w:line="240" w:lineRule="auto"/>
              <w:jc w:val="center"/>
            </w:pPr>
            <w:r>
              <w:rPr>
                <w:rFonts w:ascii="Arial" w:hAnsi="Arial"/>
                <w:b/>
                <w:color w:val="000000"/>
                <w:sz w:val="18"/>
              </w:rPr>
              <w:t>Description</w:t>
            </w:r>
          </w:p>
          <w:bookmarkEnd w:id="436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9" w:name="para_0abab3ed_1abf_4367_affc_b09d25ed4e"/>
          <w:p>
            <w:pPr>
              <w:spacing w:before="180" w:after="0" w:line="240" w:lineRule="auto"/>
              <w:jc w:val="center"/>
            </w:pPr>
            <w:r>
              <w:rPr>
                <w:rFonts w:ascii="Arial" w:hAnsi="Arial"/>
                <w:b/>
                <w:color w:val="000000"/>
                <w:sz w:val="18"/>
              </w:rPr>
              <w:t>User Agent</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594aba2c_2b0c_4273_a222_668f95b0ff"/>
          <w:p>
            <w:pPr>
              <w:spacing w:before="180" w:after="0" w:line="240" w:lineRule="auto"/>
              <w:jc w:val="center"/>
            </w:pPr>
            <w:r>
              <w:rPr>
                <w:rFonts w:ascii="Arial" w:hAnsi="Arial"/>
                <w:b/>
                <w:color w:val="000000"/>
                <w:sz w:val="18"/>
              </w:rPr>
              <w:t>Origin Server</w:t>
            </w:r>
          </w:p>
          <w:bookmarkEnd w:id="437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fcc69c79_f8d8_4a49_a344_430ddd3957"/>
          <w:p>
            <w:pPr>
              <w:spacing w:before="180" w:after="0" w:line="240" w:lineRule="auto"/>
            </w:pPr>
            <w:r>
              <w:rPr>
                <w:rFonts w:ascii="Arial" w:hAnsi="Arial"/>
                <w:color w:val="000000"/>
                <w:sz w:val="18"/>
              </w:rPr>
              <w:t>Content-Type</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e548bf13_e637_45c0_aa8f_7e6ace9bd1"/>
          <w:p>
            <w:pPr>
              <w:spacing w:before="180" w:after="0" w:line="240" w:lineRule="auto"/>
            </w:pPr>
            <w:r>
              <w:rPr>
                <w:rFonts w:ascii="Arial" w:hAnsi="Arial"/>
                <w:color w:val="000000"/>
                <w:sz w:val="18"/>
              </w:rPr>
              <w:t>dicom-media-type</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598d512b_7474_4cae_aa53_5223698a9d"/>
          <w:p>
            <w:pPr>
              <w:spacing w:before="180" w:after="0" w:line="240" w:lineRule="auto"/>
              <w:jc w:val="center"/>
            </w:pPr>
            <w:r>
              <w:rPr>
                <w:rFonts w:ascii="Arial" w:hAnsi="Arial"/>
                <w:color w:val="000000"/>
                <w:sz w:val="18"/>
              </w:rPr>
              <w:t>M</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d5d9817b_538e_4e89_b4d8_9ae599b034"/>
          <w:p>
            <w:pPr>
              <w:spacing w:before="180" w:after="0" w:line="240" w:lineRule="auto"/>
              <w:jc w:val="center"/>
            </w:pPr>
            <w:r>
              <w:rPr>
                <w:rFonts w:ascii="Arial" w:hAnsi="Arial"/>
                <w:color w:val="000000"/>
                <w:sz w:val="18"/>
              </w:rPr>
              <w:t>M</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c8013df2_61c5_416f_b526_705a8049f6"/>
          <w:p>
            <w:pPr>
              <w:spacing w:before="180" w:after="0" w:line="240" w:lineRule="auto"/>
            </w:pPr>
            <w:r>
              <w:rPr>
                <w:rFonts w:ascii="Arial" w:hAnsi="Arial"/>
                <w:color w:val="000000"/>
                <w:sz w:val="18"/>
              </w:rPr>
              <w:t>The media-type of the payload</w:t>
            </w:r>
          </w:p>
          <w:bookmarkEnd w:id="4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6" w:name="para_99a1d334_58b2_4446_9054_34326f46a0"/>
          <w:p>
            <w:pPr>
              <w:spacing w:before="180" w:after="0" w:line="240" w:lineRule="auto"/>
            </w:pPr>
            <w:r>
              <w:rPr>
                <w:rFonts w:ascii="Arial" w:hAnsi="Arial"/>
                <w:color w:val="000000"/>
                <w:sz w:val="18"/>
              </w:rPr>
              <w:t>Content-Length</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51396a0e_7b72_4ec7_8ef6_05aa50875f"/>
          <w:p>
            <w:pPr>
              <w:spacing w:before="180" w:after="0" w:line="240" w:lineRule="auto"/>
            </w:pPr>
            <w:r>
              <w:rPr>
                <w:rFonts w:ascii="Arial" w:hAnsi="Arial"/>
                <w:color w:val="000000"/>
                <w:sz w:val="18"/>
              </w:rPr>
              <w:t>uint</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9c983963_2a78_42c5_a579_4cf12763f8"/>
          <w:p>
            <w:pPr>
              <w:spacing w:before="180" w:after="0" w:line="240" w:lineRule="auto"/>
              <w:jc w:val="center"/>
            </w:pPr>
            <w:r>
              <w:rPr>
                <w:rFonts w:ascii="Arial" w:hAnsi="Arial"/>
                <w:color w:val="000000"/>
                <w:sz w:val="18"/>
              </w:rPr>
              <w:t>C</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8a9e5b12_bdc5_4251_9cc6_f2ebde5387"/>
          <w:p>
            <w:pPr>
              <w:spacing w:before="180" w:after="0" w:line="240" w:lineRule="auto"/>
              <w:jc w:val="center"/>
            </w:pPr>
            <w:r>
              <w:rPr>
                <w:rFonts w:ascii="Arial" w:hAnsi="Arial"/>
                <w:color w:val="000000"/>
                <w:sz w:val="18"/>
              </w:rPr>
              <w:t>M</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e2697cd2_30d7_4cd2_94d5_9a7f951323"/>
          <w:p>
            <w:pPr>
              <w:spacing w:before="180" w:after="0" w:line="240" w:lineRule="auto"/>
            </w:pPr>
            <w:r>
              <w:rPr>
                <w:rFonts w:ascii="Arial" w:hAnsi="Arial"/>
                <w:color w:val="000000"/>
                <w:sz w:val="18"/>
              </w:rPr>
              <w:t>Shall be present if a content encoding has not been applied to the payload</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7c440295_eef9_467e_9707_d9b7a2625f"/>
          <w:p>
            <w:pPr>
              <w:spacing w:before="180" w:after="0" w:line="240" w:lineRule="auto"/>
            </w:pPr>
            <w:r>
              <w:rPr>
                <w:rFonts w:ascii="Arial" w:hAnsi="Arial"/>
                <w:color w:val="000000"/>
                <w:sz w:val="18"/>
              </w:rPr>
              <w:t>Content-Encoding</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e7db0da0_23f3_46b4_a3f7_0ea2dba492"/>
          <w:p>
            <w:pPr>
              <w:spacing w:before="180" w:after="0" w:line="240" w:lineRule="auto"/>
            </w:pPr>
            <w:r>
              <w:rPr>
                <w:rFonts w:ascii="Arial" w:hAnsi="Arial"/>
                <w:color w:val="000000"/>
                <w:sz w:val="18"/>
              </w:rPr>
              <w:t>encoding</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a847516b_e9cc_4390_82d5_2f9964331f"/>
          <w:p>
            <w:pPr>
              <w:spacing w:before="180" w:after="0" w:line="240" w:lineRule="auto"/>
              <w:jc w:val="center"/>
            </w:pPr>
            <w:r>
              <w:rPr>
                <w:rFonts w:ascii="Arial" w:hAnsi="Arial"/>
                <w:color w:val="000000"/>
                <w:sz w:val="18"/>
              </w:rPr>
              <w:t>C</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3a64c36d_6249_4667_84dd_53a71bf082"/>
          <w:p>
            <w:pPr>
              <w:spacing w:before="180" w:after="0" w:line="240" w:lineRule="auto"/>
              <w:jc w:val="center"/>
            </w:pPr>
            <w:r>
              <w:rPr>
                <w:rFonts w:ascii="Arial" w:hAnsi="Arial"/>
                <w:color w:val="000000"/>
                <w:sz w:val="18"/>
              </w:rPr>
              <w:t>M</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2554763_95f2_4aae_9274_dd42ed6f04"/>
          <w:p>
            <w:pPr>
              <w:spacing w:before="180" w:after="0" w:line="240" w:lineRule="auto"/>
            </w:pPr>
            <w:r>
              <w:rPr>
                <w:rFonts w:ascii="Arial" w:hAnsi="Arial"/>
                <w:color w:val="000000"/>
                <w:sz w:val="18"/>
              </w:rPr>
              <w:t>Shall be present if a content encoding has been applied to the payload</w:t>
            </w:r>
          </w:p>
          <w:bookmarkEnd w:id="4385"/>
        </w:tc>
      </w:tr>
    </w:tbl>
    <w:bookmarkStart w:id="4386" w:name="para_c8978fa5_c4bd_4f64_8fe8_93e97fc65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386"/>
    <w:bookmarkStart w:id="4387" w:name="sect_11_4_1_4"/>
    <w:p>
      <w:pPr>
        <w:spacing w:before="180" w:after="0" w:line="240" w:lineRule="auto"/>
      </w:pPr>
      <w:r>
        <w:rPr>
          <w:rFonts w:ascii="Arial" w:hAnsi="Arial"/>
          <w:b/>
          <w:color w:val="000000"/>
          <w:sz w:val="26"/>
        </w:rPr>
        <w:t>11.4.1.4 Request Payload</w:t>
      </w:r>
    </w:p>
    <w:bookmarkEnd w:id="4387"/>
    <w:bookmarkStart w:id="4388" w:name="para_2f87422f_9b5b_41e1_a333_86aa8dcf18"/>
    <w:p>
      <w:pPr>
        <w:spacing w:before="180" w:after="0" w:line="240" w:lineRule="auto"/>
        <w:jc w:val="both"/>
      </w:pPr>
      <w:r>
        <w:rPr>
          <w:rFonts w:ascii="Arial" w:hAnsi="Arial"/>
          <w:color w:val="000000"/>
          <w:sz w:val="18"/>
        </w:rPr>
        <w:t>The payload shall have a single part, containing a Workitem encoded in the media type specified in the Content-Type header field. The payload shall contain all data elements to be stored. The Affected SOP Instance UID shall not be present in the Workitem dataset.</w:t>
      </w:r>
    </w:p>
    <w:bookmarkEnd w:id="4388"/>
    <w:bookmarkStart w:id="4389" w:name="para_fa0db04f_1b09_48f0_adcd_5b454ee56e"/>
    <w:p>
      <w:pPr>
        <w:spacing w:before="180" w:after="0" w:line="240" w:lineRule="auto"/>
        <w:jc w:val="both"/>
      </w:pPr>
      <w:r>
        <w:rPr>
          <w:rFonts w:ascii="Arial" w:hAnsi="Arial"/>
          <w:color w:val="000000"/>
          <w:sz w:val="18"/>
        </w:rPr>
        <w:t xml:space="preserve">The Workitem in the payload shall comply with all Instance requirements in the Req. Type N-CREATE column of </w:t>
      </w:r>
      <w:hyperlink r:id="r318">
        <w:r>
          <w:rPr>
            <w:rFonts w:ascii="Arial" w:hAnsi="Arial"/>
            <w:color w:val="000000"/>
            <w:sz w:val="18"/>
          </w:rPr>
          <w:t>Table CC.2.5-3 “UPS SOP Class N-CREATE/N-SET/N-GET/C-FIND Attributes” in PS3.4</w:t>
        </w:r>
      </w:hyperlink>
      <w:r>
        <w:rPr>
          <w:rFonts w:ascii="Arial" w:hAnsi="Arial"/>
          <w:color w:val="000000"/>
          <w:sz w:val="18"/>
        </w:rPr>
        <w:t>.</w:t>
      </w:r>
    </w:p>
    <w:bookmarkEnd w:id="4389"/>
    <w:bookmarkStart w:id="4390" w:name="sect_11_4_2"/>
    <w:p>
      <w:pPr>
        <w:spacing w:before="180" w:after="0" w:line="240" w:lineRule="auto"/>
      </w:pPr>
      <w:r>
        <w:rPr>
          <w:rFonts w:ascii="Arial" w:hAnsi="Arial"/>
          <w:b/>
          <w:color w:val="000000"/>
          <w:sz w:val="24"/>
        </w:rPr>
        <w:t>11.4.2 Behavior</w:t>
      </w:r>
    </w:p>
    <w:bookmarkEnd w:id="4390"/>
    <w:bookmarkStart w:id="4391" w:name="para_292fcdd3_720c_4707_98e7_88a31b2be6"/>
    <w:p>
      <w:pPr>
        <w:spacing w:before="180" w:after="0" w:line="240" w:lineRule="auto"/>
        <w:jc w:val="both"/>
      </w:pPr>
      <w:r>
        <w:rPr>
          <w:rFonts w:ascii="Arial" w:hAnsi="Arial"/>
          <w:color w:val="000000"/>
          <w:sz w:val="18"/>
        </w:rPr>
        <w:t>The origin server shall create a new Workitem in the SCHEDULED state and return a URL referencing the newly created Workitem in the Location header field of the response. A Workitem will only be added to the Worklist once.</w:t>
      </w:r>
    </w:p>
    <w:bookmarkEnd w:id="4391"/>
    <w:bookmarkStart w:id="4392" w:name="para_89cf30f1_190a_4b54_8edb_a737c9d87a"/>
    <w:p>
      <w:pPr>
        <w:spacing w:before="180" w:after="0" w:line="240" w:lineRule="auto"/>
        <w:jc w:val="both"/>
      </w:pPr>
      <w:r>
        <w:rPr>
          <w:rFonts w:ascii="Arial" w:hAnsi="Arial"/>
          <w:color w:val="000000"/>
          <w:sz w:val="18"/>
        </w:rPr>
        <w:t xml:space="preserve">The origin server shall create and maintain the Workitem as specified by the SCP behavior defined in </w:t>
      </w:r>
      <w:hyperlink r:id="r319">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4392"/>
    <w:bookmarkStart w:id="4393" w:name="sect_11_4_3"/>
    <w:p>
      <w:pPr>
        <w:spacing w:before="180" w:after="0" w:line="240" w:lineRule="auto"/>
      </w:pPr>
      <w:r>
        <w:rPr>
          <w:rFonts w:ascii="Arial" w:hAnsi="Arial"/>
          <w:b/>
          <w:color w:val="000000"/>
          <w:sz w:val="24"/>
        </w:rPr>
        <w:t>11.4.3 Response</w:t>
      </w:r>
    </w:p>
    <w:bookmarkEnd w:id="4393"/>
    <w:bookmarkStart w:id="4394" w:name="para_26e8a826_2043_4422_bb45_9350efb7bd"/>
    <w:p>
      <w:pPr>
        <w:spacing w:before="180" w:after="0" w:line="240" w:lineRule="auto"/>
        <w:jc w:val="both"/>
      </w:pPr>
      <w:r>
        <w:rPr>
          <w:rFonts w:ascii="Arial" w:hAnsi="Arial"/>
          <w:color w:val="000000"/>
          <w:sz w:val="18"/>
        </w:rPr>
        <w:t>The response shall have the following syntax:</w:t>
      </w:r>
    </w:p>
    <w:bookmarkEnd w:id="4394"/>
    <w:bookmarkStart w:id="4395" w:name="idm338737828384"/>
    <w:p>
      <w:pPr>
        <w:spacing w:before="180" w:after="0" w:line="240" w:lineRule="auto"/>
      </w:pPr>
      <w:r>
        <w:rPr>
          <w:rFonts w:ascii="Courier New" w:hAnsi="Courier New"/>
          <w:color w:val="000000"/>
          <w:sz w:val="18"/>
        </w:rPr>
        <w:t xml:space="preserve">version SP status-code SP reason-phrase CRLF</w:t>
      </w:r>
    </w:p>
    <w:bookmarkEnd w:id="4395"/>
    <w:bookmarkStart w:id="4396" w:name="idm338737828000"/>
    <w:p>
      <w:pPr>
        <w:spacing w:before="180" w:after="0" w:line="240" w:lineRule="auto"/>
      </w:pPr>
      <w:r>
        <w:rPr>
          <w:rFonts w:ascii="Courier New" w:hAnsi="Courier New"/>
          <w:color w:val="000000"/>
          <w:sz w:val="18"/>
        </w:rPr>
        <w:t xml:space="preserve">Content-Location: representation CRLF</w:t>
      </w:r>
    </w:p>
    <w:bookmarkEnd w:id="4396"/>
    <w:bookmarkStart w:id="4397" w:name="idm338737827616"/>
    <w:p>
      <w:pPr>
        <w:spacing w:before="180" w:after="0" w:line="240" w:lineRule="auto"/>
      </w:pPr>
      <w:r>
        <w:rPr>
          <w:rFonts w:ascii="Courier New" w:hAnsi="Courier New"/>
          <w:color w:val="000000"/>
          <w:sz w:val="18"/>
        </w:rPr>
        <w:t xml:space="preserve">Location: resource CRLF</w:t>
      </w:r>
    </w:p>
    <w:bookmarkEnd w:id="4397"/>
    <w:bookmarkStart w:id="4398" w:name="idm338737827232"/>
    <w:p>
      <w:pPr>
        <w:spacing w:before="180" w:after="0" w:line="240" w:lineRule="auto"/>
      </w:pPr>
      <w:r>
        <w:rPr>
          <w:rFonts w:ascii="Courier New" w:hAnsi="Courier New"/>
          <w:color w:val="000000"/>
          <w:sz w:val="18"/>
        </w:rPr>
        <w:t xml:space="preserve">*(header-field CRLF)</w:t>
      </w:r>
    </w:p>
    <w:bookmarkEnd w:id="4398"/>
    <w:bookmarkStart w:id="4399" w:name="idm338737826848"/>
    <w:p>
      <w:pPr>
        <w:spacing w:before="180" w:after="0" w:line="240" w:lineRule="auto"/>
      </w:pPr>
      <w:r>
        <w:rPr>
          <w:rFonts w:ascii="Courier New" w:hAnsi="Courier New"/>
          <w:color w:val="000000"/>
          <w:sz w:val="18"/>
        </w:rPr>
        <w:t xml:space="preserve">CRLF</w:t>
      </w:r>
    </w:p>
    <w:bookmarkEnd w:id="4399"/>
    <w:bookmarkStart w:id="4400" w:name="idm338737826464"/>
    <w:p>
      <w:pPr>
        <w:spacing w:before="180" w:after="0" w:line="240" w:lineRule="auto"/>
      </w:pPr>
      <w:r>
        <w:rPr>
          <w:rFonts w:ascii="Courier New" w:hAnsi="Courier New"/>
          <w:color w:val="000000"/>
          <w:sz w:val="18"/>
        </w:rPr>
        <w:t xml:space="preserve">[status-report]</w:t>
      </w:r>
    </w:p>
    <w:bookmarkEnd w:id="4400"/>
    <w:bookmarkStart w:id="4401" w:name="sect_11_4_3_1"/>
    <w:p>
      <w:pPr>
        <w:spacing w:before="180" w:after="0" w:line="240" w:lineRule="auto"/>
      </w:pPr>
      <w:r>
        <w:rPr>
          <w:rFonts w:ascii="Arial" w:hAnsi="Arial"/>
          <w:b/>
          <w:color w:val="000000"/>
          <w:sz w:val="26"/>
        </w:rPr>
        <w:t>11.4.3.1 Status Codes</w:t>
      </w:r>
    </w:p>
    <w:bookmarkEnd w:id="4401"/>
    <w:bookmarkStart w:id="4402" w:name="para_d03875f5_b308_40e5_9101_e8ee5f2aa2"/>
    <w:p>
      <w:pPr>
        <w:spacing w:before="180" w:after="0" w:line="240" w:lineRule="auto"/>
        <w:jc w:val="both"/>
      </w:pPr>
      <w:hyperlink w:anchor="table_11_4_3_1">
        <w:r>
          <w:rPr>
            <w:rFonts w:ascii="Arial" w:hAnsi="Arial"/>
            <w:color w:val="000000"/>
            <w:sz w:val="18"/>
          </w:rPr>
          <w:t>Table 11.4.3-1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402"/>
    <w:bookmarkStart w:id="4403" w:name="table_11_4_3_1"/>
    <w:p>
      <w:pPr>
        <w:keepNext/>
        <w:spacing w:before="216" w:after="0" w:line="240" w:lineRule="auto"/>
        <w:jc w:val="center"/>
      </w:pPr>
      <w:r>
        <w:rPr>
          <w:rFonts w:ascii="Arial" w:hAnsi="Arial"/>
          <w:b/>
          <w:color w:val="000000"/>
          <w:sz w:val="22"/>
        </w:rPr>
        <w:t>Table 11.4.3-1. Status Code Meaning</w:t>
      </w:r>
    </w:p>
    <w:bookmarkEnd w:id="4403"/>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4" w:name="para_45d5fac1_74a1_4473_b84d_b939916e19"/>
          <w:p>
            <w:pPr>
              <w:keepNext/>
              <w:spacing w:before="180" w:after="0" w:line="240" w:lineRule="auto"/>
              <w:jc w:val="center"/>
            </w:pPr>
            <w:r>
              <w:rPr>
                <w:rFonts w:ascii="Arial" w:hAnsi="Arial"/>
                <w:b/>
                <w:color w:val="000000"/>
                <w:sz w:val="18"/>
              </w:rPr>
              <w:t>Status</w:t>
            </w:r>
          </w:p>
          <w:bookmarkEnd w:id="4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5" w:name="para_adab437a_1209_46a9_8c4a_6f0121b2f9"/>
          <w:p>
            <w:pPr>
              <w:spacing w:before="180" w:after="0" w:line="240" w:lineRule="auto"/>
              <w:jc w:val="center"/>
            </w:pPr>
            <w:r>
              <w:rPr>
                <w:rFonts w:ascii="Arial" w:hAnsi="Arial"/>
                <w:b/>
                <w:color w:val="000000"/>
                <w:sz w:val="18"/>
              </w:rPr>
              <w:t>Code</w:t>
            </w:r>
          </w:p>
          <w:bookmarkEnd w:id="4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6" w:name="para_4e5fd1dd_818e_47a7_9fd9_d8b4daa151"/>
          <w:p>
            <w:pPr>
              <w:spacing w:before="180" w:after="0" w:line="240" w:lineRule="auto"/>
              <w:jc w:val="center"/>
            </w:pPr>
            <w:r>
              <w:rPr>
                <w:rFonts w:ascii="Arial" w:hAnsi="Arial"/>
                <w:b/>
                <w:color w:val="000000"/>
                <w:sz w:val="18"/>
              </w:rPr>
              <w:t>Meaning</w:t>
            </w:r>
          </w:p>
          <w:bookmarkEnd w:id="4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1a0bbb9e_acf5_481b_8117_f30040dfe2"/>
          <w:p>
            <w:pPr>
              <w:spacing w:before="180" w:after="0" w:line="240" w:lineRule="auto"/>
            </w:pPr>
            <w:r>
              <w:rPr>
                <w:rFonts w:ascii="Arial" w:hAnsi="Arial"/>
                <w:color w:val="000000"/>
                <w:sz w:val="18"/>
              </w:rPr>
              <w:t>Success</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2094ca5e_6314_4394_adb8_07f521d554"/>
          <w:p>
            <w:pPr>
              <w:spacing w:before="180" w:after="0" w:line="240" w:lineRule="auto"/>
            </w:pPr>
            <w:r>
              <w:rPr>
                <w:rFonts w:ascii="Arial" w:hAnsi="Arial"/>
                <w:color w:val="000000"/>
                <w:sz w:val="18"/>
              </w:rPr>
              <w:t>201 (Created)</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a9364e2d_95c0_46ea_812b_360c481b21"/>
          <w:p>
            <w:pPr>
              <w:spacing w:before="180" w:after="0" w:line="240" w:lineRule="auto"/>
            </w:pPr>
            <w:r>
              <w:rPr>
                <w:rFonts w:ascii="Arial" w:hAnsi="Arial"/>
                <w:color w:val="000000"/>
                <w:sz w:val="18"/>
              </w:rPr>
              <w:t>The Target Workitem was successfully added to the Worklist.</w:t>
            </w:r>
          </w:p>
          <w:bookmarkEnd w:id="4409"/>
        </w:tc>
      </w:tr>
      <w:tr>
        <w:tblPrEx/>
        <w:trPr/>
        <w:tc>
          <w:tcPr>
            <w:vMerge w:val="restart"/>
            <w:tcBorders>
              <w:left w:val="single" w:sz="4" w:color="000000"/>
              <w:right w:val="single" w:sz="4" w:color="000000"/>
            </w:tcBorders>
            <w:tcMar>
              <w:top w:w="40" w:type="dxa"/>
              <w:left w:w="40" w:type="dxa"/>
              <w:right w:w="40" w:type="dxa"/>
            </w:tcMar>
            <w:vAlign w:val="top"/>
          </w:tcPr>
          <w:bookmarkStart w:id="4410" w:name="para_60a6b377_99d4_4997_959b_1f9d781152"/>
          <w:p>
            <w:pPr>
              <w:spacing w:before="180" w:after="0" w:line="240" w:lineRule="auto"/>
            </w:pPr>
            <w:r>
              <w:rPr>
                <w:rFonts w:ascii="Arial" w:hAnsi="Arial"/>
                <w:color w:val="000000"/>
                <w:sz w:val="18"/>
              </w:rPr>
              <w:t>Failure</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76ed7667_1381_40e0_bf68_5fac4efbd2"/>
          <w:p>
            <w:pPr>
              <w:spacing w:before="180" w:after="0" w:line="240" w:lineRule="auto"/>
            </w:pPr>
            <w:r>
              <w:rPr>
                <w:rFonts w:ascii="Arial" w:hAnsi="Arial"/>
                <w:color w:val="000000"/>
                <w:sz w:val="18"/>
              </w:rPr>
              <w:t>400 (Bad Request)</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d1831bc9_003e_41a3_8b95_5cb162a6db"/>
          <w:p>
            <w:pPr>
              <w:spacing w:before="180" w:after="0" w:line="240" w:lineRule="auto"/>
            </w:pPr>
            <w:r>
              <w:rPr>
                <w:rFonts w:ascii="Arial" w:hAnsi="Arial"/>
                <w:color w:val="000000"/>
                <w:sz w:val="18"/>
              </w:rPr>
              <w:t xml:space="preserve">There was a problem with the request. For example, the request payload did not satisfy the requirements of the Req. Type N-CREATE column of </w:t>
            </w:r>
            <w:hyperlink r:id="r320">
              <w:r>
                <w:rPr>
                  <w:rFonts w:ascii="Arial" w:hAnsi="Arial"/>
                  <w:color w:val="000000"/>
                  <w:sz w:val="18"/>
                </w:rPr>
                <w:t>Table CC.2.5-3 “UPS SOP Class N-CREATE/N-SET/N-GET/C-FIND Attributes” in PS3.4</w:t>
              </w:r>
            </w:hyperlink>
            <w:r>
              <w:rPr>
                <w:rFonts w:ascii="Arial" w:hAnsi="Arial"/>
                <w:color w:val="000000"/>
                <w:sz w:val="18"/>
              </w:rPr>
              <w:t>.</w:t>
            </w:r>
          </w:p>
          <w:bookmarkEnd w:id="44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3" w:name="para_a1708bf2_5354_4c41_a792_7d680e4727"/>
          <w:p>
            <w:pPr>
              <w:spacing w:before="180" w:after="0" w:line="240" w:lineRule="auto"/>
            </w:pPr>
            <w:r>
              <w:rPr>
                <w:rFonts w:ascii="Arial" w:hAnsi="Arial"/>
                <w:color w:val="000000"/>
                <w:sz w:val="18"/>
              </w:rPr>
              <w:t>409 (Conflict)</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84f2b711_2394_443d_bdb6_b8ce3ba94b"/>
          <w:p>
            <w:pPr>
              <w:spacing w:before="180" w:after="0" w:line="240" w:lineRule="auto"/>
            </w:pPr>
            <w:r>
              <w:rPr>
                <w:rFonts w:ascii="Arial" w:hAnsi="Arial"/>
                <w:color w:val="000000"/>
                <w:sz w:val="18"/>
              </w:rPr>
              <w:t>The Target Workitem already exists.</w:t>
            </w:r>
          </w:p>
          <w:bookmarkEnd w:id="4414"/>
        </w:tc>
      </w:tr>
    </w:tbl>
    <w:bookmarkStart w:id="4415" w:name="sect_11_4_3_2"/>
    <w:p>
      <w:pPr>
        <w:spacing w:before="180" w:after="0" w:line="240" w:lineRule="auto"/>
      </w:pPr>
      <w:r>
        <w:rPr>
          <w:rFonts w:ascii="Arial" w:hAnsi="Arial"/>
          <w:b/>
          <w:color w:val="000000"/>
          <w:sz w:val="26"/>
        </w:rPr>
        <w:t>11.4.3.2 Response Header Fields</w:t>
      </w:r>
    </w:p>
    <w:bookmarkEnd w:id="4415"/>
    <w:bookmarkStart w:id="4416" w:name="para_d23f0e26_5cd9_4b43_af27_67f3c27936"/>
    <w:p>
      <w:pPr>
        <w:spacing w:before="180" w:after="0" w:line="240" w:lineRule="auto"/>
        <w:jc w:val="both"/>
      </w:pPr>
      <w:r>
        <w:rPr>
          <w:rFonts w:ascii="Arial" w:hAnsi="Arial"/>
          <w:color w:val="000000"/>
          <w:sz w:val="18"/>
        </w:rPr>
        <w:t xml:space="preserve">The origin server shall support header fields as required in </w:t>
      </w:r>
      <w:hyperlink w:anchor="table_11_4_3_2">
        <w:r>
          <w:rPr>
            <w:rFonts w:ascii="Arial" w:hAnsi="Arial"/>
            <w:color w:val="000000"/>
            <w:sz w:val="18"/>
          </w:rPr>
          <w:t>Table 11.4.3-2</w:t>
        </w:r>
      </w:hyperlink>
      <w:r>
        <w:rPr>
          <w:rFonts w:ascii="Arial" w:hAnsi="Arial"/>
          <w:color w:val="000000"/>
          <w:sz w:val="18"/>
        </w:rPr>
        <w:t>.</w:t>
      </w:r>
    </w:p>
    <w:bookmarkEnd w:id="4416"/>
    <w:bookmarkStart w:id="4417" w:name="table_11_4_3_2"/>
    <w:p>
      <w:pPr>
        <w:keepNext/>
        <w:spacing w:before="216" w:after="0" w:line="240" w:lineRule="auto"/>
        <w:jc w:val="center"/>
      </w:pPr>
      <w:r>
        <w:rPr>
          <w:rFonts w:ascii="Arial" w:hAnsi="Arial"/>
          <w:b/>
          <w:color w:val="000000"/>
          <w:sz w:val="22"/>
        </w:rPr>
        <w:t>Table 11.4.3-2. Response Header Fields</w:t>
      </w:r>
    </w:p>
    <w:bookmarkEnd w:id="4417"/>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18" w:name="para_597a9139_f443_4672_ac70_6fe57f7fb5"/>
          <w:p>
            <w:pPr>
              <w:keepNext/>
              <w:spacing w:before="180" w:after="0" w:line="240" w:lineRule="auto"/>
              <w:jc w:val="center"/>
            </w:pPr>
            <w:r>
              <w:rPr>
                <w:rFonts w:ascii="Arial" w:hAnsi="Arial"/>
                <w:b/>
                <w:color w:val="000000"/>
                <w:sz w:val="18"/>
              </w:rPr>
              <w:t>Names</w:t>
            </w:r>
          </w:p>
          <w:bookmarkEnd w:id="4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9" w:name="para_81612f3c_84ec_44ac_8199_92dd3b7c2f"/>
          <w:p>
            <w:pPr>
              <w:spacing w:before="180" w:after="0" w:line="240" w:lineRule="auto"/>
              <w:jc w:val="center"/>
            </w:pPr>
            <w:r>
              <w:rPr>
                <w:rFonts w:ascii="Arial" w:hAnsi="Arial"/>
                <w:b/>
                <w:color w:val="000000"/>
                <w:sz w:val="18"/>
              </w:rPr>
              <w:t>Value</w:t>
            </w:r>
          </w:p>
          <w:bookmarkEnd w:id="4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0" w:name="para_224f20cc_139b_4d9e_a5ff_2a863b3993"/>
          <w:p>
            <w:pPr>
              <w:spacing w:before="180" w:after="0" w:line="240" w:lineRule="auto"/>
              <w:jc w:val="center"/>
            </w:pPr>
            <w:r>
              <w:rPr>
                <w:rFonts w:ascii="Arial" w:hAnsi="Arial"/>
                <w:b/>
                <w:color w:val="000000"/>
                <w:sz w:val="18"/>
              </w:rPr>
              <w:t>Origin Server Usage</w:t>
            </w:r>
          </w:p>
          <w:bookmarkEnd w:id="4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1" w:name="para_28af8380_5a94_442f_814c_e606b42bc7"/>
          <w:p>
            <w:pPr>
              <w:spacing w:before="180" w:after="0" w:line="240" w:lineRule="auto"/>
              <w:jc w:val="center"/>
            </w:pPr>
            <w:r>
              <w:rPr>
                <w:rFonts w:ascii="Arial" w:hAnsi="Arial"/>
                <w:b/>
                <w:color w:val="000000"/>
                <w:sz w:val="18"/>
              </w:rPr>
              <w:t>Condition</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b5c7bd27_c1b5_4da8_b7da_cef83a1ca0"/>
          <w:p>
            <w:pPr>
              <w:spacing w:before="180" w:after="0" w:line="240" w:lineRule="auto"/>
            </w:pPr>
            <w:r>
              <w:rPr>
                <w:rFonts w:ascii="Arial" w:hAnsi="Arial"/>
                <w:color w:val="000000"/>
                <w:sz w:val="18"/>
              </w:rPr>
              <w:t>Content-Type</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67bd1382_6866_4fb7_adc7_e228a4a74e"/>
          <w:p>
            <w:pPr>
              <w:spacing w:before="180" w:after="0" w:line="240" w:lineRule="auto"/>
            </w:pPr>
            <w:r>
              <w:rPr>
                <w:rFonts w:ascii="Arial" w:hAnsi="Arial"/>
                <w:color w:val="000000"/>
                <w:sz w:val="18"/>
              </w:rPr>
              <w:t>media-type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23c98832_5b28_4837_bb01_6acfb6a9a3"/>
          <w:p>
            <w:pPr>
              <w:spacing w:before="180" w:after="0" w:line="240" w:lineRule="auto"/>
              <w:jc w:val="center"/>
            </w:pPr>
            <w:r>
              <w:rPr>
                <w:rFonts w:ascii="Arial" w:hAnsi="Arial"/>
                <w:color w:val="000000"/>
                <w:sz w:val="18"/>
              </w:rPr>
              <w:t>C</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e6a4797d_cd8d_4dd3_a48a_7e44d81e88"/>
          <w:p>
            <w:pPr>
              <w:spacing w:before="180" w:after="0" w:line="240" w:lineRule="auto"/>
            </w:pPr>
            <w:r>
              <w:rPr>
                <w:rFonts w:ascii="Arial" w:hAnsi="Arial"/>
                <w:color w:val="000000"/>
                <w:sz w:val="18"/>
              </w:rPr>
              <w:t>Shall be present if the response has a payload</w:t>
            </w:r>
          </w:p>
          <w:bookmarkEnd w:id="4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6" w:name="para_1b446a6d_88c4_4750_bbaf_e1ebb6310a"/>
          <w:p>
            <w:pPr>
              <w:spacing w:before="180" w:after="0" w:line="240" w:lineRule="auto"/>
            </w:pPr>
            <w:r>
              <w:rPr>
                <w:rFonts w:ascii="Arial" w:hAnsi="Arial"/>
                <w:color w:val="000000"/>
                <w:sz w:val="18"/>
              </w:rPr>
              <w:t>Content-Length</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97302e28_74a1_4dc6_9a21_334d5b16eb"/>
          <w:p>
            <w:pPr>
              <w:spacing w:before="180" w:after="0" w:line="240" w:lineRule="auto"/>
            </w:pPr>
            <w:r>
              <w:rPr>
                <w:rFonts w:ascii="Arial" w:hAnsi="Arial"/>
                <w:color w:val="000000"/>
                <w:sz w:val="18"/>
              </w:rPr>
              <w:t>uint</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bbbd39a4_790f_439f_b1c5_e99821b07e"/>
          <w:p>
            <w:pPr>
              <w:spacing w:before="180" w:after="0" w:line="240" w:lineRule="auto"/>
              <w:jc w:val="center"/>
            </w:pPr>
            <w:r>
              <w:rPr>
                <w:rFonts w:ascii="Arial" w:hAnsi="Arial"/>
                <w:color w:val="000000"/>
                <w:sz w:val="18"/>
              </w:rPr>
              <w:t>C</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40fbb728_e608_4d00_a132_43c3c75ffb"/>
          <w:p>
            <w:pPr>
              <w:spacing w:before="180" w:after="0" w:line="240" w:lineRule="auto"/>
            </w:pPr>
            <w:r>
              <w:rPr>
                <w:rFonts w:ascii="Arial" w:hAnsi="Arial"/>
                <w:color w:val="000000"/>
                <w:sz w:val="18"/>
              </w:rPr>
              <w:t>Shall be present if a content coding has not been applied to the payload</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9c4cc4a2_2dc3_4bbd_a718_471a46c235"/>
          <w:p>
            <w:pPr>
              <w:spacing w:before="180" w:after="0" w:line="240" w:lineRule="auto"/>
            </w:pPr>
            <w:r>
              <w:rPr>
                <w:rFonts w:ascii="Arial" w:hAnsi="Arial"/>
                <w:color w:val="000000"/>
                <w:sz w:val="18"/>
              </w:rPr>
              <w:t>Content-Encoding</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6bb2bd87_f466_4035_84c4_adbb575ad4"/>
          <w:p>
            <w:pPr>
              <w:spacing w:before="180" w:after="0" w:line="240" w:lineRule="auto"/>
            </w:pPr>
            <w:r>
              <w:rPr>
                <w:rFonts w:ascii="Arial" w:hAnsi="Arial"/>
                <w:color w:val="000000"/>
                <w:sz w:val="18"/>
              </w:rPr>
              <w:t>encoding</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2e24073a_1c97_45c8_bf52_58bde48f22"/>
          <w:p>
            <w:pPr>
              <w:spacing w:before="180" w:after="0" w:line="240" w:lineRule="auto"/>
              <w:jc w:val="center"/>
            </w:pPr>
            <w:r>
              <w:rPr>
                <w:rFonts w:ascii="Arial" w:hAnsi="Arial"/>
                <w:color w:val="000000"/>
                <w:sz w:val="18"/>
              </w:rPr>
              <w:t>C</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c54eecc6_4cf4_40ed_96e4_39f2cad83a"/>
          <w:p>
            <w:pPr>
              <w:spacing w:before="180" w:after="0" w:line="240" w:lineRule="auto"/>
            </w:pPr>
            <w:r>
              <w:rPr>
                <w:rFonts w:ascii="Arial" w:hAnsi="Arial"/>
                <w:color w:val="000000"/>
                <w:sz w:val="18"/>
              </w:rPr>
              <w:t>Shall be present if content encoding has been applied to the payload</w:t>
            </w:r>
          </w:p>
          <w:bookmarkEnd w:id="4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4" w:name="para_e49107d0_0181_484e_88b9_26b2cad652"/>
          <w:p>
            <w:pPr>
              <w:spacing w:before="180" w:after="0" w:line="240" w:lineRule="auto"/>
            </w:pPr>
            <w:r>
              <w:rPr>
                <w:rFonts w:ascii="Arial" w:hAnsi="Arial"/>
                <w:color w:val="000000"/>
                <w:sz w:val="18"/>
              </w:rPr>
              <w:t>Content-Location</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4f48fb3c_24bf_4561_894d_341dfa6a68"/>
          <w:p>
            <w:pPr>
              <w:spacing w:before="180" w:after="0" w:line="240" w:lineRule="auto"/>
            </w:pPr>
            <w:r>
              <w:rPr>
                <w:rFonts w:ascii="Arial" w:hAnsi="Arial"/>
                <w:color w:val="000000"/>
                <w:sz w:val="18"/>
              </w:rPr>
              <w:t>url</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553eedba_f024_4ab8_be31_2230418100"/>
          <w:p>
            <w:pPr>
              <w:spacing w:before="180" w:after="0" w:line="240" w:lineRule="auto"/>
              <w:jc w:val="center"/>
            </w:pPr>
            <w:r>
              <w:rPr>
                <w:rFonts w:ascii="Arial" w:hAnsi="Arial"/>
                <w:color w:val="000000"/>
                <w:sz w:val="18"/>
              </w:rPr>
              <w:t>O</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21d6653d_95e3_4a46_b243_dd7463b6ea"/>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437"/>
          <w:bookmarkStart w:id="4438" w:name="para_f01cf2f2_4f7e_43ae_989e_28fddb60ce"/>
          <w:p>
            <w:pPr>
              <w:spacing w:before="180" w:after="0" w:line="240" w:lineRule="auto"/>
            </w:pPr>
            <w:r>
              <w:rPr>
                <w:rFonts w:ascii="Arial" w:hAnsi="Arial"/>
                <w:color w:val="000000"/>
                <w:sz w:val="18"/>
              </w:rPr>
              <w:t>May be present otherwise</w:t>
            </w:r>
          </w:p>
          <w:bookmarkEnd w:id="4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9" w:name="para_7a2a4849_fd53_4c85_8e46_25a7f8adcf"/>
          <w:p>
            <w:pPr>
              <w:spacing w:before="180" w:after="0" w:line="240" w:lineRule="auto"/>
            </w:pPr>
            <w:r>
              <w:rPr>
                <w:rFonts w:ascii="Arial" w:hAnsi="Arial"/>
                <w:color w:val="000000"/>
                <w:sz w:val="18"/>
              </w:rPr>
              <w:t>Location</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7fbc9d73_8c66_4879_b75a_95a4c8f8f5"/>
          <w:p>
            <w:pPr>
              <w:spacing w:before="180" w:after="0" w:line="240" w:lineRule="auto"/>
            </w:pPr>
            <w:r>
              <w:rPr>
                <w:rFonts w:ascii="Arial" w:hAnsi="Arial"/>
                <w:color w:val="000000"/>
                <w:sz w:val="18"/>
              </w:rPr>
              <w:t>url</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07833cf7_de75_472c_8705_8bd05bdedc"/>
          <w:p>
            <w:pPr>
              <w:spacing w:before="180" w:after="0" w:line="240" w:lineRule="auto"/>
              <w:jc w:val="center"/>
            </w:pPr>
            <w:r>
              <w:rPr>
                <w:rFonts w:ascii="Arial" w:hAnsi="Arial"/>
                <w:color w:val="000000"/>
                <w:sz w:val="18"/>
              </w:rPr>
              <w:t>C</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fdb35cd5_bc03_4b96_a769_9a463baf7a"/>
          <w:p>
            <w:pPr>
              <w:spacing w:before="180" w:after="0" w:line="240" w:lineRule="auto"/>
            </w:pPr>
            <w:r>
              <w:rPr>
                <w:rFonts w:ascii="Arial" w:hAnsi="Arial"/>
                <w:color w:val="000000"/>
                <w:sz w:val="18"/>
              </w:rPr>
              <w:t>A URL-reference to the created Workitem.</w:t>
            </w:r>
          </w:p>
          <w:bookmarkEnd w:id="4442"/>
          <w:bookmarkStart w:id="4443" w:name="para_2cfb4755_e6ab_4526_b623_0538fedf7f"/>
          <w:p>
            <w:pPr>
              <w:spacing w:before="180" w:after="0" w:line="240" w:lineRule="auto"/>
            </w:pPr>
            <w:r>
              <w:rPr>
                <w:rFonts w:ascii="Arial" w:hAnsi="Arial"/>
                <w:color w:val="000000"/>
                <w:sz w:val="18"/>
              </w:rPr>
              <w:t>Shall be present if a Workitem was created.</w:t>
            </w:r>
          </w:p>
          <w:bookmarkEnd w:id="4443"/>
          <w:bookmarkStart w:id="4444" w:name="para_15edc9f2_0490_439d_9319_8f0dbe6811"/>
          <w:p>
            <w:pPr>
              <w:spacing w:before="180" w:after="0" w:line="240" w:lineRule="auto"/>
            </w:pPr>
            <w:r>
              <w:rPr>
                <w:rFonts w:ascii="Arial" w:hAnsi="Arial"/>
                <w:color w:val="000000"/>
                <w:sz w:val="18"/>
              </w:rPr>
              <w:t>May be present if the payload contains a resource</w:t>
            </w:r>
          </w:p>
          <w:bookmarkEnd w:id="4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5" w:name="para_b2c52229_2397_4714_bec6_8f0eb04dee"/>
          <w:p>
            <w:pPr>
              <w:spacing w:before="180" w:after="0" w:line="240" w:lineRule="auto"/>
            </w:pPr>
            <w:r>
              <w:rPr>
                <w:rFonts w:ascii="Arial" w:hAnsi="Arial"/>
                <w:color w:val="000000"/>
                <w:sz w:val="18"/>
              </w:rPr>
              <w:t>Warning</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2ebf09cb_6046_4e90_9b58_5f174948cc"/>
          <w:p>
            <w:pPr>
              <w:spacing w:before="180" w:after="0" w:line="240" w:lineRule="auto"/>
            </w:pPr>
            <w:r>
              <w:rPr>
                <w:rFonts w:ascii="Arial" w:hAnsi="Arial"/>
                <w:color w:val="000000"/>
                <w:sz w:val="18"/>
              </w:rPr>
              <w:t>See below</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51d86b6a_2b37_4605_ac37_32ccf7ed6b"/>
          <w:p>
            <w:pPr>
              <w:spacing w:before="180" w:after="0" w:line="240" w:lineRule="auto"/>
              <w:jc w:val="center"/>
            </w:pPr>
            <w:r>
              <w:rPr>
                <w:rFonts w:ascii="Arial" w:hAnsi="Arial"/>
                <w:color w:val="000000"/>
                <w:sz w:val="18"/>
              </w:rPr>
              <w:t>C</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898d2b32_f7de_4be1_b9fe_3be8d5512a"/>
          <w:p>
            <w:pPr>
              <w:spacing w:before="180" w:after="0" w:line="240" w:lineRule="auto"/>
            </w:pPr>
            <w:r>
              <w:rPr>
                <w:rFonts w:ascii="Arial" w:hAnsi="Arial"/>
                <w:color w:val="000000"/>
                <w:sz w:val="18"/>
              </w:rPr>
              <w:t>Shall be present if the Target Workitem was modified by the origin server and shall include the warning below</w:t>
            </w:r>
          </w:p>
          <w:bookmarkEnd w:id="4448"/>
        </w:tc>
      </w:tr>
    </w:tbl>
    <w:bookmarkStart w:id="4449" w:name="para_ddd9a23f_8f5c_43bd_9290_d6447e2658"/>
    <w:p>
      <w:pPr>
        <w:spacing w:before="180" w:after="0" w:line="240" w:lineRule="auto"/>
        <w:jc w:val="both"/>
      </w:pPr>
      <w:r>
        <w:rPr>
          <w:rFonts w:ascii="Arial" w:hAnsi="Arial"/>
          <w:color w:val="000000"/>
          <w:sz w:val="18"/>
        </w:rPr>
        <w:t>If the Target Workitem was modified by the origin server, the response shall also have the following Warning header:</w:t>
      </w:r>
    </w:p>
    <w:bookmarkEnd w:id="4449"/>
    <w:bookmarkStart w:id="4450" w:name="idm338737730784"/>
    <w:p>
      <w:pPr>
        <w:spacing w:before="180" w:after="0" w:line="240" w:lineRule="auto"/>
      </w:pPr>
      <w:r>
        <w:rPr>
          <w:rFonts w:ascii="Courier New" w:hAnsi="Courier New"/>
          <w:color w:val="000000"/>
          <w:sz w:val="18"/>
        </w:rPr>
        <w:t xml:space="preserve">Warning: 299 &lt;service&gt;: The Workitem was created with modifications.CRLF</w:t>
      </w:r>
    </w:p>
    <w:bookmarkEnd w:id="4450"/>
    <w:bookmarkStart w:id="4451" w:name="para_28568b8c_dc01_4320_bd60_82a1799d3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51"/>
    <w:bookmarkStart w:id="4452" w:name="sect_11_4_3_3"/>
    <w:p>
      <w:pPr>
        <w:spacing w:before="180" w:after="0" w:line="240" w:lineRule="auto"/>
      </w:pPr>
      <w:r>
        <w:rPr>
          <w:rFonts w:ascii="Arial" w:hAnsi="Arial"/>
          <w:b/>
          <w:color w:val="000000"/>
          <w:sz w:val="26"/>
        </w:rPr>
        <w:t>11.4.3.3 Response Payload</w:t>
      </w:r>
    </w:p>
    <w:bookmarkEnd w:id="4452"/>
    <w:bookmarkStart w:id="4453" w:name="para_0723db3c_6f24_4770_b2f2_e922b6a998"/>
    <w:p>
      <w:pPr>
        <w:spacing w:before="180" w:after="0" w:line="240" w:lineRule="auto"/>
        <w:jc w:val="both"/>
      </w:pPr>
      <w:r>
        <w:rPr>
          <w:rFonts w:ascii="Arial" w:hAnsi="Arial"/>
          <w:color w:val="000000"/>
          <w:sz w:val="18"/>
        </w:rPr>
        <w:t>A success response should have no payload.</w:t>
      </w:r>
    </w:p>
    <w:bookmarkEnd w:id="4453"/>
    <w:bookmarkStart w:id="4454" w:name="para_8f89a738_58db_4a16_a28c_8aa7323a07"/>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454"/>
    <w:bookmarkStart w:id="4455" w:name="sect_11_5"/>
    <w:p>
      <w:pPr>
        <w:spacing w:before="180" w:after="0" w:line="240" w:lineRule="auto"/>
      </w:pPr>
      <w:r>
        <w:rPr>
          <w:rFonts w:ascii="Arial" w:hAnsi="Arial"/>
          <w:b/>
          <w:color w:val="000000"/>
          <w:sz w:val="28"/>
        </w:rPr>
        <w:t>11.5 Retrieve Workitem Transaction</w:t>
      </w:r>
    </w:p>
    <w:bookmarkEnd w:id="4455"/>
    <w:bookmarkStart w:id="4456" w:name="para_9f6659b1_fac6_41bc_8333_0a5ae5e12f"/>
    <w:p>
      <w:pPr>
        <w:spacing w:before="180" w:after="0" w:line="240" w:lineRule="auto"/>
        <w:jc w:val="both"/>
      </w:pPr>
      <w:r>
        <w:rPr>
          <w:rFonts w:ascii="Arial" w:hAnsi="Arial"/>
          <w:color w:val="000000"/>
          <w:sz w:val="18"/>
        </w:rPr>
        <w:t>This transaction retrieves a Workitem. It corresponds to the UPS DIMSE N-GET operation.</w:t>
      </w:r>
    </w:p>
    <w:bookmarkEnd w:id="4456"/>
    <w:bookmarkStart w:id="4457" w:name="idm338737722784"/>
    <w:p>
      <w:pPr>
        <w:keepNext/>
        <w:spacing w:before="180" w:after="0" w:line="240" w:lineRule="auto"/>
        <w:ind w:left="360" w:right="360" w:firstLine="0"/>
        <w:jc w:val="both"/>
      </w:pPr>
      <w:r>
        <w:rPr>
          <w:rFonts w:ascii="Arial" w:hAnsi="Arial"/>
          <w:color w:val="000000"/>
          <w:sz w:val="18"/>
        </w:rPr>
        <w:t>Note</w:t>
      </w:r>
    </w:p>
    <w:bookmarkEnd w:id="4457"/>
    <w:bookmarkStart w:id="4458" w:name="para_653eee18_56bd_48dc_86f8_b4e8c31255"/>
    <w:p>
      <w:pPr>
        <w:spacing w:before="180" w:after="0" w:line="240" w:lineRule="auto"/>
        <w:ind w:left="360" w:right="360" w:firstLine="0"/>
        <w:jc w:val="both"/>
      </w:pPr>
      <w:r>
        <w:rPr>
          <w:rFonts w:ascii="Arial" w:hAnsi="Arial"/>
          <w:color w:val="000000"/>
          <w:sz w:val="18"/>
        </w:rPr>
        <w:t xml:space="preserve">The requirement for the origin server to respond to Retrieve Workitem requests for UPS Instances that have moved to the COMPLETED or CANCELED state is limited. See </w:t>
      </w:r>
      <w:hyperlink r:id="r321">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58"/>
    <w:bookmarkStart w:id="4459" w:name="sect_11_5_1"/>
    <w:p>
      <w:pPr>
        <w:spacing w:before="180" w:after="0" w:line="240" w:lineRule="auto"/>
      </w:pPr>
      <w:r>
        <w:rPr>
          <w:rFonts w:ascii="Arial" w:hAnsi="Arial"/>
          <w:b/>
          <w:color w:val="000000"/>
          <w:sz w:val="24"/>
        </w:rPr>
        <w:t>11.5.1 Request</w:t>
      </w:r>
    </w:p>
    <w:bookmarkEnd w:id="4459"/>
    <w:bookmarkStart w:id="4460" w:name="para_8b9ef7e9_23b7_41a5_a8dc_bade281a6a"/>
    <w:p>
      <w:pPr>
        <w:spacing w:before="180" w:after="0" w:line="240" w:lineRule="auto"/>
        <w:jc w:val="both"/>
      </w:pPr>
      <w:r>
        <w:rPr>
          <w:rFonts w:ascii="Arial" w:hAnsi="Arial"/>
          <w:color w:val="000000"/>
          <w:sz w:val="18"/>
        </w:rPr>
        <w:t>The request shall have the following syntax:</w:t>
      </w:r>
    </w:p>
    <w:bookmarkEnd w:id="4460"/>
    <w:bookmarkStart w:id="4461" w:name="idm338737718288"/>
    <w:p>
      <w:pPr>
        <w:spacing w:before="180" w:after="0" w:line="240" w:lineRule="auto"/>
      </w:pPr>
      <w:r>
        <w:rPr>
          <w:rFonts w:ascii="Courier New" w:hAnsi="Courier New"/>
          <w:color w:val="000000"/>
          <w:sz w:val="18"/>
        </w:rPr>
        <w:t xml:space="preserve">GET SP /workitems/{workitem} SP version CRLF</w:t>
      </w:r>
    </w:p>
    <w:bookmarkEnd w:id="4461"/>
    <w:bookmarkStart w:id="4462" w:name="idm338737717856"/>
    <w:p>
      <w:pPr>
        <w:spacing w:before="180" w:after="0" w:line="240" w:lineRule="auto"/>
      </w:pPr>
      <w:r>
        <w:rPr>
          <w:rFonts w:ascii="Courier New" w:hAnsi="Courier New"/>
          <w:color w:val="000000"/>
          <w:sz w:val="18"/>
        </w:rPr>
        <w:t xml:space="preserve">Accept dicom-media-type CRLF</w:t>
      </w:r>
    </w:p>
    <w:bookmarkEnd w:id="4462"/>
    <w:bookmarkStart w:id="4463" w:name="idm338737717472"/>
    <w:p>
      <w:pPr>
        <w:spacing w:before="180" w:after="0" w:line="240" w:lineRule="auto"/>
      </w:pPr>
      <w:r>
        <w:rPr>
          <w:rFonts w:ascii="Courier New" w:hAnsi="Courier New"/>
          <w:color w:val="000000"/>
          <w:sz w:val="18"/>
        </w:rPr>
        <w:t xml:space="preserve">[Cache-Control: no-cache CRLF]</w:t>
      </w:r>
    </w:p>
    <w:bookmarkEnd w:id="4463"/>
    <w:bookmarkStart w:id="4464" w:name="idm338737717088"/>
    <w:p>
      <w:pPr>
        <w:spacing w:before="180" w:after="0" w:line="240" w:lineRule="auto"/>
      </w:pPr>
      <w:r>
        <w:rPr>
          <w:rFonts w:ascii="Courier New" w:hAnsi="Courier New"/>
          <w:color w:val="000000"/>
          <w:sz w:val="18"/>
        </w:rPr>
        <w:t xml:space="preserve">*(header-field CRLF)</w:t>
      </w:r>
    </w:p>
    <w:bookmarkEnd w:id="4464"/>
    <w:bookmarkStart w:id="4465" w:name="idm338737716704"/>
    <w:p>
      <w:pPr>
        <w:spacing w:before="180" w:after="0" w:line="240" w:lineRule="auto"/>
      </w:pPr>
      <w:r>
        <w:rPr>
          <w:rFonts w:ascii="Courier New" w:hAnsi="Courier New"/>
          <w:color w:val="000000"/>
          <w:sz w:val="18"/>
        </w:rPr>
        <w:t xml:space="preserve">CRLF</w:t>
      </w:r>
    </w:p>
    <w:bookmarkEnd w:id="4465"/>
    <w:bookmarkStart w:id="4466" w:name="para_f7b8c934_eefb_4748_b2cf_162d047325"/>
    <w:p>
      <w:pPr>
        <w:spacing w:before="180" w:after="0" w:line="240" w:lineRule="auto"/>
        <w:jc w:val="both"/>
      </w:pPr>
      <w:r>
        <w:rPr>
          <w:rFonts w:ascii="Arial" w:hAnsi="Arial"/>
          <w:color w:val="000000"/>
          <w:sz w:val="18"/>
        </w:rPr>
        <w:t xml:space="preserve">The user agent shall conform to the SCU behavior specified in </w:t>
      </w:r>
      <w:hyperlink r:id="r322">
        <w:r>
          <w:rPr>
            <w:rFonts w:ascii="Arial" w:hAnsi="Arial"/>
            <w:color w:val="000000"/>
            <w:sz w:val="18"/>
          </w:rPr>
          <w:t>Section CC.2.7.2 “Service Class User Behavior” in PS3.4</w:t>
        </w:r>
      </w:hyperlink>
      <w:r>
        <w:rPr>
          <w:rFonts w:ascii="Arial" w:hAnsi="Arial"/>
          <w:color w:val="000000"/>
          <w:sz w:val="18"/>
        </w:rPr>
        <w:t>.</w:t>
      </w:r>
    </w:p>
    <w:bookmarkEnd w:id="4466"/>
    <w:bookmarkStart w:id="4467" w:name="sect_11_5_1_1"/>
    <w:p>
      <w:pPr>
        <w:spacing w:before="180" w:after="0" w:line="240" w:lineRule="auto"/>
      </w:pPr>
      <w:r>
        <w:rPr>
          <w:rFonts w:ascii="Arial" w:hAnsi="Arial"/>
          <w:b/>
          <w:color w:val="000000"/>
          <w:sz w:val="26"/>
        </w:rPr>
        <w:t>11.5.1.1 Target Resources</w:t>
      </w:r>
    </w:p>
    <w:bookmarkEnd w:id="4467"/>
    <w:bookmarkStart w:id="4468" w:name="para_58d2e439_eef3_4bed_9253_3a66cab7cc"/>
    <w:p>
      <w:pPr>
        <w:spacing w:before="180" w:after="0" w:line="240" w:lineRule="auto"/>
        <w:jc w:val="both"/>
      </w:pPr>
      <w:r>
        <w:rPr>
          <w:rFonts w:ascii="Arial" w:hAnsi="Arial"/>
          <w:color w:val="000000"/>
          <w:sz w:val="18"/>
        </w:rPr>
        <w:t>The Target Resource of this transaction is a Workitem.</w:t>
      </w:r>
    </w:p>
    <w:bookmarkEnd w:id="4468"/>
    <w:bookmarkStart w:id="4469" w:name="sect_11_5_1_2"/>
    <w:p>
      <w:pPr>
        <w:spacing w:before="180" w:after="0" w:line="240" w:lineRule="auto"/>
      </w:pPr>
      <w:r>
        <w:rPr>
          <w:rFonts w:ascii="Arial" w:hAnsi="Arial"/>
          <w:b/>
          <w:color w:val="000000"/>
          <w:sz w:val="26"/>
        </w:rPr>
        <w:t>11.5.1.2 Query Parameters</w:t>
      </w:r>
    </w:p>
    <w:bookmarkEnd w:id="4469"/>
    <w:bookmarkStart w:id="4470" w:name="para_a284628e_1a6e_4d61_b5d6_63766adbc7"/>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470"/>
    <w:bookmarkStart w:id="4471" w:name="sect_11_5_1_3"/>
    <w:p>
      <w:pPr>
        <w:spacing w:before="180" w:after="0" w:line="240" w:lineRule="auto"/>
      </w:pPr>
      <w:r>
        <w:rPr>
          <w:rFonts w:ascii="Arial" w:hAnsi="Arial"/>
          <w:b/>
          <w:color w:val="000000"/>
          <w:sz w:val="26"/>
        </w:rPr>
        <w:t>11.5.1.3 Request Header Fields</w:t>
      </w:r>
    </w:p>
    <w:bookmarkEnd w:id="4471"/>
    <w:bookmarkStart w:id="4472" w:name="para_9e4e4917_3af2_4125_ba9e_427bddd886"/>
    <w:p>
      <w:pPr>
        <w:spacing w:before="180" w:after="0" w:line="240" w:lineRule="auto"/>
        <w:jc w:val="both"/>
      </w:pPr>
      <w:r>
        <w:rPr>
          <w:rFonts w:ascii="Arial" w:hAnsi="Arial"/>
          <w:color w:val="000000"/>
          <w:sz w:val="18"/>
        </w:rPr>
        <w:t xml:space="preserve">The origin server shall support header fields as required in </w:t>
      </w:r>
      <w:hyperlink w:anchor="table_11_5_1_1">
        <w:r>
          <w:rPr>
            <w:rFonts w:ascii="Arial" w:hAnsi="Arial"/>
            <w:color w:val="000000"/>
            <w:sz w:val="18"/>
          </w:rPr>
          <w:t>Table 11.5.1-1</w:t>
        </w:r>
      </w:hyperlink>
      <w:r>
        <w:rPr>
          <w:rFonts w:ascii="Arial" w:hAnsi="Arial"/>
          <w:color w:val="000000"/>
          <w:sz w:val="18"/>
        </w:rPr>
        <w:t>.</w:t>
      </w:r>
    </w:p>
    <w:bookmarkEnd w:id="4472"/>
    <w:bookmarkStart w:id="4473" w:name="para_5c019321_63ff_4bfa_985d_c786b9bf4b"/>
    <w:p>
      <w:pPr>
        <w:spacing w:before="180" w:after="0" w:line="240" w:lineRule="auto"/>
        <w:jc w:val="both"/>
      </w:pPr>
      <w:r>
        <w:rPr>
          <w:rFonts w:ascii="Arial" w:hAnsi="Arial"/>
          <w:color w:val="000000"/>
          <w:sz w:val="18"/>
        </w:rPr>
        <w:t xml:space="preserve">The user agent shall supply in the request header fields as defined in </w:t>
      </w:r>
      <w:hyperlink w:anchor="table_11_5_1_1">
        <w:r>
          <w:rPr>
            <w:rFonts w:ascii="Arial" w:hAnsi="Arial"/>
            <w:color w:val="000000"/>
            <w:sz w:val="18"/>
          </w:rPr>
          <w:t>Table 11.5.1-1</w:t>
        </w:r>
      </w:hyperlink>
      <w:r>
        <w:rPr>
          <w:rFonts w:ascii="Arial" w:hAnsi="Arial"/>
          <w:color w:val="000000"/>
          <w:sz w:val="18"/>
        </w:rPr>
        <w:t>.</w:t>
      </w:r>
    </w:p>
    <w:bookmarkEnd w:id="4473"/>
    <w:bookmarkStart w:id="4474" w:name="table_11_5_1_1"/>
    <w:p>
      <w:pPr>
        <w:keepNext/>
        <w:spacing w:before="216" w:after="0" w:line="240" w:lineRule="auto"/>
        <w:jc w:val="center"/>
      </w:pPr>
      <w:r>
        <w:rPr>
          <w:rFonts w:ascii="Arial" w:hAnsi="Arial"/>
          <w:b/>
          <w:color w:val="000000"/>
          <w:sz w:val="22"/>
        </w:rPr>
        <w:t>Table 11.5.1-1. Request Header Fields</w:t>
      </w:r>
    </w:p>
    <w:bookmarkEnd w:id="4474"/>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75" w:name="para_e3decb82_649d_4692_800a_1baf3c31a2"/>
          <w:p>
            <w:pPr>
              <w:keepNext/>
              <w:spacing w:before="180" w:after="0" w:line="240" w:lineRule="auto"/>
              <w:jc w:val="center"/>
            </w:pPr>
            <w:r>
              <w:rPr>
                <w:rFonts w:ascii="Arial" w:hAnsi="Arial"/>
                <w:b/>
                <w:color w:val="000000"/>
                <w:sz w:val="18"/>
              </w:rPr>
              <w:t>Name</w:t>
            </w:r>
          </w:p>
          <w:bookmarkEnd w:id="4475"/>
        </w:tc>
        <w:tc>
          <w:tcPr>
            <w:vMerge w:val="restart"/>
            <w:tcBorders>
              <w:top w:val="single" w:sz="4" w:color="000000"/>
              <w:right w:val="single" w:sz="4" w:color="000000"/>
            </w:tcBorders>
            <w:tcMar>
              <w:top w:w="40" w:type="dxa"/>
              <w:left w:w="40" w:type="dxa"/>
              <w:right w:w="40" w:type="dxa"/>
            </w:tcMar>
            <w:vAlign w:val="top"/>
          </w:tcPr>
          <w:bookmarkStart w:id="4476" w:name="para_22764d96_a974_42f4_8d02_33742592f2"/>
          <w:p>
            <w:pPr>
              <w:spacing w:before="180" w:after="0" w:line="240" w:lineRule="auto"/>
              <w:jc w:val="center"/>
            </w:pPr>
            <w:r>
              <w:rPr>
                <w:rFonts w:ascii="Arial" w:hAnsi="Arial"/>
                <w:b/>
                <w:color w:val="000000"/>
                <w:sz w:val="18"/>
              </w:rPr>
              <w:t>Values</w:t>
            </w:r>
          </w:p>
          <w:bookmarkEnd w:id="4476"/>
        </w:tc>
        <w:tc>
          <w:tcPr>
            <w:hMerge w:val="restart"/>
            <w:tcBorders>
              <w:top w:val="single" w:sz="4" w:color="000000"/>
              <w:bottom w:val="single" w:sz="4" w:color="000000"/>
            </w:tcBorders>
            <w:tcMar>
              <w:top w:w="40" w:type="dxa"/>
              <w:left w:w="40" w:type="dxa"/>
              <w:bottom w:w="40" w:type="dxa"/>
            </w:tcMar>
            <w:vAlign w:val="top"/>
          </w:tcPr>
          <w:bookmarkStart w:id="4477" w:name="para_55c3e9b7_5653_4d61_b06f_933fc56870"/>
          <w:p>
            <w:pPr>
              <w:spacing w:before="180" w:after="0" w:line="240" w:lineRule="auto"/>
              <w:jc w:val="center"/>
            </w:pPr>
            <w:r>
              <w:rPr>
                <w:rFonts w:ascii="Arial" w:hAnsi="Arial"/>
                <w:b/>
                <w:color w:val="000000"/>
                <w:sz w:val="18"/>
              </w:rPr>
              <w:t>Usage</w:t>
            </w:r>
          </w:p>
          <w:bookmarkEnd w:id="447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78" w:name="para_b2ebcea4_3db4_4052_8051_b391c29c8f"/>
          <w:p>
            <w:pPr>
              <w:spacing w:before="180" w:after="0" w:line="240" w:lineRule="auto"/>
              <w:jc w:val="center"/>
            </w:pPr>
            <w:r>
              <w:rPr>
                <w:rFonts w:ascii="Arial" w:hAnsi="Arial"/>
                <w:b/>
                <w:color w:val="000000"/>
                <w:sz w:val="18"/>
              </w:rPr>
              <w:t>Description</w:t>
            </w:r>
          </w:p>
          <w:bookmarkEnd w:id="447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9" w:name="para_bf0151ea_70bb_497d_a55b_532944ae2e"/>
          <w:p>
            <w:pPr>
              <w:spacing w:before="180" w:after="0" w:line="240" w:lineRule="auto"/>
              <w:jc w:val="center"/>
            </w:pPr>
            <w:r>
              <w:rPr>
                <w:rFonts w:ascii="Arial" w:hAnsi="Arial"/>
                <w:b/>
                <w:color w:val="000000"/>
                <w:sz w:val="18"/>
              </w:rPr>
              <w:t>User Agent</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a7250a45_5551_4ac6_a5c6_5e173aecf5"/>
          <w:p>
            <w:pPr>
              <w:spacing w:before="180" w:after="0" w:line="240" w:lineRule="auto"/>
              <w:jc w:val="center"/>
            </w:pPr>
            <w:r>
              <w:rPr>
                <w:rFonts w:ascii="Arial" w:hAnsi="Arial"/>
                <w:b/>
                <w:color w:val="000000"/>
                <w:sz w:val="18"/>
              </w:rPr>
              <w:t>Origin Server</w:t>
            </w:r>
          </w:p>
          <w:bookmarkEnd w:id="448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1" w:name="para_35ba4afe_939c_4eb0_921d_1ca2830d27"/>
          <w:p>
            <w:pPr>
              <w:spacing w:before="180" w:after="0" w:line="240" w:lineRule="auto"/>
            </w:pPr>
            <w:r>
              <w:rPr>
                <w:rFonts w:ascii="Arial" w:hAnsi="Arial"/>
                <w:color w:val="000000"/>
                <w:sz w:val="18"/>
              </w:rPr>
              <w:t>Accept</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801bbbe6_1b88_4bb5_84b3_9e599d6d75"/>
          <w:p>
            <w:pPr>
              <w:spacing w:before="180" w:after="0" w:line="240" w:lineRule="auto"/>
            </w:pPr>
            <w:r>
              <w:rPr>
                <w:rFonts w:ascii="Arial" w:hAnsi="Arial"/>
                <w:color w:val="000000"/>
                <w:sz w:val="18"/>
              </w:rPr>
              <w:t>1#-dicom-media-type</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58f81132_c570_41ba_ba8b_a25909393f"/>
          <w:p>
            <w:pPr>
              <w:spacing w:before="180" w:after="0" w:line="240" w:lineRule="auto"/>
              <w:jc w:val="center"/>
            </w:pPr>
            <w:r>
              <w:rPr>
                <w:rFonts w:ascii="Arial" w:hAnsi="Arial"/>
                <w:color w:val="000000"/>
                <w:sz w:val="18"/>
              </w:rPr>
              <w:t>M</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bb40b0f3_f9ca_44a5_9b8f_163b748449"/>
          <w:p>
            <w:pPr>
              <w:spacing w:before="180" w:after="0" w:line="240" w:lineRule="auto"/>
              <w:jc w:val="center"/>
            </w:pPr>
            <w:r>
              <w:rPr>
                <w:rFonts w:ascii="Arial" w:hAnsi="Arial"/>
                <w:color w:val="000000"/>
                <w:sz w:val="18"/>
              </w:rPr>
              <w:t>M</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df98ed7e_d350_4406_a5d8_02486dd9b4"/>
          <w:p>
            <w:pPr>
              <w:spacing w:before="180" w:after="0" w:line="240" w:lineRule="auto"/>
            </w:pPr>
            <w:r>
              <w:rPr>
                <w:rFonts w:ascii="Arial" w:hAnsi="Arial"/>
                <w:color w:val="000000"/>
                <w:sz w:val="18"/>
              </w:rPr>
              <w:t>The Acceptable Media Types of the response payload</w:t>
            </w:r>
          </w:p>
          <w:bookmarkEnd w:id="4485"/>
        </w:tc>
      </w:tr>
    </w:tbl>
    <w:bookmarkStart w:id="4486" w:name="para_974f4b7a_047d_4197_b561_c556e9403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86"/>
    <w:bookmarkStart w:id="4487" w:name="sect_11_5_1_4"/>
    <w:p>
      <w:pPr>
        <w:spacing w:before="180" w:after="0" w:line="240" w:lineRule="auto"/>
      </w:pPr>
      <w:r>
        <w:rPr>
          <w:rFonts w:ascii="Arial" w:hAnsi="Arial"/>
          <w:b/>
          <w:color w:val="000000"/>
          <w:sz w:val="26"/>
        </w:rPr>
        <w:t>11.5.1.4 Request Payload</w:t>
      </w:r>
    </w:p>
    <w:bookmarkEnd w:id="4487"/>
    <w:bookmarkStart w:id="4488" w:name="para_4dbf0baf_da7e_4882_bb2c_227b1cac6d"/>
    <w:p>
      <w:pPr>
        <w:spacing w:before="180" w:after="0" w:line="240" w:lineRule="auto"/>
        <w:jc w:val="both"/>
      </w:pPr>
      <w:r>
        <w:rPr>
          <w:rFonts w:ascii="Arial" w:hAnsi="Arial"/>
          <w:color w:val="000000"/>
          <w:sz w:val="18"/>
        </w:rPr>
        <w:t>The request shall have no payload.</w:t>
      </w:r>
    </w:p>
    <w:bookmarkEnd w:id="4488"/>
    <w:bookmarkStart w:id="4489" w:name="sect_11_5_2"/>
    <w:p>
      <w:pPr>
        <w:spacing w:before="180" w:after="0" w:line="240" w:lineRule="auto"/>
      </w:pPr>
      <w:r>
        <w:rPr>
          <w:rFonts w:ascii="Arial" w:hAnsi="Arial"/>
          <w:b/>
          <w:color w:val="000000"/>
          <w:sz w:val="24"/>
        </w:rPr>
        <w:t>11.5.2 Behavior</w:t>
      </w:r>
    </w:p>
    <w:bookmarkEnd w:id="4489"/>
    <w:bookmarkStart w:id="4490" w:name="para_a5d4b64b_4a28_4c19_8c7c_cb03797559"/>
    <w:p>
      <w:pPr>
        <w:spacing w:before="180" w:after="0" w:line="240" w:lineRule="auto"/>
        <w:jc w:val="both"/>
      </w:pPr>
      <w:r>
        <w:rPr>
          <w:rFonts w:ascii="Arial" w:hAnsi="Arial"/>
          <w:color w:val="000000"/>
          <w:sz w:val="18"/>
        </w:rPr>
        <w:t xml:space="preserve">If the Workitem exists on the origin server, the Workitem shall be returned in an Acceptable Media Type (see </w:t>
      </w:r>
      <w:hyperlink w:anchor="sect_8_7_4">
        <w:r>
          <w:rPr>
            <w:rFonts w:ascii="Arial" w:hAnsi="Arial"/>
            <w:color w:val="000000"/>
            <w:sz w:val="18"/>
          </w:rPr>
          <w:t>Section 8.7.4</w:t>
        </w:r>
      </w:hyperlink>
      <w:r>
        <w:rPr>
          <w:rFonts w:ascii="Arial" w:hAnsi="Arial"/>
          <w:color w:val="000000"/>
          <w:sz w:val="18"/>
        </w:rPr>
        <w:t xml:space="preserve">); however, the origin server may send a failure response to requests for Workitems that have moved to the COMPLETED or CANCELED state. See </w:t>
      </w:r>
      <w:hyperlink r:id="r323">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90"/>
    <w:bookmarkStart w:id="4491" w:name="para_2e038ebc_35aa_4da9_ad22_a3ecabee80"/>
    <w:p>
      <w:pPr>
        <w:spacing w:before="180" w:after="0" w:line="240" w:lineRule="auto"/>
        <w:jc w:val="both"/>
      </w:pPr>
      <w:r>
        <w:rPr>
          <w:rFonts w:ascii="Arial" w:hAnsi="Arial"/>
          <w:color w:val="000000"/>
          <w:sz w:val="18"/>
        </w:rPr>
        <w:t>The returned Workitem shall not contain the Transaction UID (0008,1195) Attribute. This is necessary to preserve this Attribute's role as an access lock.</w:t>
      </w:r>
    </w:p>
    <w:bookmarkEnd w:id="4491"/>
    <w:bookmarkStart w:id="4492" w:name="sect_11_5_3"/>
    <w:p>
      <w:pPr>
        <w:spacing w:before="180" w:after="0" w:line="240" w:lineRule="auto"/>
      </w:pPr>
      <w:r>
        <w:rPr>
          <w:rFonts w:ascii="Arial" w:hAnsi="Arial"/>
          <w:b/>
          <w:color w:val="000000"/>
          <w:sz w:val="24"/>
        </w:rPr>
        <w:t>11.5.3 Response</w:t>
      </w:r>
    </w:p>
    <w:bookmarkEnd w:id="4492"/>
    <w:bookmarkStart w:id="4493" w:name="para_bb968640_70a7_43b9_8fd5_1c34e793a6"/>
    <w:p>
      <w:pPr>
        <w:spacing w:before="180" w:after="0" w:line="240" w:lineRule="auto"/>
        <w:jc w:val="both"/>
      </w:pPr>
      <w:r>
        <w:rPr>
          <w:rFonts w:ascii="Arial" w:hAnsi="Arial"/>
          <w:color w:val="000000"/>
          <w:sz w:val="18"/>
        </w:rPr>
        <w:t>The response shall have the following syntax:</w:t>
      </w:r>
    </w:p>
    <w:bookmarkEnd w:id="4493"/>
    <w:bookmarkStart w:id="4494" w:name="idm338737700016"/>
    <w:p>
      <w:pPr>
        <w:spacing w:before="180" w:after="0" w:line="240" w:lineRule="auto"/>
      </w:pPr>
      <w:r>
        <w:rPr>
          <w:rFonts w:ascii="Courier New" w:hAnsi="Courier New"/>
          <w:color w:val="000000"/>
          <w:sz w:val="18"/>
        </w:rPr>
        <w:t xml:space="preserve">version SP status-code SP reason-phrase CRLF</w:t>
      </w:r>
    </w:p>
    <w:bookmarkEnd w:id="4494"/>
    <w:bookmarkStart w:id="4495" w:name="idm338737699584"/>
    <w:p>
      <w:pPr>
        <w:spacing w:before="180" w:after="0" w:line="240" w:lineRule="auto"/>
      </w:pPr>
      <w:r>
        <w:rPr>
          <w:rFonts w:ascii="Courier New" w:hAnsi="Courier New"/>
          <w:color w:val="000000"/>
          <w:sz w:val="18"/>
        </w:rPr>
        <w:t xml:space="preserve">[Content-Type: dicom-media-type CRLF]</w:t>
      </w:r>
    </w:p>
    <w:bookmarkEnd w:id="4495"/>
    <w:bookmarkStart w:id="4496" w:name="idm338737699152"/>
    <w:p>
      <w:pPr>
        <w:spacing w:before="180" w:after="0" w:line="240" w:lineRule="auto"/>
      </w:pPr>
      <w:r>
        <w:rPr>
          <w:rFonts w:ascii="Courier New" w:hAnsi="Courier New"/>
          <w:color w:val="000000"/>
          <w:sz w:val="18"/>
        </w:rPr>
        <w:t xml:space="preserve">[(Content-Length: uint / Content-Encoding: encoding) CRLF]</w:t>
      </w:r>
    </w:p>
    <w:bookmarkEnd w:id="4496"/>
    <w:bookmarkStart w:id="4497" w:name="idm338737698704"/>
    <w:p>
      <w:pPr>
        <w:spacing w:before="180" w:after="0" w:line="240" w:lineRule="auto"/>
      </w:pPr>
      <w:r>
        <w:rPr>
          <w:rFonts w:ascii="Courier New" w:hAnsi="Courier New"/>
          <w:color w:val="000000"/>
          <w:sz w:val="18"/>
        </w:rPr>
        <w:t xml:space="preserve">[Content-Location: url CRLF]</w:t>
      </w:r>
    </w:p>
    <w:bookmarkEnd w:id="4497"/>
    <w:bookmarkStart w:id="4498" w:name="idm338737698320"/>
    <w:p>
      <w:pPr>
        <w:spacing w:before="180" w:after="0" w:line="240" w:lineRule="auto"/>
      </w:pPr>
      <w:r>
        <w:rPr>
          <w:rFonts w:ascii="Courier New" w:hAnsi="Courier New"/>
          <w:color w:val="000000"/>
          <w:sz w:val="18"/>
        </w:rPr>
        <w:t xml:space="preserve">*(header-field CRLF)</w:t>
      </w:r>
    </w:p>
    <w:bookmarkEnd w:id="4498"/>
    <w:bookmarkStart w:id="4499" w:name="idm338737697936"/>
    <w:p>
      <w:pPr>
        <w:spacing w:before="180" w:after="0" w:line="240" w:lineRule="auto"/>
      </w:pPr>
      <w:r>
        <w:rPr>
          <w:rFonts w:ascii="Courier New" w:hAnsi="Courier New"/>
          <w:color w:val="000000"/>
          <w:sz w:val="18"/>
        </w:rPr>
        <w:t xml:space="preserve">CRLF</w:t>
      </w:r>
    </w:p>
    <w:bookmarkEnd w:id="4499"/>
    <w:bookmarkStart w:id="4500" w:name="idm338737697552"/>
    <w:p>
      <w:pPr>
        <w:spacing w:before="180" w:after="0" w:line="240" w:lineRule="auto"/>
      </w:pPr>
      <w:r>
        <w:rPr>
          <w:rFonts w:ascii="Courier New" w:hAnsi="Courier New"/>
          <w:color w:val="000000"/>
          <w:sz w:val="18"/>
        </w:rPr>
        <w:t xml:space="preserve">[workitem / status-report]</w:t>
      </w:r>
    </w:p>
    <w:bookmarkEnd w:id="4500"/>
    <w:bookmarkStart w:id="4501" w:name="sect_11_5_3_1"/>
    <w:p>
      <w:pPr>
        <w:spacing w:before="180" w:after="0" w:line="240" w:lineRule="auto"/>
      </w:pPr>
      <w:r>
        <w:rPr>
          <w:rFonts w:ascii="Arial" w:hAnsi="Arial"/>
          <w:b/>
          <w:color w:val="000000"/>
          <w:sz w:val="26"/>
        </w:rPr>
        <w:t>11.5.3.1 Status Codes</w:t>
      </w:r>
    </w:p>
    <w:bookmarkEnd w:id="4501"/>
    <w:bookmarkStart w:id="4502" w:name="para_af0a162d_4daa_4a93_9267_b01f11d1f7"/>
    <w:p>
      <w:pPr>
        <w:spacing w:before="180" w:after="0" w:line="240" w:lineRule="auto"/>
        <w:jc w:val="both"/>
      </w:pPr>
      <w:hyperlink w:anchor="table_11_5_3_1">
        <w:r>
          <w:rPr>
            <w:rFonts w:ascii="Arial" w:hAnsi="Arial"/>
            <w:color w:val="000000"/>
            <w:sz w:val="18"/>
          </w:rPr>
          <w:t>Table 11.5.3-1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502"/>
    <w:bookmarkStart w:id="4503" w:name="table_11_5_3_1"/>
    <w:p>
      <w:pPr>
        <w:keepNext/>
        <w:spacing w:before="216" w:after="0" w:line="240" w:lineRule="auto"/>
        <w:jc w:val="center"/>
      </w:pPr>
      <w:r>
        <w:rPr>
          <w:rFonts w:ascii="Arial" w:hAnsi="Arial"/>
          <w:b/>
          <w:color w:val="000000"/>
          <w:sz w:val="22"/>
        </w:rPr>
        <w:t>Table 11.5.3-1. Status Code Meaning</w:t>
      </w:r>
    </w:p>
    <w:bookmarkEnd w:id="4503"/>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04" w:name="para_6c7f6b52_e815_4566_98f8_abf4b55c13"/>
          <w:p>
            <w:pPr>
              <w:keepNext/>
              <w:spacing w:before="180" w:after="0" w:line="240" w:lineRule="auto"/>
              <w:jc w:val="center"/>
            </w:pPr>
            <w:r>
              <w:rPr>
                <w:rFonts w:ascii="Arial" w:hAnsi="Arial"/>
                <w:b/>
                <w:color w:val="000000"/>
                <w:sz w:val="18"/>
              </w:rPr>
              <w:t>Status</w:t>
            </w:r>
          </w:p>
          <w:bookmarkEnd w:id="4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5" w:name="para_2a32a3fd_b521_444e_ba2c_b417e8bc0e"/>
          <w:p>
            <w:pPr>
              <w:spacing w:before="180" w:after="0" w:line="240" w:lineRule="auto"/>
              <w:jc w:val="center"/>
            </w:pPr>
            <w:r>
              <w:rPr>
                <w:rFonts w:ascii="Arial" w:hAnsi="Arial"/>
                <w:b/>
                <w:color w:val="000000"/>
                <w:sz w:val="18"/>
              </w:rPr>
              <w:t>Code</w:t>
            </w:r>
          </w:p>
          <w:bookmarkEnd w:id="4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6" w:name="para_2ce9b1cf_70a7_4553_aac5_9f3e2301ec"/>
          <w:p>
            <w:pPr>
              <w:spacing w:before="180" w:after="0" w:line="240" w:lineRule="auto"/>
              <w:jc w:val="center"/>
            </w:pPr>
            <w:r>
              <w:rPr>
                <w:rFonts w:ascii="Arial" w:hAnsi="Arial"/>
                <w:b/>
                <w:color w:val="000000"/>
                <w:sz w:val="18"/>
              </w:rPr>
              <w:t>Meaning</w:t>
            </w:r>
          </w:p>
          <w:bookmarkEnd w:id="4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7" w:name="para_68f41051_8d86_4f9a_beb4_e201c84509"/>
          <w:p>
            <w:pPr>
              <w:spacing w:before="180" w:after="0" w:line="240" w:lineRule="auto"/>
            </w:pPr>
            <w:r>
              <w:rPr>
                <w:rFonts w:ascii="Arial" w:hAnsi="Arial"/>
                <w:color w:val="000000"/>
                <w:sz w:val="18"/>
              </w:rPr>
              <w:t>Success</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e9ea6914_6410_434e_9261_21127cea1a"/>
          <w:p>
            <w:pPr>
              <w:spacing w:before="180" w:after="0" w:line="240" w:lineRule="auto"/>
            </w:pPr>
            <w:r>
              <w:rPr>
                <w:rFonts w:ascii="Arial" w:hAnsi="Arial"/>
                <w:color w:val="000000"/>
                <w:sz w:val="18"/>
              </w:rPr>
              <w:t>200 (OK)</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f8630184_0d1d_4ac6_b148_2128c709e2"/>
          <w:p>
            <w:pPr>
              <w:spacing w:before="180" w:after="0" w:line="240" w:lineRule="auto"/>
            </w:pPr>
            <w:r>
              <w:rPr>
                <w:rFonts w:ascii="Arial" w:hAnsi="Arial"/>
                <w:color w:val="000000"/>
                <w:sz w:val="18"/>
              </w:rPr>
              <w:t>All Instances were successfully retrieved.</w:t>
            </w:r>
          </w:p>
          <w:bookmarkEnd w:id="4509"/>
        </w:tc>
      </w:tr>
      <w:tr>
        <w:tblPrEx/>
        <w:trPr/>
        <w:tc>
          <w:tcPr>
            <w:vMerge w:val="restart"/>
            <w:tcBorders>
              <w:left w:val="single" w:sz="4" w:color="000000"/>
              <w:right w:val="single" w:sz="4" w:color="000000"/>
            </w:tcBorders>
            <w:tcMar>
              <w:top w:w="40" w:type="dxa"/>
              <w:left w:w="40" w:type="dxa"/>
              <w:right w:w="40" w:type="dxa"/>
            </w:tcMar>
            <w:vAlign w:val="top"/>
          </w:tcPr>
          <w:bookmarkStart w:id="4510" w:name="para_dffaffd3_ff87_4a06_9364_d35ba98c07"/>
          <w:p>
            <w:pPr>
              <w:spacing w:before="180" w:after="0" w:line="240" w:lineRule="auto"/>
            </w:pPr>
            <w:r>
              <w:rPr>
                <w:rFonts w:ascii="Arial" w:hAnsi="Arial"/>
                <w:color w:val="000000"/>
                <w:sz w:val="18"/>
              </w:rPr>
              <w:t>Failure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6c26f8a4_7419_47b2_b71d_b021d4112c"/>
          <w:p>
            <w:pPr>
              <w:spacing w:before="180" w:after="0" w:line="240" w:lineRule="auto"/>
            </w:pPr>
            <w:r>
              <w:rPr>
                <w:rFonts w:ascii="Arial" w:hAnsi="Arial"/>
                <w:color w:val="000000"/>
                <w:sz w:val="18"/>
              </w:rPr>
              <w:t>400 (Bad Request)</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89d35c11_b678_458a_b1c6_74cf20f1f4"/>
          <w:p>
            <w:pPr>
              <w:spacing w:before="180" w:after="0" w:line="240" w:lineRule="auto"/>
            </w:pPr>
            <w:r>
              <w:rPr>
                <w:rFonts w:ascii="Arial" w:hAnsi="Arial"/>
                <w:color w:val="000000"/>
                <w:sz w:val="18"/>
              </w:rPr>
              <w:t>There was a problem with the request.</w:t>
            </w:r>
          </w:p>
          <w:bookmarkEnd w:id="45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3" w:name="para_a08bb13e_210f_4d23_ab96_3a82242435"/>
          <w:p>
            <w:pPr>
              <w:spacing w:before="180" w:after="0" w:line="240" w:lineRule="auto"/>
            </w:pPr>
            <w:r>
              <w:rPr>
                <w:rFonts w:ascii="Arial" w:hAnsi="Arial"/>
                <w:color w:val="000000"/>
                <w:sz w:val="18"/>
              </w:rPr>
              <w:t>404 (Not Found)</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70f7d682_2f5e_4442_89f0_4f33dc34c4"/>
          <w:p>
            <w:pPr>
              <w:spacing w:before="180" w:after="0" w:line="240" w:lineRule="auto"/>
            </w:pPr>
            <w:r>
              <w:rPr>
                <w:rFonts w:ascii="Arial" w:hAnsi="Arial"/>
                <w:color w:val="000000"/>
                <w:sz w:val="18"/>
              </w:rPr>
              <w:t xml:space="preserve">The origin server has no knowledge of the Target Workitem. See </w:t>
            </w:r>
            <w:hyperlink r:id="r324">
              <w:r>
                <w:rPr>
                  <w:rFonts w:ascii="Arial" w:hAnsi="Arial"/>
                  <w:color w:val="000000"/>
                  <w:sz w:val="18"/>
                </w:rPr>
                <w:t>Section CC.2.1.3 “Service Class Provider Behavior” in PS3.4</w:t>
              </w:r>
            </w:hyperlink>
            <w:r>
              <w:rPr>
                <w:rFonts w:ascii="Arial" w:hAnsi="Arial"/>
                <w:color w:val="000000"/>
                <w:sz w:val="18"/>
              </w:rPr>
              <w:t>.</w:t>
            </w:r>
          </w:p>
          <w:bookmarkEnd w:id="45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5" w:name="para_b3c449cd_346a_4b3c_a5ca_3ec7f9e301"/>
          <w:p>
            <w:pPr>
              <w:spacing w:before="180" w:after="0" w:line="240" w:lineRule="auto"/>
            </w:pPr>
            <w:r>
              <w:rPr>
                <w:rFonts w:ascii="Arial" w:hAnsi="Arial"/>
                <w:color w:val="000000"/>
                <w:sz w:val="18"/>
              </w:rPr>
              <w:t>409 (Conflict)</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f876e61e_ca57_42e0_90ef_c5b798283a"/>
          <w:p>
            <w:pPr>
              <w:spacing w:before="180" w:after="0" w:line="240" w:lineRule="auto"/>
            </w:pPr>
            <w:r>
              <w:rPr>
                <w:rFonts w:ascii="Arial" w:hAnsi="Arial"/>
                <w:color w:val="000000"/>
                <w:sz w:val="18"/>
              </w:rPr>
              <w:t>The request cannot be performed for one of the following reasons:</w:t>
            </w:r>
          </w:p>
          <w:bookmarkEnd w:id="4516"/>
          <w:bookmarkStart w:id="4517" w:name="idm338737664064"/>
          <w:bookmarkStart w:id="4518" w:name="idm338737663808"/>
          <w:bookmarkStart w:id="4519" w:name="para_1b47869d_a4cd_44b9_b79b_5f0f8af82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submitted request is inconsistent with the current state of the Target Workitem</w:t>
            </w:r>
          </w:p>
          <w:bookmarkEnd w:id="4519"/>
          <w:bookmarkEnd w:id="4518"/>
          <w:bookmarkEnd w:id="4517"/>
          <w:bookmarkStart w:id="4520" w:name="idm338737662576"/>
          <w:bookmarkStart w:id="4521" w:name="para_e1976f00_393d_44ce_88c9_049bb7801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521"/>
          <w:bookmarkEnd w:id="4520"/>
          <w:bookmarkStart w:id="4522" w:name="idm338737661440"/>
          <w:bookmarkStart w:id="4523" w:name="para_0cda9fdd_ce54_4c92_9bb7_ba6e626981"/>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523"/>
          <w:bookmarkEnd w:id="45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4" w:name="para_d9cebcd8_49c3_4c82_ac7b_8999edc2ea"/>
          <w:p>
            <w:pPr>
              <w:spacing w:before="180" w:after="0" w:line="240" w:lineRule="auto"/>
            </w:pPr>
            <w:r>
              <w:rPr>
                <w:rFonts w:ascii="Arial" w:hAnsi="Arial"/>
                <w:color w:val="000000"/>
                <w:sz w:val="18"/>
              </w:rPr>
              <w:t>410 (Gone)</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3755b05f_d2b9_4e97_8d7e_42a0f150dd"/>
          <w:p>
            <w:pPr>
              <w:spacing w:before="180" w:after="0" w:line="240" w:lineRule="auto"/>
            </w:pPr>
            <w:r>
              <w:rPr>
                <w:rFonts w:ascii="Arial" w:hAnsi="Arial"/>
                <w:color w:val="000000"/>
                <w:sz w:val="18"/>
              </w:rPr>
              <w:t>The origin server knows that the Target Workitem did exist but has been deleted.</w:t>
            </w:r>
          </w:p>
          <w:bookmarkEnd w:id="4525"/>
        </w:tc>
      </w:tr>
    </w:tbl>
    <w:bookmarkStart w:id="4526" w:name="sect_11_5_3_2"/>
    <w:p>
      <w:pPr>
        <w:spacing w:before="180" w:after="0" w:line="240" w:lineRule="auto"/>
      </w:pPr>
      <w:r>
        <w:rPr>
          <w:rFonts w:ascii="Arial" w:hAnsi="Arial"/>
          <w:b/>
          <w:color w:val="000000"/>
          <w:sz w:val="26"/>
        </w:rPr>
        <w:t>11.5.3.2 Response Header Fields</w:t>
      </w:r>
    </w:p>
    <w:bookmarkEnd w:id="4526"/>
    <w:bookmarkStart w:id="4527" w:name="para_67f446d4_f6bf_4537_b304_fb60e69a1d"/>
    <w:p>
      <w:pPr>
        <w:spacing w:before="180" w:after="0" w:line="240" w:lineRule="auto"/>
        <w:jc w:val="both"/>
      </w:pPr>
      <w:r>
        <w:rPr>
          <w:rFonts w:ascii="Arial" w:hAnsi="Arial"/>
          <w:color w:val="000000"/>
          <w:sz w:val="18"/>
        </w:rPr>
        <w:t xml:space="preserve">The origin server shall support header fields as required in </w:t>
      </w:r>
      <w:hyperlink w:anchor="table_11_5_3_2">
        <w:r>
          <w:rPr>
            <w:rFonts w:ascii="Arial" w:hAnsi="Arial"/>
            <w:color w:val="000000"/>
            <w:sz w:val="18"/>
          </w:rPr>
          <w:t>Table 11.5.3-2</w:t>
        </w:r>
      </w:hyperlink>
      <w:r>
        <w:rPr>
          <w:rFonts w:ascii="Arial" w:hAnsi="Arial"/>
          <w:color w:val="000000"/>
          <w:sz w:val="18"/>
        </w:rPr>
        <w:t>.</w:t>
      </w:r>
    </w:p>
    <w:bookmarkEnd w:id="4527"/>
    <w:bookmarkStart w:id="4528" w:name="table_11_5_3_2"/>
    <w:p>
      <w:pPr>
        <w:keepNext/>
        <w:spacing w:before="216" w:after="0" w:line="240" w:lineRule="auto"/>
        <w:jc w:val="center"/>
      </w:pPr>
      <w:r>
        <w:rPr>
          <w:rFonts w:ascii="Arial" w:hAnsi="Arial"/>
          <w:b/>
          <w:color w:val="000000"/>
          <w:sz w:val="22"/>
        </w:rPr>
        <w:t>Table 11.5.3-2. Response Header Fields</w:t>
      </w:r>
    </w:p>
    <w:bookmarkEnd w:id="4528"/>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29" w:name="para_3c35beca_8900_4403_a8b7_1a42b05dc1"/>
          <w:p>
            <w:pPr>
              <w:keepNext/>
              <w:spacing w:before="180" w:after="0" w:line="240" w:lineRule="auto"/>
              <w:jc w:val="center"/>
            </w:pPr>
            <w:r>
              <w:rPr>
                <w:rFonts w:ascii="Arial" w:hAnsi="Arial"/>
                <w:b/>
                <w:color w:val="000000"/>
                <w:sz w:val="18"/>
              </w:rPr>
              <w:t>Name</w:t>
            </w:r>
          </w:p>
          <w:bookmarkEnd w:id="4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0" w:name="para_99874de0_afdd_475e_8e6b_6728595502"/>
          <w:p>
            <w:pPr>
              <w:spacing w:before="180" w:after="0" w:line="240" w:lineRule="auto"/>
            </w:pPr>
            <w:r>
              <w:rPr>
                <w:rFonts w:ascii="Arial" w:hAnsi="Arial"/>
                <w:b/>
                <w:color w:val="000000"/>
                <w:sz w:val="18"/>
              </w:rPr>
              <w:t>center</w:t>
            </w:r>
          </w:p>
          <w:bookmarkEnd w:id="4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1" w:name="para_58a70ca3_b173_429f_89af_1b355fd75f"/>
          <w:p>
            <w:pPr>
              <w:spacing w:before="180" w:after="0" w:line="240" w:lineRule="auto"/>
              <w:jc w:val="center"/>
            </w:pPr>
            <w:r>
              <w:rPr>
                <w:rFonts w:ascii="Arial" w:hAnsi="Arial"/>
                <w:b/>
                <w:color w:val="000000"/>
                <w:sz w:val="18"/>
              </w:rPr>
              <w:t>Origin Server Usage</w:t>
            </w:r>
          </w:p>
          <w:bookmarkEnd w:id="4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2" w:name="para_6024c1e0_86f6_43ec_9830_bf7aad7d25"/>
          <w:p>
            <w:pPr>
              <w:spacing w:before="180" w:after="0" w:line="240" w:lineRule="auto"/>
              <w:jc w:val="center"/>
            </w:pPr>
            <w:r>
              <w:rPr>
                <w:rFonts w:ascii="Arial" w:hAnsi="Arial"/>
                <w:b/>
                <w:color w:val="000000"/>
                <w:sz w:val="18"/>
              </w:rPr>
              <w:t>Description</w:t>
            </w:r>
          </w:p>
          <w:bookmarkEnd w:id="4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f7dd5110_2d3e_4dae_abcf_85837f49e1"/>
          <w:p>
            <w:pPr>
              <w:spacing w:before="180" w:after="0" w:line="240" w:lineRule="auto"/>
            </w:pPr>
            <w:r>
              <w:rPr>
                <w:rFonts w:ascii="Arial" w:hAnsi="Arial"/>
                <w:color w:val="000000"/>
                <w:sz w:val="18"/>
              </w:rPr>
              <w:t>Content-Type</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a5f8971f_4993_4a8e_962e_5d0b7ad05d"/>
          <w:p>
            <w:pPr>
              <w:spacing w:before="180" w:after="0" w:line="240" w:lineRule="auto"/>
            </w:pPr>
            <w:r>
              <w:rPr>
                <w:rFonts w:ascii="Arial" w:hAnsi="Arial"/>
                <w:color w:val="000000"/>
                <w:sz w:val="18"/>
              </w:rPr>
              <w:t>media-type</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79d932f4_220e_4621_b82f_6e1443ddbc"/>
          <w:p>
            <w:pPr>
              <w:spacing w:before="180" w:after="0" w:line="240" w:lineRule="auto"/>
              <w:jc w:val="center"/>
            </w:pPr>
            <w:r>
              <w:rPr>
                <w:rFonts w:ascii="Arial" w:hAnsi="Arial"/>
                <w:color w:val="000000"/>
                <w:sz w:val="18"/>
              </w:rPr>
              <w:t>M</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266bf2b2_e6cb_4c67_8534_fc4ff6d06f"/>
          <w:p>
            <w:pPr>
              <w:spacing w:before="180" w:after="0" w:line="240" w:lineRule="auto"/>
            </w:pPr>
            <w:r>
              <w:rPr>
                <w:rFonts w:ascii="Arial" w:hAnsi="Arial"/>
                <w:color w:val="000000"/>
                <w:sz w:val="18"/>
              </w:rPr>
              <w:t>media type of the Target Workitem or Status Report in payload</w:t>
            </w:r>
          </w:p>
          <w:bookmarkEnd w:id="4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7" w:name="para_42eedcdb_1779_40ce_bd85_507d8c2417"/>
          <w:p>
            <w:pPr>
              <w:spacing w:before="180" w:after="0" w:line="240" w:lineRule="auto"/>
            </w:pPr>
            <w:r>
              <w:rPr>
                <w:rFonts w:ascii="Arial" w:hAnsi="Arial"/>
                <w:color w:val="000000"/>
                <w:sz w:val="18"/>
              </w:rPr>
              <w:t>Content-Location</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004a792b_b3e5_4692_9ba2_f3fab5f2be"/>
          <w:p>
            <w:pPr>
              <w:spacing w:before="180" w:after="0" w:line="240" w:lineRule="auto"/>
            </w:pPr>
            <w:r>
              <w:rPr>
                <w:rFonts w:ascii="Arial" w:hAnsi="Arial"/>
                <w:color w:val="000000"/>
                <w:sz w:val="18"/>
              </w:rPr>
              <w:t>url</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6de3c63a_cbcb_4153_aa11_395051ff47"/>
          <w:p>
            <w:pPr>
              <w:spacing w:before="180" w:after="0" w:line="240" w:lineRule="auto"/>
              <w:jc w:val="center"/>
            </w:pPr>
            <w:r>
              <w:rPr>
                <w:rFonts w:ascii="Arial" w:hAnsi="Arial"/>
                <w:color w:val="000000"/>
                <w:sz w:val="18"/>
              </w:rPr>
              <w:t>O</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1e07a0e1_21b8_408b_b7b2_5361d43469"/>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540"/>
          <w:bookmarkStart w:id="4541" w:name="para_91f027a0_ee0c_4368_8eff_cc8bdcea3a"/>
          <w:p>
            <w:pPr>
              <w:spacing w:before="180" w:after="0" w:line="240" w:lineRule="auto"/>
            </w:pPr>
            <w:r>
              <w:rPr>
                <w:rFonts w:ascii="Arial" w:hAnsi="Arial"/>
                <w:color w:val="000000"/>
                <w:sz w:val="18"/>
              </w:rPr>
              <w:t>May be present otherwise</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46869686_7e5e_46ae_8044_dac54f6172"/>
          <w:p>
            <w:pPr>
              <w:spacing w:before="180" w:after="0" w:line="240" w:lineRule="auto"/>
            </w:pPr>
            <w:r>
              <w:rPr>
                <w:rFonts w:ascii="Arial" w:hAnsi="Arial"/>
                <w:color w:val="000000"/>
                <w:sz w:val="18"/>
              </w:rPr>
              <w:t>Content-Length</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9588632f_166f_478c_bfc9_504e8b2405"/>
          <w:p>
            <w:pPr>
              <w:spacing w:before="180" w:after="0" w:line="240" w:lineRule="auto"/>
            </w:pPr>
            <w:r>
              <w:rPr>
                <w:rFonts w:ascii="Arial" w:hAnsi="Arial"/>
                <w:color w:val="000000"/>
                <w:sz w:val="18"/>
              </w:rPr>
              <w:t>uint</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c1ae478_f9f4_4987_8545_8bde542e2e"/>
          <w:p>
            <w:pPr>
              <w:spacing w:before="180" w:after="0" w:line="240" w:lineRule="auto"/>
              <w:jc w:val="center"/>
            </w:pPr>
            <w:r>
              <w:rPr>
                <w:rFonts w:ascii="Arial" w:hAnsi="Arial"/>
                <w:color w:val="000000"/>
                <w:sz w:val="18"/>
              </w:rPr>
              <w:t>C</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1a16988_a977_4e8e_a756_3b43510f96"/>
          <w:p>
            <w:pPr>
              <w:spacing w:before="180" w:after="0" w:line="240" w:lineRule="auto"/>
            </w:pPr>
            <w:r>
              <w:rPr>
                <w:rFonts w:ascii="Arial" w:hAnsi="Arial"/>
                <w:color w:val="000000"/>
                <w:sz w:val="18"/>
              </w:rPr>
              <w:t>Shall be present if no content encoding has been applied to the payload</w:t>
            </w:r>
          </w:p>
          <w:bookmarkEnd w:id="4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6" w:name="para_bb8e587d_ca16_4764_8fd7_7edb025731"/>
          <w:p>
            <w:pPr>
              <w:spacing w:before="180" w:after="0" w:line="240" w:lineRule="auto"/>
            </w:pPr>
            <w:r>
              <w:rPr>
                <w:rFonts w:ascii="Arial" w:hAnsi="Arial"/>
                <w:color w:val="000000"/>
                <w:sz w:val="18"/>
              </w:rPr>
              <w:t>Content-Encoding</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748408c0_7c28_4fda_ae5f_75ed64df3c"/>
          <w:p>
            <w:pPr>
              <w:spacing w:before="180" w:after="0" w:line="240" w:lineRule="auto"/>
            </w:pPr>
            <w:r>
              <w:rPr>
                <w:rFonts w:ascii="Arial" w:hAnsi="Arial"/>
                <w:color w:val="000000"/>
                <w:sz w:val="18"/>
              </w:rPr>
              <w:t>encoding</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d5f8e66f_2e69_4f6d_a9d4_205ee02060"/>
          <w:p>
            <w:pPr>
              <w:spacing w:before="180" w:after="0" w:line="240" w:lineRule="auto"/>
              <w:jc w:val="center"/>
            </w:pPr>
            <w:r>
              <w:rPr>
                <w:rFonts w:ascii="Arial" w:hAnsi="Arial"/>
                <w:color w:val="000000"/>
                <w:sz w:val="18"/>
              </w:rPr>
              <w:t>C</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ef3dabb3_34d0_4449_a824_d8607cc9c9"/>
          <w:p>
            <w:pPr>
              <w:spacing w:before="180" w:after="0" w:line="240" w:lineRule="auto"/>
            </w:pPr>
            <w:r>
              <w:rPr>
                <w:rFonts w:ascii="Arial" w:hAnsi="Arial"/>
                <w:color w:val="000000"/>
                <w:sz w:val="18"/>
              </w:rPr>
              <w:t>Shall be present if a content encoding has been applied to the payload</w:t>
            </w:r>
          </w:p>
          <w:bookmarkEnd w:id="4549"/>
        </w:tc>
      </w:tr>
    </w:tbl>
    <w:bookmarkStart w:id="4550" w:name="para_2f9b508b_b103_49af_95cf_6518ccc9e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50"/>
    <w:bookmarkStart w:id="4551" w:name="sect_11_5_3_3"/>
    <w:p>
      <w:pPr>
        <w:spacing w:before="180" w:after="0" w:line="240" w:lineRule="auto"/>
      </w:pPr>
      <w:r>
        <w:rPr>
          <w:rFonts w:ascii="Arial" w:hAnsi="Arial"/>
          <w:b/>
          <w:color w:val="000000"/>
          <w:sz w:val="26"/>
        </w:rPr>
        <w:t>11.5.3.3 Response Payload</w:t>
      </w:r>
    </w:p>
    <w:bookmarkEnd w:id="4551"/>
    <w:bookmarkStart w:id="4552" w:name="para_f028c895_fdd5_4aed_b5c6_cb7100b91b"/>
    <w:p>
      <w:pPr>
        <w:spacing w:before="180" w:after="0" w:line="240" w:lineRule="auto"/>
        <w:jc w:val="both"/>
      </w:pPr>
      <w:r>
        <w:rPr>
          <w:rFonts w:ascii="Arial" w:hAnsi="Arial"/>
          <w:color w:val="000000"/>
          <w:sz w:val="18"/>
        </w:rPr>
        <w:t>A success response has a single part payload containing the requested Workitem in the Selected Media Type.</w:t>
      </w:r>
    </w:p>
    <w:bookmarkEnd w:id="4552"/>
    <w:bookmarkStart w:id="4553" w:name="para_74ab6869_9b6f_44ac_bba8_3c6e26fd36"/>
    <w:p>
      <w:pPr>
        <w:spacing w:before="180" w:after="0" w:line="240" w:lineRule="auto"/>
        <w:jc w:val="both"/>
      </w:pPr>
      <w:r>
        <w:rPr>
          <w:rFonts w:ascii="Arial" w:hAnsi="Arial"/>
          <w:color w:val="000000"/>
          <w:sz w:val="18"/>
        </w:rPr>
        <w:t>If the Workitem is in the IN PROGRESS state, the returned Workitem shall not contain the Transaction UID (0008,1195) Attribute of the Workitem, since that should only be known to the Owner.</w:t>
      </w:r>
    </w:p>
    <w:bookmarkEnd w:id="4553"/>
    <w:bookmarkStart w:id="4554" w:name="para_82b3aedd_2493_498c_a101_e36c5a859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554"/>
    <w:bookmarkStart w:id="4555" w:name="sect_11_6"/>
    <w:p>
      <w:pPr>
        <w:spacing w:before="180" w:after="0" w:line="240" w:lineRule="auto"/>
      </w:pPr>
      <w:r>
        <w:rPr>
          <w:rFonts w:ascii="Arial" w:hAnsi="Arial"/>
          <w:b/>
          <w:color w:val="000000"/>
          <w:sz w:val="28"/>
        </w:rPr>
        <w:t>11.6 Update Workitem Transaction</w:t>
      </w:r>
    </w:p>
    <w:bookmarkEnd w:id="4555"/>
    <w:bookmarkStart w:id="4556" w:name="para_9c9d4c62_131e_4bb7_8e0d_248667dfaa"/>
    <w:p>
      <w:pPr>
        <w:spacing w:before="180" w:after="0" w:line="240" w:lineRule="auto"/>
        <w:jc w:val="both"/>
      </w:pPr>
      <w:r>
        <w:rPr>
          <w:rFonts w:ascii="Arial" w:hAnsi="Arial"/>
          <w:color w:val="000000"/>
          <w:sz w:val="18"/>
        </w:rPr>
        <w:t>This transaction modifies Attributes of an existing Workitem. It corresponds to the UPS DIMSE N-SET operation.</w:t>
      </w:r>
    </w:p>
    <w:bookmarkEnd w:id="4556"/>
    <w:bookmarkStart w:id="4557" w:name="sect_11_6_1"/>
    <w:p>
      <w:pPr>
        <w:spacing w:before="180" w:after="0" w:line="240" w:lineRule="auto"/>
      </w:pPr>
      <w:r>
        <w:rPr>
          <w:rFonts w:ascii="Arial" w:hAnsi="Arial"/>
          <w:b/>
          <w:color w:val="000000"/>
          <w:sz w:val="24"/>
        </w:rPr>
        <w:t>11.6.1 Request</w:t>
      </w:r>
    </w:p>
    <w:bookmarkEnd w:id="4557"/>
    <w:bookmarkStart w:id="4558" w:name="para_e5e0eaf4_5e39_46f2_95a5_d74dba7228"/>
    <w:p>
      <w:pPr>
        <w:spacing w:before="180" w:after="0" w:line="240" w:lineRule="auto"/>
        <w:jc w:val="both"/>
      </w:pPr>
      <w:r>
        <w:rPr>
          <w:rFonts w:ascii="Arial" w:hAnsi="Arial"/>
          <w:color w:val="000000"/>
          <w:sz w:val="18"/>
        </w:rPr>
        <w:t>The request shall have the following syntax:</w:t>
      </w:r>
    </w:p>
    <w:bookmarkEnd w:id="4558"/>
    <w:bookmarkStart w:id="4559" w:name="idm338729192976"/>
    <w:p>
      <w:pPr>
        <w:spacing w:before="180" w:after="0" w:line="240" w:lineRule="auto"/>
      </w:pPr>
      <w:r>
        <w:rPr>
          <w:rFonts w:ascii="Courier New" w:hAnsi="Courier New"/>
          <w:color w:val="000000"/>
          <w:sz w:val="18"/>
        </w:rPr>
        <w:t xml:space="preserve">POST SP /workitems/{workitem}?{transaction-uid} SP version CRLF</w:t>
      </w:r>
    </w:p>
    <w:bookmarkEnd w:id="4559"/>
    <w:bookmarkStart w:id="4560" w:name="idm338729192528"/>
    <w:p>
      <w:pPr>
        <w:spacing w:before="180" w:after="0" w:line="240" w:lineRule="auto"/>
      </w:pPr>
      <w:r>
        <w:rPr>
          <w:rFonts w:ascii="Courier New" w:hAnsi="Courier New"/>
          <w:color w:val="000000"/>
          <w:sz w:val="18"/>
        </w:rPr>
        <w:t xml:space="preserve">Content-Type: dicom-media-type CRLF</w:t>
      </w:r>
    </w:p>
    <w:bookmarkEnd w:id="4560"/>
    <w:bookmarkStart w:id="4561" w:name="idm338729192096"/>
    <w:p>
      <w:pPr>
        <w:spacing w:before="180" w:after="0" w:line="240" w:lineRule="auto"/>
      </w:pPr>
      <w:r>
        <w:rPr>
          <w:rFonts w:ascii="Courier New" w:hAnsi="Courier New"/>
          <w:color w:val="000000"/>
          <w:sz w:val="18"/>
        </w:rPr>
        <w:t xml:space="preserve">(Content-Length: uint / Content-Encoding: encoding) CRLF</w:t>
      </w:r>
    </w:p>
    <w:bookmarkEnd w:id="4561"/>
    <w:bookmarkStart w:id="4562" w:name="idm338729191648"/>
    <w:p>
      <w:pPr>
        <w:spacing w:before="180" w:after="0" w:line="240" w:lineRule="auto"/>
      </w:pPr>
      <w:r>
        <w:rPr>
          <w:rFonts w:ascii="Courier New" w:hAnsi="Courier New"/>
          <w:color w:val="000000"/>
          <w:sz w:val="18"/>
        </w:rPr>
        <w:t xml:space="preserve">Content-Location: url CRLF</w:t>
      </w:r>
    </w:p>
    <w:bookmarkEnd w:id="4562"/>
    <w:bookmarkStart w:id="4563" w:name="idm338729191264"/>
    <w:p>
      <w:pPr>
        <w:spacing w:before="180" w:after="0" w:line="240" w:lineRule="auto"/>
      </w:pPr>
      <w:r>
        <w:rPr>
          <w:rFonts w:ascii="Courier New" w:hAnsi="Courier New"/>
          <w:color w:val="000000"/>
          <w:sz w:val="18"/>
        </w:rPr>
        <w:t xml:space="preserve">*(header-field CRLF)</w:t>
      </w:r>
    </w:p>
    <w:bookmarkEnd w:id="4563"/>
    <w:bookmarkStart w:id="4564" w:name="idm338729190880"/>
    <w:p>
      <w:pPr>
        <w:spacing w:before="180" w:after="0" w:line="240" w:lineRule="auto"/>
      </w:pPr>
      <w:r>
        <w:rPr>
          <w:rFonts w:ascii="Courier New" w:hAnsi="Courier New"/>
          <w:color w:val="000000"/>
          <w:sz w:val="18"/>
        </w:rPr>
        <w:t xml:space="preserve">CRLF</w:t>
      </w:r>
    </w:p>
    <w:bookmarkEnd w:id="4564"/>
    <w:bookmarkStart w:id="4565" w:name="idm338729190496"/>
    <w:p>
      <w:pPr>
        <w:spacing w:before="180" w:after="0" w:line="240" w:lineRule="auto"/>
      </w:pPr>
      <w:r>
        <w:rPr>
          <w:rFonts w:ascii="Courier New" w:hAnsi="Courier New"/>
          <w:color w:val="000000"/>
          <w:sz w:val="18"/>
        </w:rPr>
        <w:t xml:space="preserve">Payload</w:t>
      </w:r>
    </w:p>
    <w:bookmarkEnd w:id="4565"/>
    <w:bookmarkStart w:id="4566" w:name="para_da07f060_a0b4_47b5_a584_9af1bcf693"/>
    <w:p>
      <w:pPr>
        <w:spacing w:before="180" w:after="0" w:line="240" w:lineRule="auto"/>
        <w:jc w:val="both"/>
      </w:pPr>
      <w:r>
        <w:rPr>
          <w:rFonts w:ascii="Arial" w:hAnsi="Arial"/>
          <w:color w:val="000000"/>
          <w:sz w:val="18"/>
        </w:rPr>
        <w:t xml:space="preserve">The user agent shall conform to the SCU behavior specified in </w:t>
      </w:r>
      <w:hyperlink r:id="r325">
        <w:r>
          <w:rPr>
            <w:rFonts w:ascii="Arial" w:hAnsi="Arial"/>
            <w:color w:val="000000"/>
            <w:sz w:val="18"/>
          </w:rPr>
          <w:t>Section CC.2.6.2 “Service Class User Behavior” in PS3.4</w:t>
        </w:r>
      </w:hyperlink>
      <w:r>
        <w:rPr>
          <w:rFonts w:ascii="Arial" w:hAnsi="Arial"/>
          <w:color w:val="000000"/>
          <w:sz w:val="18"/>
        </w:rPr>
        <w:t>.</w:t>
      </w:r>
    </w:p>
    <w:bookmarkEnd w:id="4566"/>
    <w:bookmarkStart w:id="4567" w:name="sect_11_6_1_1"/>
    <w:p>
      <w:pPr>
        <w:spacing w:before="180" w:after="0" w:line="240" w:lineRule="auto"/>
      </w:pPr>
      <w:r>
        <w:rPr>
          <w:rFonts w:ascii="Arial" w:hAnsi="Arial"/>
          <w:b/>
          <w:color w:val="000000"/>
          <w:sz w:val="26"/>
        </w:rPr>
        <w:t>11.6.1.1 Target Resources</w:t>
      </w:r>
    </w:p>
    <w:bookmarkEnd w:id="4567"/>
    <w:bookmarkStart w:id="4568" w:name="para_602f369a_88b1_436c_aa0a_2af8bb5458"/>
    <w:p>
      <w:pPr>
        <w:spacing w:before="180" w:after="0" w:line="240" w:lineRule="auto"/>
        <w:jc w:val="both"/>
      </w:pPr>
      <w:r>
        <w:rPr>
          <w:rFonts w:ascii="Arial" w:hAnsi="Arial"/>
          <w:color w:val="000000"/>
          <w:sz w:val="18"/>
        </w:rPr>
        <w:t>The Target Resource for this transaction is a Workitem.</w:t>
      </w:r>
    </w:p>
    <w:bookmarkEnd w:id="4568"/>
    <w:bookmarkStart w:id="4569" w:name="sect_11_6_1_2"/>
    <w:p>
      <w:pPr>
        <w:spacing w:before="180" w:after="0" w:line="240" w:lineRule="auto"/>
      </w:pPr>
      <w:r>
        <w:rPr>
          <w:rFonts w:ascii="Arial" w:hAnsi="Arial"/>
          <w:b/>
          <w:color w:val="000000"/>
          <w:sz w:val="26"/>
        </w:rPr>
        <w:t>11.6.1.2 Query Parameters</w:t>
      </w:r>
    </w:p>
    <w:bookmarkEnd w:id="4569"/>
    <w:bookmarkStart w:id="4570" w:name="para_6ea1c098_67d9_4d87_b1bf_19479e37d4"/>
    <w:p>
      <w:pPr>
        <w:spacing w:before="180" w:after="0" w:line="240" w:lineRule="auto"/>
        <w:jc w:val="both"/>
      </w:pPr>
      <w:r>
        <w:rPr>
          <w:rFonts w:ascii="Arial" w:hAnsi="Arial"/>
          <w:color w:val="000000"/>
          <w:sz w:val="18"/>
        </w:rPr>
        <w:t xml:space="preserve">The origin server and user agent shall supply the Common Query Parameters in </w:t>
      </w:r>
      <w:hyperlink w:anchor="sect_11_1_2">
        <w:r>
          <w:rPr>
            <w:rFonts w:ascii="Arial" w:hAnsi="Arial"/>
            <w:color w:val="000000"/>
            <w:sz w:val="18"/>
          </w:rPr>
          <w:t>Section 11.1.2</w:t>
        </w:r>
      </w:hyperlink>
      <w:r>
        <w:rPr>
          <w:rFonts w:ascii="Arial" w:hAnsi="Arial"/>
          <w:color w:val="000000"/>
          <w:sz w:val="18"/>
        </w:rPr>
        <w:t>.</w:t>
      </w:r>
    </w:p>
    <w:bookmarkEnd w:id="4570"/>
    <w:bookmarkStart w:id="4571" w:name="para_1d585704_fccf_4290_8eb6_1b32e24204"/>
    <w:p>
      <w:pPr>
        <w:spacing w:before="180" w:after="0" w:line="240" w:lineRule="auto"/>
        <w:jc w:val="both"/>
      </w:pPr>
      <w:r>
        <w:rPr>
          <w:rFonts w:ascii="Arial" w:hAnsi="Arial"/>
          <w:color w:val="000000"/>
          <w:sz w:val="18"/>
        </w:rPr>
        <w:t>The origin server shall also supply the Transaction UID Query Parameter, which specifies the Transaction UID of the Workitem to be updated.</w:t>
      </w:r>
    </w:p>
    <w:bookmarkEnd w:id="4571"/>
    <w:bookmarkStart w:id="4572" w:name="sect_11_6_1_3"/>
    <w:p>
      <w:pPr>
        <w:spacing w:before="180" w:after="0" w:line="240" w:lineRule="auto"/>
      </w:pPr>
      <w:r>
        <w:rPr>
          <w:rFonts w:ascii="Arial" w:hAnsi="Arial"/>
          <w:b/>
          <w:color w:val="000000"/>
          <w:sz w:val="26"/>
        </w:rPr>
        <w:t>11.6.1.3 Request Header Fields</w:t>
      </w:r>
    </w:p>
    <w:bookmarkEnd w:id="4572"/>
    <w:bookmarkStart w:id="4573" w:name="para_847bb044_823a_4ccf_a060_a73dd7719f"/>
    <w:p>
      <w:pPr>
        <w:spacing w:before="180" w:after="0" w:line="240" w:lineRule="auto"/>
        <w:jc w:val="both"/>
      </w:pPr>
      <w:r>
        <w:rPr>
          <w:rFonts w:ascii="Arial" w:hAnsi="Arial"/>
          <w:color w:val="000000"/>
          <w:sz w:val="18"/>
        </w:rPr>
        <w:t xml:space="preserve">The origin server shall support header fields as required in </w:t>
      </w:r>
      <w:hyperlink w:anchor="table_11_6_1_1">
        <w:r>
          <w:rPr>
            <w:rFonts w:ascii="Arial" w:hAnsi="Arial"/>
            <w:color w:val="000000"/>
            <w:sz w:val="18"/>
          </w:rPr>
          <w:t>Table 11.6.1-1</w:t>
        </w:r>
      </w:hyperlink>
      <w:r>
        <w:rPr>
          <w:rFonts w:ascii="Arial" w:hAnsi="Arial"/>
          <w:color w:val="000000"/>
          <w:sz w:val="18"/>
        </w:rPr>
        <w:t>.</w:t>
      </w:r>
    </w:p>
    <w:bookmarkEnd w:id="4573"/>
    <w:bookmarkStart w:id="4574" w:name="para_0e24bd2f_c924_4065_ad42_405f0c768b"/>
    <w:p>
      <w:pPr>
        <w:spacing w:before="180" w:after="0" w:line="240" w:lineRule="auto"/>
        <w:jc w:val="both"/>
      </w:pPr>
      <w:r>
        <w:rPr>
          <w:rFonts w:ascii="Arial" w:hAnsi="Arial"/>
          <w:color w:val="000000"/>
          <w:sz w:val="18"/>
        </w:rPr>
        <w:t xml:space="preserve">The user agent shall supply in the request header fields as defined in </w:t>
      </w:r>
      <w:hyperlink w:anchor="table_11_6_1_1">
        <w:r>
          <w:rPr>
            <w:rFonts w:ascii="Arial" w:hAnsi="Arial"/>
            <w:color w:val="000000"/>
            <w:sz w:val="18"/>
          </w:rPr>
          <w:t>Table 11.6.1-1</w:t>
        </w:r>
      </w:hyperlink>
      <w:r>
        <w:rPr>
          <w:rFonts w:ascii="Arial" w:hAnsi="Arial"/>
          <w:color w:val="000000"/>
          <w:sz w:val="18"/>
        </w:rPr>
        <w:t>.</w:t>
      </w:r>
    </w:p>
    <w:bookmarkEnd w:id="4574"/>
    <w:bookmarkStart w:id="4575" w:name="table_11_6_1_1"/>
    <w:p>
      <w:pPr>
        <w:keepNext/>
        <w:spacing w:before="216" w:after="0" w:line="240" w:lineRule="auto"/>
        <w:jc w:val="center"/>
      </w:pPr>
      <w:r>
        <w:rPr>
          <w:rFonts w:ascii="Arial" w:hAnsi="Arial"/>
          <w:b/>
          <w:color w:val="000000"/>
          <w:sz w:val="22"/>
        </w:rPr>
        <w:t>Table 11.6.1-1. Request Header Fields</w:t>
      </w:r>
    </w:p>
    <w:bookmarkEnd w:id="4575"/>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576" w:name="para_8f1218e5_f2e4_4d0e_a03e_be680a0e69"/>
          <w:p>
            <w:pPr>
              <w:keepNext/>
              <w:spacing w:before="180" w:after="0" w:line="240" w:lineRule="auto"/>
              <w:jc w:val="center"/>
            </w:pPr>
            <w:r>
              <w:rPr>
                <w:rFonts w:ascii="Arial" w:hAnsi="Arial"/>
                <w:b/>
                <w:color w:val="000000"/>
                <w:sz w:val="18"/>
              </w:rPr>
              <w:t>Name</w:t>
            </w:r>
          </w:p>
          <w:bookmarkEnd w:id="4576"/>
        </w:tc>
        <w:tc>
          <w:tcPr>
            <w:vMerge w:val="restart"/>
            <w:tcBorders>
              <w:top w:val="single" w:sz="4" w:color="000000"/>
              <w:right w:val="single" w:sz="4" w:color="000000"/>
            </w:tcBorders>
            <w:tcMar>
              <w:top w:w="40" w:type="dxa"/>
              <w:left w:w="40" w:type="dxa"/>
              <w:right w:w="40" w:type="dxa"/>
            </w:tcMar>
            <w:vAlign w:val="top"/>
          </w:tcPr>
          <w:bookmarkStart w:id="4577" w:name="para_4f1b5ec3_6915_4324_b324_a7d158a70f"/>
          <w:p>
            <w:pPr>
              <w:spacing w:before="180" w:after="0" w:line="240" w:lineRule="auto"/>
              <w:jc w:val="center"/>
            </w:pPr>
            <w:r>
              <w:rPr>
                <w:rFonts w:ascii="Arial" w:hAnsi="Arial"/>
                <w:b/>
                <w:color w:val="000000"/>
                <w:sz w:val="18"/>
              </w:rPr>
              <w:t>Values</w:t>
            </w:r>
          </w:p>
          <w:bookmarkEnd w:id="4577"/>
        </w:tc>
        <w:tc>
          <w:tcPr>
            <w:hMerge w:val="restart"/>
            <w:tcBorders>
              <w:top w:val="single" w:sz="4" w:color="000000"/>
              <w:bottom w:val="single" w:sz="4" w:color="000000"/>
            </w:tcBorders>
            <w:tcMar>
              <w:top w:w="40" w:type="dxa"/>
              <w:left w:w="40" w:type="dxa"/>
              <w:bottom w:w="40" w:type="dxa"/>
            </w:tcMar>
            <w:vAlign w:val="top"/>
          </w:tcPr>
          <w:bookmarkStart w:id="4578" w:name="para_c6410a36_017e_4d2c_9f7e_dc5ddaab40"/>
          <w:p>
            <w:pPr>
              <w:spacing w:before="180" w:after="0" w:line="240" w:lineRule="auto"/>
              <w:jc w:val="center"/>
            </w:pPr>
            <w:r>
              <w:rPr>
                <w:rFonts w:ascii="Arial" w:hAnsi="Arial"/>
                <w:b/>
                <w:color w:val="000000"/>
                <w:sz w:val="18"/>
              </w:rPr>
              <w:t>Usage</w:t>
            </w:r>
          </w:p>
          <w:bookmarkEnd w:id="457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579" w:name="para_527dc72e_29c1_433b_9cb4_66b45c88fe"/>
          <w:p>
            <w:pPr>
              <w:spacing w:before="180" w:after="0" w:line="240" w:lineRule="auto"/>
              <w:jc w:val="center"/>
            </w:pPr>
            <w:r>
              <w:rPr>
                <w:rFonts w:ascii="Arial" w:hAnsi="Arial"/>
                <w:b/>
                <w:color w:val="000000"/>
                <w:sz w:val="18"/>
              </w:rPr>
              <w:t>Description</w:t>
            </w:r>
          </w:p>
          <w:bookmarkEnd w:id="457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0" w:name="para_caba5b57_df5a_4be0_9cb9_0c6a31aeb6"/>
          <w:p>
            <w:pPr>
              <w:spacing w:before="180" w:after="0" w:line="240" w:lineRule="auto"/>
              <w:jc w:val="center"/>
            </w:pPr>
            <w:r>
              <w:rPr>
                <w:rFonts w:ascii="Arial" w:hAnsi="Arial"/>
                <w:b/>
                <w:color w:val="000000"/>
                <w:sz w:val="18"/>
              </w:rPr>
              <w:t>User Agent</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c6a5e9d8_a5ef_4aa0_a0e6_2b4381518a"/>
          <w:p>
            <w:pPr>
              <w:spacing w:before="180" w:after="0" w:line="240" w:lineRule="auto"/>
              <w:jc w:val="center"/>
            </w:pPr>
            <w:r>
              <w:rPr>
                <w:rFonts w:ascii="Arial" w:hAnsi="Arial"/>
                <w:b/>
                <w:color w:val="000000"/>
                <w:sz w:val="18"/>
              </w:rPr>
              <w:t>Origin Server</w:t>
            </w:r>
          </w:p>
          <w:bookmarkEnd w:id="458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4c641708_54ea_4cda_b18a_b999641e75"/>
          <w:p>
            <w:pPr>
              <w:spacing w:before="180" w:after="0" w:line="240" w:lineRule="auto"/>
            </w:pPr>
            <w:r>
              <w:rPr>
                <w:rFonts w:ascii="Arial" w:hAnsi="Arial"/>
                <w:color w:val="000000"/>
                <w:sz w:val="18"/>
              </w:rPr>
              <w:t>Content-Type</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c462b0e1_7bbb_46cb_8859_a5e1efc64a"/>
          <w:p>
            <w:pPr>
              <w:spacing w:before="180" w:after="0" w:line="240" w:lineRule="auto"/>
            </w:pPr>
            <w:r>
              <w:rPr>
                <w:rFonts w:ascii="Arial" w:hAnsi="Arial"/>
                <w:color w:val="000000"/>
                <w:sz w:val="18"/>
              </w:rPr>
              <w:t>dicom-media-type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3e8d3b55_0d5d_4764_8cd0_cb19b4a1e5"/>
          <w:p>
            <w:pPr>
              <w:spacing w:before="180" w:after="0" w:line="240" w:lineRule="auto"/>
              <w:jc w:val="center"/>
            </w:pPr>
            <w:r>
              <w:rPr>
                <w:rFonts w:ascii="Arial" w:hAnsi="Arial"/>
                <w:color w:val="000000"/>
                <w:sz w:val="18"/>
              </w:rPr>
              <w:t>M</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9b393e9e_096e_48ff_8458_8bbf8ceab6"/>
          <w:p>
            <w:pPr>
              <w:spacing w:before="180" w:after="0" w:line="240" w:lineRule="auto"/>
              <w:jc w:val="center"/>
            </w:pPr>
            <w:r>
              <w:rPr>
                <w:rFonts w:ascii="Arial" w:hAnsi="Arial"/>
                <w:color w:val="000000"/>
                <w:sz w:val="18"/>
              </w:rPr>
              <w:t>M</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4364680a_84f8_4f69_85ce_26ca9e634f"/>
          <w:p>
            <w:pPr>
              <w:spacing w:before="180" w:after="0" w:line="240" w:lineRule="auto"/>
            </w:pPr>
            <w:r>
              <w:rPr>
                <w:rFonts w:ascii="Arial" w:hAnsi="Arial"/>
                <w:color w:val="000000"/>
                <w:sz w:val="18"/>
              </w:rPr>
              <w:t>The media-type of the payload</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676b5529_a92d_42d2_9a8d_f0e2ebdb31"/>
          <w:p>
            <w:pPr>
              <w:spacing w:before="180" w:after="0" w:line="240" w:lineRule="auto"/>
            </w:pPr>
            <w:r>
              <w:rPr>
                <w:rFonts w:ascii="Arial" w:hAnsi="Arial"/>
                <w:color w:val="000000"/>
                <w:sz w:val="18"/>
              </w:rPr>
              <w:t>Content-Length</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65b04ecb_2c29_4e9b_bec3_23f498bc05"/>
          <w:p>
            <w:pPr>
              <w:spacing w:before="180" w:after="0" w:line="240" w:lineRule="auto"/>
            </w:pPr>
            <w:r>
              <w:rPr>
                <w:rFonts w:ascii="Arial" w:hAnsi="Arial"/>
                <w:color w:val="000000"/>
                <w:sz w:val="18"/>
              </w:rPr>
              <w:t>uint</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8d333e62_783b_4d84_8204_7573d67543"/>
          <w:p>
            <w:pPr>
              <w:spacing w:before="180" w:after="0" w:line="240" w:lineRule="auto"/>
              <w:jc w:val="center"/>
            </w:pPr>
            <w:r>
              <w:rPr>
                <w:rFonts w:ascii="Arial" w:hAnsi="Arial"/>
                <w:color w:val="000000"/>
                <w:sz w:val="18"/>
              </w:rPr>
              <w:t>C</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018c5800_3cae_4ecd_ac49_ba36f4eb9f"/>
          <w:p>
            <w:pPr>
              <w:spacing w:before="180" w:after="0" w:line="240" w:lineRule="auto"/>
              <w:jc w:val="center"/>
            </w:pPr>
            <w:r>
              <w:rPr>
                <w:rFonts w:ascii="Arial" w:hAnsi="Arial"/>
                <w:color w:val="000000"/>
                <w:sz w:val="18"/>
              </w:rPr>
              <w:t>M</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8896f246_9273_402c_812d_2f58ac832f"/>
          <w:p>
            <w:pPr>
              <w:spacing w:before="180" w:after="0" w:line="240" w:lineRule="auto"/>
            </w:pPr>
            <w:r>
              <w:rPr>
                <w:rFonts w:ascii="Arial" w:hAnsi="Arial"/>
                <w:color w:val="000000"/>
                <w:sz w:val="18"/>
              </w:rPr>
              <w:t>Shall be present if a content encoding has not been applied to the payload</w:t>
            </w:r>
          </w:p>
          <w:bookmarkEnd w:id="4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2" w:name="para_f53a4c80_01d0_471c_8df7_73df3b8c0c"/>
          <w:p>
            <w:pPr>
              <w:spacing w:before="180" w:after="0" w:line="240" w:lineRule="auto"/>
            </w:pPr>
            <w:r>
              <w:rPr>
                <w:rFonts w:ascii="Arial" w:hAnsi="Arial"/>
                <w:color w:val="000000"/>
                <w:sz w:val="18"/>
              </w:rPr>
              <w:t>Content-Encoding</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47e95420_c690_4f9e_8c11_27ca0e4ebc"/>
          <w:p>
            <w:pPr>
              <w:spacing w:before="180" w:after="0" w:line="240" w:lineRule="auto"/>
            </w:pPr>
            <w:r>
              <w:rPr>
                <w:rFonts w:ascii="Arial" w:hAnsi="Arial"/>
                <w:color w:val="000000"/>
                <w:sz w:val="18"/>
              </w:rPr>
              <w:t>encoding</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e2e34c1b_0b61_4b80_b76c_466bc83461"/>
          <w:p>
            <w:pPr>
              <w:spacing w:before="180" w:after="0" w:line="240" w:lineRule="auto"/>
              <w:jc w:val="center"/>
            </w:pPr>
            <w:r>
              <w:rPr>
                <w:rFonts w:ascii="Arial" w:hAnsi="Arial"/>
                <w:color w:val="000000"/>
                <w:sz w:val="18"/>
              </w:rPr>
              <w:t>C</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6c1fe985_81d5_42f0_87b2_9a06ef4258"/>
          <w:p>
            <w:pPr>
              <w:spacing w:before="180" w:after="0" w:line="240" w:lineRule="auto"/>
              <w:jc w:val="center"/>
            </w:pPr>
            <w:r>
              <w:rPr>
                <w:rFonts w:ascii="Arial" w:hAnsi="Arial"/>
                <w:color w:val="000000"/>
                <w:sz w:val="18"/>
              </w:rPr>
              <w:t>M</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409aa261_03bb_431b_a88c_899b722634"/>
          <w:p>
            <w:pPr>
              <w:spacing w:before="180" w:after="0" w:line="240" w:lineRule="auto"/>
            </w:pPr>
            <w:r>
              <w:rPr>
                <w:rFonts w:ascii="Arial" w:hAnsi="Arial"/>
                <w:color w:val="000000"/>
                <w:sz w:val="18"/>
              </w:rPr>
              <w:t>Shall be present if a content encoding has been applied to the payload</w:t>
            </w:r>
          </w:p>
          <w:bookmarkEnd w:id="4596"/>
        </w:tc>
      </w:tr>
    </w:tbl>
    <w:bookmarkStart w:id="4597" w:name="para_0359946d_58c5_465d_a102_ccc44d505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97"/>
    <w:bookmarkStart w:id="4598" w:name="sect_11_6_1_4"/>
    <w:p>
      <w:pPr>
        <w:spacing w:before="180" w:after="0" w:line="240" w:lineRule="auto"/>
      </w:pPr>
      <w:r>
        <w:rPr>
          <w:rFonts w:ascii="Arial" w:hAnsi="Arial"/>
          <w:b/>
          <w:color w:val="000000"/>
          <w:sz w:val="26"/>
        </w:rPr>
        <w:t>11.6.1.4 Request Payload</w:t>
      </w:r>
    </w:p>
    <w:bookmarkEnd w:id="4598"/>
    <w:bookmarkStart w:id="4599" w:name="para_1c90bb50_0ef8_4219_8342_4d937cec4b"/>
    <w:p>
      <w:pPr>
        <w:spacing w:before="180" w:after="0" w:line="240" w:lineRule="auto"/>
        <w:jc w:val="both"/>
      </w:pPr>
      <w:r>
        <w:rPr>
          <w:rFonts w:ascii="Arial" w:hAnsi="Arial"/>
          <w:color w:val="000000"/>
          <w:sz w:val="18"/>
        </w:rPr>
        <w:t xml:space="preserve">The request payload contains a dataset with the changes to the target Workitem. The dataset shall include all elements that are to be modified. All modifications to the Workitem shall comply with all requirements described in </w:t>
      </w:r>
      <w:hyperlink r:id="r326">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4599"/>
    <w:bookmarkStart w:id="4600" w:name="sect_11_6_2"/>
    <w:p>
      <w:pPr>
        <w:spacing w:before="180" w:after="0" w:line="240" w:lineRule="auto"/>
      </w:pPr>
      <w:r>
        <w:rPr>
          <w:rFonts w:ascii="Arial" w:hAnsi="Arial"/>
          <w:b/>
          <w:color w:val="000000"/>
          <w:sz w:val="24"/>
        </w:rPr>
        <w:t>11.6.2 Behavior</w:t>
      </w:r>
    </w:p>
    <w:bookmarkEnd w:id="4600"/>
    <w:bookmarkStart w:id="4601" w:name="para_55b5215b_e7a1_4e7f_855f_4c4b16443a"/>
    <w:p>
      <w:pPr>
        <w:spacing w:before="180" w:after="0" w:line="240" w:lineRule="auto"/>
        <w:jc w:val="both"/>
      </w:pPr>
      <w:r>
        <w:rPr>
          <w:rFonts w:ascii="Arial" w:hAnsi="Arial"/>
          <w:color w:val="000000"/>
          <w:sz w:val="18"/>
        </w:rPr>
        <w:t xml:space="preserve">The origin server shall modify the target Workitem as specified by the request, and in a manner consistent with the SCP behavior specified in </w:t>
      </w:r>
      <w:hyperlink r:id="r327">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601"/>
    <w:bookmarkStart w:id="4602" w:name="para_d7913b37_d088_4354_bbbb_ad62755e62"/>
    <w:p>
      <w:pPr>
        <w:spacing w:before="180" w:after="0" w:line="240" w:lineRule="auto"/>
        <w:jc w:val="both"/>
      </w:pPr>
      <w:r>
        <w:rPr>
          <w:rFonts w:ascii="Arial" w:hAnsi="Arial"/>
          <w:color w:val="000000"/>
          <w:sz w:val="18"/>
        </w:rPr>
        <w:t>If the Workitem is in the COMPLETED or CANCELED state, the response shall be a 400 (Bad Request) failure response.</w:t>
      </w:r>
    </w:p>
    <w:bookmarkEnd w:id="4602"/>
    <w:bookmarkStart w:id="4603" w:name="sect_11_6_3"/>
    <w:p>
      <w:pPr>
        <w:spacing w:before="180" w:after="0" w:line="240" w:lineRule="auto"/>
      </w:pPr>
      <w:r>
        <w:rPr>
          <w:rFonts w:ascii="Arial" w:hAnsi="Arial"/>
          <w:b/>
          <w:color w:val="000000"/>
          <w:sz w:val="24"/>
        </w:rPr>
        <w:t>11.6.3 Response</w:t>
      </w:r>
    </w:p>
    <w:bookmarkEnd w:id="4603"/>
    <w:bookmarkStart w:id="4604" w:name="para_d49e76d6_5ec1_4a93_bfab_f0582a74d2"/>
    <w:p>
      <w:pPr>
        <w:spacing w:before="180" w:after="0" w:line="240" w:lineRule="auto"/>
        <w:jc w:val="both"/>
      </w:pPr>
      <w:r>
        <w:rPr>
          <w:rFonts w:ascii="Arial" w:hAnsi="Arial"/>
          <w:color w:val="000000"/>
          <w:sz w:val="18"/>
        </w:rPr>
        <w:t>The response shall have the following syntax:</w:t>
      </w:r>
    </w:p>
    <w:bookmarkEnd w:id="4604"/>
    <w:bookmarkStart w:id="4605" w:name="idm338729121104"/>
    <w:p>
      <w:pPr>
        <w:spacing w:before="180" w:after="0" w:line="240" w:lineRule="auto"/>
      </w:pPr>
      <w:r>
        <w:rPr>
          <w:rFonts w:ascii="Courier New" w:hAnsi="Courier New"/>
          <w:color w:val="000000"/>
          <w:sz w:val="18"/>
        </w:rPr>
        <w:t xml:space="preserve">version SP status-code SP reason-phrase CRLF</w:t>
      </w:r>
    </w:p>
    <w:bookmarkEnd w:id="4605"/>
    <w:bookmarkStart w:id="4606" w:name="idm338729120672"/>
    <w:p>
      <w:pPr>
        <w:spacing w:before="180" w:after="0" w:line="240" w:lineRule="auto"/>
      </w:pPr>
      <w:r>
        <w:rPr>
          <w:rFonts w:ascii="Courier New" w:hAnsi="Courier New"/>
          <w:color w:val="000000"/>
          <w:sz w:val="18"/>
        </w:rPr>
        <w:t xml:space="preserve">[Content-Type: media-type CRLF]</w:t>
      </w:r>
    </w:p>
    <w:bookmarkEnd w:id="4606"/>
    <w:bookmarkStart w:id="4607" w:name="idm338729120288"/>
    <w:p>
      <w:pPr>
        <w:spacing w:before="180" w:after="0" w:line="240" w:lineRule="auto"/>
      </w:pPr>
      <w:r>
        <w:rPr>
          <w:rFonts w:ascii="Courier New" w:hAnsi="Courier New"/>
          <w:color w:val="000000"/>
          <w:sz w:val="18"/>
        </w:rPr>
        <w:t xml:space="preserve">[(Content-Length: uint / Content-Encoding: encoding) CRLF]</w:t>
      </w:r>
    </w:p>
    <w:bookmarkEnd w:id="4607"/>
    <w:bookmarkStart w:id="4608" w:name="idm338729119840"/>
    <w:p>
      <w:pPr>
        <w:spacing w:before="180" w:after="0" w:line="240" w:lineRule="auto"/>
      </w:pPr>
      <w:r>
        <w:rPr>
          <w:rFonts w:ascii="Courier New" w:hAnsi="Courier New"/>
          <w:color w:val="000000"/>
          <w:sz w:val="18"/>
        </w:rPr>
        <w:t xml:space="preserve">[Content-Location: workitem CRLF</w:t>
      </w:r>
    </w:p>
    <w:bookmarkEnd w:id="4608"/>
    <w:bookmarkStart w:id="4609" w:name="idm338729119408"/>
    <w:p>
      <w:pPr>
        <w:spacing w:before="180" w:after="0" w:line="240" w:lineRule="auto"/>
      </w:pPr>
      <w:r>
        <w:rPr>
          <w:rFonts w:ascii="Courier New" w:hAnsi="Courier New"/>
          <w:color w:val="000000"/>
          <w:sz w:val="18"/>
        </w:rPr>
        <w:t xml:space="preserve">*(header-field CRLF)</w:t>
      </w:r>
    </w:p>
    <w:bookmarkEnd w:id="4609"/>
    <w:bookmarkStart w:id="4610" w:name="idm338729119024"/>
    <w:p>
      <w:pPr>
        <w:spacing w:before="180" w:after="0" w:line="240" w:lineRule="auto"/>
      </w:pPr>
      <w:r>
        <w:rPr>
          <w:rFonts w:ascii="Courier New" w:hAnsi="Courier New"/>
          <w:color w:val="000000"/>
          <w:sz w:val="18"/>
        </w:rPr>
        <w:t xml:space="preserve">CRLF</w:t>
      </w:r>
    </w:p>
    <w:bookmarkEnd w:id="4610"/>
    <w:bookmarkStart w:id="4611" w:name="idm338729118640"/>
    <w:p>
      <w:pPr>
        <w:spacing w:before="180" w:after="0" w:line="240" w:lineRule="auto"/>
      </w:pPr>
      <w:r>
        <w:rPr>
          <w:rFonts w:ascii="Courier New" w:hAnsi="Courier New"/>
          <w:color w:val="000000"/>
          <w:sz w:val="18"/>
        </w:rPr>
        <w:t xml:space="preserve">[status-report]</w:t>
      </w:r>
    </w:p>
    <w:bookmarkEnd w:id="4611"/>
    <w:bookmarkStart w:id="4612" w:name="sect_11_6_3_1"/>
    <w:p>
      <w:pPr>
        <w:spacing w:before="180" w:after="0" w:line="240" w:lineRule="auto"/>
      </w:pPr>
      <w:r>
        <w:rPr>
          <w:rFonts w:ascii="Arial" w:hAnsi="Arial"/>
          <w:b/>
          <w:color w:val="000000"/>
          <w:sz w:val="26"/>
        </w:rPr>
        <w:t>11.6.3.1 Status Codes</w:t>
      </w:r>
    </w:p>
    <w:bookmarkEnd w:id="4612"/>
    <w:bookmarkStart w:id="4613" w:name="para_0d37f961_b482_4e1d_91b3_e26a261e20"/>
    <w:p>
      <w:pPr>
        <w:spacing w:before="180" w:after="0" w:line="240" w:lineRule="auto"/>
        <w:jc w:val="both"/>
      </w:pPr>
      <w:r>
        <w:rPr>
          <w:rFonts w:ascii="Arial" w:hAnsi="Arial"/>
          <w:color w:val="000000"/>
          <w:sz w:val="18"/>
        </w:rPr>
        <w:t>The response shall contain an appropriate status code.</w:t>
      </w:r>
    </w:p>
    <w:bookmarkEnd w:id="4613"/>
    <w:bookmarkStart w:id="4614" w:name="para_1a8f51b7_7e3a_4048_9031_12eeb84fce"/>
    <w:p>
      <w:pPr>
        <w:spacing w:before="180" w:after="0" w:line="240" w:lineRule="auto"/>
        <w:jc w:val="both"/>
      </w:pPr>
      <w:hyperlink w:anchor="table_11_6_3_1">
        <w:r>
          <w:rPr>
            <w:rFonts w:ascii="Arial" w:hAnsi="Arial"/>
            <w:color w:val="000000"/>
            <w:sz w:val="18"/>
          </w:rPr>
          <w:t>Table 11.6.3-1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614"/>
    <w:bookmarkStart w:id="4615" w:name="table_11_6_3_1"/>
    <w:p>
      <w:pPr>
        <w:keepNext/>
        <w:spacing w:before="216" w:after="0" w:line="240" w:lineRule="auto"/>
        <w:jc w:val="center"/>
      </w:pPr>
      <w:r>
        <w:rPr>
          <w:rFonts w:ascii="Arial" w:hAnsi="Arial"/>
          <w:b/>
          <w:color w:val="000000"/>
          <w:sz w:val="22"/>
        </w:rPr>
        <w:t>Table 11.6.3-1. Status Code Meaning</w:t>
      </w:r>
    </w:p>
    <w:bookmarkEnd w:id="4615"/>
    <w:p>
      <w:pPr>
        <w:spacing w:before="0" w:after="0" w:line="240" w:lineRule="auto"/>
        <w:rPr>
          <w:sz w:val="13"/>
        </w:rPr>
      </w:pPr>
    </w:p>
    <w:tbl>
      <w:tblPr>
        <w:tblInd w:w="45" w:type="dxa"/>
        <w:tblLayout w:type="fixed"/>
      </w:tblPr>
      <w:tblGrid>
        <w:gridCol w:w="1517"/>
        <w:gridCol w:w="2343"/>
        <w:gridCol w:w="65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16" w:name="para_a834117b_6a8d_40f1_a351_a3ec098487"/>
          <w:p>
            <w:pPr>
              <w:keepNext/>
              <w:spacing w:before="180" w:after="0" w:line="240" w:lineRule="auto"/>
              <w:jc w:val="center"/>
            </w:pPr>
            <w:r>
              <w:rPr>
                <w:rFonts w:ascii="Arial" w:hAnsi="Arial"/>
                <w:b/>
                <w:color w:val="000000"/>
                <w:sz w:val="18"/>
              </w:rPr>
              <w:t>Status</w:t>
            </w:r>
          </w:p>
          <w:bookmarkEnd w:id="4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7" w:name="para_7f23f59f_e6c6_450a_be84_9b135680bf"/>
          <w:p>
            <w:pPr>
              <w:spacing w:before="180" w:after="0" w:line="240" w:lineRule="auto"/>
              <w:jc w:val="center"/>
            </w:pPr>
            <w:r>
              <w:rPr>
                <w:rFonts w:ascii="Arial" w:hAnsi="Arial"/>
                <w:b/>
                <w:color w:val="000000"/>
                <w:sz w:val="18"/>
              </w:rPr>
              <w:t>Code</w:t>
            </w:r>
          </w:p>
          <w:bookmarkEnd w:id="4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8" w:name="para_f800d2a4_f6e6_41ec_8eb6_9b86b8a806"/>
          <w:p>
            <w:pPr>
              <w:spacing w:before="180" w:after="0" w:line="240" w:lineRule="auto"/>
              <w:jc w:val="center"/>
            </w:pPr>
            <w:r>
              <w:rPr>
                <w:rFonts w:ascii="Arial" w:hAnsi="Arial"/>
                <w:b/>
                <w:color w:val="000000"/>
                <w:sz w:val="18"/>
              </w:rPr>
              <w:t>Meaning</w:t>
            </w:r>
          </w:p>
          <w:bookmarkEnd w:id="4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9" w:name="para_9989f9a4_4a64_4ed5_9425_812473de6f"/>
          <w:p>
            <w:pPr>
              <w:spacing w:before="180" w:after="0" w:line="240" w:lineRule="auto"/>
            </w:pPr>
            <w:r>
              <w:rPr>
                <w:rFonts w:ascii="Arial" w:hAnsi="Arial"/>
                <w:color w:val="000000"/>
                <w:sz w:val="18"/>
              </w:rPr>
              <w:t>Success</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6f3baec7_b2ca_49bb_a0df_ad400ebff0"/>
          <w:p>
            <w:pPr>
              <w:spacing w:before="180" w:after="0" w:line="240" w:lineRule="auto"/>
            </w:pPr>
            <w:r>
              <w:rPr>
                <w:rFonts w:ascii="Arial" w:hAnsi="Arial"/>
                <w:color w:val="000000"/>
                <w:sz w:val="18"/>
              </w:rPr>
              <w:t>200 (OK)</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3b1d8520_b2a2_42ff_9076_fa8526740e"/>
          <w:p>
            <w:pPr>
              <w:spacing w:before="180" w:after="0" w:line="240" w:lineRule="auto"/>
            </w:pPr>
            <w:r>
              <w:rPr>
                <w:rFonts w:ascii="Arial" w:hAnsi="Arial"/>
                <w:color w:val="000000"/>
                <w:sz w:val="18"/>
              </w:rPr>
              <w:t>The Target Workitem was updated.</w:t>
            </w:r>
          </w:p>
          <w:bookmarkEnd w:id="4621"/>
        </w:tc>
      </w:tr>
      <w:tr>
        <w:tblPrEx/>
        <w:trPr/>
        <w:tc>
          <w:tcPr>
            <w:vMerge w:val="restart"/>
            <w:tcBorders>
              <w:left w:val="single" w:sz="4" w:color="000000"/>
              <w:right w:val="single" w:sz="4" w:color="000000"/>
            </w:tcBorders>
            <w:tcMar>
              <w:top w:w="40" w:type="dxa"/>
              <w:left w:w="40" w:type="dxa"/>
              <w:right w:w="40" w:type="dxa"/>
            </w:tcMar>
            <w:vAlign w:val="top"/>
          </w:tcPr>
          <w:bookmarkStart w:id="4622" w:name="para_7ee2a24e_5b26_47e4_98cf_4b96a4a686"/>
          <w:p>
            <w:pPr>
              <w:spacing w:before="180" w:after="0" w:line="240" w:lineRule="auto"/>
            </w:pPr>
            <w:r>
              <w:rPr>
                <w:rFonts w:ascii="Arial" w:hAnsi="Arial"/>
                <w:color w:val="000000"/>
                <w:sz w:val="18"/>
              </w:rPr>
              <w:t>Failure</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4007f25f_bfe1_41c5_937a_369cd188ee"/>
          <w:p>
            <w:pPr>
              <w:spacing w:before="180" w:after="0" w:line="240" w:lineRule="auto"/>
            </w:pPr>
            <w:r>
              <w:rPr>
                <w:rFonts w:ascii="Arial" w:hAnsi="Arial"/>
                <w:color w:val="000000"/>
                <w:sz w:val="18"/>
              </w:rPr>
              <w:t>400 (Bad Request)</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a48c7447_ca8c_46a8_9358_e174d57056"/>
          <w:p>
            <w:pPr>
              <w:spacing w:before="180" w:after="0" w:line="240" w:lineRule="auto"/>
            </w:pPr>
            <w:r>
              <w:rPr>
                <w:rFonts w:ascii="Arial" w:hAnsi="Arial"/>
                <w:color w:val="000000"/>
                <w:sz w:val="18"/>
              </w:rPr>
              <w:t>There was a problem with the request. For example:</w:t>
            </w:r>
          </w:p>
          <w:bookmarkEnd w:id="4624"/>
          <w:bookmarkStart w:id="4625" w:name="idm338729093184"/>
          <w:bookmarkStart w:id="4626" w:name="idm338729092928"/>
          <w:bookmarkStart w:id="4627" w:name="para_da88c1a1_58c5_46c1_86d7_b17515c42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Target Workitem was in the COMPLETED or CANCELED state</w:t>
            </w:r>
          </w:p>
          <w:bookmarkEnd w:id="4627"/>
          <w:bookmarkEnd w:id="4626"/>
          <w:bookmarkEnd w:id="4625"/>
          <w:bookmarkStart w:id="4628" w:name="idm338729091728"/>
          <w:bookmarkStart w:id="4629" w:name="para_0502e45f_65cf_43b2_943c_926429a66c"/>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629"/>
          <w:bookmarkEnd w:id="4628"/>
          <w:bookmarkStart w:id="4630" w:name="idm338729090544"/>
          <w:bookmarkStart w:id="4631" w:name="para_68ee91bd_6ea2_4cd7_a57b_98be28cd2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 or</w:t>
            </w:r>
          </w:p>
          <w:bookmarkEnd w:id="4631"/>
          <w:bookmarkEnd w:id="4630"/>
          <w:bookmarkStart w:id="4632" w:name="idm338729089360"/>
          <w:bookmarkStart w:id="4633" w:name="para_5ea92100_78c6_4e69_bfa7_8bfc36acd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dataset did not conform to the requirements</w:t>
            </w:r>
          </w:p>
          <w:bookmarkEnd w:id="4633"/>
          <w:bookmarkEnd w:id="46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4" w:name="para_eb9652ec_4852_412c_953b_75cca1e5f4"/>
          <w:p>
            <w:pPr>
              <w:spacing w:before="180" w:after="0" w:line="240" w:lineRule="auto"/>
            </w:pPr>
            <w:r>
              <w:rPr>
                <w:rFonts w:ascii="Arial" w:hAnsi="Arial"/>
                <w:color w:val="000000"/>
                <w:sz w:val="18"/>
              </w:rPr>
              <w:t>404 (Not Found)</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9141e554_4635_406c_a601_0e72b0d0d4"/>
          <w:p>
            <w:pPr>
              <w:spacing w:before="180" w:after="0" w:line="240" w:lineRule="auto"/>
            </w:pPr>
            <w:r>
              <w:rPr>
                <w:rFonts w:ascii="Arial" w:hAnsi="Arial"/>
                <w:color w:val="000000"/>
                <w:sz w:val="18"/>
              </w:rPr>
              <w:t>The Target Workitem was not found.</w:t>
            </w:r>
          </w:p>
          <w:bookmarkEnd w:id="46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6" w:name="para_64498d83_5256_4b12_bc8c_ec00a6b47b"/>
          <w:p>
            <w:pPr>
              <w:spacing w:before="180" w:after="0" w:line="240" w:lineRule="auto"/>
            </w:pPr>
            <w:r>
              <w:rPr>
                <w:rFonts w:ascii="Arial" w:hAnsi="Arial"/>
                <w:color w:val="000000"/>
                <w:sz w:val="18"/>
              </w:rPr>
              <w:t>409 (Conflict)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45fd0c24_3330_4138_b527_798ced43a5"/>
          <w:p>
            <w:pPr>
              <w:spacing w:before="180" w:after="0" w:line="240" w:lineRule="auto"/>
            </w:pPr>
            <w:r>
              <w:rPr>
                <w:rFonts w:ascii="Arial" w:hAnsi="Arial"/>
                <w:color w:val="000000"/>
                <w:sz w:val="18"/>
              </w:rPr>
              <w:t>The request is inconsistent with the current state of the Target Workitem</w:t>
            </w:r>
          </w:p>
          <w:bookmarkEnd w:id="46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8" w:name="para_90454601_112a_4e3c_80d2_57739562f3"/>
          <w:p>
            <w:pPr>
              <w:spacing w:before="180" w:after="0" w:line="240" w:lineRule="auto"/>
            </w:pPr>
            <w:r>
              <w:rPr>
                <w:rFonts w:ascii="Arial" w:hAnsi="Arial"/>
                <w:color w:val="000000"/>
                <w:sz w:val="18"/>
              </w:rPr>
              <w:t>410 (Gone)</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57e97a60_46cf_4bf7_a85f_b473aad121"/>
          <w:p>
            <w:pPr>
              <w:spacing w:before="180" w:after="0" w:line="240" w:lineRule="auto"/>
            </w:pPr>
            <w:r>
              <w:rPr>
                <w:rFonts w:ascii="Arial" w:hAnsi="Arial"/>
                <w:color w:val="000000"/>
                <w:sz w:val="18"/>
              </w:rPr>
              <w:t>The Target Workitem once existed, but no longer exists.</w:t>
            </w:r>
          </w:p>
          <w:bookmarkEnd w:id="4639"/>
        </w:tc>
      </w:tr>
    </w:tbl>
    <w:bookmarkStart w:id="4640" w:name="sect_11_6_3_2"/>
    <w:p>
      <w:pPr>
        <w:spacing w:before="180" w:after="0" w:line="240" w:lineRule="auto"/>
      </w:pPr>
      <w:r>
        <w:rPr>
          <w:rFonts w:ascii="Arial" w:hAnsi="Arial"/>
          <w:b/>
          <w:color w:val="000000"/>
          <w:sz w:val="26"/>
        </w:rPr>
        <w:t>11.6.3.2 Response Header Fields</w:t>
      </w:r>
    </w:p>
    <w:bookmarkEnd w:id="4640"/>
    <w:bookmarkStart w:id="4641" w:name="para_0d3dc227_d3b3_49a4_b25b_e7f8880685"/>
    <w:p>
      <w:pPr>
        <w:spacing w:before="180" w:after="0" w:line="240" w:lineRule="auto"/>
        <w:jc w:val="both"/>
      </w:pPr>
      <w:r>
        <w:rPr>
          <w:rFonts w:ascii="Arial" w:hAnsi="Arial"/>
          <w:color w:val="000000"/>
          <w:sz w:val="18"/>
        </w:rPr>
        <w:t xml:space="preserve">The origin server shall support header fields as required in </w:t>
      </w:r>
      <w:hyperlink w:anchor="table_11_6_3_2">
        <w:r>
          <w:rPr>
            <w:rFonts w:ascii="Arial" w:hAnsi="Arial"/>
            <w:color w:val="000000"/>
            <w:sz w:val="18"/>
          </w:rPr>
          <w:t>Table 11.6.3-2</w:t>
        </w:r>
      </w:hyperlink>
      <w:r>
        <w:rPr>
          <w:rFonts w:ascii="Arial" w:hAnsi="Arial"/>
          <w:color w:val="000000"/>
          <w:sz w:val="18"/>
        </w:rPr>
        <w:t>.</w:t>
      </w:r>
    </w:p>
    <w:bookmarkEnd w:id="4641"/>
    <w:bookmarkStart w:id="4642" w:name="table_11_6_3_2"/>
    <w:p>
      <w:pPr>
        <w:keepNext/>
        <w:spacing w:before="216" w:after="0" w:line="240" w:lineRule="auto"/>
        <w:jc w:val="center"/>
      </w:pPr>
      <w:r>
        <w:rPr>
          <w:rFonts w:ascii="Arial" w:hAnsi="Arial"/>
          <w:b/>
          <w:color w:val="000000"/>
          <w:sz w:val="22"/>
        </w:rPr>
        <w:t>Table 11.6.3-2. Response Header Fields</w:t>
      </w:r>
    </w:p>
    <w:bookmarkEnd w:id="4642"/>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43" w:name="para_1f09752c_3adf_4ed6_ac77_d6ca210209"/>
          <w:p>
            <w:pPr>
              <w:keepNext/>
              <w:spacing w:before="180" w:after="0" w:line="240" w:lineRule="auto"/>
              <w:jc w:val="center"/>
            </w:pPr>
            <w:r>
              <w:rPr>
                <w:rFonts w:ascii="Arial" w:hAnsi="Arial"/>
                <w:b/>
                <w:color w:val="000000"/>
                <w:sz w:val="18"/>
              </w:rPr>
              <w:t>Name</w:t>
            </w:r>
          </w:p>
          <w:bookmarkEnd w:id="4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4" w:name="para_9273e56d_a7a1_42e7_8236_648c466115"/>
          <w:p>
            <w:pPr>
              <w:spacing w:before="180" w:after="0" w:line="240" w:lineRule="auto"/>
            </w:pPr>
            <w:r>
              <w:rPr>
                <w:rFonts w:ascii="Arial" w:hAnsi="Arial"/>
                <w:b/>
                <w:color w:val="000000"/>
                <w:sz w:val="18"/>
              </w:rPr>
              <w:t>center</w:t>
            </w:r>
          </w:p>
          <w:bookmarkEnd w:id="4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5" w:name="para_7cf9b90f_a837_4eb6_9ee3_49374decd6"/>
          <w:p>
            <w:pPr>
              <w:spacing w:before="180" w:after="0" w:line="240" w:lineRule="auto"/>
              <w:jc w:val="center"/>
            </w:pPr>
            <w:r>
              <w:rPr>
                <w:rFonts w:ascii="Arial" w:hAnsi="Arial"/>
                <w:b/>
                <w:color w:val="000000"/>
                <w:sz w:val="18"/>
              </w:rPr>
              <w:t>Origin Server Usage</w:t>
            </w:r>
          </w:p>
          <w:bookmarkEnd w:id="4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6" w:name="para_82321282_21df_4d71_9887_18c208a689"/>
          <w:p>
            <w:pPr>
              <w:spacing w:before="180" w:after="0" w:line="240" w:lineRule="auto"/>
              <w:jc w:val="center"/>
            </w:pPr>
            <w:r>
              <w:rPr>
                <w:rFonts w:ascii="Arial" w:hAnsi="Arial"/>
                <w:b/>
                <w:color w:val="000000"/>
                <w:sz w:val="18"/>
              </w:rPr>
              <w:t>Description</w:t>
            </w:r>
          </w:p>
          <w:bookmarkEnd w:id="4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7" w:name="para_678f0a9d_3d6b_4ad9_bc1c_a9513221df"/>
          <w:p>
            <w:pPr>
              <w:spacing w:before="180" w:after="0" w:line="240" w:lineRule="auto"/>
            </w:pPr>
            <w:r>
              <w:rPr>
                <w:rFonts w:ascii="Arial" w:hAnsi="Arial"/>
                <w:color w:val="000000"/>
                <w:sz w:val="18"/>
              </w:rPr>
              <w:t>Content-Type</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cbe68b3b_6648_442d_8347_4ce722101f"/>
          <w:p>
            <w:pPr>
              <w:spacing w:before="180" w:after="0" w:line="240" w:lineRule="auto"/>
            </w:pPr>
            <w:r>
              <w:rPr>
                <w:rFonts w:ascii="Arial" w:hAnsi="Arial"/>
                <w:color w:val="000000"/>
                <w:sz w:val="18"/>
              </w:rPr>
              <w:t>media-type</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15a56e55_c380_413c_a00a_1a11389648"/>
          <w:p>
            <w:pPr>
              <w:spacing w:before="180" w:after="0" w:line="240" w:lineRule="auto"/>
              <w:jc w:val="center"/>
            </w:pPr>
            <w:r>
              <w:rPr>
                <w:rFonts w:ascii="Arial" w:hAnsi="Arial"/>
                <w:color w:val="000000"/>
                <w:sz w:val="18"/>
              </w:rPr>
              <w:t>M</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9c24bd2d_6f2c_459f_b91a_33a9c99592"/>
          <w:p>
            <w:pPr>
              <w:spacing w:before="180" w:after="0" w:line="240" w:lineRule="auto"/>
            </w:pPr>
            <w:r>
              <w:rPr>
                <w:rFonts w:ascii="Arial" w:hAnsi="Arial"/>
                <w:color w:val="000000"/>
                <w:sz w:val="18"/>
              </w:rPr>
              <w:t>The media-type of the payload</w:t>
            </w:r>
          </w:p>
          <w:bookmarkEnd w:id="4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1" w:name="para_adcdfcc1_f917_4847_b887_9a3ba6fede"/>
          <w:p>
            <w:pPr>
              <w:spacing w:before="180" w:after="0" w:line="240" w:lineRule="auto"/>
            </w:pPr>
            <w:r>
              <w:rPr>
                <w:rFonts w:ascii="Arial" w:hAnsi="Arial"/>
                <w:color w:val="000000"/>
                <w:sz w:val="18"/>
              </w:rPr>
              <w:t>Content-Length</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b2b81936_d3ac_4b84_b873_2228b2e0f2"/>
          <w:p>
            <w:pPr>
              <w:spacing w:before="180" w:after="0" w:line="240" w:lineRule="auto"/>
            </w:pPr>
            <w:r>
              <w:rPr>
                <w:rFonts w:ascii="Arial" w:hAnsi="Arial"/>
                <w:color w:val="000000"/>
                <w:sz w:val="18"/>
              </w:rPr>
              <w:t>uint</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4dd14e4b_8750_46f4_b01e_bdc43402fc"/>
          <w:p>
            <w:pPr>
              <w:spacing w:before="180" w:after="0" w:line="240" w:lineRule="auto"/>
              <w:jc w:val="center"/>
            </w:pPr>
            <w:r>
              <w:rPr>
                <w:rFonts w:ascii="Arial" w:hAnsi="Arial"/>
                <w:color w:val="000000"/>
                <w:sz w:val="18"/>
              </w:rPr>
              <w:t>C</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7c44d5ac_3377_42a2_9f4c_3b26adb607"/>
          <w:p>
            <w:pPr>
              <w:spacing w:before="180" w:after="0" w:line="240" w:lineRule="auto"/>
            </w:pPr>
            <w:r>
              <w:rPr>
                <w:rFonts w:ascii="Arial" w:hAnsi="Arial"/>
                <w:color w:val="000000"/>
                <w:sz w:val="18"/>
              </w:rPr>
              <w:t>Shall be present if no content encoding has been applied to the payload</w:t>
            </w:r>
          </w:p>
          <w:bookmarkEnd w:id="4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cd2de5f3_7462_444b_8b3a_ec2642d0a1"/>
          <w:p>
            <w:pPr>
              <w:spacing w:before="180" w:after="0" w:line="240" w:lineRule="auto"/>
            </w:pPr>
            <w:r>
              <w:rPr>
                <w:rFonts w:ascii="Arial" w:hAnsi="Arial"/>
                <w:color w:val="000000"/>
                <w:sz w:val="18"/>
              </w:rPr>
              <w:t>Content-Encoding</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c5c57cc1_f98a_4d74_8074_6c3c819421"/>
          <w:p>
            <w:pPr>
              <w:spacing w:before="180" w:after="0" w:line="240" w:lineRule="auto"/>
            </w:pPr>
            <w:r>
              <w:rPr>
                <w:rFonts w:ascii="Arial" w:hAnsi="Arial"/>
                <w:color w:val="000000"/>
                <w:sz w:val="18"/>
              </w:rPr>
              <w:t>encoding</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89e51a1_d978_4072_a075_c9b5a84eeb"/>
          <w:p>
            <w:pPr>
              <w:spacing w:before="180" w:after="0" w:line="240" w:lineRule="auto"/>
              <w:jc w:val="center"/>
            </w:pPr>
            <w:r>
              <w:rPr>
                <w:rFonts w:ascii="Arial" w:hAnsi="Arial"/>
                <w:color w:val="000000"/>
                <w:sz w:val="18"/>
              </w:rPr>
              <w:t>C</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ed661df4_ab25_4c49_8ebd_942a53c357"/>
          <w:p>
            <w:pPr>
              <w:spacing w:before="180" w:after="0" w:line="240" w:lineRule="auto"/>
            </w:pPr>
            <w:r>
              <w:rPr>
                <w:rFonts w:ascii="Arial" w:hAnsi="Arial"/>
                <w:color w:val="000000"/>
                <w:sz w:val="18"/>
              </w:rPr>
              <w:t>Shall be present if a content encoding has been applied to the payload</w:t>
            </w:r>
          </w:p>
          <w:bookmarkEnd w:id="4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9" w:name="para_27a812a6_8d31_4868_a4d2_b7846d4e4c"/>
          <w:p>
            <w:pPr>
              <w:spacing w:before="180" w:after="0" w:line="240" w:lineRule="auto"/>
            </w:pPr>
            <w:r>
              <w:rPr>
                <w:rFonts w:ascii="Arial" w:hAnsi="Arial"/>
                <w:color w:val="000000"/>
                <w:sz w:val="18"/>
              </w:rPr>
              <w:t>Content-Location</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cfc0dc2a_2beb_4bd6_856f_b871b8be7f"/>
          <w:p>
            <w:pPr>
              <w:spacing w:before="180" w:after="0" w:line="240" w:lineRule="auto"/>
            </w:pPr>
            <w:r>
              <w:rPr>
                <w:rFonts w:ascii="Arial" w:hAnsi="Arial"/>
                <w:color w:val="000000"/>
                <w:sz w:val="18"/>
              </w:rPr>
              <w:t>url</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82190553_27b4_4c8f_9f88_75b3f449d4"/>
          <w:p>
            <w:pPr>
              <w:spacing w:before="180" w:after="0" w:line="240" w:lineRule="auto"/>
              <w:jc w:val="center"/>
            </w:pPr>
            <w:r>
              <w:rPr>
                <w:rFonts w:ascii="Arial" w:hAnsi="Arial"/>
                <w:color w:val="000000"/>
                <w:sz w:val="18"/>
              </w:rPr>
              <w:t>O</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8f38883c_fdbb_4f44_b6e6_5fff18a90e"/>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662"/>
          <w:bookmarkStart w:id="4663" w:name="para_4e1578b8_8a47_4aad_8c9c_443a566b7c"/>
          <w:p>
            <w:pPr>
              <w:spacing w:before="180" w:after="0" w:line="240" w:lineRule="auto"/>
            </w:pPr>
            <w:r>
              <w:rPr>
                <w:rFonts w:ascii="Arial" w:hAnsi="Arial"/>
                <w:color w:val="000000"/>
                <w:sz w:val="18"/>
              </w:rPr>
              <w:t>May be present otherwise</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df20a66d_8bf6_481f_a197_98cf2decf4"/>
          <w:p>
            <w:pPr>
              <w:spacing w:before="180" w:after="0" w:line="240" w:lineRule="auto"/>
            </w:pPr>
            <w:r>
              <w:rPr>
                <w:rFonts w:ascii="Arial" w:hAnsi="Arial"/>
                <w:color w:val="000000"/>
                <w:sz w:val="18"/>
              </w:rPr>
              <w:t>Warning</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e22e92a_85d1_48f4_a525_1d33170a92"/>
          <w:p>
            <w:pPr>
              <w:spacing w:before="180" w:after="0" w:line="240" w:lineRule="auto"/>
            </w:pPr>
            <w:r>
              <w:rPr>
                <w:rFonts w:ascii="Arial" w:hAnsi="Arial"/>
                <w:color w:val="000000"/>
                <w:sz w:val="18"/>
              </w:rPr>
              <w:t>see below</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b484102b_786e_4fd3_9f90_7da7fd3e17"/>
          <w:p>
            <w:pPr>
              <w:spacing w:before="180" w:after="0" w:line="240" w:lineRule="auto"/>
              <w:jc w:val="center"/>
            </w:pPr>
            <w:r>
              <w:rPr>
                <w:rFonts w:ascii="Arial" w:hAnsi="Arial"/>
                <w:color w:val="000000"/>
                <w:sz w:val="18"/>
              </w:rPr>
              <w:t>O</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212d8af9_4939_4048_85fd_e9f87f5a98"/>
          <w:p>
            <w:pPr>
              <w:spacing w:before="180" w:after="0" w:line="240" w:lineRule="auto"/>
            </w:pPr>
            <w:r>
              <w:rPr>
                <w:rFonts w:ascii="Arial" w:hAnsi="Arial"/>
                <w:color w:val="000000"/>
                <w:sz w:val="18"/>
              </w:rPr>
              <w:t>If the Target Workitem was modified by the origin server shall include one of the Warning header fields below.</w:t>
            </w:r>
          </w:p>
          <w:bookmarkEnd w:id="4667"/>
        </w:tc>
      </w:tr>
    </w:tbl>
    <w:bookmarkStart w:id="4668" w:name="para_d03cf633_2a9d_4c73_bbc7_0e344af0ca"/>
    <w:p>
      <w:pPr>
        <w:spacing w:before="180" w:after="0" w:line="240" w:lineRule="auto"/>
        <w:jc w:val="both"/>
      </w:pPr>
      <w:r>
        <w:rPr>
          <w:rFonts w:ascii="Arial" w:hAnsi="Arial"/>
          <w:color w:val="000000"/>
          <w:sz w:val="18"/>
        </w:rPr>
        <w:t>If the Workitem was successfully updated but with modifications made by the origin server, the response shall include the following in the Warning header field:</w:t>
      </w:r>
    </w:p>
    <w:bookmarkEnd w:id="4668"/>
    <w:bookmarkStart w:id="4669" w:name="idm338729017920"/>
    <w:p>
      <w:pPr>
        <w:spacing w:before="180" w:after="0" w:line="240" w:lineRule="auto"/>
      </w:pPr>
      <w:r>
        <w:rPr>
          <w:rFonts w:ascii="Courier New" w:hAnsi="Courier New"/>
          <w:color w:val="000000"/>
          <w:sz w:val="18"/>
        </w:rPr>
        <w:t xml:space="preserve">Warning: 299 &lt;service&gt;: The Workitem was updated with modifications.</w:t>
      </w:r>
    </w:p>
    <w:bookmarkEnd w:id="4669"/>
    <w:bookmarkStart w:id="4670" w:name="para_2b4eec8f_f592_49c8_9fa1_56fb43e207"/>
    <w:p>
      <w:pPr>
        <w:spacing w:before="180" w:after="0" w:line="240" w:lineRule="auto"/>
        <w:jc w:val="both"/>
      </w:pPr>
      <w:r>
        <w:rPr>
          <w:rFonts w:ascii="Arial" w:hAnsi="Arial"/>
          <w:color w:val="000000"/>
          <w:sz w:val="18"/>
        </w:rPr>
        <w:t>If optional Attributes were rejected, the response shall include the following Warning header field:</w:t>
      </w:r>
    </w:p>
    <w:bookmarkEnd w:id="4670"/>
    <w:bookmarkStart w:id="4671" w:name="idm338729016464"/>
    <w:p>
      <w:pPr>
        <w:spacing w:before="180" w:after="0" w:line="240" w:lineRule="auto"/>
      </w:pPr>
      <w:r>
        <w:rPr>
          <w:rFonts w:ascii="Courier New" w:hAnsi="Courier New"/>
          <w:color w:val="000000"/>
          <w:sz w:val="18"/>
        </w:rPr>
        <w:t xml:space="preserve">Warning: 299 &lt;service&gt;: Requested optional Attributes are not supported.</w:t>
      </w:r>
    </w:p>
    <w:bookmarkEnd w:id="4671"/>
    <w:bookmarkStart w:id="4672" w:name="para_e8a51faf_9199_43c9_8ae7_33d4e845df"/>
    <w:p>
      <w:pPr>
        <w:spacing w:before="180" w:after="0" w:line="240" w:lineRule="auto"/>
        <w:jc w:val="both"/>
      </w:pPr>
      <w:r>
        <w:rPr>
          <w:rFonts w:ascii="Arial" w:hAnsi="Arial"/>
          <w:color w:val="000000"/>
          <w:sz w:val="18"/>
        </w:rPr>
        <w:t>If the request was rejected with a failure status code, the response shall include a Warning header field with one of following messages that best describes the nature of the conflict:</w:t>
      </w:r>
    </w:p>
    <w:bookmarkEnd w:id="4672"/>
    <w:bookmarkStart w:id="4673" w:name="idm338729014928"/>
    <w:p>
      <w:pPr>
        <w:spacing w:before="180" w:after="0" w:line="240" w:lineRule="auto"/>
      </w:pPr>
      <w:r>
        <w:rPr>
          <w:rFonts w:ascii="Courier New" w:hAnsi="Courier New"/>
          <w:color w:val="000000"/>
          <w:sz w:val="18"/>
        </w:rPr>
        <w:t xml:space="preserve">Warning: 299 &lt;service&gt;: The target URI did not reference a claimed Workitem.</w:t>
      </w:r>
    </w:p>
    <w:bookmarkEnd w:id="4673"/>
    <w:bookmarkStart w:id="4674" w:name="idm338729014368"/>
    <w:p>
      <w:pPr>
        <w:spacing w:before="180" w:after="0" w:line="240" w:lineRule="auto"/>
      </w:pPr>
      <w:r>
        <w:rPr>
          <w:rFonts w:ascii="Courier New" w:hAnsi="Courier New"/>
          <w:color w:val="000000"/>
          <w:sz w:val="18"/>
        </w:rPr>
        <w:t xml:space="preserve">Warning: 299 &lt;service&gt;: The submitted request is inconsistent with the current state of the Workitem.</w:t>
      </w:r>
    </w:p>
    <w:bookmarkEnd w:id="4674"/>
    <w:bookmarkStart w:id="4675" w:name="para_54fd0702_16b5_4ee6_ada9_ccec26c48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75"/>
    <w:bookmarkStart w:id="4676" w:name="sect_11_6_3_3"/>
    <w:p>
      <w:pPr>
        <w:spacing w:before="180" w:after="0" w:line="240" w:lineRule="auto"/>
      </w:pPr>
      <w:r>
        <w:rPr>
          <w:rFonts w:ascii="Arial" w:hAnsi="Arial"/>
          <w:b/>
          <w:color w:val="000000"/>
          <w:sz w:val="26"/>
        </w:rPr>
        <w:t>11.6.3.3 Response Payload</w:t>
      </w:r>
    </w:p>
    <w:bookmarkEnd w:id="4676"/>
    <w:bookmarkStart w:id="4677" w:name="para_83e6124a_d1b1_4f74_9a60_b9d5e2fe57"/>
    <w:p>
      <w:pPr>
        <w:spacing w:before="180" w:after="0" w:line="240" w:lineRule="auto"/>
        <w:jc w:val="both"/>
      </w:pPr>
      <w:r>
        <w:rPr>
          <w:rFonts w:ascii="Arial" w:hAnsi="Arial"/>
          <w:color w:val="000000"/>
          <w:sz w:val="18"/>
        </w:rPr>
        <w:t>A success response shall have either no payload, or a payload containing a Status Report document.</w:t>
      </w:r>
    </w:p>
    <w:bookmarkEnd w:id="4677"/>
    <w:bookmarkStart w:id="4678" w:name="para_ac3e7b65_5b9b_4463_9444_6d349eaf3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678"/>
    <w:bookmarkStart w:id="4679" w:name="sect_11_7"/>
    <w:p>
      <w:pPr>
        <w:spacing w:before="180" w:after="0" w:line="240" w:lineRule="auto"/>
      </w:pPr>
      <w:r>
        <w:rPr>
          <w:rFonts w:ascii="Arial" w:hAnsi="Arial"/>
          <w:b/>
          <w:color w:val="000000"/>
          <w:sz w:val="28"/>
        </w:rPr>
        <w:t>11.7 Change Workitem State</w:t>
      </w:r>
    </w:p>
    <w:bookmarkEnd w:id="4679"/>
    <w:bookmarkStart w:id="4680" w:name="para_1934f312_97ba_4891_90d3_b316fe1dfc"/>
    <w:p>
      <w:pPr>
        <w:spacing w:before="180" w:after="0" w:line="240" w:lineRule="auto"/>
        <w:jc w:val="both"/>
      </w:pPr>
      <w:r>
        <w:rPr>
          <w:rFonts w:ascii="Arial" w:hAnsi="Arial"/>
          <w:color w:val="000000"/>
          <w:sz w:val="18"/>
        </w:rPr>
        <w:t>This transaction is used to change the state of a Workitem. It corresponds to the UPS DIMSE N-ACTION operation "Change UPS State". State changes are used to claim ownership, complete, or cancel a Workitem.</w:t>
      </w:r>
    </w:p>
    <w:bookmarkEnd w:id="4680"/>
    <w:bookmarkStart w:id="4681" w:name="sect_11_7_1"/>
    <w:p>
      <w:pPr>
        <w:spacing w:before="180" w:after="0" w:line="240" w:lineRule="auto"/>
      </w:pPr>
      <w:r>
        <w:rPr>
          <w:rFonts w:ascii="Arial" w:hAnsi="Arial"/>
          <w:b/>
          <w:color w:val="000000"/>
          <w:sz w:val="24"/>
        </w:rPr>
        <w:t>11.7.1 Request</w:t>
      </w:r>
    </w:p>
    <w:bookmarkEnd w:id="4681"/>
    <w:bookmarkStart w:id="4682" w:name="para_27737f05_640f_4e66_a6cc_bb49ba218f"/>
    <w:p>
      <w:pPr>
        <w:spacing w:before="180" w:after="0" w:line="240" w:lineRule="auto"/>
        <w:jc w:val="both"/>
      </w:pPr>
      <w:r>
        <w:rPr>
          <w:rFonts w:ascii="Arial" w:hAnsi="Arial"/>
          <w:color w:val="000000"/>
          <w:sz w:val="18"/>
        </w:rPr>
        <w:t>The request shall have the following syntax:</w:t>
      </w:r>
    </w:p>
    <w:bookmarkEnd w:id="4682"/>
    <w:bookmarkStart w:id="4683" w:name="idm338729003920"/>
    <w:p>
      <w:pPr>
        <w:spacing w:before="180" w:after="0" w:line="240" w:lineRule="auto"/>
      </w:pPr>
      <w:r>
        <w:rPr>
          <w:rFonts w:ascii="Courier New" w:hAnsi="Courier New"/>
          <w:color w:val="000000"/>
          <w:sz w:val="18"/>
        </w:rPr>
        <w:t xml:space="preserve">PUT SP /workitems/{workitem}/state SP version CRLF</w:t>
      </w:r>
    </w:p>
    <w:bookmarkEnd w:id="4683"/>
    <w:bookmarkStart w:id="4684" w:name="idm338729003472"/>
    <w:p>
      <w:pPr>
        <w:spacing w:before="180" w:after="0" w:line="240" w:lineRule="auto"/>
      </w:pPr>
      <w:r>
        <w:rPr>
          <w:rFonts w:ascii="Courier New" w:hAnsi="Courier New"/>
          <w:color w:val="000000"/>
          <w:sz w:val="18"/>
        </w:rPr>
        <w:t xml:space="preserve">Content-Type: dicom-media-type</w:t>
      </w:r>
    </w:p>
    <w:bookmarkEnd w:id="4684"/>
    <w:bookmarkStart w:id="4685" w:name="idm338729003088"/>
    <w:p>
      <w:pPr>
        <w:spacing w:before="180" w:after="0" w:line="240" w:lineRule="auto"/>
      </w:pPr>
      <w:r>
        <w:rPr>
          <w:rFonts w:ascii="Courier New" w:hAnsi="Courier New"/>
          <w:color w:val="000000"/>
          <w:sz w:val="18"/>
        </w:rPr>
        <w:t xml:space="preserve">(Content-Length: uint / Content-Encoding: encoding) CRLF</w:t>
      </w:r>
    </w:p>
    <w:bookmarkEnd w:id="4685"/>
    <w:bookmarkStart w:id="4686" w:name="idm338729002640"/>
    <w:p>
      <w:pPr>
        <w:spacing w:before="180" w:after="0" w:line="240" w:lineRule="auto"/>
      </w:pPr>
      <w:r>
        <w:rPr>
          <w:rFonts w:ascii="Courier New" w:hAnsi="Courier New"/>
          <w:color w:val="000000"/>
          <w:sz w:val="18"/>
        </w:rPr>
        <w:t xml:space="preserve">*(header-field CRLF)</w:t>
      </w:r>
    </w:p>
    <w:bookmarkEnd w:id="4686"/>
    <w:bookmarkStart w:id="4687" w:name="idm338729002256"/>
    <w:p>
      <w:pPr>
        <w:spacing w:before="180" w:after="0" w:line="240" w:lineRule="auto"/>
      </w:pPr>
      <w:r>
        <w:rPr>
          <w:rFonts w:ascii="Courier New" w:hAnsi="Courier New"/>
          <w:color w:val="000000"/>
          <w:sz w:val="18"/>
        </w:rPr>
        <w:t xml:space="preserve">CRLF</w:t>
      </w:r>
    </w:p>
    <w:bookmarkEnd w:id="4687"/>
    <w:bookmarkStart w:id="4688" w:name="idm338729001872"/>
    <w:p>
      <w:pPr>
        <w:spacing w:before="180" w:after="0" w:line="240" w:lineRule="auto"/>
      </w:pPr>
      <w:r>
        <w:rPr>
          <w:rFonts w:ascii="Courier New" w:hAnsi="Courier New"/>
          <w:color w:val="000000"/>
          <w:sz w:val="18"/>
        </w:rPr>
        <w:t xml:space="preserve">Payload</w:t>
      </w:r>
    </w:p>
    <w:bookmarkEnd w:id="4688"/>
    <w:bookmarkStart w:id="4689" w:name="para_92d18cec_d8b6_4cf1_871e_ae42c83a27"/>
    <w:p>
      <w:pPr>
        <w:spacing w:before="180" w:after="0" w:line="240" w:lineRule="auto"/>
        <w:jc w:val="both"/>
      </w:pPr>
      <w:r>
        <w:rPr>
          <w:rFonts w:ascii="Arial" w:hAnsi="Arial"/>
          <w:color w:val="000000"/>
          <w:sz w:val="18"/>
        </w:rPr>
        <w:t xml:space="preserve">The user agent shall conform to the SCU behavior specified in </w:t>
      </w:r>
      <w:hyperlink r:id="r328">
        <w:r>
          <w:rPr>
            <w:rFonts w:ascii="Arial" w:hAnsi="Arial"/>
            <w:color w:val="000000"/>
            <w:sz w:val="18"/>
          </w:rPr>
          <w:t>Section CC.2.1.2 “Service Class User Behavior” in PS3.4</w:t>
        </w:r>
      </w:hyperlink>
      <w:r>
        <w:rPr>
          <w:rFonts w:ascii="Arial" w:hAnsi="Arial"/>
          <w:color w:val="000000"/>
          <w:sz w:val="18"/>
        </w:rPr>
        <w:t>.</w:t>
      </w:r>
    </w:p>
    <w:bookmarkEnd w:id="4689"/>
    <w:bookmarkStart w:id="4690" w:name="sect_11_7_1_1"/>
    <w:p>
      <w:pPr>
        <w:spacing w:before="180" w:after="0" w:line="240" w:lineRule="auto"/>
      </w:pPr>
      <w:r>
        <w:rPr>
          <w:rFonts w:ascii="Arial" w:hAnsi="Arial"/>
          <w:b/>
          <w:color w:val="000000"/>
          <w:sz w:val="26"/>
        </w:rPr>
        <w:t>11.7.1.1 Target Resources</w:t>
      </w:r>
    </w:p>
    <w:bookmarkEnd w:id="4690"/>
    <w:bookmarkStart w:id="4691" w:name="para_7b591003_030a_4703_969b_c908039406"/>
    <w:p>
      <w:pPr>
        <w:spacing w:before="180" w:after="0" w:line="240" w:lineRule="auto"/>
        <w:jc w:val="both"/>
      </w:pPr>
      <w:r>
        <w:rPr>
          <w:rFonts w:ascii="Arial" w:hAnsi="Arial"/>
          <w:color w:val="000000"/>
          <w:sz w:val="18"/>
        </w:rPr>
        <w:t>The Target Resource for this transaction is a Workitem.</w:t>
      </w:r>
    </w:p>
    <w:bookmarkEnd w:id="4691"/>
    <w:bookmarkStart w:id="4692" w:name="sect_11_7_1_2"/>
    <w:p>
      <w:pPr>
        <w:spacing w:before="180" w:after="0" w:line="240" w:lineRule="auto"/>
      </w:pPr>
      <w:r>
        <w:rPr>
          <w:rFonts w:ascii="Arial" w:hAnsi="Arial"/>
          <w:b/>
          <w:color w:val="000000"/>
          <w:sz w:val="26"/>
        </w:rPr>
        <w:t>11.7.1.2 Query Parameters</w:t>
      </w:r>
    </w:p>
    <w:bookmarkEnd w:id="4692"/>
    <w:bookmarkStart w:id="4693" w:name="para_9ba064a5_8e27_4004_b02d_875b973a66"/>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693"/>
    <w:bookmarkStart w:id="4694" w:name="sect_11_7_1_3"/>
    <w:p>
      <w:pPr>
        <w:spacing w:before="180" w:after="0" w:line="240" w:lineRule="auto"/>
      </w:pPr>
      <w:r>
        <w:rPr>
          <w:rFonts w:ascii="Arial" w:hAnsi="Arial"/>
          <w:b/>
          <w:color w:val="000000"/>
          <w:sz w:val="26"/>
        </w:rPr>
        <w:t>11.7.1.3 Request Header Fields</w:t>
      </w:r>
    </w:p>
    <w:bookmarkEnd w:id="4694"/>
    <w:bookmarkStart w:id="4695" w:name="para_f56f6d0e_4368_40f6_a17e_2cf062c9c7"/>
    <w:p>
      <w:pPr>
        <w:spacing w:before="180" w:after="0" w:line="240" w:lineRule="auto"/>
        <w:jc w:val="both"/>
      </w:pPr>
      <w:r>
        <w:rPr>
          <w:rFonts w:ascii="Arial" w:hAnsi="Arial"/>
          <w:color w:val="000000"/>
          <w:sz w:val="18"/>
        </w:rPr>
        <w:t xml:space="preserve">The origin server shall support header fields as required in </w:t>
      </w:r>
      <w:hyperlink w:anchor="table_11_7_1_1">
        <w:r>
          <w:rPr>
            <w:rFonts w:ascii="Arial" w:hAnsi="Arial"/>
            <w:color w:val="000000"/>
            <w:sz w:val="18"/>
          </w:rPr>
          <w:t>Table 11.7.1-1</w:t>
        </w:r>
      </w:hyperlink>
      <w:r>
        <w:rPr>
          <w:rFonts w:ascii="Arial" w:hAnsi="Arial"/>
          <w:color w:val="000000"/>
          <w:sz w:val="18"/>
        </w:rPr>
        <w:t>.</w:t>
      </w:r>
    </w:p>
    <w:bookmarkEnd w:id="4695"/>
    <w:bookmarkStart w:id="4696" w:name="para_968ea100_bfd8_41c7_8eee_6dc922951a"/>
    <w:p>
      <w:pPr>
        <w:spacing w:before="180" w:after="0" w:line="240" w:lineRule="auto"/>
        <w:jc w:val="both"/>
      </w:pPr>
      <w:r>
        <w:rPr>
          <w:rFonts w:ascii="Arial" w:hAnsi="Arial"/>
          <w:color w:val="000000"/>
          <w:sz w:val="18"/>
        </w:rPr>
        <w:t xml:space="preserve">The user agent shall supply in the request header fields as defined in </w:t>
      </w:r>
      <w:hyperlink w:anchor="table_11_7_1_1">
        <w:r>
          <w:rPr>
            <w:rFonts w:ascii="Arial" w:hAnsi="Arial"/>
            <w:color w:val="000000"/>
            <w:sz w:val="18"/>
          </w:rPr>
          <w:t>Table 11.7.1-1</w:t>
        </w:r>
      </w:hyperlink>
      <w:r>
        <w:rPr>
          <w:rFonts w:ascii="Arial" w:hAnsi="Arial"/>
          <w:color w:val="000000"/>
          <w:sz w:val="18"/>
        </w:rPr>
        <w:t>.</w:t>
      </w:r>
    </w:p>
    <w:bookmarkEnd w:id="4696"/>
    <w:bookmarkStart w:id="4697" w:name="table_11_7_1_1"/>
    <w:p>
      <w:pPr>
        <w:keepNext/>
        <w:spacing w:before="216" w:after="0" w:line="240" w:lineRule="auto"/>
        <w:jc w:val="center"/>
      </w:pPr>
      <w:r>
        <w:rPr>
          <w:rFonts w:ascii="Arial" w:hAnsi="Arial"/>
          <w:b/>
          <w:color w:val="000000"/>
          <w:sz w:val="22"/>
        </w:rPr>
        <w:t>Table 11.7.1-1. Request Header Fields</w:t>
      </w:r>
    </w:p>
    <w:bookmarkEnd w:id="4697"/>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698" w:name="para_1f98a29c_60ee_4693_b9cb_d246807e78"/>
          <w:p>
            <w:pPr>
              <w:keepNext/>
              <w:spacing w:before="180" w:after="0" w:line="240" w:lineRule="auto"/>
              <w:jc w:val="center"/>
            </w:pPr>
            <w:r>
              <w:rPr>
                <w:rFonts w:ascii="Arial" w:hAnsi="Arial"/>
                <w:b/>
                <w:color w:val="000000"/>
                <w:sz w:val="18"/>
              </w:rPr>
              <w:t>Name</w:t>
            </w:r>
          </w:p>
          <w:bookmarkEnd w:id="4698"/>
        </w:tc>
        <w:tc>
          <w:tcPr>
            <w:vMerge w:val="restart"/>
            <w:tcBorders>
              <w:top w:val="single" w:sz="4" w:color="000000"/>
              <w:right w:val="single" w:sz="4" w:color="000000"/>
            </w:tcBorders>
            <w:tcMar>
              <w:top w:w="40" w:type="dxa"/>
              <w:left w:w="40" w:type="dxa"/>
              <w:right w:w="40" w:type="dxa"/>
            </w:tcMar>
            <w:vAlign w:val="top"/>
          </w:tcPr>
          <w:bookmarkStart w:id="4699" w:name="para_538ce462_4e5c_4606_a723_318b9d396b"/>
          <w:p>
            <w:pPr>
              <w:spacing w:before="180" w:after="0" w:line="240" w:lineRule="auto"/>
              <w:jc w:val="center"/>
            </w:pPr>
            <w:r>
              <w:rPr>
                <w:rFonts w:ascii="Arial" w:hAnsi="Arial"/>
                <w:b/>
                <w:color w:val="000000"/>
                <w:sz w:val="18"/>
              </w:rPr>
              <w:t>Values</w:t>
            </w:r>
          </w:p>
          <w:bookmarkEnd w:id="4699"/>
        </w:tc>
        <w:tc>
          <w:tcPr>
            <w:hMerge w:val="restart"/>
            <w:tcBorders>
              <w:top w:val="single" w:sz="4" w:color="000000"/>
              <w:bottom w:val="single" w:sz="4" w:color="000000"/>
            </w:tcBorders>
            <w:tcMar>
              <w:top w:w="40" w:type="dxa"/>
              <w:left w:w="40" w:type="dxa"/>
              <w:bottom w:w="40" w:type="dxa"/>
            </w:tcMar>
            <w:vAlign w:val="top"/>
          </w:tcPr>
          <w:bookmarkStart w:id="4700" w:name="para_b94ec1e9_b9bf_4c47_8fd3_c46bd5ba54"/>
          <w:p>
            <w:pPr>
              <w:spacing w:before="180" w:after="0" w:line="240" w:lineRule="auto"/>
              <w:jc w:val="center"/>
            </w:pPr>
            <w:r>
              <w:rPr>
                <w:rFonts w:ascii="Arial" w:hAnsi="Arial"/>
                <w:b/>
                <w:color w:val="000000"/>
                <w:sz w:val="18"/>
              </w:rPr>
              <w:t>Usage</w:t>
            </w:r>
          </w:p>
          <w:bookmarkEnd w:id="470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701" w:name="para_22639a94_99de_410a_bd61_1246a46971"/>
          <w:p>
            <w:pPr>
              <w:spacing w:before="180" w:after="0" w:line="240" w:lineRule="auto"/>
              <w:jc w:val="center"/>
            </w:pPr>
            <w:r>
              <w:rPr>
                <w:rFonts w:ascii="Arial" w:hAnsi="Arial"/>
                <w:b/>
                <w:color w:val="000000"/>
                <w:sz w:val="18"/>
              </w:rPr>
              <w:t>Description</w:t>
            </w:r>
          </w:p>
          <w:bookmarkEnd w:id="470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2" w:name="para_4189ff99_b959_4513_b95e_65c71ba47e"/>
          <w:p>
            <w:pPr>
              <w:spacing w:before="180" w:after="0" w:line="240" w:lineRule="auto"/>
              <w:jc w:val="center"/>
            </w:pPr>
            <w:r>
              <w:rPr>
                <w:rFonts w:ascii="Arial" w:hAnsi="Arial"/>
                <w:b/>
                <w:color w:val="000000"/>
                <w:sz w:val="18"/>
              </w:rPr>
              <w:t>User Agent</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108210e2_2105_4958_9655_ab1e7195fc"/>
          <w:p>
            <w:pPr>
              <w:spacing w:before="180" w:after="0" w:line="240" w:lineRule="auto"/>
              <w:jc w:val="center"/>
            </w:pPr>
            <w:r>
              <w:rPr>
                <w:rFonts w:ascii="Arial" w:hAnsi="Arial"/>
                <w:b/>
                <w:color w:val="000000"/>
                <w:sz w:val="18"/>
              </w:rPr>
              <w:t>Origin Server</w:t>
            </w:r>
          </w:p>
          <w:bookmarkEnd w:id="470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fed8b438_f07d_4f3f_8690_ca6fc0c189"/>
          <w:p>
            <w:pPr>
              <w:spacing w:before="180" w:after="0" w:line="240" w:lineRule="auto"/>
            </w:pPr>
            <w:r>
              <w:rPr>
                <w:rFonts w:ascii="Arial" w:hAnsi="Arial"/>
                <w:color w:val="000000"/>
                <w:sz w:val="18"/>
              </w:rPr>
              <w:t>Content-Type</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29186472_1e37_4e7f_91a2_0bf26a9265"/>
          <w:p>
            <w:pPr>
              <w:spacing w:before="180" w:after="0" w:line="240" w:lineRule="auto"/>
            </w:pPr>
            <w:r>
              <w:rPr>
                <w:rFonts w:ascii="Arial" w:hAnsi="Arial"/>
                <w:color w:val="000000"/>
                <w:sz w:val="18"/>
              </w:rPr>
              <w:t>dicom-media-type</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da6f91c6_6037_4e6f_a804_69d7cfb935"/>
          <w:p>
            <w:pPr>
              <w:spacing w:before="180" w:after="0" w:line="240" w:lineRule="auto"/>
              <w:jc w:val="center"/>
            </w:pPr>
            <w:r>
              <w:rPr>
                <w:rFonts w:ascii="Arial" w:hAnsi="Arial"/>
                <w:color w:val="000000"/>
                <w:sz w:val="18"/>
              </w:rPr>
              <w:t>M</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c9eb9177_4499_4179_8316_a4752b21c9"/>
          <w:p>
            <w:pPr>
              <w:spacing w:before="180" w:after="0" w:line="240" w:lineRule="auto"/>
              <w:jc w:val="center"/>
            </w:pPr>
            <w:r>
              <w:rPr>
                <w:rFonts w:ascii="Arial" w:hAnsi="Arial"/>
                <w:color w:val="000000"/>
                <w:sz w:val="18"/>
              </w:rPr>
              <w:t>M</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cb6780bc_bd1c_43ab_a9db_dfeb370d61"/>
          <w:p>
            <w:pPr>
              <w:spacing w:before="180" w:after="0" w:line="240" w:lineRule="auto"/>
            </w:pPr>
            <w:r>
              <w:rPr>
                <w:rFonts w:ascii="Arial" w:hAnsi="Arial"/>
                <w:color w:val="000000"/>
                <w:sz w:val="18"/>
              </w:rPr>
              <w:t>The Acceptable Media Types of the response payload</w:t>
            </w:r>
          </w:p>
          <w:bookmarkEnd w:id="4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9" w:name="para_175141e0_d3bf_47f5_8059_263aec3ee2"/>
          <w:p>
            <w:pPr>
              <w:spacing w:before="180" w:after="0" w:line="240" w:lineRule="auto"/>
            </w:pPr>
            <w:r>
              <w:rPr>
                <w:rFonts w:ascii="Arial" w:hAnsi="Arial"/>
                <w:color w:val="000000"/>
                <w:sz w:val="18"/>
              </w:rPr>
              <w:t>Content-Length</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a2ebf0c9_6854_43dd_a27f_af996eed09"/>
          <w:p>
            <w:pPr>
              <w:spacing w:before="180" w:after="0" w:line="240" w:lineRule="auto"/>
            </w:pPr>
            <w:r>
              <w:rPr>
                <w:rFonts w:ascii="Arial" w:hAnsi="Arial"/>
                <w:color w:val="000000"/>
                <w:sz w:val="18"/>
              </w:rPr>
              <w:t>uint</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4d626443_e53b_40d5_aaa7_008681a855"/>
          <w:p>
            <w:pPr>
              <w:spacing w:before="180" w:after="0" w:line="240" w:lineRule="auto"/>
              <w:jc w:val="center"/>
            </w:pPr>
            <w:r>
              <w:rPr>
                <w:rFonts w:ascii="Arial" w:hAnsi="Arial"/>
                <w:color w:val="000000"/>
                <w:sz w:val="18"/>
              </w:rPr>
              <w:t>C</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3ae05da1_b762_4207_af9a_7111cbc7ce"/>
          <w:p>
            <w:pPr>
              <w:spacing w:before="180" w:after="0" w:line="240" w:lineRule="auto"/>
              <w:jc w:val="center"/>
            </w:pPr>
            <w:r>
              <w:rPr>
                <w:rFonts w:ascii="Arial" w:hAnsi="Arial"/>
                <w:color w:val="000000"/>
                <w:sz w:val="18"/>
              </w:rPr>
              <w:t>M</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179d8ce9_d607_4348_82f3_14b7b7d599"/>
          <w:p>
            <w:pPr>
              <w:spacing w:before="180" w:after="0" w:line="240" w:lineRule="auto"/>
            </w:pPr>
            <w:r>
              <w:rPr>
                <w:rFonts w:ascii="Arial" w:hAnsi="Arial"/>
                <w:color w:val="000000"/>
                <w:sz w:val="18"/>
              </w:rPr>
              <w:t>Shall be present if a content encoding has not been applied to the payload</w:t>
            </w:r>
          </w:p>
          <w:bookmarkEnd w:id="4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4" w:name="para_73ffd145_505f_43ce_a2e7_da3bc1e16d"/>
          <w:p>
            <w:pPr>
              <w:spacing w:before="180" w:after="0" w:line="240" w:lineRule="auto"/>
            </w:pPr>
            <w:r>
              <w:rPr>
                <w:rFonts w:ascii="Arial" w:hAnsi="Arial"/>
                <w:color w:val="000000"/>
                <w:sz w:val="18"/>
              </w:rPr>
              <w:t>Content-Encoding</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5ddab99a_d1eb_4a77_b9bc_e6ba1b8ce8"/>
          <w:p>
            <w:pPr>
              <w:spacing w:before="180" w:after="0" w:line="240" w:lineRule="auto"/>
            </w:pPr>
            <w:r>
              <w:rPr>
                <w:rFonts w:ascii="Arial" w:hAnsi="Arial"/>
                <w:color w:val="000000"/>
                <w:sz w:val="18"/>
              </w:rPr>
              <w:t>encoding</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2b723cdb_3c51_45db_8010_52e53f06f4"/>
          <w:p>
            <w:pPr>
              <w:spacing w:before="180" w:after="0" w:line="240" w:lineRule="auto"/>
              <w:jc w:val="center"/>
            </w:pPr>
            <w:r>
              <w:rPr>
                <w:rFonts w:ascii="Arial" w:hAnsi="Arial"/>
                <w:color w:val="000000"/>
                <w:sz w:val="18"/>
              </w:rPr>
              <w:t>C</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cec0ec8_7e0d_42d9_b01a_03279f0f94"/>
          <w:p>
            <w:pPr>
              <w:spacing w:before="180" w:after="0" w:line="240" w:lineRule="auto"/>
              <w:jc w:val="center"/>
            </w:pPr>
            <w:r>
              <w:rPr>
                <w:rFonts w:ascii="Arial" w:hAnsi="Arial"/>
                <w:color w:val="000000"/>
                <w:sz w:val="18"/>
              </w:rPr>
              <w:t>M</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041e6de3_93c2_4a2d_a65b_1fe9e19278"/>
          <w:p>
            <w:pPr>
              <w:spacing w:before="180" w:after="0" w:line="240" w:lineRule="auto"/>
            </w:pPr>
            <w:r>
              <w:rPr>
                <w:rFonts w:ascii="Arial" w:hAnsi="Arial"/>
                <w:color w:val="000000"/>
                <w:sz w:val="18"/>
              </w:rPr>
              <w:t>Shall be present if a content encoding has been applied to the payload</w:t>
            </w:r>
          </w:p>
          <w:bookmarkEnd w:id="4718"/>
        </w:tc>
      </w:tr>
    </w:tbl>
    <w:bookmarkStart w:id="4719" w:name="para_03340e23_d0c7_4825_a5f9_45e16eb6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719"/>
    <w:bookmarkStart w:id="4720" w:name="sect_11_7_1_4"/>
    <w:p>
      <w:pPr>
        <w:spacing w:before="180" w:after="0" w:line="240" w:lineRule="auto"/>
      </w:pPr>
      <w:r>
        <w:rPr>
          <w:rFonts w:ascii="Arial" w:hAnsi="Arial"/>
          <w:b/>
          <w:color w:val="000000"/>
          <w:sz w:val="26"/>
        </w:rPr>
        <w:t>11.7.1.4 Request Payload</w:t>
      </w:r>
    </w:p>
    <w:bookmarkEnd w:id="4720"/>
    <w:bookmarkStart w:id="4721" w:name="para_0148bd40_4468_4507_a139_697bb15389"/>
    <w:p>
      <w:pPr>
        <w:spacing w:before="180" w:after="0" w:line="240" w:lineRule="auto"/>
        <w:jc w:val="both"/>
      </w:pPr>
      <w:r>
        <w:rPr>
          <w:rFonts w:ascii="Arial" w:hAnsi="Arial"/>
          <w:color w:val="000000"/>
          <w:sz w:val="18"/>
        </w:rPr>
        <w:t xml:space="preserve">The request payload shall contain the Change UPS State Data Elements as specified in </w:t>
      </w:r>
      <w:hyperlink r:id="r329">
        <w:r>
          <w:rPr>
            <w:rFonts w:ascii="Arial" w:hAnsi="Arial"/>
            <w:color w:val="000000"/>
            <w:sz w:val="18"/>
          </w:rPr>
          <w:t>Table CC.2.1-1 “Change UPS State - Action Information” in PS3.4</w:t>
        </w:r>
      </w:hyperlink>
      <w:r>
        <w:rPr>
          <w:rFonts w:ascii="Arial" w:hAnsi="Arial"/>
          <w:color w:val="000000"/>
          <w:sz w:val="18"/>
        </w:rPr>
        <w:t>. These data elements are:</w:t>
      </w:r>
    </w:p>
    <w:bookmarkEnd w:id="4721"/>
    <w:bookmarkStart w:id="4722" w:name="idm338728940064"/>
    <w:bookmarkStart w:id="4723" w:name="idm338728939808"/>
    <w:bookmarkStart w:id="4724" w:name="para_89ab35e7_dd61_456d_b64a_8bad2257de"/>
    <w:p>
      <w:pPr>
        <w:tabs>
          <w:tab w:val="left" w:pos="2772"/>
        </w:tabs>
        <w:spacing w:before="180" w:after="0" w:line="240" w:lineRule="auto"/>
        <w:ind w:left="2772" w:right="0" w:hanging="2772"/>
        <w:jc w:val="both"/>
      </w:pPr>
      <w:r>
        <w:rPr>
          <w:rFonts w:ascii="Arial" w:hAnsi="Arial"/>
          <w:b/>
          <w:color w:val="000000"/>
          <w:sz w:val="18"/>
        </w:rPr>
        <w:t>Transaction UID (0008,1195)</w:t>
      </w:r>
      <w:r>
        <w:rPr>
          <w:rFonts w:ascii="Arial" w:hAnsi="Arial"/>
          <w:b/>
          <w:color w:val="000000"/>
          <w:sz w:val="18"/>
        </w:rPr>
        <w:tab/>
      </w:r>
      <w:r>
        <w:rPr>
          <w:rFonts w:ascii="Arial" w:hAnsi="Arial"/>
          <w:color w:val="000000"/>
          <w:sz w:val="18"/>
        </w:rPr>
        <w:t>The request payload shall include a Transaction UID. The user agent creates the Transaction UID when requesting a transition to the IN PROGRESS state for a given Workitem. The user agent provides that Transaction UID in subsequent transactions with that Workitem.</w:t>
      </w:r>
    </w:p>
    <w:bookmarkEnd w:id="4724"/>
    <w:bookmarkEnd w:id="4723"/>
    <w:bookmarkEnd w:id="4722"/>
    <w:bookmarkStart w:id="4725" w:name="idm338728937536"/>
    <w:bookmarkStart w:id="4726" w:name="para_5994a03f_0bfd_4fd4_a095_dbac723f2d"/>
    <w:p>
      <w:pPr>
        <w:tabs>
          <w:tab w:val="left" w:pos="2772"/>
        </w:tabs>
        <w:spacing w:before="180" w:after="0" w:line="240" w:lineRule="auto"/>
        <w:ind w:left="2772" w:right="0" w:hanging="2772"/>
        <w:jc w:val="both"/>
      </w:pPr>
      <w:r>
        <w:rPr>
          <w:rFonts w:ascii="Arial" w:hAnsi="Arial"/>
          <w:b/>
          <w:color w:val="000000"/>
          <w:sz w:val="18"/>
        </w:rPr>
        <w:t>Procedure Step State (0074,1000)</w:t>
      </w:r>
      <w:r>
        <w:rPr>
          <w:rFonts w:ascii="Arial" w:hAnsi="Arial"/>
          <w:b/>
          <w:color w:val="000000"/>
          <w:sz w:val="18"/>
        </w:rPr>
        <w:tab/>
      </w:r>
      <w:r>
        <w:rPr>
          <w:rFonts w:ascii="Arial" w:hAnsi="Arial"/>
          <w:color w:val="000000"/>
          <w:sz w:val="18"/>
        </w:rPr>
        <w:t>The legal values correspond to the requested state transition. They are: "IN PROGRESS", "COMPLETED", or "CANCELLED".</w:t>
      </w:r>
    </w:p>
    <w:bookmarkEnd w:id="4726"/>
    <w:bookmarkEnd w:id="4725"/>
    <w:bookmarkStart w:id="4727" w:name="sect_11_7_2"/>
    <w:p>
      <w:pPr>
        <w:spacing w:before="180" w:after="0" w:line="240" w:lineRule="auto"/>
      </w:pPr>
      <w:r>
        <w:rPr>
          <w:rFonts w:ascii="Arial" w:hAnsi="Arial"/>
          <w:b/>
          <w:color w:val="000000"/>
          <w:sz w:val="24"/>
        </w:rPr>
        <w:t>11.7.2 Behavior</w:t>
      </w:r>
    </w:p>
    <w:bookmarkEnd w:id="4727"/>
    <w:bookmarkStart w:id="4728" w:name="para_cd8e359f_3e96_4000_bae9_438c9891d5"/>
    <w:p>
      <w:pPr>
        <w:spacing w:before="180" w:after="0" w:line="240" w:lineRule="auto"/>
        <w:jc w:val="both"/>
      </w:pPr>
      <w:r>
        <w:rPr>
          <w:rFonts w:ascii="Arial" w:hAnsi="Arial"/>
          <w:color w:val="000000"/>
          <w:sz w:val="18"/>
        </w:rPr>
        <w:t xml:space="preserve">The origin server shall support the state changes to the Workitem specified in the request as described by the SCP behavior in </w:t>
      </w:r>
      <w:hyperlink r:id="r330">
        <w:r>
          <w:rPr>
            <w:rFonts w:ascii="Arial" w:hAnsi="Arial"/>
            <w:color w:val="000000"/>
            <w:sz w:val="18"/>
          </w:rPr>
          <w:t>Section CC.2.1.3 “Service Class Provider Behavior” in PS3.4</w:t>
        </w:r>
      </w:hyperlink>
      <w:r>
        <w:rPr>
          <w:rFonts w:ascii="Arial" w:hAnsi="Arial"/>
          <w:color w:val="000000"/>
          <w:sz w:val="18"/>
        </w:rPr>
        <w:t>.</w:t>
      </w:r>
    </w:p>
    <w:bookmarkEnd w:id="4728"/>
    <w:bookmarkStart w:id="4729" w:name="sect_11_7_3"/>
    <w:p>
      <w:pPr>
        <w:spacing w:before="180" w:after="0" w:line="240" w:lineRule="auto"/>
      </w:pPr>
      <w:r>
        <w:rPr>
          <w:rFonts w:ascii="Arial" w:hAnsi="Arial"/>
          <w:b/>
          <w:color w:val="000000"/>
          <w:sz w:val="24"/>
        </w:rPr>
        <w:t>11.7.3 Response</w:t>
      </w:r>
    </w:p>
    <w:bookmarkEnd w:id="4729"/>
    <w:bookmarkStart w:id="4730" w:name="para_386b9cdd_1aa1_4b40_a63b_517eae2a34"/>
    <w:p>
      <w:pPr>
        <w:spacing w:before="180" w:after="0" w:line="240" w:lineRule="auto"/>
        <w:jc w:val="both"/>
      </w:pPr>
      <w:r>
        <w:rPr>
          <w:rFonts w:ascii="Arial" w:hAnsi="Arial"/>
          <w:color w:val="000000"/>
          <w:sz w:val="18"/>
        </w:rPr>
        <w:t>The response shall have the following syntax:</w:t>
      </w:r>
    </w:p>
    <w:bookmarkEnd w:id="4730"/>
    <w:bookmarkStart w:id="4731" w:name="idm338728929504"/>
    <w:p>
      <w:pPr>
        <w:spacing w:before="180" w:after="0" w:line="240" w:lineRule="auto"/>
      </w:pPr>
      <w:r>
        <w:rPr>
          <w:rFonts w:ascii="Courier New" w:hAnsi="Courier New"/>
          <w:color w:val="000000"/>
          <w:sz w:val="18"/>
        </w:rPr>
        <w:t xml:space="preserve">version SP status-code SP reason-phrase CRLF</w:t>
      </w:r>
    </w:p>
    <w:bookmarkEnd w:id="4731"/>
    <w:bookmarkStart w:id="4732" w:name="idm338728929072"/>
    <w:p>
      <w:pPr>
        <w:spacing w:before="180" w:after="0" w:line="240" w:lineRule="auto"/>
      </w:pPr>
      <w:r>
        <w:rPr>
          <w:rFonts w:ascii="Courier New" w:hAnsi="Courier New"/>
          <w:color w:val="000000"/>
          <w:sz w:val="18"/>
        </w:rPr>
        <w:t xml:space="preserve">[Content-Type: dicom-media-type CRLF]</w:t>
      </w:r>
    </w:p>
    <w:bookmarkEnd w:id="4732"/>
    <w:bookmarkStart w:id="4733" w:name="idm338728928640"/>
    <w:p>
      <w:pPr>
        <w:spacing w:before="180" w:after="0" w:line="240" w:lineRule="auto"/>
      </w:pPr>
      <w:r>
        <w:rPr>
          <w:rFonts w:ascii="Courier New" w:hAnsi="Courier New"/>
          <w:color w:val="000000"/>
          <w:sz w:val="18"/>
        </w:rPr>
        <w:t xml:space="preserve">[(Content-Length: uint / Content-Encoding: encoding) CRLF]</w:t>
      </w:r>
    </w:p>
    <w:bookmarkEnd w:id="4733"/>
    <w:bookmarkStart w:id="4734" w:name="idm338728928192"/>
    <w:p>
      <w:pPr>
        <w:spacing w:before="180" w:after="0" w:line="240" w:lineRule="auto"/>
      </w:pPr>
      <w:r>
        <w:rPr>
          <w:rFonts w:ascii="Courier New" w:hAnsi="Courier New"/>
          <w:color w:val="000000"/>
          <w:sz w:val="18"/>
        </w:rPr>
        <w:t xml:space="preserve">*(header-field CRLF) CRLF</w:t>
      </w:r>
    </w:p>
    <w:bookmarkEnd w:id="4734"/>
    <w:bookmarkStart w:id="4735" w:name="idm338728927808"/>
    <w:p>
      <w:pPr>
        <w:spacing w:before="180" w:after="0" w:line="240" w:lineRule="auto"/>
      </w:pPr>
      <w:r>
        <w:rPr>
          <w:rFonts w:ascii="Courier New" w:hAnsi="Courier New"/>
          <w:color w:val="000000"/>
          <w:sz w:val="18"/>
        </w:rPr>
        <w:t xml:space="preserve">[status-report]</w:t>
      </w:r>
    </w:p>
    <w:bookmarkEnd w:id="4735"/>
    <w:bookmarkStart w:id="4736" w:name="sect_11_7_3_1"/>
    <w:p>
      <w:pPr>
        <w:spacing w:before="180" w:after="0" w:line="240" w:lineRule="auto"/>
      </w:pPr>
      <w:r>
        <w:rPr>
          <w:rFonts w:ascii="Arial" w:hAnsi="Arial"/>
          <w:b/>
          <w:color w:val="000000"/>
          <w:sz w:val="26"/>
        </w:rPr>
        <w:t>11.7.3.1 Status Codes</w:t>
      </w:r>
    </w:p>
    <w:bookmarkEnd w:id="4736"/>
    <w:bookmarkStart w:id="4737" w:name="para_88a14160_ac5d_44f0_beae_c5508e413e"/>
    <w:p>
      <w:pPr>
        <w:spacing w:before="180" w:after="0" w:line="240" w:lineRule="auto"/>
        <w:jc w:val="both"/>
      </w:pPr>
      <w:hyperlink w:anchor="table_11_7_3_1">
        <w:r>
          <w:rPr>
            <w:rFonts w:ascii="Arial" w:hAnsi="Arial"/>
            <w:color w:val="000000"/>
            <w:sz w:val="18"/>
          </w:rPr>
          <w:t>Table 11.7.3-1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737"/>
    <w:bookmarkStart w:id="4738" w:name="table_11_7_3_1"/>
    <w:p>
      <w:pPr>
        <w:keepNext/>
        <w:spacing w:before="216" w:after="0" w:line="240" w:lineRule="auto"/>
        <w:jc w:val="center"/>
      </w:pPr>
      <w:r>
        <w:rPr>
          <w:rFonts w:ascii="Arial" w:hAnsi="Arial"/>
          <w:b/>
          <w:color w:val="000000"/>
          <w:sz w:val="22"/>
        </w:rPr>
        <w:t>Table 11.7.3-1. Status Code Meaning</w:t>
      </w:r>
    </w:p>
    <w:bookmarkEnd w:id="4738"/>
    <w:p>
      <w:pPr>
        <w:spacing w:before="0" w:after="0" w:line="240" w:lineRule="auto"/>
        <w:rPr>
          <w:sz w:val="13"/>
        </w:rPr>
      </w:pPr>
    </w:p>
    <w:tbl>
      <w:tblPr>
        <w:tblInd w:w="45" w:type="dxa"/>
        <w:tblLayout w:type="fixed"/>
      </w:tblPr>
      <w:tblGrid>
        <w:gridCol w:w="1013"/>
        <w:gridCol w:w="1839"/>
        <w:gridCol w:w="75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39" w:name="para_6072f2e3_d8b3_46ec_96da_572ac96bcd"/>
          <w:p>
            <w:pPr>
              <w:keepNext/>
              <w:spacing w:before="180" w:after="0" w:line="240" w:lineRule="auto"/>
              <w:jc w:val="center"/>
            </w:pPr>
            <w:r>
              <w:rPr>
                <w:rFonts w:ascii="Arial" w:hAnsi="Arial"/>
                <w:b/>
                <w:color w:val="000000"/>
                <w:sz w:val="18"/>
              </w:rPr>
              <w:t>Status</w:t>
            </w:r>
          </w:p>
          <w:bookmarkEnd w:id="4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0" w:name="para_20284ddf_9fbb_4523_a178_09f609b980"/>
          <w:p>
            <w:pPr>
              <w:spacing w:before="180" w:after="0" w:line="240" w:lineRule="auto"/>
              <w:jc w:val="center"/>
            </w:pPr>
            <w:r>
              <w:rPr>
                <w:rFonts w:ascii="Arial" w:hAnsi="Arial"/>
                <w:b/>
                <w:color w:val="000000"/>
                <w:sz w:val="18"/>
              </w:rPr>
              <w:t>Code</w:t>
            </w:r>
          </w:p>
          <w:bookmarkEnd w:id="4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1" w:name="para_0167d93b_0766_4f4e_8e71_7cde05dce5"/>
          <w:p>
            <w:pPr>
              <w:spacing w:before="180" w:after="0" w:line="240" w:lineRule="auto"/>
              <w:jc w:val="center"/>
            </w:pPr>
            <w:r>
              <w:rPr>
                <w:rFonts w:ascii="Arial" w:hAnsi="Arial"/>
                <w:b/>
                <w:color w:val="000000"/>
                <w:sz w:val="18"/>
              </w:rPr>
              <w:t>Meaning</w:t>
            </w: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64cf3363_b764_428c_98b2_2b07ea8a0f"/>
          <w:p>
            <w:pPr>
              <w:spacing w:before="180" w:after="0" w:line="240" w:lineRule="auto"/>
            </w:pPr>
            <w:r>
              <w:rPr>
                <w:rFonts w:ascii="Arial" w:hAnsi="Arial"/>
                <w:color w:val="000000"/>
                <w:sz w:val="18"/>
              </w:rPr>
              <w:t>Success</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39e5d801_9f5b_4a83_85af_311e59eed8"/>
          <w:p>
            <w:pPr>
              <w:spacing w:before="180" w:after="0" w:line="240" w:lineRule="auto"/>
            </w:pPr>
            <w:r>
              <w:rPr>
                <w:rFonts w:ascii="Arial" w:hAnsi="Arial"/>
                <w:color w:val="000000"/>
                <w:sz w:val="18"/>
              </w:rPr>
              <w:t>200 (OK)</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ed9ffbd2_bb11_4bc1_9371_3f78246246"/>
          <w:p>
            <w:pPr>
              <w:spacing w:before="180" w:after="0" w:line="240" w:lineRule="auto"/>
            </w:pPr>
            <w:r>
              <w:rPr>
                <w:rFonts w:ascii="Arial" w:hAnsi="Arial"/>
                <w:color w:val="000000"/>
                <w:sz w:val="18"/>
              </w:rPr>
              <w:t>The update was successful, and the response payload contains a Status Report document.</w:t>
            </w:r>
          </w:p>
          <w:bookmarkEnd w:id="4744"/>
        </w:tc>
      </w:tr>
      <w:tr>
        <w:tblPrEx/>
        <w:trPr/>
        <w:tc>
          <w:tcPr>
            <w:vMerge w:val="restart"/>
            <w:tcBorders>
              <w:left w:val="single" w:sz="4" w:color="000000"/>
              <w:right w:val="single" w:sz="4" w:color="000000"/>
            </w:tcBorders>
            <w:tcMar>
              <w:top w:w="40" w:type="dxa"/>
              <w:left w:w="40" w:type="dxa"/>
              <w:right w:w="40" w:type="dxa"/>
            </w:tcMar>
            <w:vAlign w:val="top"/>
          </w:tcPr>
          <w:bookmarkStart w:id="4745" w:name="para_ccff2cd7_24e9_4a3b_9d78_c9d1ecd351"/>
          <w:p>
            <w:pPr>
              <w:spacing w:before="180" w:after="0" w:line="240" w:lineRule="auto"/>
            </w:pPr>
            <w:r>
              <w:rPr>
                <w:rFonts w:ascii="Arial" w:hAnsi="Arial"/>
                <w:color w:val="000000"/>
                <w:sz w:val="18"/>
              </w:rPr>
              <w:t>Failure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5dce12cc_d1a9_4e79_99b6_d2116ddd36"/>
          <w:p>
            <w:pPr>
              <w:spacing w:before="180" w:after="0" w:line="240" w:lineRule="auto"/>
            </w:pPr>
            <w:r>
              <w:rPr>
                <w:rFonts w:ascii="Arial" w:hAnsi="Arial"/>
                <w:color w:val="000000"/>
                <w:sz w:val="18"/>
              </w:rPr>
              <w:t>400 (Bad Request)</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b9609335_5c43_4726_8e26_b2d3f2686e"/>
          <w:p>
            <w:pPr>
              <w:spacing w:before="180" w:after="0" w:line="240" w:lineRule="auto"/>
            </w:pPr>
            <w:r>
              <w:rPr>
                <w:rFonts w:ascii="Arial" w:hAnsi="Arial"/>
                <w:color w:val="000000"/>
                <w:sz w:val="18"/>
              </w:rPr>
              <w:t>The request cannot be performed for one of the following reasons:</w:t>
            </w:r>
          </w:p>
          <w:bookmarkEnd w:id="4747"/>
          <w:bookmarkStart w:id="4748" w:name="idm338728903056"/>
          <w:bookmarkStart w:id="4749" w:name="idm338728902800"/>
          <w:bookmarkStart w:id="4750" w:name="para_a8649beb_369d_40cd_9e3d_c6cc7b16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is invalid given the current state of the Target Workitem</w:t>
            </w:r>
          </w:p>
          <w:bookmarkEnd w:id="4750"/>
          <w:bookmarkEnd w:id="4749"/>
          <w:bookmarkEnd w:id="4748"/>
          <w:bookmarkStart w:id="4751" w:name="idm338728901536"/>
          <w:bookmarkStart w:id="4752" w:name="para_5ced0ee5_e203_46df_885e_c841f6f9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752"/>
          <w:bookmarkEnd w:id="4751"/>
          <w:bookmarkStart w:id="4753" w:name="idm338728900400"/>
          <w:bookmarkStart w:id="4754" w:name="para_c7f7ef3f_ee66_4ab2_a2e1_8b47867c2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754"/>
          <w:bookmarkEnd w:id="47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5" w:name="para_d88d5093_9d3b_407d_a0f3_84d6b4e139"/>
          <w:p>
            <w:pPr>
              <w:spacing w:before="180" w:after="0" w:line="240" w:lineRule="auto"/>
            </w:pPr>
            <w:r>
              <w:rPr>
                <w:rFonts w:ascii="Arial" w:hAnsi="Arial"/>
                <w:color w:val="000000"/>
                <w:sz w:val="18"/>
              </w:rPr>
              <w:t>404 (Not Found)</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d7fb3d72_6c3f_4303_8067_3facdd8b44"/>
          <w:p>
            <w:pPr>
              <w:spacing w:before="180" w:after="0" w:line="240" w:lineRule="auto"/>
            </w:pPr>
            <w:r>
              <w:rPr>
                <w:rFonts w:ascii="Arial" w:hAnsi="Arial"/>
                <w:color w:val="000000"/>
                <w:sz w:val="18"/>
              </w:rPr>
              <w:t>The Target Workitem was not found.</w:t>
            </w:r>
          </w:p>
          <w:bookmarkEnd w:id="47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7" w:name="para_007cdc56_4bbf_4dd1_97f6_f44ee4049e"/>
          <w:p>
            <w:pPr>
              <w:spacing w:before="180" w:after="0" w:line="240" w:lineRule="auto"/>
            </w:pPr>
            <w:r>
              <w:rPr>
                <w:rFonts w:ascii="Arial" w:hAnsi="Arial"/>
                <w:color w:val="000000"/>
                <w:sz w:val="18"/>
              </w:rPr>
              <w:t>409 (Conflict)</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40feef1c_bd87_47eb_abf0_873c10ad1e"/>
          <w:p>
            <w:pPr>
              <w:spacing w:before="180" w:after="0" w:line="240" w:lineRule="auto"/>
            </w:pPr>
            <w:r>
              <w:rPr>
                <w:rFonts w:ascii="Arial" w:hAnsi="Arial"/>
                <w:color w:val="000000"/>
                <w:sz w:val="18"/>
              </w:rPr>
              <w:t>The request is inconsistent with the current state of the Target Workitem</w:t>
            </w:r>
          </w:p>
          <w:bookmarkEnd w:id="47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9" w:name="para_cb13df82_9f7c_43e1_9b3e_c811910fe1"/>
          <w:p>
            <w:pPr>
              <w:spacing w:before="180" w:after="0" w:line="240" w:lineRule="auto"/>
            </w:pPr>
            <w:r>
              <w:rPr>
                <w:rFonts w:ascii="Arial" w:hAnsi="Arial"/>
                <w:color w:val="000000"/>
                <w:sz w:val="18"/>
              </w:rPr>
              <w:t>410 (Gone)</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96041ffe_7130_40c4_87cc_3210c9c1d6"/>
          <w:p>
            <w:pPr>
              <w:spacing w:before="180" w:after="0" w:line="240" w:lineRule="auto"/>
            </w:pPr>
            <w:r>
              <w:rPr>
                <w:rFonts w:ascii="Arial" w:hAnsi="Arial"/>
                <w:color w:val="000000"/>
                <w:sz w:val="18"/>
              </w:rPr>
              <w:t>The Target Workitem once existed, but no longer exists.</w:t>
            </w:r>
          </w:p>
          <w:bookmarkEnd w:id="4760"/>
        </w:tc>
      </w:tr>
    </w:tbl>
    <w:bookmarkStart w:id="4761" w:name="sect_11_7_3_2"/>
    <w:p>
      <w:pPr>
        <w:spacing w:before="180" w:after="0" w:line="240" w:lineRule="auto"/>
      </w:pPr>
      <w:r>
        <w:rPr>
          <w:rFonts w:ascii="Arial" w:hAnsi="Arial"/>
          <w:b/>
          <w:color w:val="000000"/>
          <w:sz w:val="26"/>
        </w:rPr>
        <w:t>11.7.3.2 Response Header Fields</w:t>
      </w:r>
    </w:p>
    <w:bookmarkEnd w:id="4761"/>
    <w:bookmarkStart w:id="4762" w:name="para_d7562b79_c6be_49eb_8bed_2f060949e9"/>
    <w:p>
      <w:pPr>
        <w:spacing w:before="180" w:after="0" w:line="240" w:lineRule="auto"/>
        <w:jc w:val="both"/>
      </w:pPr>
      <w:r>
        <w:rPr>
          <w:rFonts w:ascii="Arial" w:hAnsi="Arial"/>
          <w:color w:val="000000"/>
          <w:sz w:val="18"/>
        </w:rPr>
        <w:t xml:space="preserve">The origin server shall support header fields as required in </w:t>
      </w:r>
      <w:hyperlink w:anchor="table_11_7_3_2">
        <w:r>
          <w:rPr>
            <w:rFonts w:ascii="Arial" w:hAnsi="Arial"/>
            <w:color w:val="000000"/>
            <w:sz w:val="18"/>
          </w:rPr>
          <w:t>Table 11.7.3-2</w:t>
        </w:r>
      </w:hyperlink>
      <w:r>
        <w:rPr>
          <w:rFonts w:ascii="Arial" w:hAnsi="Arial"/>
          <w:color w:val="000000"/>
          <w:sz w:val="18"/>
        </w:rPr>
        <w:t>.</w:t>
      </w:r>
    </w:p>
    <w:bookmarkEnd w:id="4762"/>
    <w:bookmarkStart w:id="4763" w:name="table_11_7_3_2"/>
    <w:p>
      <w:pPr>
        <w:keepNext/>
        <w:spacing w:before="216" w:after="0" w:line="240" w:lineRule="auto"/>
        <w:jc w:val="center"/>
      </w:pPr>
      <w:r>
        <w:rPr>
          <w:rFonts w:ascii="Arial" w:hAnsi="Arial"/>
          <w:b/>
          <w:color w:val="000000"/>
          <w:sz w:val="22"/>
        </w:rPr>
        <w:t>Table 11.7.3-2. Response Header Fields</w:t>
      </w:r>
    </w:p>
    <w:bookmarkEnd w:id="4763"/>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64" w:name="para_cc258838_1146_4332_9fcd_4c26499c23"/>
          <w:p>
            <w:pPr>
              <w:keepNext/>
              <w:spacing w:before="180" w:after="0" w:line="240" w:lineRule="auto"/>
              <w:jc w:val="center"/>
            </w:pPr>
            <w:r>
              <w:rPr>
                <w:rFonts w:ascii="Arial" w:hAnsi="Arial"/>
                <w:b/>
                <w:color w:val="000000"/>
                <w:sz w:val="18"/>
              </w:rPr>
              <w:t>Name</w:t>
            </w:r>
          </w:p>
          <w:bookmarkEnd w:id="4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5" w:name="para_ec14d550_79bd_474a_b98e_4c564a1c66"/>
          <w:p>
            <w:pPr>
              <w:spacing w:before="180" w:after="0" w:line="240" w:lineRule="auto"/>
            </w:pPr>
            <w:r>
              <w:rPr>
                <w:rFonts w:ascii="Arial" w:hAnsi="Arial"/>
                <w:b/>
                <w:color w:val="000000"/>
                <w:sz w:val="18"/>
              </w:rPr>
              <w:t>center</w:t>
            </w:r>
          </w:p>
          <w:bookmarkEnd w:id="4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6" w:name="para_323a26f0_9594_4315_a3e3_e931744927"/>
          <w:p>
            <w:pPr>
              <w:spacing w:before="180" w:after="0" w:line="240" w:lineRule="auto"/>
              <w:jc w:val="center"/>
            </w:pPr>
            <w:r>
              <w:rPr>
                <w:rFonts w:ascii="Arial" w:hAnsi="Arial"/>
                <w:b/>
                <w:color w:val="000000"/>
                <w:sz w:val="18"/>
              </w:rPr>
              <w:t>Origin Server Usage</w:t>
            </w:r>
          </w:p>
          <w:bookmarkEnd w:id="4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7" w:name="para_26dfda3e_3a02_4e5d_9bef_f05ac725ae"/>
          <w:p>
            <w:pPr>
              <w:spacing w:before="180" w:after="0" w:line="240" w:lineRule="auto"/>
              <w:jc w:val="center"/>
            </w:pPr>
            <w:r>
              <w:rPr>
                <w:rFonts w:ascii="Arial" w:hAnsi="Arial"/>
                <w:b/>
                <w:color w:val="000000"/>
                <w:sz w:val="18"/>
              </w:rPr>
              <w:t>Description</w:t>
            </w:r>
          </w:p>
          <w:bookmarkEnd w:id="4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8" w:name="para_5a50d9a3_3efa_4473_8c3b_05f302e299"/>
          <w:p>
            <w:pPr>
              <w:spacing w:before="180" w:after="0" w:line="240" w:lineRule="auto"/>
            </w:pPr>
            <w:r>
              <w:rPr>
                <w:rFonts w:ascii="Arial" w:hAnsi="Arial"/>
                <w:color w:val="000000"/>
                <w:sz w:val="18"/>
              </w:rPr>
              <w:t>Content-Type</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c07f6f7f_3f25_46d6_8a60_4fd8367dd4"/>
          <w:p>
            <w:pPr>
              <w:spacing w:before="180" w:after="0" w:line="240" w:lineRule="auto"/>
            </w:pPr>
            <w:r>
              <w:rPr>
                <w:rFonts w:ascii="Arial" w:hAnsi="Arial"/>
                <w:color w:val="000000"/>
                <w:sz w:val="18"/>
              </w:rPr>
              <w:t>media-type</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7d8796fc_f0a1_4cd5_9752_ab0079d750"/>
          <w:p>
            <w:pPr>
              <w:spacing w:before="180" w:after="0" w:line="240" w:lineRule="auto"/>
              <w:jc w:val="center"/>
            </w:pPr>
            <w:r>
              <w:rPr>
                <w:rFonts w:ascii="Arial" w:hAnsi="Arial"/>
                <w:color w:val="000000"/>
                <w:sz w:val="18"/>
              </w:rPr>
              <w:t>M</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6cd9e9f3_d050_4c40_8c34_83a428ae4b"/>
          <w:p>
            <w:pPr>
              <w:spacing w:before="180" w:after="0" w:line="240" w:lineRule="auto"/>
            </w:pPr>
            <w:r>
              <w:rPr>
                <w:rFonts w:ascii="Arial" w:hAnsi="Arial"/>
                <w:color w:val="000000"/>
                <w:sz w:val="18"/>
              </w:rPr>
              <w:t>The media-type of the payload.</w:t>
            </w:r>
          </w:p>
          <w:bookmarkEnd w:id="4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ee6bda7a_face_4383_8664_cdc3a18a85"/>
          <w:p>
            <w:pPr>
              <w:spacing w:before="180" w:after="0" w:line="240" w:lineRule="auto"/>
            </w:pPr>
            <w:r>
              <w:rPr>
                <w:rFonts w:ascii="Arial" w:hAnsi="Arial"/>
                <w:color w:val="000000"/>
                <w:sz w:val="18"/>
              </w:rPr>
              <w:t>Content-Length</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b6cfbf93_9ec8_4f34_98b4_92feea08f4"/>
          <w:p>
            <w:pPr>
              <w:spacing w:before="180" w:after="0" w:line="240" w:lineRule="auto"/>
            </w:pPr>
            <w:r>
              <w:rPr>
                <w:rFonts w:ascii="Arial" w:hAnsi="Arial"/>
                <w:color w:val="000000"/>
                <w:sz w:val="18"/>
              </w:rPr>
              <w:t>uint</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694529d1_633e_4e80_8e29_bab3ec903d"/>
          <w:p>
            <w:pPr>
              <w:spacing w:before="180" w:after="0" w:line="240" w:lineRule="auto"/>
              <w:jc w:val="center"/>
            </w:pPr>
            <w:r>
              <w:rPr>
                <w:rFonts w:ascii="Arial" w:hAnsi="Arial"/>
                <w:color w:val="000000"/>
                <w:sz w:val="18"/>
              </w:rPr>
              <w:t>C</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51643bbb_28d8_4ce7_9c0a_64129c0db3"/>
          <w:p>
            <w:pPr>
              <w:spacing w:before="180" w:after="0" w:line="240" w:lineRule="auto"/>
            </w:pPr>
            <w:r>
              <w:rPr>
                <w:rFonts w:ascii="Arial" w:hAnsi="Arial"/>
                <w:color w:val="000000"/>
                <w:sz w:val="18"/>
              </w:rPr>
              <w:t>Shall be present if no content encoding has been applied to the payload.</w:t>
            </w:r>
          </w:p>
          <w:bookmarkEnd w:id="4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6" w:name="para_4c31b305_4c52_4ed2_8c1d_554efa6388"/>
          <w:p>
            <w:pPr>
              <w:spacing w:before="180" w:after="0" w:line="240" w:lineRule="auto"/>
            </w:pPr>
            <w:r>
              <w:rPr>
                <w:rFonts w:ascii="Arial" w:hAnsi="Arial"/>
                <w:color w:val="000000"/>
                <w:sz w:val="18"/>
              </w:rPr>
              <w:t>Content-Encoding</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7a1ea8bc_b57f_4049_a364_3fda2ac83b"/>
          <w:p>
            <w:pPr>
              <w:spacing w:before="180" w:after="0" w:line="240" w:lineRule="auto"/>
            </w:pPr>
            <w:r>
              <w:rPr>
                <w:rFonts w:ascii="Arial" w:hAnsi="Arial"/>
                <w:color w:val="000000"/>
                <w:sz w:val="18"/>
              </w:rPr>
              <w:t>encoding</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cd52d7c1_cdd2_4a80_becf_ace92c1e21"/>
          <w:p>
            <w:pPr>
              <w:spacing w:before="180" w:after="0" w:line="240" w:lineRule="auto"/>
              <w:jc w:val="center"/>
            </w:pPr>
            <w:r>
              <w:rPr>
                <w:rFonts w:ascii="Arial" w:hAnsi="Arial"/>
                <w:color w:val="000000"/>
                <w:sz w:val="18"/>
              </w:rPr>
              <w:t>C</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1653a05e_c595_4b29_8e92_064dd02c04"/>
          <w:p>
            <w:pPr>
              <w:spacing w:before="180" w:after="0" w:line="240" w:lineRule="auto"/>
            </w:pPr>
            <w:r>
              <w:rPr>
                <w:rFonts w:ascii="Arial" w:hAnsi="Arial"/>
                <w:color w:val="000000"/>
                <w:sz w:val="18"/>
              </w:rPr>
              <w:t>Shall be present if a content encoding has been applied to the payload.</w:t>
            </w:r>
          </w:p>
          <w:bookmarkEnd w:id="4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54903393_e3a3_4bda_a84c_9d32fa7262"/>
          <w:p>
            <w:pPr>
              <w:spacing w:before="180" w:after="0" w:line="240" w:lineRule="auto"/>
            </w:pPr>
            <w:r>
              <w:rPr>
                <w:rFonts w:ascii="Arial" w:hAnsi="Arial"/>
                <w:color w:val="000000"/>
                <w:sz w:val="18"/>
              </w:rPr>
              <w:t>Content-Location</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89ef52ba_126c_4ea4_8f82_906aa521ee"/>
          <w:p>
            <w:pPr>
              <w:spacing w:before="180" w:after="0" w:line="240" w:lineRule="auto"/>
            </w:pPr>
            <w:r>
              <w:rPr>
                <w:rFonts w:ascii="Arial" w:hAnsi="Arial"/>
                <w:color w:val="000000"/>
                <w:sz w:val="18"/>
              </w:rPr>
              <w:t>url</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c7911371_7507_463c_9814_64e7003915"/>
          <w:p>
            <w:pPr>
              <w:spacing w:before="180" w:after="0" w:line="240" w:lineRule="auto"/>
              <w:jc w:val="center"/>
            </w:pPr>
            <w:r>
              <w:rPr>
                <w:rFonts w:ascii="Arial" w:hAnsi="Arial"/>
                <w:color w:val="000000"/>
                <w:sz w:val="18"/>
              </w:rPr>
              <w:t>O</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d6c525b5_5959_45e7_a7e7_00edd5525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783"/>
          <w:bookmarkStart w:id="4784" w:name="para_0843764c_281a_4f57_86c8_fe259136c8"/>
          <w:p>
            <w:pPr>
              <w:spacing w:before="180" w:after="0" w:line="240" w:lineRule="auto"/>
            </w:pPr>
            <w:r>
              <w:rPr>
                <w:rFonts w:ascii="Arial" w:hAnsi="Arial"/>
                <w:color w:val="000000"/>
                <w:sz w:val="18"/>
              </w:rPr>
              <w:t>May be present otherwise.</w:t>
            </w:r>
          </w:p>
          <w:bookmarkEnd w:id="4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5" w:name="para_fa831f30_7be0_468c_83bb_083ac73949"/>
          <w:p>
            <w:pPr>
              <w:spacing w:before="180" w:after="0" w:line="240" w:lineRule="auto"/>
            </w:pPr>
            <w:r>
              <w:rPr>
                <w:rFonts w:ascii="Arial" w:hAnsi="Arial"/>
                <w:color w:val="000000"/>
                <w:sz w:val="18"/>
              </w:rPr>
              <w:t>Warning</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c6a3a9ad_7fed_4885_ba7f_ca3140efa9"/>
          <w:p>
            <w:pPr>
              <w:spacing w:before="180" w:after="0" w:line="240" w:lineRule="auto"/>
            </w:pPr>
            <w:r>
              <w:rPr>
                <w:rFonts w:ascii="Arial" w:hAnsi="Arial"/>
                <w:color w:val="000000"/>
                <w:sz w:val="18"/>
              </w:rPr>
              <w:t>text</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52bfbfb5_afd4_4312_a104_b55c7cb763"/>
          <w:p>
            <w:pPr>
              <w:spacing w:before="180" w:after="0" w:line="240" w:lineRule="auto"/>
              <w:jc w:val="center"/>
            </w:pPr>
            <w:r>
              <w:rPr>
                <w:rFonts w:ascii="Arial" w:hAnsi="Arial"/>
                <w:color w:val="000000"/>
                <w:sz w:val="18"/>
              </w:rPr>
              <w:t>C</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d359fa2b_54b1_4010_baeb_2b16691ebb"/>
          <w:p>
            <w:pPr>
              <w:spacing w:before="180" w:after="0" w:line="240" w:lineRule="auto"/>
            </w:pPr>
            <w:r>
              <w:rPr>
                <w:rFonts w:ascii="Arial" w:hAnsi="Arial"/>
                <w:color w:val="000000"/>
                <w:sz w:val="18"/>
              </w:rPr>
              <w:t>See below.</w:t>
            </w:r>
          </w:p>
          <w:bookmarkEnd w:id="4788"/>
        </w:tc>
      </w:tr>
    </w:tbl>
    <w:bookmarkStart w:id="4789" w:name="para_f42adebe_9db4_4b41_948b_3381c0321b"/>
    <w:p>
      <w:pPr>
        <w:spacing w:before="180" w:after="0" w:line="240" w:lineRule="auto"/>
        <w:jc w:val="both"/>
      </w:pPr>
      <w:r>
        <w:rPr>
          <w:rFonts w:ascii="Arial" w:hAnsi="Arial"/>
          <w:color w:val="000000"/>
          <w:sz w:val="18"/>
        </w:rPr>
        <w:t>If the user agent specifies a Procedure Step State (0074,1000) Attribute with a value of "CANCELED" and the Workitem is already in that state, the response message shall include the following HTTP Warning header field:</w:t>
      </w:r>
    </w:p>
    <w:bookmarkEnd w:id="4789"/>
    <w:bookmarkStart w:id="4790" w:name="idm338728829120"/>
    <w:p>
      <w:pPr>
        <w:spacing w:before="180" w:after="0" w:line="240" w:lineRule="auto"/>
      </w:pPr>
      <w:r>
        <w:rPr>
          <w:rFonts w:ascii="Courier New" w:hAnsi="Courier New"/>
          <w:color w:val="000000"/>
          <w:sz w:val="18"/>
        </w:rPr>
        <w:t xml:space="preserve">Warning: 299 &lt;service&gt;: The UPS is already in the requested state of CANCELED.</w:t>
      </w:r>
    </w:p>
    <w:bookmarkEnd w:id="4790"/>
    <w:bookmarkStart w:id="4791" w:name="para_3b081550_ea33_4a4e_aa50_c566c97b31"/>
    <w:p>
      <w:pPr>
        <w:spacing w:before="180" w:after="0" w:line="240" w:lineRule="auto"/>
        <w:jc w:val="both"/>
      </w:pPr>
      <w:r>
        <w:rPr>
          <w:rFonts w:ascii="Arial" w:hAnsi="Arial"/>
          <w:color w:val="000000"/>
          <w:sz w:val="18"/>
        </w:rPr>
        <w:t>If the user agent specifies a Procedure Step State (0074,1000) Attribute with a value of "COMPLETED" and the UPS Instance is already in that state, the response message shall include the following HTTP Warning header field:</w:t>
      </w:r>
    </w:p>
    <w:bookmarkEnd w:id="4791"/>
    <w:bookmarkStart w:id="4792" w:name="idm338728827536"/>
    <w:p>
      <w:pPr>
        <w:spacing w:before="180" w:after="0" w:line="240" w:lineRule="auto"/>
      </w:pPr>
      <w:r>
        <w:rPr>
          <w:rFonts w:ascii="Courier New" w:hAnsi="Courier New"/>
          <w:color w:val="000000"/>
          <w:sz w:val="18"/>
        </w:rPr>
        <w:t xml:space="preserve">Warning: 299 &lt;service&gt;: The UPS is already in the requested state of COMPLETED.</w:t>
      </w:r>
    </w:p>
    <w:bookmarkEnd w:id="4792"/>
    <w:bookmarkStart w:id="4793" w:name="para_a44bcf96_6ee5_4087_9b9c_e7ebb6f94a"/>
    <w:p>
      <w:pPr>
        <w:spacing w:before="180" w:after="0" w:line="240" w:lineRule="auto"/>
        <w:jc w:val="both"/>
      </w:pPr>
      <w:r>
        <w:rPr>
          <w:rFonts w:ascii="Arial" w:hAnsi="Arial"/>
          <w:color w:val="000000"/>
          <w:sz w:val="18"/>
        </w:rPr>
        <w:t>If the request was rejected with a failure status code, the response message shall include one of following messages in the HTTP Warning header field describing the nature of the conflict:</w:t>
      </w:r>
    </w:p>
    <w:bookmarkEnd w:id="4793"/>
    <w:bookmarkStart w:id="4794" w:name="idm338728825984"/>
    <w:p>
      <w:pPr>
        <w:spacing w:before="180" w:after="0" w:line="240" w:lineRule="auto"/>
      </w:pPr>
      <w:r>
        <w:rPr>
          <w:rFonts w:ascii="Courier New" w:hAnsi="Courier New"/>
          <w:color w:val="000000"/>
          <w:sz w:val="18"/>
        </w:rPr>
        <w:t xml:space="preserve">Warning: 299 &lt;service&gt;: The Transaction UID is missing.</w:t>
      </w:r>
    </w:p>
    <w:bookmarkEnd w:id="4794"/>
    <w:bookmarkStart w:id="4795" w:name="idm338728825472"/>
    <w:p>
      <w:pPr>
        <w:spacing w:before="180" w:after="0" w:line="240" w:lineRule="auto"/>
      </w:pPr>
      <w:r>
        <w:rPr>
          <w:rFonts w:ascii="Courier New" w:hAnsi="Courier New"/>
          <w:color w:val="000000"/>
          <w:sz w:val="18"/>
        </w:rPr>
        <w:t xml:space="preserve">Warning: 299 &lt;service&gt;: The Transaction UID is incorrect.</w:t>
      </w:r>
    </w:p>
    <w:bookmarkEnd w:id="4795"/>
    <w:bookmarkStart w:id="4796" w:name="idm338728824944"/>
    <w:p>
      <w:pPr>
        <w:spacing w:before="180" w:after="0" w:line="240" w:lineRule="auto"/>
      </w:pPr>
      <w:r>
        <w:rPr>
          <w:rFonts w:ascii="Courier New" w:hAnsi="Courier New"/>
          <w:color w:val="000000"/>
          <w:sz w:val="18"/>
        </w:rPr>
        <w:t xml:space="preserve">Warning: 299 &lt;service&gt;: The submitted request is inconsistent with the state of the UPS Instance.</w:t>
      </w:r>
    </w:p>
    <w:bookmarkEnd w:id="4796"/>
    <w:bookmarkStart w:id="4797" w:name="para_88e95416_5409_4c7d_8629_e87eaa259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797"/>
    <w:bookmarkStart w:id="4798" w:name="sect_11_7_3_3"/>
    <w:p>
      <w:pPr>
        <w:spacing w:before="180" w:after="0" w:line="240" w:lineRule="auto"/>
      </w:pPr>
      <w:r>
        <w:rPr>
          <w:rFonts w:ascii="Arial" w:hAnsi="Arial"/>
          <w:b/>
          <w:color w:val="000000"/>
          <w:sz w:val="26"/>
        </w:rPr>
        <w:t>11.7.3.3 Response Payload</w:t>
      </w:r>
    </w:p>
    <w:bookmarkEnd w:id="4798"/>
    <w:bookmarkStart w:id="4799" w:name="para_3b73ed1f_e607_4fc5_9946_6e1565afec"/>
    <w:p>
      <w:pPr>
        <w:spacing w:before="180" w:after="0" w:line="240" w:lineRule="auto"/>
        <w:jc w:val="both"/>
      </w:pPr>
      <w:r>
        <w:rPr>
          <w:rFonts w:ascii="Arial" w:hAnsi="Arial"/>
          <w:color w:val="000000"/>
          <w:sz w:val="18"/>
        </w:rPr>
        <w:t>A success response shall have no payload.</w:t>
      </w:r>
    </w:p>
    <w:bookmarkEnd w:id="4799"/>
    <w:bookmarkStart w:id="4800" w:name="para_f12e3c1e_9bed_47e9_bda9_a397e54611"/>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800"/>
    <w:bookmarkStart w:id="4801" w:name="sect_11_8"/>
    <w:p>
      <w:pPr>
        <w:spacing w:before="180" w:after="0" w:line="240" w:lineRule="auto"/>
      </w:pPr>
      <w:r>
        <w:rPr>
          <w:rFonts w:ascii="Arial" w:hAnsi="Arial"/>
          <w:b/>
          <w:color w:val="000000"/>
          <w:sz w:val="28"/>
        </w:rPr>
        <w:t>11.8 Request Cancellation</w:t>
      </w:r>
    </w:p>
    <w:bookmarkEnd w:id="4801"/>
    <w:bookmarkStart w:id="4802" w:name="para_0d2f3ec2_c698_4f5e_b6a9_e0d492ee24"/>
    <w:p>
      <w:pPr>
        <w:spacing w:before="180" w:after="0" w:line="240" w:lineRule="auto"/>
        <w:jc w:val="both"/>
      </w:pPr>
      <w:r>
        <w:rPr>
          <w:rFonts w:ascii="Arial" w:hAnsi="Arial"/>
          <w:color w:val="000000"/>
          <w:sz w:val="18"/>
        </w:rPr>
        <w:t xml:space="preserve">This transaction allows a user agent that does not own a Workitem to request that it be canceled. It corresponds to the UPS DIMSE N-ACTION operation "Request UPS Cancel". See </w:t>
      </w:r>
      <w:hyperlink r:id="r331">
        <w:r>
          <w:rPr>
            <w:rFonts w:ascii="Arial" w:hAnsi="Arial"/>
            <w:color w:val="000000"/>
            <w:sz w:val="18"/>
          </w:rPr>
          <w:t xml:space="preserve">Section CC.2.2 in </w:t>
        </w:r>
        <w:r>
          <w:rPr>
            <w:rFonts w:ascii="Arial" w:hAnsi="Arial"/>
            <w:color w:val="000000"/>
            <w:sz w:val="18"/>
          </w:rPr>
          <w:t>PS3.4</w:t>
        </w:r>
      </w:hyperlink>
      <w:r>
        <w:rPr>
          <w:rFonts w:ascii="Arial" w:hAnsi="Arial"/>
          <w:color w:val="000000"/>
          <w:sz w:val="18"/>
        </w:rPr>
        <w:t>.</w:t>
      </w:r>
    </w:p>
    <w:bookmarkEnd w:id="4802"/>
    <w:bookmarkStart w:id="4803" w:name="para_fc036ae6_2bb2_45ea_a4fb_a8e5592681"/>
    <w:p>
      <w:pPr>
        <w:spacing w:before="180" w:after="0" w:line="240" w:lineRule="auto"/>
        <w:jc w:val="both"/>
      </w:pPr>
      <w:r>
        <w:rPr>
          <w:rFonts w:ascii="Arial" w:hAnsi="Arial"/>
          <w:color w:val="000000"/>
          <w:sz w:val="18"/>
        </w:rPr>
        <w:t xml:space="preserve">To cancel a Workitem that the user agent owns, i.e., that is in the IN PROGRESS state, the user agent uses the Change Workitem State transaction as described in </w:t>
      </w:r>
      <w:hyperlink w:anchor="sect_11_7">
        <w:r>
          <w:rPr>
            <w:rFonts w:ascii="Arial" w:hAnsi="Arial"/>
            <w:color w:val="000000"/>
            <w:sz w:val="18"/>
          </w:rPr>
          <w:t>Section 11.7</w:t>
        </w:r>
      </w:hyperlink>
      <w:r>
        <w:rPr>
          <w:rFonts w:ascii="Arial" w:hAnsi="Arial"/>
          <w:color w:val="000000"/>
          <w:sz w:val="18"/>
        </w:rPr>
        <w:t>.</w:t>
      </w:r>
    </w:p>
    <w:bookmarkEnd w:id="4803"/>
    <w:bookmarkStart w:id="4804" w:name="sect_11_8_1"/>
    <w:p>
      <w:pPr>
        <w:spacing w:before="180" w:after="0" w:line="240" w:lineRule="auto"/>
      </w:pPr>
      <w:r>
        <w:rPr>
          <w:rFonts w:ascii="Arial" w:hAnsi="Arial"/>
          <w:b/>
          <w:color w:val="000000"/>
          <w:sz w:val="24"/>
        </w:rPr>
        <w:t>11.8.1 Request</w:t>
      </w:r>
    </w:p>
    <w:bookmarkEnd w:id="4804"/>
    <w:bookmarkStart w:id="4805" w:name="para_a25cf32d_7c46_4c29_9182_36412d7ef1"/>
    <w:p>
      <w:pPr>
        <w:spacing w:before="180" w:after="0" w:line="240" w:lineRule="auto"/>
        <w:jc w:val="both"/>
      </w:pPr>
      <w:r>
        <w:rPr>
          <w:rFonts w:ascii="Arial" w:hAnsi="Arial"/>
          <w:color w:val="000000"/>
          <w:sz w:val="18"/>
        </w:rPr>
        <w:t>The request shall have the following syntax:</w:t>
      </w:r>
    </w:p>
    <w:bookmarkEnd w:id="4805"/>
    <w:bookmarkStart w:id="4806" w:name="idm338728811984"/>
    <w:p>
      <w:pPr>
        <w:spacing w:before="180" w:after="0" w:line="240" w:lineRule="auto"/>
      </w:pPr>
      <w:r>
        <w:rPr>
          <w:rFonts w:ascii="Courier New" w:hAnsi="Courier New"/>
          <w:color w:val="000000"/>
          <w:sz w:val="18"/>
        </w:rPr>
        <w:t xml:space="preserve">POST SP /workitems/{workitem}/cancelrequest SP version CRLF</w:t>
      </w:r>
    </w:p>
    <w:bookmarkEnd w:id="4806"/>
    <w:bookmarkStart w:id="4807" w:name="idm338728811536"/>
    <w:p>
      <w:pPr>
        <w:spacing w:before="180" w:after="0" w:line="240" w:lineRule="auto"/>
      </w:pPr>
      <w:r>
        <w:rPr>
          <w:rFonts w:ascii="Courier New" w:hAnsi="Courier New"/>
          <w:color w:val="000000"/>
          <w:sz w:val="18"/>
        </w:rPr>
        <w:t xml:space="preserve">Content-Type: dicom-media-type</w:t>
      </w:r>
    </w:p>
    <w:bookmarkEnd w:id="4807"/>
    <w:bookmarkStart w:id="4808" w:name="idm338728811152"/>
    <w:p>
      <w:pPr>
        <w:spacing w:before="180" w:after="0" w:line="240" w:lineRule="auto"/>
      </w:pPr>
      <w:r>
        <w:rPr>
          <w:rFonts w:ascii="Courier New" w:hAnsi="Courier New"/>
          <w:color w:val="000000"/>
          <w:sz w:val="18"/>
        </w:rPr>
        <w:t xml:space="preserve">(Content-Length: uint / Content-Encoding: encoding) CRLF</w:t>
      </w:r>
    </w:p>
    <w:bookmarkEnd w:id="4808"/>
    <w:bookmarkStart w:id="4809" w:name="idm338728810704"/>
    <w:p>
      <w:pPr>
        <w:spacing w:before="180" w:after="0" w:line="240" w:lineRule="auto"/>
      </w:pPr>
      <w:r>
        <w:rPr>
          <w:rFonts w:ascii="Courier New" w:hAnsi="Courier New"/>
          <w:color w:val="000000"/>
          <w:sz w:val="18"/>
        </w:rPr>
        <w:t xml:space="preserve">*(header-field CRLF)</w:t>
      </w:r>
    </w:p>
    <w:bookmarkEnd w:id="4809"/>
    <w:bookmarkStart w:id="4810" w:name="idm338728810320"/>
    <w:p>
      <w:pPr>
        <w:spacing w:before="180" w:after="0" w:line="240" w:lineRule="auto"/>
      </w:pPr>
      <w:r>
        <w:rPr>
          <w:rFonts w:ascii="Courier New" w:hAnsi="Courier New"/>
          <w:color w:val="000000"/>
          <w:sz w:val="18"/>
        </w:rPr>
        <w:t xml:space="preserve">CRLF</w:t>
      </w:r>
    </w:p>
    <w:bookmarkEnd w:id="4810"/>
    <w:bookmarkStart w:id="4811" w:name="idm338728809936"/>
    <w:p>
      <w:pPr>
        <w:spacing w:before="180" w:after="0" w:line="240" w:lineRule="auto"/>
      </w:pPr>
      <w:r>
        <w:rPr>
          <w:rFonts w:ascii="Courier New" w:hAnsi="Courier New"/>
          <w:color w:val="000000"/>
          <w:sz w:val="18"/>
        </w:rPr>
        <w:t xml:space="preserve">[Payload]</w:t>
      </w:r>
    </w:p>
    <w:bookmarkEnd w:id="4811"/>
    <w:bookmarkStart w:id="4812" w:name="para_0500ebbf_57a6_4ddb_b17b_2c14f9e182"/>
    <w:p>
      <w:pPr>
        <w:spacing w:before="180" w:after="0" w:line="240" w:lineRule="auto"/>
        <w:jc w:val="both"/>
      </w:pPr>
      <w:r>
        <w:rPr>
          <w:rFonts w:ascii="Arial" w:hAnsi="Arial"/>
          <w:color w:val="000000"/>
          <w:sz w:val="18"/>
        </w:rPr>
        <w:t xml:space="preserve">The user agent shall conform to the SCU behavior specified in </w:t>
      </w:r>
      <w:hyperlink r:id="r332">
        <w:r>
          <w:rPr>
            <w:rFonts w:ascii="Arial" w:hAnsi="Arial"/>
            <w:color w:val="000000"/>
            <w:sz w:val="18"/>
          </w:rPr>
          <w:t>Section CC.2.2.2 “Service Class User Behavior” in PS3.4</w:t>
        </w:r>
      </w:hyperlink>
      <w:r>
        <w:rPr>
          <w:rFonts w:ascii="Arial" w:hAnsi="Arial"/>
          <w:color w:val="000000"/>
          <w:sz w:val="18"/>
        </w:rPr>
        <w:t>.</w:t>
      </w:r>
    </w:p>
    <w:bookmarkEnd w:id="4812"/>
    <w:bookmarkStart w:id="4813" w:name="sect_11_8_1_1"/>
    <w:p>
      <w:pPr>
        <w:spacing w:before="180" w:after="0" w:line="240" w:lineRule="auto"/>
      </w:pPr>
      <w:r>
        <w:rPr>
          <w:rFonts w:ascii="Arial" w:hAnsi="Arial"/>
          <w:b/>
          <w:color w:val="000000"/>
          <w:sz w:val="26"/>
        </w:rPr>
        <w:t>11.8.1.1 Target Resources</w:t>
      </w:r>
    </w:p>
    <w:bookmarkEnd w:id="4813"/>
    <w:bookmarkStart w:id="4814" w:name="para_78985ca0_e5df_4d5a_b979_3ae955b694"/>
    <w:p>
      <w:pPr>
        <w:spacing w:before="180" w:after="0" w:line="240" w:lineRule="auto"/>
        <w:jc w:val="both"/>
      </w:pPr>
      <w:r>
        <w:rPr>
          <w:rFonts w:ascii="Arial" w:hAnsi="Arial"/>
          <w:color w:val="000000"/>
          <w:sz w:val="18"/>
        </w:rPr>
        <w:t>The Target Resource for this transaction is a Workitem.</w:t>
      </w:r>
    </w:p>
    <w:bookmarkEnd w:id="4814"/>
    <w:bookmarkStart w:id="4815" w:name="sect_11_8_1_2"/>
    <w:p>
      <w:pPr>
        <w:spacing w:before="180" w:after="0" w:line="240" w:lineRule="auto"/>
      </w:pPr>
      <w:r>
        <w:rPr>
          <w:rFonts w:ascii="Arial" w:hAnsi="Arial"/>
          <w:b/>
          <w:color w:val="000000"/>
          <w:sz w:val="26"/>
        </w:rPr>
        <w:t>11.8.1.2 Query Parameters</w:t>
      </w:r>
    </w:p>
    <w:bookmarkEnd w:id="4815"/>
    <w:bookmarkStart w:id="4816" w:name="para_0015b02e_bc6a_4ebd_968d_7bbc2e3c1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816"/>
    <w:bookmarkStart w:id="4817" w:name="sect_11_8_1_3"/>
    <w:p>
      <w:pPr>
        <w:spacing w:before="180" w:after="0" w:line="240" w:lineRule="auto"/>
      </w:pPr>
      <w:r>
        <w:rPr>
          <w:rFonts w:ascii="Arial" w:hAnsi="Arial"/>
          <w:b/>
          <w:color w:val="000000"/>
          <w:sz w:val="26"/>
        </w:rPr>
        <w:t>11.8.1.3 Request Header Fields</w:t>
      </w:r>
    </w:p>
    <w:bookmarkEnd w:id="4817"/>
    <w:bookmarkStart w:id="4818" w:name="para_78edfca3_e474_4427_8375_8bf4addd48"/>
    <w:p>
      <w:pPr>
        <w:spacing w:before="180" w:after="0" w:line="240" w:lineRule="auto"/>
        <w:jc w:val="both"/>
      </w:pPr>
      <w:r>
        <w:rPr>
          <w:rFonts w:ascii="Arial" w:hAnsi="Arial"/>
          <w:color w:val="000000"/>
          <w:sz w:val="18"/>
        </w:rPr>
        <w:t xml:space="preserve">The origin server shall support header fields as required in </w:t>
      </w:r>
      <w:hyperlink w:anchor="table_11_8_1_1">
        <w:r>
          <w:rPr>
            <w:rFonts w:ascii="Arial" w:hAnsi="Arial"/>
            <w:color w:val="000000"/>
            <w:sz w:val="18"/>
          </w:rPr>
          <w:t>Table 11.8.1-1</w:t>
        </w:r>
      </w:hyperlink>
      <w:r>
        <w:rPr>
          <w:rFonts w:ascii="Arial" w:hAnsi="Arial"/>
          <w:color w:val="000000"/>
          <w:sz w:val="18"/>
        </w:rPr>
        <w:t>.</w:t>
      </w:r>
    </w:p>
    <w:bookmarkEnd w:id="4818"/>
    <w:bookmarkStart w:id="4819" w:name="para_19b718d4_9b50_4b15_98f3_5363dafc8b"/>
    <w:p>
      <w:pPr>
        <w:spacing w:before="180" w:after="0" w:line="240" w:lineRule="auto"/>
        <w:jc w:val="both"/>
      </w:pPr>
      <w:r>
        <w:rPr>
          <w:rFonts w:ascii="Arial" w:hAnsi="Arial"/>
          <w:color w:val="000000"/>
          <w:sz w:val="18"/>
        </w:rPr>
        <w:t xml:space="preserve">The user agent shall supply in the request header fields as defined in </w:t>
      </w:r>
      <w:hyperlink w:anchor="table_11_8_1_1">
        <w:r>
          <w:rPr>
            <w:rFonts w:ascii="Arial" w:hAnsi="Arial"/>
            <w:color w:val="000000"/>
            <w:sz w:val="18"/>
          </w:rPr>
          <w:t>Table 11.8.1-1</w:t>
        </w:r>
      </w:hyperlink>
      <w:r>
        <w:rPr>
          <w:rFonts w:ascii="Arial" w:hAnsi="Arial"/>
          <w:color w:val="000000"/>
          <w:sz w:val="18"/>
        </w:rPr>
        <w:t>.</w:t>
      </w:r>
    </w:p>
    <w:bookmarkEnd w:id="4819"/>
    <w:bookmarkStart w:id="4820" w:name="table_11_8_1_1"/>
    <w:p>
      <w:pPr>
        <w:keepNext/>
        <w:spacing w:before="216" w:after="0" w:line="240" w:lineRule="auto"/>
        <w:jc w:val="center"/>
      </w:pPr>
      <w:r>
        <w:rPr>
          <w:rFonts w:ascii="Arial" w:hAnsi="Arial"/>
          <w:b/>
          <w:color w:val="000000"/>
          <w:sz w:val="22"/>
        </w:rPr>
        <w:t>Table 11.8.1-1. Request Header Fields</w:t>
      </w:r>
    </w:p>
    <w:bookmarkEnd w:id="4820"/>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821" w:name="para_14a97a93_e14d_4ece_9e55_201b8de61e"/>
          <w:p>
            <w:pPr>
              <w:keepNext/>
              <w:spacing w:before="180" w:after="0" w:line="240" w:lineRule="auto"/>
              <w:jc w:val="center"/>
            </w:pPr>
            <w:r>
              <w:rPr>
                <w:rFonts w:ascii="Arial" w:hAnsi="Arial"/>
                <w:b/>
                <w:color w:val="000000"/>
                <w:sz w:val="18"/>
              </w:rPr>
              <w:t>Name</w:t>
            </w:r>
          </w:p>
          <w:bookmarkEnd w:id="4821"/>
        </w:tc>
        <w:tc>
          <w:tcPr>
            <w:vMerge w:val="restart"/>
            <w:tcBorders>
              <w:top w:val="single" w:sz="4" w:color="000000"/>
              <w:right w:val="single" w:sz="4" w:color="000000"/>
            </w:tcBorders>
            <w:tcMar>
              <w:top w:w="40" w:type="dxa"/>
              <w:left w:w="40" w:type="dxa"/>
              <w:right w:w="40" w:type="dxa"/>
            </w:tcMar>
            <w:vAlign w:val="top"/>
          </w:tcPr>
          <w:bookmarkStart w:id="4822" w:name="para_0a82a2f4_efdf_4a14_b902_1ba10da85e"/>
          <w:p>
            <w:pPr>
              <w:spacing w:before="180" w:after="0" w:line="240" w:lineRule="auto"/>
              <w:jc w:val="center"/>
            </w:pPr>
            <w:r>
              <w:rPr>
                <w:rFonts w:ascii="Arial" w:hAnsi="Arial"/>
                <w:b/>
                <w:color w:val="000000"/>
                <w:sz w:val="18"/>
              </w:rPr>
              <w:t>Values</w:t>
            </w:r>
          </w:p>
          <w:bookmarkEnd w:id="4822"/>
        </w:tc>
        <w:tc>
          <w:tcPr>
            <w:hMerge w:val="restart"/>
            <w:tcBorders>
              <w:top w:val="single" w:sz="4" w:color="000000"/>
              <w:bottom w:val="single" w:sz="4" w:color="000000"/>
            </w:tcBorders>
            <w:tcMar>
              <w:top w:w="40" w:type="dxa"/>
              <w:left w:w="40" w:type="dxa"/>
              <w:bottom w:w="40" w:type="dxa"/>
            </w:tcMar>
            <w:vAlign w:val="top"/>
          </w:tcPr>
          <w:bookmarkStart w:id="4823" w:name="para_7ff7ca43_fee3_4e68_8598_5c4e78803e"/>
          <w:p>
            <w:pPr>
              <w:spacing w:before="180" w:after="0" w:line="240" w:lineRule="auto"/>
              <w:jc w:val="center"/>
            </w:pPr>
            <w:r>
              <w:rPr>
                <w:rFonts w:ascii="Arial" w:hAnsi="Arial"/>
                <w:b/>
                <w:color w:val="000000"/>
                <w:sz w:val="18"/>
              </w:rPr>
              <w:t>Usage</w:t>
            </w:r>
          </w:p>
          <w:bookmarkEnd w:id="482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824" w:name="para_525934e3_159b_4a20_b72f_e5834581ea"/>
          <w:p>
            <w:pPr>
              <w:spacing w:before="180" w:after="0" w:line="240" w:lineRule="auto"/>
              <w:jc w:val="center"/>
            </w:pPr>
            <w:r>
              <w:rPr>
                <w:rFonts w:ascii="Arial" w:hAnsi="Arial"/>
                <w:b/>
                <w:color w:val="000000"/>
                <w:sz w:val="18"/>
              </w:rPr>
              <w:t>Description</w:t>
            </w:r>
          </w:p>
          <w:bookmarkEnd w:id="482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5" w:name="para_927858c6_f783_4837_8889_45462bd54e"/>
          <w:p>
            <w:pPr>
              <w:spacing w:before="180" w:after="0" w:line="240" w:lineRule="auto"/>
              <w:jc w:val="center"/>
            </w:pPr>
            <w:r>
              <w:rPr>
                <w:rFonts w:ascii="Arial" w:hAnsi="Arial"/>
                <w:b/>
                <w:color w:val="000000"/>
                <w:sz w:val="18"/>
              </w:rPr>
              <w:t>User Agent</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759c7678_3212_484d_8c33_4ac063e678"/>
          <w:p>
            <w:pPr>
              <w:spacing w:before="180" w:after="0" w:line="240" w:lineRule="auto"/>
              <w:jc w:val="center"/>
            </w:pPr>
            <w:r>
              <w:rPr>
                <w:rFonts w:ascii="Arial" w:hAnsi="Arial"/>
                <w:b/>
                <w:color w:val="000000"/>
                <w:sz w:val="18"/>
              </w:rPr>
              <w:t>Origin Server</w:t>
            </w:r>
          </w:p>
          <w:bookmarkEnd w:id="482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7" w:name="para_b97100e1_f3ab_4ea3_a4d2_064dee1885"/>
          <w:p>
            <w:pPr>
              <w:spacing w:before="180" w:after="0" w:line="240" w:lineRule="auto"/>
            </w:pPr>
            <w:r>
              <w:rPr>
                <w:rFonts w:ascii="Arial" w:hAnsi="Arial"/>
                <w:color w:val="000000"/>
                <w:sz w:val="18"/>
              </w:rPr>
              <w:t>Content-Type</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17891be1_88aa_415b_b650_c52bc58221"/>
          <w:p>
            <w:pPr>
              <w:spacing w:before="180" w:after="0" w:line="240" w:lineRule="auto"/>
            </w:pPr>
            <w:r>
              <w:rPr>
                <w:rFonts w:ascii="Arial" w:hAnsi="Arial"/>
                <w:color w:val="000000"/>
                <w:sz w:val="18"/>
              </w:rPr>
              <w:t>dicom-media-type</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6acade31_1a61_4ca1_8100_3ffd74c092"/>
          <w:p>
            <w:pPr>
              <w:spacing w:before="180" w:after="0" w:line="240" w:lineRule="auto"/>
              <w:jc w:val="center"/>
            </w:pPr>
            <w:r>
              <w:rPr>
                <w:rFonts w:ascii="Arial" w:hAnsi="Arial"/>
                <w:color w:val="000000"/>
                <w:sz w:val="18"/>
              </w:rPr>
              <w:t>M</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82abc5f4_3459_4ee3_a868_6cf58c2b3b"/>
          <w:p>
            <w:pPr>
              <w:spacing w:before="180" w:after="0" w:line="240" w:lineRule="auto"/>
              <w:jc w:val="center"/>
            </w:pPr>
            <w:r>
              <w:rPr>
                <w:rFonts w:ascii="Arial" w:hAnsi="Arial"/>
                <w:color w:val="000000"/>
                <w:sz w:val="18"/>
              </w:rPr>
              <w:t>M</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b5eb2dcc_188b_4c09_b131_1a7f89aab2"/>
          <w:p>
            <w:pPr>
              <w:spacing w:before="180" w:after="0" w:line="240" w:lineRule="auto"/>
            </w:pPr>
            <w:r>
              <w:rPr>
                <w:rFonts w:ascii="Arial" w:hAnsi="Arial"/>
                <w:color w:val="000000"/>
                <w:sz w:val="18"/>
              </w:rPr>
              <w:t>The media-type of the payload.</w:t>
            </w:r>
          </w:p>
          <w:bookmarkEnd w:id="4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2" w:name="para_5634af7d_7fc7_4e39_a383_426f60bfec"/>
          <w:p>
            <w:pPr>
              <w:spacing w:before="180" w:after="0" w:line="240" w:lineRule="auto"/>
            </w:pPr>
            <w:r>
              <w:rPr>
                <w:rFonts w:ascii="Arial" w:hAnsi="Arial"/>
                <w:color w:val="000000"/>
                <w:sz w:val="18"/>
              </w:rPr>
              <w:t>Content-Length</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bb38b7b6_51e3_40f9_b6ce_d9d35a68a8"/>
          <w:p>
            <w:pPr>
              <w:spacing w:before="180" w:after="0" w:line="240" w:lineRule="auto"/>
            </w:pPr>
            <w:r>
              <w:rPr>
                <w:rFonts w:ascii="Arial" w:hAnsi="Arial"/>
                <w:color w:val="000000"/>
                <w:sz w:val="18"/>
              </w:rPr>
              <w:t>uint</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10cc2181_d865_41fe_8f43_d922f62b89"/>
          <w:p>
            <w:pPr>
              <w:spacing w:before="180" w:after="0" w:line="240" w:lineRule="auto"/>
              <w:jc w:val="center"/>
            </w:pPr>
            <w:r>
              <w:rPr>
                <w:rFonts w:ascii="Arial" w:hAnsi="Arial"/>
                <w:color w:val="000000"/>
                <w:sz w:val="18"/>
              </w:rPr>
              <w:t>C</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72087f75_2149_4bb0_bc47_79f5f7dbb9"/>
          <w:p>
            <w:pPr>
              <w:spacing w:before="180" w:after="0" w:line="240" w:lineRule="auto"/>
              <w:jc w:val="center"/>
            </w:pPr>
            <w:r>
              <w:rPr>
                <w:rFonts w:ascii="Arial" w:hAnsi="Arial"/>
                <w:color w:val="000000"/>
                <w:sz w:val="18"/>
              </w:rPr>
              <w:t>M</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7d8395f8_32b0_4bfa_a186_5cf696c106"/>
          <w:p>
            <w:pPr>
              <w:spacing w:before="180" w:after="0" w:line="240" w:lineRule="auto"/>
            </w:pPr>
            <w:r>
              <w:rPr>
                <w:rFonts w:ascii="Arial" w:hAnsi="Arial"/>
                <w:color w:val="000000"/>
                <w:sz w:val="18"/>
              </w:rPr>
              <w:t>Shall be present if a content encoding has not been applied to the payload.</w:t>
            </w:r>
          </w:p>
          <w:bookmarkEnd w:id="4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7" w:name="para_aafde793_4f2f_4aa5_97f8_4bfcb93346"/>
          <w:p>
            <w:pPr>
              <w:spacing w:before="180" w:after="0" w:line="240" w:lineRule="auto"/>
            </w:pPr>
            <w:r>
              <w:rPr>
                <w:rFonts w:ascii="Arial" w:hAnsi="Arial"/>
                <w:color w:val="000000"/>
                <w:sz w:val="18"/>
              </w:rPr>
              <w:t>Content-Encoding</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6873d39b_bfe2_4500_a51d_b38a655380"/>
          <w:p>
            <w:pPr>
              <w:spacing w:before="180" w:after="0" w:line="240" w:lineRule="auto"/>
            </w:pPr>
            <w:r>
              <w:rPr>
                <w:rFonts w:ascii="Arial" w:hAnsi="Arial"/>
                <w:color w:val="000000"/>
                <w:sz w:val="18"/>
              </w:rPr>
              <w:t>encoding</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2513106b_c72d_494f_a327_8992fea923"/>
          <w:p>
            <w:pPr>
              <w:spacing w:before="180" w:after="0" w:line="240" w:lineRule="auto"/>
              <w:jc w:val="center"/>
            </w:pPr>
            <w:r>
              <w:rPr>
                <w:rFonts w:ascii="Arial" w:hAnsi="Arial"/>
                <w:color w:val="000000"/>
                <w:sz w:val="18"/>
              </w:rPr>
              <w:t>C</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47725c9a_ac4e_491b_a0f5_5d5bfeab9d"/>
          <w:p>
            <w:pPr>
              <w:spacing w:before="180" w:after="0" w:line="240" w:lineRule="auto"/>
              <w:jc w:val="center"/>
            </w:pPr>
            <w:r>
              <w:rPr>
                <w:rFonts w:ascii="Arial" w:hAnsi="Arial"/>
                <w:color w:val="000000"/>
                <w:sz w:val="18"/>
              </w:rPr>
              <w:t>M</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e8f351dd_7e61_4b68_acb5_4db49b60fa"/>
          <w:p>
            <w:pPr>
              <w:spacing w:before="180" w:after="0" w:line="240" w:lineRule="auto"/>
            </w:pPr>
            <w:r>
              <w:rPr>
                <w:rFonts w:ascii="Arial" w:hAnsi="Arial"/>
                <w:color w:val="000000"/>
                <w:sz w:val="18"/>
              </w:rPr>
              <w:t>Shall be present if a content encoding has been applied to the payload.</w:t>
            </w:r>
          </w:p>
          <w:bookmarkEnd w:id="4841"/>
        </w:tc>
      </w:tr>
    </w:tbl>
    <w:bookmarkStart w:id="4842" w:name="para_b807f026_0643_40a8_9d55_842f8f571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42"/>
    <w:bookmarkStart w:id="4843" w:name="sect_11_8_1_4"/>
    <w:p>
      <w:pPr>
        <w:spacing w:before="180" w:after="0" w:line="240" w:lineRule="auto"/>
      </w:pPr>
      <w:r>
        <w:rPr>
          <w:rFonts w:ascii="Arial" w:hAnsi="Arial"/>
          <w:b/>
          <w:color w:val="000000"/>
          <w:sz w:val="26"/>
        </w:rPr>
        <w:t>11.8.1.4 Request Payload</w:t>
      </w:r>
    </w:p>
    <w:bookmarkEnd w:id="4843"/>
    <w:bookmarkStart w:id="4844" w:name="para_dccc0c70_4308_4a12_8c07_db82a2b33a"/>
    <w:p>
      <w:pPr>
        <w:spacing w:before="180" w:after="0" w:line="240" w:lineRule="auto"/>
        <w:jc w:val="both"/>
      </w:pPr>
      <w:r>
        <w:rPr>
          <w:rFonts w:ascii="Arial" w:hAnsi="Arial"/>
          <w:color w:val="000000"/>
          <w:sz w:val="18"/>
        </w:rPr>
        <w:t>The request payload, if present, may describe the reason for requesting the cancellation of the Workitem, a Contact Display Name, and/or a Contact URI for the person with whom the cancel request may be discussed.</w:t>
      </w:r>
    </w:p>
    <w:bookmarkEnd w:id="4844"/>
    <w:bookmarkStart w:id="4845" w:name="para_96b05897_3a98_4d0e_8b91_883618c326"/>
    <w:p>
      <w:pPr>
        <w:spacing w:before="180" w:after="0" w:line="240" w:lineRule="auto"/>
        <w:jc w:val="both"/>
      </w:pPr>
      <w:r>
        <w:rPr>
          <w:rFonts w:ascii="Arial" w:hAnsi="Arial"/>
          <w:color w:val="000000"/>
          <w:sz w:val="18"/>
        </w:rPr>
        <w:t xml:space="preserve">The Request UPS Cancel Action Information is specified in </w:t>
      </w:r>
      <w:hyperlink r:id="r333">
        <w:r>
          <w:rPr>
            <w:rFonts w:ascii="Arial" w:hAnsi="Arial"/>
            <w:color w:val="000000"/>
            <w:sz w:val="18"/>
          </w:rPr>
          <w:t>Table CC.2.2-1 “Request UPS Cancel - Action Information” in PS3.4</w:t>
        </w:r>
      </w:hyperlink>
      <w:r>
        <w:rPr>
          <w:rFonts w:ascii="Arial" w:hAnsi="Arial"/>
          <w:color w:val="000000"/>
          <w:sz w:val="18"/>
        </w:rPr>
        <w:t>.</w:t>
      </w:r>
    </w:p>
    <w:bookmarkEnd w:id="4845"/>
    <w:bookmarkStart w:id="4846" w:name="sect_11_8_2"/>
    <w:p>
      <w:pPr>
        <w:spacing w:before="180" w:after="0" w:line="240" w:lineRule="auto"/>
      </w:pPr>
      <w:r>
        <w:rPr>
          <w:rFonts w:ascii="Arial" w:hAnsi="Arial"/>
          <w:b/>
          <w:color w:val="000000"/>
          <w:sz w:val="24"/>
        </w:rPr>
        <w:t>11.8.2 Behavior</w:t>
      </w:r>
    </w:p>
    <w:bookmarkEnd w:id="4846"/>
    <w:bookmarkStart w:id="4847" w:name="para_ae64abbc_706d_4756_8b9b_f8acda18d6"/>
    <w:p>
      <w:pPr>
        <w:spacing w:before="180" w:after="0" w:line="240" w:lineRule="auto"/>
        <w:jc w:val="both"/>
      </w:pPr>
      <w:r>
        <w:rPr>
          <w:rFonts w:ascii="Arial" w:hAnsi="Arial"/>
          <w:color w:val="000000"/>
          <w:sz w:val="18"/>
        </w:rPr>
        <w:t xml:space="preserve">The origin server shall process the request as described by the SCP behavior in </w:t>
      </w:r>
      <w:hyperlink r:id="r334">
        <w:r>
          <w:rPr>
            <w:rFonts w:ascii="Arial" w:hAnsi="Arial"/>
            <w:color w:val="000000"/>
            <w:sz w:val="18"/>
          </w:rPr>
          <w:t>Section CC.2.2.3 “Service Class Provider Behavior” in PS3.4</w:t>
        </w:r>
      </w:hyperlink>
      <w:r>
        <w:rPr>
          <w:rFonts w:ascii="Arial" w:hAnsi="Arial"/>
          <w:color w:val="000000"/>
          <w:sz w:val="18"/>
        </w:rPr>
        <w:t>.</w:t>
      </w:r>
    </w:p>
    <w:bookmarkEnd w:id="4847"/>
    <w:bookmarkStart w:id="4848" w:name="sect_11_8_3"/>
    <w:p>
      <w:pPr>
        <w:spacing w:before="180" w:after="0" w:line="240" w:lineRule="auto"/>
      </w:pPr>
      <w:r>
        <w:rPr>
          <w:rFonts w:ascii="Arial" w:hAnsi="Arial"/>
          <w:b/>
          <w:color w:val="000000"/>
          <w:sz w:val="24"/>
        </w:rPr>
        <w:t>11.8.3 Response</w:t>
      </w:r>
    </w:p>
    <w:bookmarkEnd w:id="4848"/>
    <w:bookmarkStart w:id="4849" w:name="para_2c65857c_c572_46b9_bb3d_6f821cd44d"/>
    <w:p>
      <w:pPr>
        <w:spacing w:before="180" w:after="0" w:line="240" w:lineRule="auto"/>
        <w:jc w:val="both"/>
      </w:pPr>
      <w:r>
        <w:rPr>
          <w:rFonts w:ascii="Arial" w:hAnsi="Arial"/>
          <w:color w:val="000000"/>
          <w:sz w:val="18"/>
        </w:rPr>
        <w:t>The response shall have the following syntax:</w:t>
      </w:r>
    </w:p>
    <w:bookmarkEnd w:id="4849"/>
    <w:bookmarkStart w:id="4850" w:name="idm338728741408"/>
    <w:p>
      <w:pPr>
        <w:spacing w:before="180" w:after="0" w:line="240" w:lineRule="auto"/>
      </w:pPr>
      <w:r>
        <w:rPr>
          <w:rFonts w:ascii="Courier New" w:hAnsi="Courier New"/>
          <w:color w:val="000000"/>
          <w:sz w:val="18"/>
        </w:rPr>
        <w:t xml:space="preserve">version SP status-code SP reason-phrase CRLF</w:t>
      </w:r>
    </w:p>
    <w:bookmarkEnd w:id="4850"/>
    <w:bookmarkStart w:id="4851" w:name="idm338728740976"/>
    <w:p>
      <w:pPr>
        <w:spacing w:before="180" w:after="0" w:line="240" w:lineRule="auto"/>
      </w:pPr>
      <w:r>
        <w:rPr>
          <w:rFonts w:ascii="Courier New" w:hAnsi="Courier New"/>
          <w:color w:val="000000"/>
          <w:sz w:val="18"/>
        </w:rPr>
        <w:t xml:space="preserve">[Content-Type dicom-media-type CRLF]</w:t>
      </w:r>
    </w:p>
    <w:bookmarkEnd w:id="4851"/>
    <w:bookmarkStart w:id="4852" w:name="idm338728740544"/>
    <w:p>
      <w:pPr>
        <w:spacing w:before="180" w:after="0" w:line="240" w:lineRule="auto"/>
      </w:pPr>
      <w:r>
        <w:rPr>
          <w:rFonts w:ascii="Courier New" w:hAnsi="Courier New"/>
          <w:color w:val="000000"/>
          <w:sz w:val="18"/>
        </w:rPr>
        <w:t xml:space="preserve">[Content-Type: dicom-media-type CRLF]</w:t>
      </w:r>
    </w:p>
    <w:bookmarkEnd w:id="4852"/>
    <w:bookmarkStart w:id="4853" w:name="idm338728740112"/>
    <w:p>
      <w:pPr>
        <w:spacing w:before="180" w:after="0" w:line="240" w:lineRule="auto"/>
      </w:pPr>
      <w:r>
        <w:rPr>
          <w:rFonts w:ascii="Courier New" w:hAnsi="Courier New"/>
          <w:color w:val="000000"/>
          <w:sz w:val="18"/>
        </w:rPr>
        <w:t xml:space="preserve">[(Content-Length: uint / Content-Encoding: encoding) CRLF]</w:t>
      </w:r>
    </w:p>
    <w:bookmarkEnd w:id="4853"/>
    <w:bookmarkStart w:id="4854" w:name="idm338728739664"/>
    <w:p>
      <w:pPr>
        <w:spacing w:before="180" w:after="0" w:line="240" w:lineRule="auto"/>
      </w:pPr>
      <w:r>
        <w:rPr>
          <w:rFonts w:ascii="Courier New" w:hAnsi="Courier New"/>
          <w:color w:val="000000"/>
          <w:sz w:val="18"/>
        </w:rPr>
        <w:t xml:space="preserve">[Content-Location: url CRLF]</w:t>
      </w:r>
    </w:p>
    <w:bookmarkEnd w:id="4854"/>
    <w:bookmarkStart w:id="4855" w:name="idm338728739280"/>
    <w:p>
      <w:pPr>
        <w:spacing w:before="180" w:after="0" w:line="240" w:lineRule="auto"/>
      </w:pPr>
      <w:r>
        <w:rPr>
          <w:rFonts w:ascii="Courier New" w:hAnsi="Courier New"/>
          <w:color w:val="000000"/>
          <w:sz w:val="18"/>
        </w:rPr>
        <w:t xml:space="preserve">*(header-field CRLF) CRLF</w:t>
      </w:r>
    </w:p>
    <w:bookmarkEnd w:id="4855"/>
    <w:bookmarkStart w:id="4856" w:name="idm338728738896"/>
    <w:p>
      <w:pPr>
        <w:spacing w:before="180" w:after="0" w:line="240" w:lineRule="auto"/>
      </w:pPr>
      <w:r>
        <w:rPr>
          <w:rFonts w:ascii="Courier New" w:hAnsi="Courier New"/>
          <w:color w:val="000000"/>
          <w:sz w:val="18"/>
        </w:rPr>
        <w:t xml:space="preserve">[status-report]</w:t>
      </w:r>
    </w:p>
    <w:bookmarkEnd w:id="4856"/>
    <w:bookmarkStart w:id="4857" w:name="sect_11_8_3_1"/>
    <w:p>
      <w:pPr>
        <w:spacing w:before="180" w:after="0" w:line="240" w:lineRule="auto"/>
      </w:pPr>
      <w:r>
        <w:rPr>
          <w:rFonts w:ascii="Arial" w:hAnsi="Arial"/>
          <w:b/>
          <w:color w:val="000000"/>
          <w:sz w:val="26"/>
        </w:rPr>
        <w:t>11.8.3.1 Status Codes</w:t>
      </w:r>
    </w:p>
    <w:bookmarkEnd w:id="4857"/>
    <w:bookmarkStart w:id="4858" w:name="para_2f02cc3c_ca75_450c_90f7_7211226d90"/>
    <w:p>
      <w:pPr>
        <w:spacing w:before="180" w:after="0" w:line="240" w:lineRule="auto"/>
        <w:jc w:val="both"/>
      </w:pPr>
      <w:hyperlink w:anchor="table_11_8_3_1">
        <w:r>
          <w:rPr>
            <w:rFonts w:ascii="Arial" w:hAnsi="Arial"/>
            <w:color w:val="000000"/>
            <w:sz w:val="18"/>
          </w:rPr>
          <w:t>Table 11.8.3-1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858"/>
    <w:bookmarkStart w:id="4859" w:name="table_11_8_3_1"/>
    <w:p>
      <w:pPr>
        <w:keepNext/>
        <w:spacing w:before="216" w:after="0" w:line="240" w:lineRule="auto"/>
        <w:jc w:val="center"/>
      </w:pPr>
      <w:r>
        <w:rPr>
          <w:rFonts w:ascii="Arial" w:hAnsi="Arial"/>
          <w:b/>
          <w:color w:val="000000"/>
          <w:sz w:val="22"/>
        </w:rPr>
        <w:t>Table 11.8.3-1. Status Code Meaning</w:t>
      </w:r>
    </w:p>
    <w:bookmarkEnd w:id="4859"/>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60" w:name="para_42d9a325_28e9_430f_956a_c87537ed33"/>
          <w:p>
            <w:pPr>
              <w:keepNext/>
              <w:spacing w:before="180" w:after="0" w:line="240" w:lineRule="auto"/>
              <w:jc w:val="center"/>
            </w:pPr>
            <w:r>
              <w:rPr>
                <w:rFonts w:ascii="Arial" w:hAnsi="Arial"/>
                <w:b/>
                <w:color w:val="000000"/>
                <w:sz w:val="18"/>
              </w:rPr>
              <w:t>Status</w:t>
            </w:r>
          </w:p>
          <w:bookmarkEnd w:id="4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1" w:name="para_6bd0201d_2646_4951_a49d_6481e3f779"/>
          <w:p>
            <w:pPr>
              <w:spacing w:before="180" w:after="0" w:line="240" w:lineRule="auto"/>
              <w:jc w:val="center"/>
            </w:pPr>
            <w:r>
              <w:rPr>
                <w:rFonts w:ascii="Arial" w:hAnsi="Arial"/>
                <w:b/>
                <w:color w:val="000000"/>
                <w:sz w:val="18"/>
              </w:rPr>
              <w:t>Code</w:t>
            </w:r>
          </w:p>
          <w:bookmarkEnd w:id="4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2" w:name="para_3b6f9828_96be_45f8_a020_069232584f"/>
          <w:p>
            <w:pPr>
              <w:spacing w:before="180" w:after="0" w:line="240" w:lineRule="auto"/>
              <w:jc w:val="center"/>
            </w:pPr>
            <w:r>
              <w:rPr>
                <w:rFonts w:ascii="Arial" w:hAnsi="Arial"/>
                <w:b/>
                <w:color w:val="000000"/>
                <w:sz w:val="18"/>
              </w:rPr>
              <w:t>Meaning</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3d48fdcf_269e_4ef4_ac33_a5072073be"/>
          <w:p>
            <w:pPr>
              <w:spacing w:before="180" w:after="0" w:line="240" w:lineRule="auto"/>
            </w:pPr>
            <w:r>
              <w:rPr>
                <w:rFonts w:ascii="Arial" w:hAnsi="Arial"/>
                <w:color w:val="000000"/>
                <w:sz w:val="18"/>
              </w:rPr>
              <w:t>Success</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f8a199d4_eb4f_4743_8687_92ef88be5c"/>
          <w:p>
            <w:pPr>
              <w:spacing w:before="180" w:after="0" w:line="240" w:lineRule="auto"/>
            </w:pPr>
            <w:r>
              <w:rPr>
                <w:rFonts w:ascii="Arial" w:hAnsi="Arial"/>
                <w:color w:val="000000"/>
                <w:sz w:val="18"/>
              </w:rPr>
              <w:t>202 (Accepted)</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9aed4858_9bc7_464b_96aa_099222ee65"/>
          <w:p>
            <w:pPr>
              <w:spacing w:before="180" w:after="0" w:line="240" w:lineRule="auto"/>
            </w:pPr>
            <w:r>
              <w:rPr>
                <w:rFonts w:ascii="Arial" w:hAnsi="Arial"/>
                <w:color w:val="000000"/>
                <w:sz w:val="18"/>
              </w:rPr>
              <w:t>The request was accepted by the origin server, but the Target Workitem state has not necessarily changed yet.</w:t>
            </w:r>
          </w:p>
          <w:bookmarkEnd w:id="4865"/>
          <w:bookmarkStart w:id="4866" w:name="idm338728720288"/>
          <w:p>
            <w:pPr>
              <w:keepNext/>
              <w:spacing w:before="180" w:after="0" w:line="240" w:lineRule="auto"/>
              <w:ind w:left="360" w:right="360" w:firstLine="0"/>
            </w:pPr>
            <w:r>
              <w:rPr>
                <w:rFonts w:ascii="Arial" w:hAnsi="Arial"/>
                <w:color w:val="000000"/>
                <w:sz w:val="18"/>
              </w:rPr>
              <w:t>Note</w:t>
            </w:r>
          </w:p>
          <w:bookmarkEnd w:id="4866"/>
          <w:bookmarkStart w:id="4867" w:name="para_4e274599_b912_432a_b6fd_b090ee6ed0"/>
          <w:p>
            <w:pPr>
              <w:spacing w:before="180" w:after="0" w:line="240" w:lineRule="auto"/>
              <w:ind w:left="360" w:right="360" w:firstLine="0"/>
            </w:pPr>
            <w:r>
              <w:rPr>
                <w:rFonts w:ascii="Arial" w:hAnsi="Arial"/>
                <w:color w:val="000000"/>
                <w:sz w:val="18"/>
              </w:rPr>
              <w:t>The owner of the Workitem is not obliged to honor the request to cancel and, in some scenarios, may not even receive notification of the request.</w:t>
            </w:r>
          </w:p>
          <w:bookmarkEnd w:id="4867"/>
          <w:bookmarkStart w:id="4868" w:name="para_65af73c1_d810_40f1_a330_69a6114c1e"/>
          <w:p>
            <w:pPr>
              <w:spacing w:before="180" w:after="0" w:line="240" w:lineRule="auto"/>
            </w:pPr>
            <w:r>
              <w:rPr>
                <w:rFonts w:ascii="Arial" w:hAnsi="Arial"/>
                <w:color w:val="000000"/>
                <w:sz w:val="18"/>
              </w:rPr>
              <w:t>The owner of the Workitem is not obliged to honor the request to cancel and, in some scenarios, may not even receive notification of the request.</w:t>
            </w:r>
          </w:p>
          <w:bookmarkEnd w:id="4868"/>
        </w:tc>
      </w:tr>
      <w:tr>
        <w:tblPrEx/>
        <w:trPr/>
        <w:tc>
          <w:tcPr>
            <w:vMerge w:val="restart"/>
            <w:tcBorders>
              <w:left w:val="single" w:sz="4" w:color="000000"/>
              <w:right w:val="single" w:sz="4" w:color="000000"/>
            </w:tcBorders>
            <w:tcMar>
              <w:top w:w="40" w:type="dxa"/>
              <w:left w:w="40" w:type="dxa"/>
              <w:right w:w="40" w:type="dxa"/>
            </w:tcMar>
            <w:vAlign w:val="top"/>
          </w:tcPr>
          <w:bookmarkStart w:id="4869" w:name="para_1654d1f4_fb23_469b_9ba5_bbfdfc5ec8"/>
          <w:p>
            <w:pPr>
              <w:spacing w:before="180" w:after="0" w:line="240" w:lineRule="auto"/>
            </w:pPr>
            <w:r>
              <w:rPr>
                <w:rFonts w:ascii="Arial" w:hAnsi="Arial"/>
                <w:color w:val="000000"/>
                <w:sz w:val="18"/>
              </w:rPr>
              <w:t>Failure</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a6342545_d478_429f_86a7_4adf5fb144"/>
          <w:p>
            <w:pPr>
              <w:spacing w:before="180" w:after="0" w:line="240" w:lineRule="auto"/>
            </w:pPr>
            <w:r>
              <w:rPr>
                <w:rFonts w:ascii="Arial" w:hAnsi="Arial"/>
                <w:color w:val="000000"/>
                <w:sz w:val="18"/>
              </w:rPr>
              <w:t>400 (Bad Request)</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ddc8994_5c81_474b_838c_2e50fd821a"/>
          <w:p>
            <w:pPr>
              <w:spacing w:before="180" w:after="0" w:line="240" w:lineRule="auto"/>
            </w:pPr>
            <w:r>
              <w:rPr>
                <w:rFonts w:ascii="Arial" w:hAnsi="Arial"/>
                <w:color w:val="000000"/>
                <w:sz w:val="18"/>
              </w:rPr>
              <w:t>There was a problem with the syntax of the request.</w:t>
            </w:r>
          </w:p>
          <w:bookmarkEnd w:id="48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2" w:name="para_461d49c5_70e6_460b_a6d0_f96bb0ce76"/>
          <w:p>
            <w:pPr>
              <w:spacing w:before="180" w:after="0" w:line="240" w:lineRule="auto"/>
            </w:pPr>
            <w:r>
              <w:rPr>
                <w:rFonts w:ascii="Arial" w:hAnsi="Arial"/>
                <w:color w:val="000000"/>
                <w:sz w:val="18"/>
              </w:rPr>
              <w:t>404 (Not Found)</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36820c47_e5e0_4637_951f_d3afdf9a15"/>
          <w:p>
            <w:pPr>
              <w:spacing w:before="180" w:after="0" w:line="240" w:lineRule="auto"/>
            </w:pPr>
            <w:r>
              <w:rPr>
                <w:rFonts w:ascii="Arial" w:hAnsi="Arial"/>
                <w:color w:val="000000"/>
                <w:sz w:val="18"/>
              </w:rPr>
              <w:t>The Target Workitem was not found.</w:t>
            </w:r>
          </w:p>
          <w:bookmarkEnd w:id="48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4" w:name="para_599f7d25_8b39_4969_80e7_e2c92f39eb"/>
          <w:p>
            <w:pPr>
              <w:spacing w:before="180" w:after="0" w:line="240" w:lineRule="auto"/>
            </w:pPr>
            <w:r>
              <w:rPr>
                <w:rFonts w:ascii="Arial" w:hAnsi="Arial"/>
                <w:color w:val="000000"/>
                <w:sz w:val="18"/>
              </w:rPr>
              <w:t>409 (Conflict)</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a9aea41b_e181_4c87_be49_a12e2649c8"/>
          <w:p>
            <w:pPr>
              <w:spacing w:before="180" w:after="0" w:line="240" w:lineRule="auto"/>
            </w:pPr>
            <w:r>
              <w:rPr>
                <w:rFonts w:ascii="Arial" w:hAnsi="Arial"/>
                <w:color w:val="000000"/>
                <w:sz w:val="18"/>
              </w:rPr>
              <w:t>The request is inconsistent with the current state of the Target Workitem. For example, the Target Workitem is in the SCHEDULED or COMPLETED state.</w:t>
            </w:r>
          </w:p>
          <w:bookmarkEnd w:id="4875"/>
        </w:tc>
      </w:tr>
    </w:tbl>
    <w:bookmarkStart w:id="4876" w:name="sect_11_8_3_2"/>
    <w:p>
      <w:pPr>
        <w:spacing w:before="180" w:after="0" w:line="240" w:lineRule="auto"/>
      </w:pPr>
      <w:r>
        <w:rPr>
          <w:rFonts w:ascii="Arial" w:hAnsi="Arial"/>
          <w:b/>
          <w:color w:val="000000"/>
          <w:sz w:val="26"/>
        </w:rPr>
        <w:t>11.8.3.2 Response Header Fields</w:t>
      </w:r>
    </w:p>
    <w:bookmarkEnd w:id="4876"/>
    <w:bookmarkStart w:id="4877" w:name="para_203ee377_de81_40d9_8b67_2fa0c63a1e"/>
    <w:p>
      <w:pPr>
        <w:spacing w:before="180" w:after="0" w:line="240" w:lineRule="auto"/>
        <w:jc w:val="both"/>
      </w:pPr>
      <w:r>
        <w:rPr>
          <w:rFonts w:ascii="Arial" w:hAnsi="Arial"/>
          <w:color w:val="000000"/>
          <w:sz w:val="18"/>
        </w:rPr>
        <w:t xml:space="preserve">The origin server shall support header fields as required in </w:t>
      </w:r>
      <w:hyperlink w:anchor="table_11_8_3_2">
        <w:r>
          <w:rPr>
            <w:rFonts w:ascii="Arial" w:hAnsi="Arial"/>
            <w:color w:val="000000"/>
            <w:sz w:val="18"/>
          </w:rPr>
          <w:t>Table 11.8.3-2</w:t>
        </w:r>
      </w:hyperlink>
      <w:r>
        <w:rPr>
          <w:rFonts w:ascii="Arial" w:hAnsi="Arial"/>
          <w:color w:val="000000"/>
          <w:sz w:val="18"/>
        </w:rPr>
        <w:t>.</w:t>
      </w:r>
    </w:p>
    <w:bookmarkEnd w:id="4877"/>
    <w:bookmarkStart w:id="4878" w:name="table_11_8_3_2"/>
    <w:p>
      <w:pPr>
        <w:keepNext/>
        <w:spacing w:before="216" w:after="0" w:line="240" w:lineRule="auto"/>
        <w:jc w:val="center"/>
      </w:pPr>
      <w:r>
        <w:rPr>
          <w:rFonts w:ascii="Arial" w:hAnsi="Arial"/>
          <w:b/>
          <w:color w:val="000000"/>
          <w:sz w:val="22"/>
        </w:rPr>
        <w:t>Table 11.8.3-2. Response Header Fields</w:t>
      </w:r>
    </w:p>
    <w:bookmarkEnd w:id="4878"/>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79" w:name="para_653bccc8_d8bb_4cda_9d98_ebcf968dbf"/>
          <w:p>
            <w:pPr>
              <w:keepNext/>
              <w:spacing w:before="180" w:after="0" w:line="240" w:lineRule="auto"/>
              <w:jc w:val="center"/>
            </w:pPr>
            <w:r>
              <w:rPr>
                <w:rFonts w:ascii="Arial" w:hAnsi="Arial"/>
                <w:b/>
                <w:color w:val="000000"/>
                <w:sz w:val="18"/>
              </w:rPr>
              <w:t>Name</w:t>
            </w:r>
          </w:p>
          <w:bookmarkEnd w:id="4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0" w:name="para_66404f15_6bfa_4d0a_be4b_624923a829"/>
          <w:p>
            <w:pPr>
              <w:spacing w:before="180" w:after="0" w:line="240" w:lineRule="auto"/>
            </w:pPr>
            <w:r>
              <w:rPr>
                <w:rFonts w:ascii="Arial" w:hAnsi="Arial"/>
                <w:b/>
                <w:color w:val="000000"/>
                <w:sz w:val="18"/>
              </w:rPr>
              <w:t>center</w:t>
            </w:r>
          </w:p>
          <w:bookmarkEnd w:id="4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1" w:name="para_c0334093_09e6_4045_aa43_42c1142ceb"/>
          <w:p>
            <w:pPr>
              <w:spacing w:before="180" w:after="0" w:line="240" w:lineRule="auto"/>
              <w:jc w:val="center"/>
            </w:pPr>
            <w:r>
              <w:rPr>
                <w:rFonts w:ascii="Arial" w:hAnsi="Arial"/>
                <w:b/>
                <w:color w:val="000000"/>
                <w:sz w:val="18"/>
              </w:rPr>
              <w:t>Origin Server Usage</w:t>
            </w:r>
          </w:p>
          <w:bookmarkEnd w:id="4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2" w:name="para_23707c61_e213_471d_9cae_5346499cb5"/>
          <w:p>
            <w:pPr>
              <w:spacing w:before="180" w:after="0" w:line="240" w:lineRule="auto"/>
              <w:jc w:val="center"/>
            </w:pPr>
            <w:r>
              <w:rPr>
                <w:rFonts w:ascii="Arial" w:hAnsi="Arial"/>
                <w:b/>
                <w:color w:val="000000"/>
                <w:sz w:val="18"/>
              </w:rPr>
              <w:t>Description</w:t>
            </w:r>
          </w:p>
          <w:bookmarkEnd w:id="4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3" w:name="para_50aaae91_c19c_400c_942e_2e5178430a"/>
          <w:p>
            <w:pPr>
              <w:spacing w:before="180" w:after="0" w:line="240" w:lineRule="auto"/>
            </w:pPr>
            <w:r>
              <w:rPr>
                <w:rFonts w:ascii="Arial" w:hAnsi="Arial"/>
                <w:color w:val="000000"/>
                <w:sz w:val="18"/>
              </w:rPr>
              <w:t>Content-Type</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1d22f289_4ca8_47d3_8066_f3b4faba7f"/>
          <w:p>
            <w:pPr>
              <w:spacing w:before="180" w:after="0" w:line="240" w:lineRule="auto"/>
            </w:pPr>
            <w:r>
              <w:rPr>
                <w:rFonts w:ascii="Arial" w:hAnsi="Arial"/>
                <w:color w:val="000000"/>
                <w:sz w:val="18"/>
              </w:rPr>
              <w:t>media-type</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216fddbe_e422_4474_a0c7_ce5bfea31f"/>
          <w:p>
            <w:pPr>
              <w:spacing w:before="180" w:after="0" w:line="240" w:lineRule="auto"/>
              <w:jc w:val="center"/>
            </w:pPr>
            <w:r>
              <w:rPr>
                <w:rFonts w:ascii="Arial" w:hAnsi="Arial"/>
                <w:color w:val="000000"/>
                <w:sz w:val="18"/>
              </w:rPr>
              <w:t>C</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14d81a2b_18b3_48ee_a485_8746843f0f"/>
          <w:p>
            <w:pPr>
              <w:spacing w:before="180" w:after="0" w:line="240" w:lineRule="auto"/>
            </w:pPr>
            <w:r>
              <w:rPr>
                <w:rFonts w:ascii="Arial" w:hAnsi="Arial"/>
                <w:color w:val="000000"/>
                <w:sz w:val="18"/>
              </w:rPr>
              <w:t>The media type of the Status Report document.</w:t>
            </w:r>
          </w:p>
          <w:bookmarkEnd w:id="4886"/>
          <w:bookmarkStart w:id="4887" w:name="para_190b8747_5ef9_4156_84ae_1ac75666f1"/>
          <w:p>
            <w:pPr>
              <w:spacing w:before="180" w:after="0" w:line="240" w:lineRule="auto"/>
            </w:pPr>
            <w:r>
              <w:rPr>
                <w:rFonts w:ascii="Arial" w:hAnsi="Arial"/>
                <w:color w:val="000000"/>
                <w:sz w:val="18"/>
              </w:rPr>
              <w:t>Shall be present if the response contains a payload.</w:t>
            </w:r>
          </w:p>
          <w:bookmarkEnd w:id="4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8" w:name="para_ce43f2fb_99ba_4d1d_8d08_a02b213c11"/>
          <w:p>
            <w:pPr>
              <w:spacing w:before="180" w:after="0" w:line="240" w:lineRule="auto"/>
            </w:pPr>
            <w:r>
              <w:rPr>
                <w:rFonts w:ascii="Arial" w:hAnsi="Arial"/>
                <w:color w:val="000000"/>
                <w:sz w:val="18"/>
              </w:rPr>
              <w:t>Content-Length</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bba1a41a_08c3_4781_aec7_fcf14b6f65"/>
          <w:p>
            <w:pPr>
              <w:spacing w:before="180" w:after="0" w:line="240" w:lineRule="auto"/>
            </w:pPr>
            <w:r>
              <w:rPr>
                <w:rFonts w:ascii="Arial" w:hAnsi="Arial"/>
                <w:color w:val="000000"/>
                <w:sz w:val="18"/>
              </w:rPr>
              <w:t>uint</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b0ab096c_d78f_402e_aafa_439f1ca0b6"/>
          <w:p>
            <w:pPr>
              <w:spacing w:before="180" w:after="0" w:line="240" w:lineRule="auto"/>
              <w:jc w:val="center"/>
            </w:pPr>
            <w:r>
              <w:rPr>
                <w:rFonts w:ascii="Arial" w:hAnsi="Arial"/>
                <w:color w:val="000000"/>
                <w:sz w:val="18"/>
              </w:rPr>
              <w:t>C</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8c3e9345_5ee3_46ed_8590_37ab6c243e"/>
          <w:p>
            <w:pPr>
              <w:spacing w:before="180" w:after="0" w:line="240" w:lineRule="auto"/>
            </w:pPr>
            <w:r>
              <w:rPr>
                <w:rFonts w:ascii="Arial" w:hAnsi="Arial"/>
                <w:color w:val="000000"/>
                <w:sz w:val="18"/>
              </w:rPr>
              <w:t>Shall be present if a content encoding has not been applied to the payload.</w:t>
            </w:r>
          </w:p>
          <w:bookmarkEnd w:id="4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e6f43ca9_2696_4fc4_af80_b8f410f147"/>
          <w:p>
            <w:pPr>
              <w:spacing w:before="180" w:after="0" w:line="240" w:lineRule="auto"/>
            </w:pPr>
            <w:r>
              <w:rPr>
                <w:rFonts w:ascii="Arial" w:hAnsi="Arial"/>
                <w:color w:val="000000"/>
                <w:sz w:val="18"/>
              </w:rPr>
              <w:t>Content-Encoding</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86460036_a456_4daf_bca5_6fac14daa5"/>
          <w:p>
            <w:pPr>
              <w:spacing w:before="180" w:after="0" w:line="240" w:lineRule="auto"/>
            </w:pPr>
            <w:r>
              <w:rPr>
                <w:rFonts w:ascii="Arial" w:hAnsi="Arial"/>
                <w:color w:val="000000"/>
                <w:sz w:val="18"/>
              </w:rPr>
              <w:t>encoding</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b4c778ff_4d20_49a4_8694_c8e2afd705"/>
          <w:p>
            <w:pPr>
              <w:spacing w:before="180" w:after="0" w:line="240" w:lineRule="auto"/>
              <w:jc w:val="center"/>
            </w:pPr>
            <w:r>
              <w:rPr>
                <w:rFonts w:ascii="Arial" w:hAnsi="Arial"/>
                <w:color w:val="000000"/>
                <w:sz w:val="18"/>
              </w:rPr>
              <w:t>C</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fd1b38b5_792b_4dc7_a059_3d8df39ffd"/>
          <w:p>
            <w:pPr>
              <w:spacing w:before="180" w:after="0" w:line="240" w:lineRule="auto"/>
            </w:pPr>
            <w:r>
              <w:rPr>
                <w:rFonts w:ascii="Arial" w:hAnsi="Arial"/>
                <w:color w:val="000000"/>
                <w:sz w:val="18"/>
              </w:rPr>
              <w:t>Shall be present if a content encoding has been applied to the payload.</w:t>
            </w:r>
          </w:p>
          <w:bookmarkEnd w:id="4895"/>
        </w:tc>
      </w:tr>
    </w:tbl>
    <w:bookmarkStart w:id="4896" w:name="para_75c4b823_320b_4383_868f_17fe2679c5"/>
    <w:p>
      <w:pPr>
        <w:spacing w:before="180" w:after="0" w:line="240" w:lineRule="auto"/>
        <w:jc w:val="both"/>
      </w:pPr>
      <w:r>
        <w:rPr>
          <w:rFonts w:ascii="Arial" w:hAnsi="Arial"/>
          <w:color w:val="000000"/>
          <w:sz w:val="18"/>
        </w:rPr>
        <w:t>If the Workitem Instance is already in a canceled state, the response message shall include the following HTTP Warning header field:</w:t>
      </w:r>
    </w:p>
    <w:bookmarkEnd w:id="4896"/>
    <w:bookmarkStart w:id="4897" w:name="idm338728662752"/>
    <w:p>
      <w:pPr>
        <w:spacing w:before="180" w:after="0" w:line="240" w:lineRule="auto"/>
      </w:pPr>
      <w:r>
        <w:rPr>
          <w:rFonts w:ascii="Courier New" w:hAnsi="Courier New"/>
          <w:color w:val="000000"/>
          <w:sz w:val="18"/>
        </w:rPr>
        <w:t xml:space="preserve">Warning: 299 &lt;service&gt;: The UPS is already in the requested state of CANCELED.</w:t>
      </w:r>
    </w:p>
    <w:bookmarkEnd w:id="4897"/>
    <w:bookmarkStart w:id="4898" w:name="para_9449e740_b017_482f_a6e6_74536a8c2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98"/>
    <w:bookmarkStart w:id="4899" w:name="sect_11_8_3_3"/>
    <w:p>
      <w:pPr>
        <w:spacing w:before="180" w:after="0" w:line="240" w:lineRule="auto"/>
      </w:pPr>
      <w:r>
        <w:rPr>
          <w:rFonts w:ascii="Arial" w:hAnsi="Arial"/>
          <w:b/>
          <w:color w:val="000000"/>
          <w:sz w:val="26"/>
        </w:rPr>
        <w:t>11.8.3.3 Response Payload</w:t>
      </w:r>
    </w:p>
    <w:bookmarkEnd w:id="4899"/>
    <w:bookmarkStart w:id="4900" w:name="para_02be5b81_3d8e_4e37_9676_6064b67b95"/>
    <w:p>
      <w:pPr>
        <w:spacing w:before="180" w:after="0" w:line="240" w:lineRule="auto"/>
        <w:jc w:val="both"/>
      </w:pPr>
      <w:r>
        <w:rPr>
          <w:rFonts w:ascii="Arial" w:hAnsi="Arial"/>
          <w:color w:val="000000"/>
          <w:sz w:val="18"/>
        </w:rPr>
        <w:t>The response may include a payload containing an appropriate Status Report.</w:t>
      </w:r>
    </w:p>
    <w:bookmarkEnd w:id="4900"/>
    <w:bookmarkStart w:id="4901" w:name="sect_11_9"/>
    <w:p>
      <w:pPr>
        <w:spacing w:before="180" w:after="0" w:line="240" w:lineRule="auto"/>
      </w:pPr>
      <w:r>
        <w:rPr>
          <w:rFonts w:ascii="Arial" w:hAnsi="Arial"/>
          <w:b/>
          <w:color w:val="000000"/>
          <w:sz w:val="28"/>
        </w:rPr>
        <w:t>11.9 Search Transaction</w:t>
      </w:r>
    </w:p>
    <w:bookmarkEnd w:id="4901"/>
    <w:bookmarkStart w:id="4902" w:name="para_4846d571_c42f_4825_bb4c_828eaa1835"/>
    <w:p>
      <w:pPr>
        <w:spacing w:before="180" w:after="0" w:line="240" w:lineRule="auto"/>
        <w:jc w:val="both"/>
      </w:pPr>
      <w:r>
        <w:rPr>
          <w:rFonts w:ascii="Arial" w:hAnsi="Arial"/>
          <w:color w:val="000000"/>
          <w:sz w:val="18"/>
        </w:rPr>
        <w:t>This transaction searches the Worklist for Workitems that match the specified Query Parameters and returns a list of matching Workitems. Each Workitem in the returned list includes return Attributes specified in the request. The transaction corresponds to the UPS DIMSE C-FIND operation.</w:t>
      </w:r>
    </w:p>
    <w:bookmarkEnd w:id="4902"/>
    <w:bookmarkStart w:id="4903" w:name="sect_11_9_1"/>
    <w:p>
      <w:pPr>
        <w:spacing w:before="180" w:after="0" w:line="240" w:lineRule="auto"/>
      </w:pPr>
      <w:r>
        <w:rPr>
          <w:rFonts w:ascii="Arial" w:hAnsi="Arial"/>
          <w:b/>
          <w:color w:val="000000"/>
          <w:sz w:val="24"/>
        </w:rPr>
        <w:t>11.9.1 Request</w:t>
      </w:r>
    </w:p>
    <w:bookmarkEnd w:id="4903"/>
    <w:bookmarkStart w:id="4904" w:name="para_2d5933ac_4259_420e_b5d4_83f539ae16"/>
    <w:p>
      <w:pPr>
        <w:spacing w:before="180" w:after="0" w:line="240" w:lineRule="auto"/>
        <w:jc w:val="both"/>
      </w:pPr>
      <w:r>
        <w:rPr>
          <w:rFonts w:ascii="Arial" w:hAnsi="Arial"/>
          <w:color w:val="000000"/>
          <w:sz w:val="18"/>
        </w:rPr>
        <w:t>The request shall have the following syntax:</w:t>
      </w:r>
    </w:p>
    <w:bookmarkEnd w:id="4904"/>
    <w:bookmarkStart w:id="4905" w:name="idm338728653232"/>
    <w:p>
      <w:pPr>
        <w:spacing w:before="180" w:after="0" w:line="240" w:lineRule="auto"/>
      </w:pPr>
      <w:r>
        <w:rPr>
          <w:rFonts w:ascii="Courier New" w:hAnsi="Courier New"/>
          <w:color w:val="000000"/>
          <w:sz w:val="18"/>
        </w:rPr>
        <w:t xml:space="preserve">GET SP /workitems?{&amp;match*}{&amp;includefield}{&amp;fuzzymatching}{&amp;offset}{&amp;limit} SP version CRLF</w:t>
      </w:r>
    </w:p>
    <w:bookmarkEnd w:id="4905"/>
    <w:bookmarkStart w:id="4906" w:name="idm338728652688"/>
    <w:p>
      <w:pPr>
        <w:spacing w:before="180" w:after="0" w:line="240" w:lineRule="auto"/>
      </w:pPr>
      <w:r>
        <w:rPr>
          <w:rFonts w:ascii="Courier New" w:hAnsi="Courier New"/>
          <w:color w:val="000000"/>
          <w:sz w:val="18"/>
        </w:rPr>
        <w:t xml:space="preserve">Accept: dicom-media-types CRLF</w:t>
      </w:r>
    </w:p>
    <w:bookmarkEnd w:id="4906"/>
    <w:bookmarkStart w:id="4907" w:name="idm338728652304"/>
    <w:p>
      <w:pPr>
        <w:spacing w:before="180" w:after="0" w:line="240" w:lineRule="auto"/>
      </w:pPr>
      <w:r>
        <w:rPr>
          <w:rFonts w:ascii="Courier New" w:hAnsi="Courier New"/>
          <w:color w:val="000000"/>
          <w:sz w:val="18"/>
        </w:rPr>
        <w:t xml:space="preserve">*(header-field CRLF)</w:t>
      </w:r>
    </w:p>
    <w:bookmarkEnd w:id="4907"/>
    <w:bookmarkStart w:id="4908" w:name="idm338728651920"/>
    <w:p>
      <w:pPr>
        <w:spacing w:before="180" w:after="0" w:line="240" w:lineRule="auto"/>
      </w:pPr>
      <w:r>
        <w:rPr>
          <w:rFonts w:ascii="Courier New" w:hAnsi="Courier New"/>
          <w:color w:val="000000"/>
          <w:sz w:val="18"/>
        </w:rPr>
        <w:t xml:space="preserve">CRLF</w:t>
      </w:r>
    </w:p>
    <w:bookmarkEnd w:id="4908"/>
    <w:bookmarkStart w:id="4909" w:name="para_5ebd575d_0bd9_4d23_b56a_6e5258655b"/>
    <w:p>
      <w:pPr>
        <w:spacing w:before="180" w:after="0" w:line="240" w:lineRule="auto"/>
        <w:jc w:val="both"/>
      </w:pPr>
      <w:r>
        <w:rPr>
          <w:rFonts w:ascii="Arial" w:hAnsi="Arial"/>
          <w:color w:val="000000"/>
          <w:sz w:val="18"/>
        </w:rPr>
        <w:t xml:space="preserve">The user agent shall conform to the SCU behavior specified in </w:t>
      </w:r>
      <w:hyperlink r:id="r335">
        <w:r>
          <w:rPr>
            <w:rFonts w:ascii="Arial" w:hAnsi="Arial"/>
            <w:color w:val="000000"/>
            <w:sz w:val="18"/>
          </w:rPr>
          <w:t>Section CC.2.8.2 “Service Class User Behavior” in PS3.4</w:t>
        </w:r>
      </w:hyperlink>
      <w:r>
        <w:rPr>
          <w:rFonts w:ascii="Arial" w:hAnsi="Arial"/>
          <w:color w:val="000000"/>
          <w:sz w:val="18"/>
        </w:rPr>
        <w:t>.</w:t>
      </w:r>
    </w:p>
    <w:bookmarkEnd w:id="4909"/>
    <w:bookmarkStart w:id="4910" w:name="sect_11_9_1_1"/>
    <w:p>
      <w:pPr>
        <w:spacing w:before="180" w:after="0" w:line="240" w:lineRule="auto"/>
      </w:pPr>
      <w:r>
        <w:rPr>
          <w:rFonts w:ascii="Arial" w:hAnsi="Arial"/>
          <w:b/>
          <w:color w:val="000000"/>
          <w:sz w:val="26"/>
        </w:rPr>
        <w:t>11.9.1.1 Target Resources</w:t>
      </w:r>
    </w:p>
    <w:bookmarkEnd w:id="4910"/>
    <w:bookmarkStart w:id="4911" w:name="para_3b4aecd9_747e_44f0_9295_3b18ad467c"/>
    <w:p>
      <w:pPr>
        <w:spacing w:before="180" w:after="0" w:line="240" w:lineRule="auto"/>
        <w:jc w:val="both"/>
      </w:pPr>
      <w:r>
        <w:rPr>
          <w:rFonts w:ascii="Arial" w:hAnsi="Arial"/>
          <w:color w:val="000000"/>
          <w:sz w:val="18"/>
        </w:rPr>
        <w:t>The Target Resource for this transaction is the Worklist.</w:t>
      </w:r>
    </w:p>
    <w:bookmarkEnd w:id="4911"/>
    <w:bookmarkStart w:id="4912" w:name="sect_11_9_1_2"/>
    <w:p>
      <w:pPr>
        <w:spacing w:before="180" w:after="0" w:line="240" w:lineRule="auto"/>
      </w:pPr>
      <w:r>
        <w:rPr>
          <w:rFonts w:ascii="Arial" w:hAnsi="Arial"/>
          <w:b/>
          <w:color w:val="000000"/>
          <w:sz w:val="26"/>
        </w:rPr>
        <w:t>11.9.1.2 Query Parameters</w:t>
      </w:r>
    </w:p>
    <w:bookmarkEnd w:id="4912"/>
    <w:bookmarkStart w:id="4913" w:name="para_8e9db8fa_e60c_4c28_ac63_e5ccaa94ea"/>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4913"/>
    <w:bookmarkStart w:id="4914" w:name="para_fa331fe7_fd5e_43c0_b333_d071ca73a4"/>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4914"/>
    <w:bookmarkStart w:id="4915" w:name="sect_11_9_1_3"/>
    <w:p>
      <w:pPr>
        <w:spacing w:before="180" w:after="0" w:line="240" w:lineRule="auto"/>
      </w:pPr>
      <w:r>
        <w:rPr>
          <w:rFonts w:ascii="Arial" w:hAnsi="Arial"/>
          <w:b/>
          <w:color w:val="000000"/>
          <w:sz w:val="26"/>
        </w:rPr>
        <w:t>11.9.1.3 Request Header Fields</w:t>
      </w:r>
    </w:p>
    <w:bookmarkEnd w:id="4915"/>
    <w:bookmarkStart w:id="4916" w:name="para_53c64cd6_c152_4d0b_b6c3_7b8f699bd0"/>
    <w:p>
      <w:pPr>
        <w:spacing w:before="180" w:after="0" w:line="240" w:lineRule="auto"/>
        <w:jc w:val="both"/>
      </w:pPr>
      <w:r>
        <w:rPr>
          <w:rFonts w:ascii="Arial" w:hAnsi="Arial"/>
          <w:color w:val="000000"/>
          <w:sz w:val="18"/>
        </w:rPr>
        <w:t xml:space="preserve">The origin server shall support header fields as required in </w:t>
      </w:r>
      <w:hyperlink w:anchor="table_11_9_1_1">
        <w:r>
          <w:rPr>
            <w:rFonts w:ascii="Arial" w:hAnsi="Arial"/>
            <w:color w:val="000000"/>
            <w:sz w:val="18"/>
          </w:rPr>
          <w:t>Table 11.9.1-1</w:t>
        </w:r>
      </w:hyperlink>
      <w:r>
        <w:rPr>
          <w:rFonts w:ascii="Arial" w:hAnsi="Arial"/>
          <w:color w:val="000000"/>
          <w:sz w:val="18"/>
        </w:rPr>
        <w:t>.</w:t>
      </w:r>
    </w:p>
    <w:bookmarkEnd w:id="4916"/>
    <w:bookmarkStart w:id="4917" w:name="para_721fc828_5232_4f96_b3f9_5db7e01554"/>
    <w:p>
      <w:pPr>
        <w:spacing w:before="180" w:after="0" w:line="240" w:lineRule="auto"/>
        <w:jc w:val="both"/>
      </w:pPr>
      <w:r>
        <w:rPr>
          <w:rFonts w:ascii="Arial" w:hAnsi="Arial"/>
          <w:color w:val="000000"/>
          <w:sz w:val="18"/>
        </w:rPr>
        <w:t xml:space="preserve">The user agent shall supply in the request header fields as defined in </w:t>
      </w:r>
      <w:hyperlink w:anchor="table_11_9_1_1">
        <w:r>
          <w:rPr>
            <w:rFonts w:ascii="Arial" w:hAnsi="Arial"/>
            <w:color w:val="000000"/>
            <w:sz w:val="18"/>
          </w:rPr>
          <w:t>Table 11.9.1-1</w:t>
        </w:r>
      </w:hyperlink>
      <w:r>
        <w:rPr>
          <w:rFonts w:ascii="Arial" w:hAnsi="Arial"/>
          <w:color w:val="000000"/>
          <w:sz w:val="18"/>
        </w:rPr>
        <w:t>.</w:t>
      </w:r>
    </w:p>
    <w:bookmarkEnd w:id="4917"/>
    <w:bookmarkStart w:id="4918" w:name="table_11_9_1_1"/>
    <w:p>
      <w:pPr>
        <w:keepNext/>
        <w:spacing w:before="216" w:after="0" w:line="240" w:lineRule="auto"/>
        <w:jc w:val="center"/>
      </w:pPr>
      <w:r>
        <w:rPr>
          <w:rFonts w:ascii="Arial" w:hAnsi="Arial"/>
          <w:b/>
          <w:color w:val="000000"/>
          <w:sz w:val="22"/>
        </w:rPr>
        <w:t>Table 11.9.1-1. Request Header Fields</w:t>
      </w:r>
    </w:p>
    <w:bookmarkEnd w:id="4918"/>
    <w:p>
      <w:pPr>
        <w:spacing w:before="0" w:after="0" w:line="240" w:lineRule="auto"/>
        <w:rPr>
          <w:sz w:val="13"/>
        </w:rPr>
      </w:pPr>
    </w:p>
    <w:tbl>
      <w:tblPr>
        <w:tblInd w:w="45" w:type="dxa"/>
        <w:tblLayout w:type="fixed"/>
      </w:tblPr>
      <w:tblGrid>
        <w:gridCol w:w="1285"/>
        <w:gridCol w:w="1810"/>
        <w:gridCol w:w="1080"/>
        <w:gridCol w:w="1260"/>
        <w:gridCol w:w="500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919" w:name="para_e0667bb1_7401_4c99_8097_c994550f62"/>
          <w:p>
            <w:pPr>
              <w:keepNext/>
              <w:spacing w:before="180" w:after="0" w:line="240" w:lineRule="auto"/>
              <w:jc w:val="center"/>
            </w:pPr>
            <w:r>
              <w:rPr>
                <w:rFonts w:ascii="Arial" w:hAnsi="Arial"/>
                <w:b/>
                <w:color w:val="000000"/>
                <w:sz w:val="18"/>
              </w:rPr>
              <w:t>Name</w:t>
            </w:r>
          </w:p>
          <w:bookmarkEnd w:id="4919"/>
        </w:tc>
        <w:tc>
          <w:tcPr>
            <w:vMerge w:val="restart"/>
            <w:tcBorders>
              <w:top w:val="single" w:sz="4" w:color="000000"/>
              <w:right w:val="single" w:sz="4" w:color="000000"/>
            </w:tcBorders>
            <w:tcMar>
              <w:top w:w="40" w:type="dxa"/>
              <w:left w:w="40" w:type="dxa"/>
              <w:right w:w="40" w:type="dxa"/>
            </w:tcMar>
            <w:vAlign w:val="top"/>
          </w:tcPr>
          <w:bookmarkStart w:id="4920" w:name="para_762a8e6a_fe09_4333_80d0_96cb8c18de"/>
          <w:p>
            <w:pPr>
              <w:spacing w:before="180" w:after="0" w:line="240" w:lineRule="auto"/>
              <w:jc w:val="center"/>
            </w:pPr>
            <w:r>
              <w:rPr>
                <w:rFonts w:ascii="Arial" w:hAnsi="Arial"/>
                <w:b/>
                <w:color w:val="000000"/>
                <w:sz w:val="18"/>
              </w:rPr>
              <w:t>Values</w:t>
            </w:r>
          </w:p>
          <w:bookmarkEnd w:id="4920"/>
        </w:tc>
        <w:tc>
          <w:tcPr>
            <w:hMerge w:val="restart"/>
            <w:tcBorders>
              <w:top w:val="single" w:sz="4" w:color="000000"/>
              <w:bottom w:val="single" w:sz="4" w:color="000000"/>
            </w:tcBorders>
            <w:tcMar>
              <w:top w:w="40" w:type="dxa"/>
              <w:left w:w="40" w:type="dxa"/>
              <w:bottom w:w="40" w:type="dxa"/>
            </w:tcMar>
            <w:vAlign w:val="top"/>
          </w:tcPr>
          <w:bookmarkStart w:id="4921" w:name="para_76a59361_7cc3_4970_b881_7b47edc275"/>
          <w:p>
            <w:pPr>
              <w:spacing w:before="180" w:after="0" w:line="240" w:lineRule="auto"/>
              <w:jc w:val="center"/>
            </w:pPr>
            <w:r>
              <w:rPr>
                <w:rFonts w:ascii="Arial" w:hAnsi="Arial"/>
                <w:b/>
                <w:color w:val="000000"/>
                <w:sz w:val="18"/>
              </w:rPr>
              <w:t>Usage</w:t>
            </w:r>
          </w:p>
          <w:bookmarkEnd w:id="492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922" w:name="para_d7b659d2_676e_4336_b2be_3604965342"/>
          <w:p>
            <w:pPr>
              <w:spacing w:before="180" w:after="0" w:line="240" w:lineRule="auto"/>
              <w:jc w:val="center"/>
            </w:pPr>
            <w:r>
              <w:rPr>
                <w:rFonts w:ascii="Arial" w:hAnsi="Arial"/>
                <w:b/>
                <w:color w:val="000000"/>
                <w:sz w:val="18"/>
              </w:rPr>
              <w:t>Description</w:t>
            </w:r>
          </w:p>
          <w:bookmarkEnd w:id="492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3" w:name="para_9b0909a9_19b4_4ae6_a2c9_371e388205"/>
          <w:p>
            <w:pPr>
              <w:spacing w:before="180" w:after="0" w:line="240" w:lineRule="auto"/>
              <w:jc w:val="center"/>
            </w:pPr>
            <w:r>
              <w:rPr>
                <w:rFonts w:ascii="Arial" w:hAnsi="Arial"/>
                <w:b/>
                <w:color w:val="000000"/>
                <w:sz w:val="18"/>
              </w:rPr>
              <w:t>User Agent</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58a5fa7f_9c18_4874_a230_87ef1aa85f"/>
          <w:p>
            <w:pPr>
              <w:spacing w:before="180" w:after="0" w:line="240" w:lineRule="auto"/>
              <w:jc w:val="center"/>
            </w:pPr>
            <w:r>
              <w:rPr>
                <w:rFonts w:ascii="Arial" w:hAnsi="Arial"/>
                <w:b/>
                <w:color w:val="000000"/>
                <w:sz w:val="18"/>
              </w:rPr>
              <w:t>Origin Server</w:t>
            </w:r>
          </w:p>
          <w:bookmarkEnd w:id="492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eb1867c4_ec68_4e9e_b2bf_c116472299"/>
          <w:p>
            <w:pPr>
              <w:spacing w:before="180" w:after="0" w:line="240" w:lineRule="auto"/>
            </w:pPr>
            <w:r>
              <w:rPr>
                <w:rFonts w:ascii="Arial" w:hAnsi="Arial"/>
                <w:color w:val="000000"/>
                <w:sz w:val="18"/>
              </w:rPr>
              <w:t>Accept</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ae1f100e_6aac_47c1_8a4f_3d0a0eeec6"/>
          <w:p>
            <w:pPr>
              <w:spacing w:before="180" w:after="0" w:line="240" w:lineRule="auto"/>
            </w:pPr>
            <w:r>
              <w:rPr>
                <w:rFonts w:ascii="Arial" w:hAnsi="Arial"/>
                <w:color w:val="000000"/>
                <w:sz w:val="18"/>
              </w:rPr>
              <w:t>1#-dicom-media-type</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dede6e20_cdf3_4bf0_9300_bcf43928f3"/>
          <w:p>
            <w:pPr>
              <w:spacing w:before="180" w:after="0" w:line="240" w:lineRule="auto"/>
              <w:jc w:val="center"/>
            </w:pPr>
            <w:r>
              <w:rPr>
                <w:rFonts w:ascii="Arial" w:hAnsi="Arial"/>
                <w:color w:val="000000"/>
                <w:sz w:val="18"/>
              </w:rPr>
              <w:t>M</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7dd123e5_56d0_41d5_a8a3_58c512e86b"/>
          <w:p>
            <w:pPr>
              <w:spacing w:before="180" w:after="0" w:line="240" w:lineRule="auto"/>
              <w:jc w:val="center"/>
            </w:pPr>
            <w:r>
              <w:rPr>
                <w:rFonts w:ascii="Arial" w:hAnsi="Arial"/>
                <w:color w:val="000000"/>
                <w:sz w:val="18"/>
              </w:rPr>
              <w:t>M</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0fda7cfe_c87e_4780_b4a5_c4ddc89aeb"/>
          <w:p>
            <w:pPr>
              <w:spacing w:before="180" w:after="0" w:line="240" w:lineRule="auto"/>
            </w:pPr>
            <w:r>
              <w:rPr>
                <w:rFonts w:ascii="Arial" w:hAnsi="Arial"/>
                <w:color w:val="000000"/>
                <w:sz w:val="18"/>
              </w:rPr>
              <w:t>The Acceptable Media Types of the response payload.</w:t>
            </w:r>
          </w:p>
          <w:bookmarkEnd w:id="4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0" w:name="para_4fb9c497_c23a_470a_bc9a_28732cdd49"/>
          <w:p>
            <w:pPr>
              <w:spacing w:before="180" w:after="0" w:line="240" w:lineRule="auto"/>
            </w:pPr>
            <w:r>
              <w:rPr>
                <w:rFonts w:ascii="Arial" w:hAnsi="Arial"/>
                <w:color w:val="000000"/>
                <w:sz w:val="18"/>
              </w:rPr>
              <w:t>Cache-Control</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69353db2_7f1c_4274_adff_ad471c587b"/>
          <w:p>
            <w:pPr>
              <w:spacing w:before="180" w:after="0" w:line="240" w:lineRule="auto"/>
            </w:pPr>
            <w:r>
              <w:rPr>
                <w:rFonts w:ascii="Arial" w:hAnsi="Arial"/>
                <w:color w:val="000000"/>
                <w:sz w:val="18"/>
              </w:rPr>
              <w:t>"no-cache"</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f94027d0_c2c7_4682_809d_89859db4f9"/>
          <w:p>
            <w:pPr>
              <w:spacing w:before="180" w:after="0" w:line="240" w:lineRule="auto"/>
              <w:jc w:val="center"/>
            </w:pPr>
            <w:r>
              <w:rPr>
                <w:rFonts w:ascii="Arial" w:hAnsi="Arial"/>
                <w:color w:val="000000"/>
                <w:sz w:val="18"/>
              </w:rPr>
              <w:t>O</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3d56d856_c315_4197_a4ad_e357ee9e35"/>
          <w:p>
            <w:pPr>
              <w:spacing w:before="180" w:after="0" w:line="240" w:lineRule="auto"/>
              <w:jc w:val="center"/>
            </w:pPr>
            <w:r>
              <w:rPr>
                <w:rFonts w:ascii="Arial" w:hAnsi="Arial"/>
                <w:color w:val="000000"/>
                <w:sz w:val="18"/>
              </w:rPr>
              <w:t>M</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c69e67cc_01e7_4dca_a9d8_bd3ce02dc5"/>
          <w:p>
            <w:pPr>
              <w:spacing w:before="180" w:after="0" w:line="240" w:lineRule="auto"/>
            </w:pPr>
            <w:r>
              <w:rPr>
                <w:rFonts w:ascii="Arial" w:hAnsi="Arial"/>
                <w:color w:val="000000"/>
                <w:sz w:val="18"/>
              </w:rPr>
              <w:t>If included, specifies that search results returned should be current and not cached.</w:t>
            </w:r>
          </w:p>
          <w:bookmarkEnd w:id="4934"/>
        </w:tc>
      </w:tr>
    </w:tbl>
    <w:bookmarkStart w:id="4935" w:name="para_94afea59_0b07_4b59_846b_15f2b9196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35"/>
    <w:bookmarkStart w:id="4936" w:name="sect_11_9_1_4"/>
    <w:p>
      <w:pPr>
        <w:spacing w:before="180" w:after="0" w:line="240" w:lineRule="auto"/>
      </w:pPr>
      <w:r>
        <w:rPr>
          <w:rFonts w:ascii="Arial" w:hAnsi="Arial"/>
          <w:b/>
          <w:color w:val="000000"/>
          <w:sz w:val="26"/>
        </w:rPr>
        <w:t>11.9.1.4 Request Payload</w:t>
      </w:r>
    </w:p>
    <w:bookmarkEnd w:id="4936"/>
    <w:bookmarkStart w:id="4937" w:name="para_0e16f598_8bc0_43c7_9e39_225b5a7a1c"/>
    <w:p>
      <w:pPr>
        <w:spacing w:before="180" w:after="0" w:line="240" w:lineRule="auto"/>
        <w:jc w:val="both"/>
      </w:pPr>
      <w:r>
        <w:rPr>
          <w:rFonts w:ascii="Arial" w:hAnsi="Arial"/>
          <w:color w:val="000000"/>
          <w:sz w:val="18"/>
        </w:rPr>
        <w:t>The request payload shall be empty.</w:t>
      </w:r>
    </w:p>
    <w:bookmarkEnd w:id="4937"/>
    <w:bookmarkStart w:id="4938" w:name="sect_11_9_2"/>
    <w:p>
      <w:pPr>
        <w:spacing w:before="180" w:after="0" w:line="240" w:lineRule="auto"/>
      </w:pPr>
      <w:r>
        <w:rPr>
          <w:rFonts w:ascii="Arial" w:hAnsi="Arial"/>
          <w:b/>
          <w:color w:val="000000"/>
          <w:sz w:val="24"/>
        </w:rPr>
        <w:t>11.9.2 Behavior</w:t>
      </w:r>
    </w:p>
    <w:bookmarkEnd w:id="4938"/>
    <w:bookmarkStart w:id="4939" w:name="para_4b5ca5aa_a546_4b55_b124_fa2a2a344a"/>
    <w:p>
      <w:pPr>
        <w:spacing w:before="180" w:after="0" w:line="240" w:lineRule="auto"/>
        <w:jc w:val="both"/>
      </w:pPr>
      <w:r>
        <w:rPr>
          <w:rFonts w:ascii="Arial" w:hAnsi="Arial"/>
          <w:color w:val="000000"/>
          <w:sz w:val="18"/>
        </w:rPr>
        <w:t xml:space="preserve">The origin server shall perform a search according the requirements specified in </w:t>
      </w:r>
      <w:hyperlink w:anchor="sect_8_3_4">
        <w:r>
          <w:rPr>
            <w:rFonts w:ascii="Arial" w:hAnsi="Arial"/>
            <w:color w:val="000000"/>
            <w:sz w:val="18"/>
          </w:rPr>
          <w:t>Section 8.3.4</w:t>
        </w:r>
      </w:hyperlink>
      <w:r>
        <w:rPr>
          <w:rFonts w:ascii="Arial" w:hAnsi="Arial"/>
          <w:color w:val="000000"/>
          <w:sz w:val="18"/>
        </w:rPr>
        <w:t>.</w:t>
      </w:r>
    </w:p>
    <w:bookmarkEnd w:id="4939"/>
    <w:bookmarkStart w:id="4940" w:name="para_2e48d78e_5cc1_41a0_b66d_587a37dfe0"/>
    <w:p>
      <w:pPr>
        <w:spacing w:before="180" w:after="0" w:line="240" w:lineRule="auto"/>
        <w:jc w:val="both"/>
      </w:pPr>
      <w:r>
        <w:rPr>
          <w:rFonts w:ascii="Arial" w:hAnsi="Arial"/>
          <w:color w:val="000000"/>
          <w:sz w:val="18"/>
        </w:rPr>
        <w:t>For each matching Workitem, the origin server shall include in the results:</w:t>
      </w:r>
    </w:p>
    <w:bookmarkEnd w:id="4940"/>
    <w:bookmarkStart w:id="4941" w:name="idm338728595360"/>
    <w:bookmarkStart w:id="4942" w:name="idm338728595104"/>
    <w:bookmarkStart w:id="4943" w:name="para_957b01f0_7cb0_482c_b52b_75274c5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6">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 or 2.</w:t>
      </w:r>
    </w:p>
    <w:bookmarkEnd w:id="4943"/>
    <w:bookmarkEnd w:id="4942"/>
    <w:bookmarkEnd w:id="4941"/>
    <w:bookmarkStart w:id="4944" w:name="idm338728592768"/>
    <w:bookmarkStart w:id="4945" w:name="para_462eafc5_5ee1_450c_b7de_aa8deb23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7">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1C for which the conditional requirements are met.</w:t>
      </w:r>
    </w:p>
    <w:bookmarkEnd w:id="4945"/>
    <w:bookmarkEnd w:id="4944"/>
    <w:bookmarkStart w:id="4946" w:name="idm338728590416"/>
    <w:bookmarkStart w:id="4947" w:name="para_280384ef_4af4_4ba0_938a_78b18402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match parameters that are supported by the origin server as either matching or return Attributes.</w:t>
      </w:r>
    </w:p>
    <w:bookmarkEnd w:id="4947"/>
    <w:bookmarkEnd w:id="4946"/>
    <w:bookmarkStart w:id="4948" w:name="idm338728589088"/>
    <w:bookmarkStart w:id="4949" w:name="para_6db3a6b7_af3e_418a_8aa1_b73033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includefield parameter values that are supported by the origin server as return Attributes.</w:t>
      </w:r>
    </w:p>
    <w:bookmarkEnd w:id="4949"/>
    <w:bookmarkEnd w:id="4948"/>
    <w:bookmarkStart w:id="4950" w:name="sect_11_9_3"/>
    <w:p>
      <w:pPr>
        <w:spacing w:before="180" w:after="0" w:line="240" w:lineRule="auto"/>
      </w:pPr>
      <w:r>
        <w:rPr>
          <w:rFonts w:ascii="Arial" w:hAnsi="Arial"/>
          <w:b/>
          <w:color w:val="000000"/>
          <w:sz w:val="24"/>
        </w:rPr>
        <w:t>11.9.3 Response</w:t>
      </w:r>
    </w:p>
    <w:bookmarkEnd w:id="4950"/>
    <w:bookmarkStart w:id="4951" w:name="para_8e8ab872_997c_4ad0_87c4_14b49bc3c6"/>
    <w:p>
      <w:pPr>
        <w:spacing w:before="180" w:after="0" w:line="240" w:lineRule="auto"/>
        <w:jc w:val="both"/>
      </w:pPr>
      <w:r>
        <w:rPr>
          <w:rFonts w:ascii="Arial" w:hAnsi="Arial"/>
          <w:color w:val="000000"/>
          <w:sz w:val="18"/>
        </w:rPr>
        <w:t>The response shall have the following syntax:</w:t>
      </w:r>
    </w:p>
    <w:bookmarkEnd w:id="4951"/>
    <w:bookmarkStart w:id="4952" w:name="idm338728585392"/>
    <w:p>
      <w:pPr>
        <w:spacing w:before="180" w:after="0" w:line="240" w:lineRule="auto"/>
      </w:pPr>
      <w:r>
        <w:rPr>
          <w:rFonts w:ascii="Courier New" w:hAnsi="Courier New"/>
          <w:color w:val="000000"/>
          <w:sz w:val="18"/>
        </w:rPr>
        <w:t xml:space="preserve">version SP status-code SP reason-phrase CRLF</w:t>
      </w:r>
    </w:p>
    <w:bookmarkEnd w:id="4952"/>
    <w:bookmarkStart w:id="4953" w:name="idm338728584960"/>
    <w:p>
      <w:pPr>
        <w:spacing w:before="180" w:after="0" w:line="240" w:lineRule="auto"/>
      </w:pPr>
      <w:r>
        <w:rPr>
          <w:rFonts w:ascii="Courier New" w:hAnsi="Courier New"/>
          <w:color w:val="000000"/>
          <w:sz w:val="18"/>
        </w:rPr>
        <w:t xml:space="preserve">[Content-Type: dicom-media-type CRLF]</w:t>
      </w:r>
    </w:p>
    <w:bookmarkEnd w:id="4953"/>
    <w:bookmarkStart w:id="4954" w:name="idm338728584528"/>
    <w:p>
      <w:pPr>
        <w:spacing w:before="180" w:after="0" w:line="240" w:lineRule="auto"/>
      </w:pPr>
      <w:r>
        <w:rPr>
          <w:rFonts w:ascii="Courier New" w:hAnsi="Courier New"/>
          <w:color w:val="000000"/>
          <w:sz w:val="18"/>
        </w:rPr>
        <w:t xml:space="preserve">[(Content-Length: uint / Content-Encoding: encoding) CRLF]</w:t>
      </w:r>
    </w:p>
    <w:bookmarkEnd w:id="4954"/>
    <w:bookmarkStart w:id="4955" w:name="idm338728584080"/>
    <w:p>
      <w:pPr>
        <w:spacing w:before="180" w:after="0" w:line="240" w:lineRule="auto"/>
      </w:pPr>
      <w:r>
        <w:rPr>
          <w:rFonts w:ascii="Courier New" w:hAnsi="Courier New"/>
          <w:color w:val="000000"/>
          <w:sz w:val="18"/>
        </w:rPr>
        <w:t xml:space="preserve">[Content-Location: url CRLF]</w:t>
      </w:r>
    </w:p>
    <w:bookmarkEnd w:id="4955"/>
    <w:bookmarkStart w:id="4956" w:name="idm338728583696"/>
    <w:p>
      <w:pPr>
        <w:spacing w:before="180" w:after="0" w:line="240" w:lineRule="auto"/>
      </w:pPr>
      <w:r>
        <w:rPr>
          <w:rFonts w:ascii="Courier New" w:hAnsi="Courier New"/>
          <w:color w:val="000000"/>
          <w:sz w:val="18"/>
        </w:rPr>
        <w:t xml:space="preserve">*(header-field CRLF)</w:t>
      </w:r>
    </w:p>
    <w:bookmarkEnd w:id="4956"/>
    <w:bookmarkStart w:id="4957" w:name="idm338728583312"/>
    <w:p>
      <w:pPr>
        <w:spacing w:before="180" w:after="0" w:line="240" w:lineRule="auto"/>
      </w:pPr>
      <w:r>
        <w:rPr>
          <w:rFonts w:ascii="Courier New" w:hAnsi="Courier New"/>
          <w:color w:val="000000"/>
          <w:sz w:val="18"/>
        </w:rPr>
        <w:t xml:space="preserve">CRLF</w:t>
      </w:r>
    </w:p>
    <w:bookmarkEnd w:id="4957"/>
    <w:bookmarkStart w:id="4958" w:name="idm338728582928"/>
    <w:p>
      <w:pPr>
        <w:spacing w:before="180" w:after="0" w:line="240" w:lineRule="auto"/>
      </w:pPr>
      <w:r>
        <w:rPr>
          <w:rFonts w:ascii="Courier New" w:hAnsi="Courier New"/>
          <w:color w:val="000000"/>
          <w:sz w:val="18"/>
        </w:rPr>
        <w:t xml:space="preserve">[search-results / status-report]</w:t>
      </w:r>
    </w:p>
    <w:bookmarkEnd w:id="4958"/>
    <w:bookmarkStart w:id="4959" w:name="sect_11_9_3_1"/>
    <w:p>
      <w:pPr>
        <w:spacing w:before="180" w:after="0" w:line="240" w:lineRule="auto"/>
      </w:pPr>
      <w:r>
        <w:rPr>
          <w:rFonts w:ascii="Arial" w:hAnsi="Arial"/>
          <w:b/>
          <w:color w:val="000000"/>
          <w:sz w:val="26"/>
        </w:rPr>
        <w:t>11.9.3.1 Status Codes</w:t>
      </w:r>
    </w:p>
    <w:bookmarkEnd w:id="4959"/>
    <w:bookmarkStart w:id="4960" w:name="para_99cbd012_9c93_44da_869c_9526f4f6e5"/>
    <w:p>
      <w:pPr>
        <w:spacing w:before="180" w:after="0" w:line="240" w:lineRule="auto"/>
        <w:jc w:val="both"/>
      </w:pPr>
      <w:hyperlink w:anchor="table_11_9_3_1">
        <w:r>
          <w:rPr>
            <w:rFonts w:ascii="Arial" w:hAnsi="Arial"/>
            <w:color w:val="000000"/>
            <w:sz w:val="18"/>
          </w:rPr>
          <w:t>Table 11.9.3-1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960"/>
    <w:bookmarkStart w:id="4961" w:name="table_11_9_3_1"/>
    <w:p>
      <w:pPr>
        <w:keepNext/>
        <w:spacing w:before="216" w:after="0" w:line="240" w:lineRule="auto"/>
        <w:jc w:val="center"/>
      </w:pPr>
      <w:r>
        <w:rPr>
          <w:rFonts w:ascii="Arial" w:hAnsi="Arial"/>
          <w:b/>
          <w:color w:val="000000"/>
          <w:sz w:val="22"/>
        </w:rPr>
        <w:t>Table 11.9.3-1. Status Code Meaning</w:t>
      </w:r>
    </w:p>
    <w:bookmarkEnd w:id="4961"/>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62" w:name="para_c9ac6f04_281e_4ef4_ab1c_6f0b077e57"/>
          <w:p>
            <w:pPr>
              <w:keepNext/>
              <w:spacing w:before="180" w:after="0" w:line="240" w:lineRule="auto"/>
              <w:jc w:val="center"/>
            </w:pPr>
            <w:r>
              <w:rPr>
                <w:rFonts w:ascii="Arial" w:hAnsi="Arial"/>
                <w:b/>
                <w:color w:val="000000"/>
                <w:sz w:val="18"/>
              </w:rPr>
              <w:t>Status</w:t>
            </w:r>
          </w:p>
          <w:bookmarkEnd w:id="4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3" w:name="para_3bbc426e_265d_42de_ab98_3198af8852"/>
          <w:p>
            <w:pPr>
              <w:spacing w:before="180" w:after="0" w:line="240" w:lineRule="auto"/>
              <w:jc w:val="center"/>
            </w:pPr>
            <w:r>
              <w:rPr>
                <w:rFonts w:ascii="Arial" w:hAnsi="Arial"/>
                <w:b/>
                <w:color w:val="000000"/>
                <w:sz w:val="18"/>
              </w:rPr>
              <w:t>Code</w:t>
            </w:r>
          </w:p>
          <w:bookmarkEnd w:id="4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4" w:name="para_bec1223d_bc8c_42a7_bee3_7539a9dbae"/>
          <w:p>
            <w:pPr>
              <w:spacing w:before="180" w:after="0" w:line="240" w:lineRule="auto"/>
              <w:jc w:val="center"/>
            </w:pPr>
            <w:r>
              <w:rPr>
                <w:rFonts w:ascii="Arial" w:hAnsi="Arial"/>
                <w:b/>
                <w:color w:val="000000"/>
                <w:sz w:val="18"/>
              </w:rPr>
              <w:t>Meaning</w:t>
            </w:r>
          </w:p>
          <w:bookmarkEnd w:id="4964"/>
        </w:tc>
      </w:tr>
      <w:tr>
        <w:tblPrEx/>
        <w:trPr/>
        <w:tc>
          <w:tcPr>
            <w:vMerge w:val="restart"/>
            <w:tcBorders>
              <w:left w:val="single" w:sz="4" w:color="000000"/>
              <w:right w:val="single" w:sz="4" w:color="000000"/>
            </w:tcBorders>
            <w:tcMar>
              <w:top w:w="40" w:type="dxa"/>
              <w:left w:w="40" w:type="dxa"/>
              <w:right w:w="40" w:type="dxa"/>
            </w:tcMar>
            <w:vAlign w:val="top"/>
          </w:tcPr>
          <w:bookmarkStart w:id="4965" w:name="para_f7288f6c_142f_4b50_87ae_bf77bf488a"/>
          <w:p>
            <w:pPr>
              <w:spacing w:before="180" w:after="0" w:line="240" w:lineRule="auto"/>
            </w:pPr>
            <w:r>
              <w:rPr>
                <w:rFonts w:ascii="Arial" w:hAnsi="Arial"/>
                <w:color w:val="000000"/>
                <w:sz w:val="18"/>
              </w:rPr>
              <w:t>Success</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5e66bd7d_e69f_4ebc_a3d7_75184098ae"/>
          <w:p>
            <w:pPr>
              <w:spacing w:before="180" w:after="0" w:line="240" w:lineRule="auto"/>
            </w:pPr>
            <w:r>
              <w:rPr>
                <w:rFonts w:ascii="Arial" w:hAnsi="Arial"/>
                <w:color w:val="000000"/>
                <w:sz w:val="18"/>
              </w:rPr>
              <w:t>200 (OK)</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c52c3aca_b6c4_448e_849e_53badbeb32"/>
          <w:p>
            <w:pPr>
              <w:spacing w:before="180" w:after="0" w:line="240" w:lineRule="auto"/>
            </w:pPr>
            <w:r>
              <w:rPr>
                <w:rFonts w:ascii="Arial" w:hAnsi="Arial"/>
                <w:color w:val="000000"/>
                <w:sz w:val="18"/>
              </w:rPr>
              <w:t>The search completed successfully, and the matching results are returned in the message body.</w:t>
            </w:r>
          </w:p>
          <w:bookmarkEnd w:id="4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8" w:name="para_71a316a7_7693_4cd8_8718_5a5a50c8b2"/>
          <w:p>
            <w:pPr>
              <w:spacing w:before="180" w:after="0" w:line="240" w:lineRule="auto"/>
            </w:pPr>
            <w:r>
              <w:rPr>
                <w:rFonts w:ascii="Arial" w:hAnsi="Arial"/>
                <w:color w:val="000000"/>
                <w:sz w:val="18"/>
              </w:rPr>
              <w:t>204 (No Content)</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87e41a9_22ef_42d9_b8a2_6839c4e846"/>
          <w:p>
            <w:pPr>
              <w:spacing w:before="180" w:after="0" w:line="240" w:lineRule="auto"/>
            </w:pPr>
            <w:r>
              <w:rPr>
                <w:rFonts w:ascii="Arial" w:hAnsi="Arial"/>
                <w:color w:val="000000"/>
                <w:sz w:val="18"/>
              </w:rPr>
              <w:t>The search completed successfully, but there were no matching results.</w:t>
            </w:r>
          </w:p>
          <w:bookmarkEnd w:id="49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0" w:name="para_f7d4831f_2ae9_4723_9e00_9b06e5b718"/>
          <w:p>
            <w:pPr>
              <w:spacing w:before="180" w:after="0" w:line="240" w:lineRule="auto"/>
            </w:pPr>
            <w:r>
              <w:rPr>
                <w:rFonts w:ascii="Arial" w:hAnsi="Arial"/>
                <w:color w:val="000000"/>
                <w:sz w:val="18"/>
              </w:rPr>
              <w:t>206 (Partial Content)</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bd9839ce_0e6a_4b20_83b9_f3a10bbe88"/>
          <w:p>
            <w:pPr>
              <w:spacing w:before="180" w:after="0" w:line="240" w:lineRule="auto"/>
            </w:pPr>
            <w:r>
              <w:rPr>
                <w:rFonts w:ascii="Arial" w:hAnsi="Arial"/>
                <w:color w:val="000000"/>
                <w:sz w:val="18"/>
              </w:rPr>
              <w:t>Only some of the search results were returned, and the rest can be requested through the appropriate request.</w:t>
            </w:r>
          </w:p>
          <w:bookmarkEnd w:id="4971"/>
        </w:tc>
      </w:tr>
      <w:tr>
        <w:tblPrEx/>
        <w:trPr/>
        <w:tc>
          <w:tcPr>
            <w:vMerge w:val="restart"/>
            <w:tcBorders>
              <w:left w:val="single" w:sz="4" w:color="000000"/>
              <w:right w:val="single" w:sz="4" w:color="000000"/>
            </w:tcBorders>
            <w:tcMar>
              <w:top w:w="40" w:type="dxa"/>
              <w:left w:w="40" w:type="dxa"/>
              <w:right w:w="40" w:type="dxa"/>
            </w:tcMar>
            <w:vAlign w:val="top"/>
          </w:tcPr>
          <w:bookmarkStart w:id="4972" w:name="para_221962b6_06f7_4bd5_bcb7_96f9307250"/>
          <w:p>
            <w:pPr>
              <w:spacing w:before="180" w:after="0" w:line="240" w:lineRule="auto"/>
            </w:pPr>
            <w:r>
              <w:rPr>
                <w:rFonts w:ascii="Arial" w:hAnsi="Arial"/>
                <w:color w:val="000000"/>
                <w:sz w:val="18"/>
              </w:rPr>
              <w:t>Failure</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c08b5a2e_6872_414c_a065_03dd8943d2"/>
          <w:p>
            <w:pPr>
              <w:spacing w:before="180" w:after="0" w:line="240" w:lineRule="auto"/>
            </w:pPr>
            <w:r>
              <w:rPr>
                <w:rFonts w:ascii="Arial" w:hAnsi="Arial"/>
                <w:color w:val="000000"/>
                <w:sz w:val="18"/>
              </w:rPr>
              <w:t>400 (Bad Request)</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3e774b67_95d0_44ad_b796_a9439e30e3"/>
          <w:p>
            <w:pPr>
              <w:spacing w:before="180" w:after="0" w:line="240" w:lineRule="auto"/>
            </w:pPr>
            <w:r>
              <w:rPr>
                <w:rFonts w:ascii="Arial" w:hAnsi="Arial"/>
                <w:color w:val="000000"/>
                <w:sz w:val="18"/>
              </w:rPr>
              <w:t>The was a problem with the request. For example, invalid Query Parameter syntax.</w:t>
            </w:r>
          </w:p>
          <w:bookmarkEnd w:id="49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5" w:name="para_ed50368c_4db4_4d06_be98_ba73e7c0bb"/>
          <w:p>
            <w:pPr>
              <w:spacing w:before="180" w:after="0" w:line="240" w:lineRule="auto"/>
            </w:pPr>
            <w:r>
              <w:rPr>
                <w:rFonts w:ascii="Arial" w:hAnsi="Arial"/>
                <w:color w:val="000000"/>
                <w:sz w:val="18"/>
              </w:rPr>
              <w:t>413 (Payload Too Large)</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1fb137cc_4e97_45cb_9c36_ef3475af18"/>
          <w:p>
            <w:pPr>
              <w:spacing w:before="180" w:after="0" w:line="240" w:lineRule="auto"/>
            </w:pPr>
            <w:r>
              <w:rPr>
                <w:rFonts w:ascii="Arial" w:hAnsi="Arial"/>
                <w:color w:val="000000"/>
                <w:sz w:val="18"/>
              </w:rPr>
              <w:t>The size of the results exceeds the maximum payload size supported by the origin server. The user agent may repeat the request with paging or with a narrower query to reduce the size of the result.</w:t>
            </w:r>
          </w:p>
          <w:bookmarkEnd w:id="4976"/>
        </w:tc>
      </w:tr>
    </w:tbl>
    <w:bookmarkStart w:id="4977" w:name="sect_11_9_3_2"/>
    <w:p>
      <w:pPr>
        <w:spacing w:before="180" w:after="0" w:line="240" w:lineRule="auto"/>
      </w:pPr>
      <w:r>
        <w:rPr>
          <w:rFonts w:ascii="Arial" w:hAnsi="Arial"/>
          <w:b/>
          <w:color w:val="000000"/>
          <w:sz w:val="26"/>
        </w:rPr>
        <w:t>11.9.3.2 Response Header Fields</w:t>
      </w:r>
    </w:p>
    <w:bookmarkEnd w:id="4977"/>
    <w:bookmarkStart w:id="4978" w:name="para_989f2584_9efa_4996_a578_f8413f76b9"/>
    <w:p>
      <w:pPr>
        <w:spacing w:before="180" w:after="0" w:line="240" w:lineRule="auto"/>
        <w:jc w:val="both"/>
      </w:pPr>
      <w:r>
        <w:rPr>
          <w:rFonts w:ascii="Arial" w:hAnsi="Arial"/>
          <w:color w:val="000000"/>
          <w:sz w:val="18"/>
        </w:rPr>
        <w:t xml:space="preserve">The origin server shall support header fields as required in </w:t>
      </w:r>
      <w:hyperlink w:anchor="table_11_9_3_2">
        <w:r>
          <w:rPr>
            <w:rFonts w:ascii="Arial" w:hAnsi="Arial"/>
            <w:color w:val="000000"/>
            <w:sz w:val="18"/>
          </w:rPr>
          <w:t>Table 11.9.3-2</w:t>
        </w:r>
      </w:hyperlink>
      <w:r>
        <w:rPr>
          <w:rFonts w:ascii="Arial" w:hAnsi="Arial"/>
          <w:color w:val="000000"/>
          <w:sz w:val="18"/>
        </w:rPr>
        <w:t>.</w:t>
      </w:r>
    </w:p>
    <w:bookmarkEnd w:id="4978"/>
    <w:bookmarkStart w:id="4979" w:name="table_11_9_3_2"/>
    <w:p>
      <w:pPr>
        <w:keepNext/>
        <w:spacing w:before="216" w:after="0" w:line="240" w:lineRule="auto"/>
        <w:jc w:val="center"/>
      </w:pPr>
      <w:r>
        <w:rPr>
          <w:rFonts w:ascii="Arial" w:hAnsi="Arial"/>
          <w:b/>
          <w:color w:val="000000"/>
          <w:sz w:val="22"/>
        </w:rPr>
        <w:t>Table 11.9.3-2. Response Header Fields</w:t>
      </w:r>
    </w:p>
    <w:bookmarkEnd w:id="4979"/>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80" w:name="para_f791c2ef_e442_4a0a_8cd7_c9a29e8ced"/>
          <w:p>
            <w:pPr>
              <w:keepNext/>
              <w:spacing w:before="180" w:after="0" w:line="240" w:lineRule="auto"/>
              <w:jc w:val="center"/>
            </w:pPr>
            <w:r>
              <w:rPr>
                <w:rFonts w:ascii="Arial" w:hAnsi="Arial"/>
                <w:b/>
                <w:color w:val="000000"/>
                <w:sz w:val="18"/>
              </w:rPr>
              <w:t>Name</w:t>
            </w:r>
          </w:p>
          <w:bookmarkEnd w:id="49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1" w:name="para_bb864f1b_45e0_4594_8225_3e17658490"/>
          <w:p>
            <w:pPr>
              <w:spacing w:before="180" w:after="0" w:line="240" w:lineRule="auto"/>
            </w:pPr>
            <w:r>
              <w:rPr>
                <w:rFonts w:ascii="Arial" w:hAnsi="Arial"/>
                <w:b/>
                <w:color w:val="000000"/>
                <w:sz w:val="18"/>
              </w:rPr>
              <w:t>center</w:t>
            </w:r>
          </w:p>
          <w:bookmarkEnd w:id="4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2" w:name="para_06f8bf46_33ae_4085_a75b_86164375ae"/>
          <w:p>
            <w:pPr>
              <w:spacing w:before="180" w:after="0" w:line="240" w:lineRule="auto"/>
              <w:jc w:val="center"/>
            </w:pPr>
            <w:r>
              <w:rPr>
                <w:rFonts w:ascii="Arial" w:hAnsi="Arial"/>
                <w:b/>
                <w:color w:val="000000"/>
                <w:sz w:val="18"/>
              </w:rPr>
              <w:t>Origin Server Usage</w:t>
            </w:r>
          </w:p>
          <w:bookmarkEnd w:id="4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3" w:name="para_dcf88ebc_af09_49df_9237_38ec037306"/>
          <w:p>
            <w:pPr>
              <w:spacing w:before="180" w:after="0" w:line="240" w:lineRule="auto"/>
              <w:jc w:val="center"/>
            </w:pPr>
            <w:r>
              <w:rPr>
                <w:rFonts w:ascii="Arial" w:hAnsi="Arial"/>
                <w:b/>
                <w:color w:val="000000"/>
                <w:sz w:val="18"/>
              </w:rPr>
              <w:t>Description</w:t>
            </w:r>
          </w:p>
          <w:bookmarkEnd w:id="4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4" w:name="para_2d3affaa_4492_43a2_a599_c660a64103"/>
          <w:p>
            <w:pPr>
              <w:spacing w:before="180" w:after="0" w:line="240" w:lineRule="auto"/>
            </w:pPr>
            <w:r>
              <w:rPr>
                <w:rFonts w:ascii="Arial" w:hAnsi="Arial"/>
                <w:color w:val="000000"/>
                <w:sz w:val="18"/>
              </w:rPr>
              <w:t>Content-Type</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c545b15c_4e12_463b_9d9c_5022cfdad0"/>
          <w:p>
            <w:pPr>
              <w:spacing w:before="180" w:after="0" w:line="240" w:lineRule="auto"/>
            </w:pPr>
            <w:r>
              <w:rPr>
                <w:rFonts w:ascii="Arial" w:hAnsi="Arial"/>
                <w:color w:val="000000"/>
                <w:sz w:val="18"/>
              </w:rPr>
              <w:t>media-type</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a2a05f2f_dd8d_454a_9ecf_89ac3ceefb"/>
          <w:p>
            <w:pPr>
              <w:spacing w:before="180" w:after="0" w:line="240" w:lineRule="auto"/>
              <w:jc w:val="center"/>
            </w:pPr>
            <w:r>
              <w:rPr>
                <w:rFonts w:ascii="Arial" w:hAnsi="Arial"/>
                <w:color w:val="000000"/>
                <w:sz w:val="18"/>
              </w:rPr>
              <w:t>M</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b2e66855_b9e6_44bf_84b2_34fdaa87ec"/>
          <w:p>
            <w:pPr>
              <w:spacing w:before="180" w:after="0" w:line="240" w:lineRule="auto"/>
            </w:pPr>
            <w:r>
              <w:rPr>
                <w:rFonts w:ascii="Arial" w:hAnsi="Arial"/>
                <w:color w:val="000000"/>
                <w:sz w:val="18"/>
              </w:rPr>
              <w:t>The media-type of the payload.</w:t>
            </w:r>
          </w:p>
          <w:bookmarkEnd w:id="4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8" w:name="para_13b3742f_1ab2_4eea_8fd0_6bcf586e81"/>
          <w:p>
            <w:pPr>
              <w:spacing w:before="180" w:after="0" w:line="240" w:lineRule="auto"/>
            </w:pPr>
            <w:r>
              <w:rPr>
                <w:rFonts w:ascii="Arial" w:hAnsi="Arial"/>
                <w:color w:val="000000"/>
                <w:sz w:val="18"/>
              </w:rPr>
              <w:t>Content-Length</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1ae0b209_d47b_492e_8c54_724045e9a9"/>
          <w:p>
            <w:pPr>
              <w:spacing w:before="180" w:after="0" w:line="240" w:lineRule="auto"/>
            </w:pPr>
            <w:r>
              <w:rPr>
                <w:rFonts w:ascii="Arial" w:hAnsi="Arial"/>
                <w:color w:val="000000"/>
                <w:sz w:val="18"/>
              </w:rPr>
              <w:t>Uint</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c963e9da_62b7_4e7b_8f2c_3623cffcdb"/>
          <w:p>
            <w:pPr>
              <w:spacing w:before="180" w:after="0" w:line="240" w:lineRule="auto"/>
              <w:jc w:val="center"/>
            </w:pPr>
            <w:r>
              <w:rPr>
                <w:rFonts w:ascii="Arial" w:hAnsi="Arial"/>
                <w:color w:val="000000"/>
                <w:sz w:val="18"/>
              </w:rPr>
              <w:t>C</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7a219a31_15d7_488b_b730_bd82fc80d6"/>
          <w:p>
            <w:pPr>
              <w:spacing w:before="180" w:after="0" w:line="240" w:lineRule="auto"/>
            </w:pPr>
            <w:r>
              <w:rPr>
                <w:rFonts w:ascii="Arial" w:hAnsi="Arial"/>
                <w:color w:val="000000"/>
                <w:sz w:val="18"/>
              </w:rPr>
              <w:t>Shall be present if a content coding has not been applied to the payload.</w:t>
            </w:r>
          </w:p>
          <w:bookmarkEnd w:id="4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2" w:name="para_9ee74797_7abd_4d41_82c5_ac6865cc64"/>
          <w:p>
            <w:pPr>
              <w:spacing w:before="180" w:after="0" w:line="240" w:lineRule="auto"/>
            </w:pPr>
            <w:r>
              <w:rPr>
                <w:rFonts w:ascii="Arial" w:hAnsi="Arial"/>
                <w:color w:val="000000"/>
                <w:sz w:val="18"/>
              </w:rPr>
              <w:t>Content-Encoding</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776de4cb_5c60_4e68_bb55_d8bedbcf17"/>
          <w:p>
            <w:pPr>
              <w:spacing w:before="180" w:after="0" w:line="240" w:lineRule="auto"/>
            </w:pPr>
            <w:r>
              <w:rPr>
                <w:rFonts w:ascii="Arial" w:hAnsi="Arial"/>
                <w:color w:val="000000"/>
                <w:sz w:val="18"/>
              </w:rPr>
              <w:t>Encoding</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b5bab22c_107e_42f6_baf7_a8685787fd"/>
          <w:p>
            <w:pPr>
              <w:spacing w:before="180" w:after="0" w:line="240" w:lineRule="auto"/>
              <w:jc w:val="center"/>
            </w:pPr>
            <w:r>
              <w:rPr>
                <w:rFonts w:ascii="Arial" w:hAnsi="Arial"/>
                <w:color w:val="000000"/>
                <w:sz w:val="18"/>
              </w:rPr>
              <w:t>C</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19407f65_1165_4e18_b90f_784a0dcd09"/>
          <w:p>
            <w:pPr>
              <w:spacing w:before="180" w:after="0" w:line="240" w:lineRule="auto"/>
            </w:pPr>
            <w:r>
              <w:rPr>
                <w:rFonts w:ascii="Arial" w:hAnsi="Arial"/>
                <w:color w:val="000000"/>
                <w:sz w:val="18"/>
              </w:rPr>
              <w:t>Shall be present if a content encoding has been applied to the payload.</w:t>
            </w:r>
          </w:p>
          <w:bookmarkEnd w:id="4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6" w:name="para_e4a93047_c681_4ac9_881b_654e39da21"/>
          <w:p>
            <w:pPr>
              <w:spacing w:before="180" w:after="0" w:line="240" w:lineRule="auto"/>
            </w:pPr>
            <w:r>
              <w:rPr>
                <w:rFonts w:ascii="Arial" w:hAnsi="Arial"/>
                <w:color w:val="000000"/>
                <w:sz w:val="18"/>
              </w:rPr>
              <w:t>Content-Location</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59d6aa34_c1b1_4675_a4dc_dc53684ab8"/>
          <w:p>
            <w:pPr>
              <w:spacing w:before="180" w:after="0" w:line="240" w:lineRule="auto"/>
            </w:pPr>
            <w:r>
              <w:rPr>
                <w:rFonts w:ascii="Arial" w:hAnsi="Arial"/>
                <w:color w:val="000000"/>
                <w:sz w:val="18"/>
              </w:rPr>
              <w:t>url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1825000e_c4e0_45e9_84c1_3171abef51"/>
          <w:p>
            <w:pPr>
              <w:spacing w:before="180" w:after="0" w:line="240" w:lineRule="auto"/>
              <w:jc w:val="center"/>
            </w:pPr>
            <w:r>
              <w:rPr>
                <w:rFonts w:ascii="Arial" w:hAnsi="Arial"/>
                <w:color w:val="000000"/>
                <w:sz w:val="18"/>
              </w:rPr>
              <w:t>C</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568e6795_9222_46ba_a2ef_37161667fb"/>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999"/>
          <w:bookmarkStart w:id="5000" w:name="para_2175e598_4ae0_4a2d_bb1c_4572fe7c29"/>
          <w:p>
            <w:pPr>
              <w:spacing w:before="180" w:after="0" w:line="240" w:lineRule="auto"/>
            </w:pPr>
            <w:r>
              <w:rPr>
                <w:rFonts w:ascii="Arial" w:hAnsi="Arial"/>
                <w:color w:val="000000"/>
                <w:sz w:val="18"/>
              </w:rPr>
              <w:t>May be present otherwise.</w:t>
            </w:r>
          </w:p>
          <w:bookmarkEnd w:id="5000"/>
        </w:tc>
      </w:tr>
    </w:tbl>
    <w:bookmarkStart w:id="5001" w:name="para_3e00eaa9_db9e_4065_b86a_a93f84c8d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001"/>
    <w:bookmarkStart w:id="5002" w:name="sect_11_9_3_3"/>
    <w:p>
      <w:pPr>
        <w:spacing w:before="180" w:after="0" w:line="240" w:lineRule="auto"/>
      </w:pPr>
      <w:r>
        <w:rPr>
          <w:rFonts w:ascii="Arial" w:hAnsi="Arial"/>
          <w:b/>
          <w:color w:val="000000"/>
          <w:sz w:val="26"/>
        </w:rPr>
        <w:t>11.9.3.3 Response Payload</w:t>
      </w:r>
    </w:p>
    <w:bookmarkEnd w:id="5002"/>
    <w:bookmarkStart w:id="5003" w:name="para_0ffffc4b_5f5f_48f6_a65a_4811b81820"/>
    <w:p>
      <w:pPr>
        <w:spacing w:before="180" w:after="0" w:line="240" w:lineRule="auto"/>
        <w:jc w:val="both"/>
      </w:pPr>
      <w:r>
        <w:rPr>
          <w:rFonts w:ascii="Arial" w:hAnsi="Arial"/>
          <w:color w:val="000000"/>
          <w:sz w:val="18"/>
        </w:rPr>
        <w:t xml:space="preserve">A success response payload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 xml:space="preserve">. If there are no matching results the payload will be empty. See </w:t>
      </w:r>
      <w:hyperlink w:anchor="sect_8_6">
        <w:r>
          <w:rPr>
            <w:rFonts w:ascii="Arial" w:hAnsi="Arial"/>
            <w:color w:val="000000"/>
            <w:sz w:val="18"/>
          </w:rPr>
          <w:t>Section 8.6</w:t>
        </w:r>
      </w:hyperlink>
      <w:r>
        <w:rPr>
          <w:rFonts w:ascii="Arial" w:hAnsi="Arial"/>
          <w:color w:val="000000"/>
          <w:sz w:val="18"/>
        </w:rPr>
        <w:t>.</w:t>
      </w:r>
    </w:p>
    <w:bookmarkEnd w:id="5003"/>
    <w:bookmarkStart w:id="5004" w:name="para_a5aec241_60ad_4c83_b299_14ce69dc80"/>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004"/>
    <w:bookmarkStart w:id="5005" w:name="sect_11_10"/>
    <w:p>
      <w:pPr>
        <w:spacing w:before="180" w:after="0" w:line="240" w:lineRule="auto"/>
      </w:pPr>
      <w:r>
        <w:rPr>
          <w:rFonts w:ascii="Arial" w:hAnsi="Arial"/>
          <w:b/>
          <w:color w:val="000000"/>
          <w:sz w:val="28"/>
        </w:rPr>
        <w:t>11.10 Subscribe Transaction</w:t>
      </w:r>
    </w:p>
    <w:bookmarkEnd w:id="5005"/>
    <w:bookmarkStart w:id="5006" w:name="para_45813873_f4c3_4524_ae1a_df276f7d6b"/>
    <w:p>
      <w:pPr>
        <w:spacing w:before="180" w:after="0" w:line="240" w:lineRule="auto"/>
        <w:jc w:val="both"/>
      </w:pPr>
      <w:r>
        <w:rPr>
          <w:rFonts w:ascii="Arial" w:hAnsi="Arial"/>
          <w:color w:val="000000"/>
          <w:sz w:val="18"/>
        </w:rPr>
        <w:t>This transaction creates a Subscription to a Worklist or Workitem resource. It corresponds to the UPS DIMSE N-ACTION operation "Subscribe to Receive UPS Event Reports".</w:t>
      </w:r>
    </w:p>
    <w:bookmarkEnd w:id="5006"/>
    <w:bookmarkStart w:id="5007" w:name="para_43d1d811_5f40_4332_8dfe_3cb3426d2b"/>
    <w:p>
      <w:pPr>
        <w:spacing w:before="180" w:after="0" w:line="240" w:lineRule="auto"/>
        <w:jc w:val="both"/>
      </w:pPr>
      <w:r>
        <w:rPr>
          <w:rFonts w:ascii="Arial" w:hAnsi="Arial"/>
          <w:color w:val="000000"/>
          <w:sz w:val="18"/>
        </w:rPr>
        <w:t xml:space="preserve">Once a Subscription has been created the user agent will receive notifications containing Event Reports for events associated with the Subscription's resource. To receive the notifications generated by Subscriptions, the user agent must have first opened a Notification Connection between itself and the origin server using the Open Notification Connection transaction; see </w:t>
      </w:r>
      <w:hyperlink w:anchor="sect_8_10_4">
        <w:r>
          <w:rPr>
            <w:rFonts w:ascii="Arial" w:hAnsi="Arial"/>
            <w:color w:val="000000"/>
            <w:sz w:val="18"/>
          </w:rPr>
          <w:t>Section 8.10.4</w:t>
        </w:r>
      </w:hyperlink>
      <w:r>
        <w:rPr>
          <w:rFonts w:ascii="Arial" w:hAnsi="Arial"/>
          <w:color w:val="000000"/>
          <w:sz w:val="18"/>
        </w:rPr>
        <w:t>.</w:t>
      </w:r>
    </w:p>
    <w:bookmarkEnd w:id="5007"/>
    <w:bookmarkStart w:id="5008" w:name="sect_11_10_1"/>
    <w:p>
      <w:pPr>
        <w:spacing w:before="180" w:after="0" w:line="240" w:lineRule="auto"/>
      </w:pPr>
      <w:r>
        <w:rPr>
          <w:rFonts w:ascii="Arial" w:hAnsi="Arial"/>
          <w:b/>
          <w:color w:val="000000"/>
          <w:sz w:val="24"/>
        </w:rPr>
        <w:t>11.10.1 Request</w:t>
      </w:r>
    </w:p>
    <w:bookmarkEnd w:id="5008"/>
    <w:bookmarkStart w:id="5009" w:name="para_16ed568c_cc76_4373_a564_65d5a1b8f5"/>
    <w:p>
      <w:pPr>
        <w:spacing w:before="180" w:after="0" w:line="240" w:lineRule="auto"/>
        <w:jc w:val="both"/>
      </w:pPr>
      <w:r>
        <w:rPr>
          <w:rFonts w:ascii="Arial" w:hAnsi="Arial"/>
          <w:color w:val="000000"/>
          <w:sz w:val="18"/>
        </w:rPr>
        <w:t>The request shall have the following syntax:</w:t>
      </w:r>
    </w:p>
    <w:bookmarkEnd w:id="5009"/>
    <w:bookmarkStart w:id="5010" w:name="idm338728483728"/>
    <w:p>
      <w:pPr>
        <w:spacing w:before="180" w:after="0" w:line="240" w:lineRule="auto"/>
      </w:pPr>
      <w:r>
        <w:rPr>
          <w:rFonts w:ascii="Courier New" w:hAnsi="Courier New"/>
          <w:color w:val="000000"/>
          <w:sz w:val="18"/>
        </w:rPr>
        <w:t xml:space="preserve">POST SP /workitems/{resource}/subscribers/{aetitle}{?deletionlock}{&amp;filter} SP version CRLF</w:t>
      </w:r>
    </w:p>
    <w:bookmarkEnd w:id="5010"/>
    <w:bookmarkStart w:id="5011" w:name="idm338728483120"/>
    <w:p>
      <w:pPr>
        <w:spacing w:before="180" w:after="0" w:line="240" w:lineRule="auto"/>
      </w:pPr>
      <w:r>
        <w:rPr>
          <w:rFonts w:ascii="Courier New" w:hAnsi="Courier New"/>
          <w:color w:val="000000"/>
          <w:sz w:val="18"/>
        </w:rPr>
        <w:t xml:space="preserve">*(header-field CRLF)</w:t>
      </w:r>
    </w:p>
    <w:bookmarkEnd w:id="5011"/>
    <w:bookmarkStart w:id="5012" w:name="idm338728482736"/>
    <w:p>
      <w:pPr>
        <w:spacing w:before="180" w:after="0" w:line="240" w:lineRule="auto"/>
      </w:pPr>
      <w:r>
        <w:rPr>
          <w:rFonts w:ascii="Courier New" w:hAnsi="Courier New"/>
          <w:color w:val="000000"/>
          <w:sz w:val="18"/>
        </w:rPr>
        <w:t xml:space="preserve">CRLF</w:t>
      </w:r>
    </w:p>
    <w:bookmarkEnd w:id="5012"/>
    <w:bookmarkStart w:id="5013" w:name="para_5f4cc0ae_305e_4252_adf1_907ea5279e"/>
    <w:p>
      <w:pPr>
        <w:spacing w:before="180" w:after="0" w:line="240" w:lineRule="auto"/>
        <w:jc w:val="both"/>
      </w:pPr>
      <w:r>
        <w:rPr>
          <w:rFonts w:ascii="Arial" w:hAnsi="Arial"/>
          <w:color w:val="000000"/>
          <w:sz w:val="18"/>
        </w:rPr>
        <w:t xml:space="preserve">The user agent shall conform to the SCU behavior specified in </w:t>
      </w:r>
      <w:hyperlink r:id="r338">
        <w:r>
          <w:rPr>
            <w:rFonts w:ascii="Arial" w:hAnsi="Arial"/>
            <w:color w:val="000000"/>
            <w:sz w:val="18"/>
          </w:rPr>
          <w:t>Section CC.2.3.2 “Service Class User Behavior” in PS3.4</w:t>
        </w:r>
      </w:hyperlink>
      <w:r>
        <w:rPr>
          <w:rFonts w:ascii="Arial" w:hAnsi="Arial"/>
          <w:color w:val="000000"/>
          <w:sz w:val="18"/>
        </w:rPr>
        <w:t>.</w:t>
      </w:r>
    </w:p>
    <w:bookmarkEnd w:id="5013"/>
    <w:bookmarkStart w:id="5014" w:name="sect_11_10_1_1"/>
    <w:p>
      <w:pPr>
        <w:spacing w:before="180" w:after="0" w:line="240" w:lineRule="auto"/>
      </w:pPr>
      <w:r>
        <w:rPr>
          <w:rFonts w:ascii="Arial" w:hAnsi="Arial"/>
          <w:b/>
          <w:color w:val="000000"/>
          <w:sz w:val="26"/>
        </w:rPr>
        <w:t>11.10.1.1 Target Resources</w:t>
      </w:r>
    </w:p>
    <w:bookmarkEnd w:id="5014"/>
    <w:bookmarkStart w:id="5015" w:name="para_0601fb8f_913d_47c3_a681_aa1c484a57"/>
    <w:p>
      <w:pPr>
        <w:spacing w:before="180" w:after="0" w:line="240" w:lineRule="auto"/>
        <w:jc w:val="both"/>
      </w:pPr>
      <w:r>
        <w:rPr>
          <w:rFonts w:ascii="Arial" w:hAnsi="Arial"/>
          <w:color w:val="000000"/>
          <w:sz w:val="18"/>
        </w:rPr>
        <w:t xml:space="preserve">The origin server shall support the resources in </w:t>
      </w:r>
      <w:hyperlink w:anchor="table_11_10_1_1">
        <w:r>
          <w:rPr>
            <w:rFonts w:ascii="Arial" w:hAnsi="Arial"/>
            <w:color w:val="000000"/>
            <w:sz w:val="18"/>
          </w:rPr>
          <w:t>Table 11.10.1-1</w:t>
        </w:r>
      </w:hyperlink>
      <w:r>
        <w:rPr>
          <w:rFonts w:ascii="Arial" w:hAnsi="Arial"/>
          <w:color w:val="000000"/>
          <w:sz w:val="18"/>
        </w:rPr>
        <w:t>.</w:t>
      </w:r>
    </w:p>
    <w:bookmarkEnd w:id="5015"/>
    <w:bookmarkStart w:id="5016" w:name="table_11_10_1_1"/>
    <w:p>
      <w:pPr>
        <w:keepNext/>
        <w:spacing w:before="216" w:after="0" w:line="240" w:lineRule="auto"/>
        <w:jc w:val="center"/>
      </w:pPr>
      <w:r>
        <w:rPr>
          <w:rFonts w:ascii="Arial" w:hAnsi="Arial"/>
          <w:b/>
          <w:color w:val="000000"/>
          <w:sz w:val="22"/>
        </w:rPr>
        <w:t>Table 11.10.1-1. Subscribe Transaction Resources</w:t>
      </w:r>
    </w:p>
    <w:bookmarkEnd w:id="5016"/>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17" w:name="para_ea9016f3_9dc1_4b68_81cd_a5fecec575"/>
          <w:p>
            <w:pPr>
              <w:keepNext/>
              <w:spacing w:before="180" w:after="0" w:line="240" w:lineRule="auto"/>
              <w:jc w:val="center"/>
            </w:pPr>
            <w:r>
              <w:rPr>
                <w:rFonts w:ascii="Arial" w:hAnsi="Arial"/>
                <w:b/>
                <w:color w:val="000000"/>
                <w:sz w:val="18"/>
              </w:rPr>
              <w:t>Resource</w:t>
            </w:r>
          </w:p>
          <w:bookmarkEnd w:id="5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18" w:name="para_9d98d30b_8ac2_4fcd_be1f_2053c40bdf"/>
          <w:p>
            <w:pPr>
              <w:spacing w:before="180" w:after="0" w:line="240" w:lineRule="auto"/>
              <w:jc w:val="center"/>
            </w:pPr>
            <w:r>
              <w:rPr>
                <w:rFonts w:ascii="Arial" w:hAnsi="Arial"/>
                <w:b/>
                <w:color w:val="000000"/>
                <w:sz w:val="18"/>
              </w:rPr>
              <w:t>URI Template</w:t>
            </w:r>
          </w:p>
          <w:bookmarkEnd w:id="5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9" w:name="para_ba569e44_098c_4157_9863_e1b608a2f6"/>
          <w:p>
            <w:pPr>
              <w:spacing w:before="180" w:after="0" w:line="240" w:lineRule="auto"/>
            </w:pPr>
            <w:r>
              <w:rPr>
                <w:rFonts w:ascii="Arial" w:hAnsi="Arial"/>
                <w:color w:val="000000"/>
                <w:sz w:val="18"/>
              </w:rPr>
              <w:t>Worklist Subscription</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a4d100e1_6957_40d4_b417_cf1bbeecd8"/>
          <w:p>
            <w:pPr>
              <w:spacing w:before="180" w:after="0" w:line="240" w:lineRule="auto"/>
            </w:pPr>
            <w:r>
              <w:rPr>
                <w:rFonts w:ascii="Arial" w:hAnsi="Arial"/>
                <w:color w:val="000000"/>
                <w:sz w:val="18"/>
              </w:rPr>
              <w:t>/workitems/1.2.840.10008.5.1.4.34.5/subscribers/{aetitle}</w:t>
            </w:r>
          </w:p>
          <w:bookmarkEnd w:id="5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1" w:name="para_f6f1a10f_475c_473d_9c49_81385883a3"/>
          <w:p>
            <w:pPr>
              <w:spacing w:before="180" w:after="0" w:line="240" w:lineRule="auto"/>
            </w:pPr>
            <w:r>
              <w:rPr>
                <w:rFonts w:ascii="Arial" w:hAnsi="Arial"/>
                <w:color w:val="000000"/>
                <w:sz w:val="18"/>
              </w:rPr>
              <w:t>Filtered Worklist Subscription</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6dd03d1d_931d_4b1f_be55_6ae807ad7f"/>
          <w:p>
            <w:pPr>
              <w:spacing w:before="180" w:after="0" w:line="240" w:lineRule="auto"/>
            </w:pPr>
            <w:r>
              <w:rPr>
                <w:rFonts w:ascii="Arial" w:hAnsi="Arial"/>
                <w:color w:val="000000"/>
                <w:sz w:val="18"/>
              </w:rPr>
              <w:t>/workitems/1.2.840.10008.5.1.4.34.5.1/subscribers/{aetitle}</w:t>
            </w:r>
          </w:p>
          <w:bookmarkEnd w:id="5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3" w:name="para_2800afd3_8729_43a6_8459_e988e9146a"/>
          <w:p>
            <w:pPr>
              <w:spacing w:before="180" w:after="0" w:line="240" w:lineRule="auto"/>
            </w:pPr>
            <w:r>
              <w:rPr>
                <w:rFonts w:ascii="Arial" w:hAnsi="Arial"/>
                <w:color w:val="000000"/>
                <w:sz w:val="18"/>
              </w:rPr>
              <w:t>Workitem Subscription</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8e772b5f_b73d_43ef_bd60_ef7e5dfd9d"/>
          <w:p>
            <w:pPr>
              <w:spacing w:before="180" w:after="0" w:line="240" w:lineRule="auto"/>
            </w:pPr>
            <w:r>
              <w:rPr>
                <w:rFonts w:ascii="Arial" w:hAnsi="Arial"/>
                <w:color w:val="000000"/>
                <w:sz w:val="18"/>
              </w:rPr>
              <w:t>/workitems/{workitem}/subscribers/{aetitle}</w:t>
            </w:r>
          </w:p>
          <w:bookmarkEnd w:id="5024"/>
        </w:tc>
      </w:tr>
    </w:tbl>
    <w:bookmarkStart w:id="5025" w:name="sect_11_10_1_2"/>
    <w:p>
      <w:pPr>
        <w:spacing w:before="180" w:after="0" w:line="240" w:lineRule="auto"/>
      </w:pPr>
      <w:r>
        <w:rPr>
          <w:rFonts w:ascii="Arial" w:hAnsi="Arial"/>
          <w:b/>
          <w:color w:val="000000"/>
          <w:sz w:val="26"/>
        </w:rPr>
        <w:t>11.10.1.2 Query Parameters</w:t>
      </w:r>
    </w:p>
    <w:bookmarkEnd w:id="5025"/>
    <w:bookmarkStart w:id="5026" w:name="para_46697488_aecb_4b75_ae48_a206e1e124"/>
    <w:p>
      <w:pPr>
        <w:spacing w:before="180" w:after="0" w:line="240" w:lineRule="auto"/>
        <w:jc w:val="both"/>
      </w:pPr>
      <w:r>
        <w:rPr>
          <w:rFonts w:ascii="Arial" w:hAnsi="Arial"/>
          <w:color w:val="000000"/>
          <w:sz w:val="18"/>
        </w:rPr>
        <w:t xml:space="preserve">The origin server shall support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26"/>
    <w:bookmarkStart w:id="5027" w:name="para_3ddf3651_356b_46cf_a580_710d1a8930"/>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27"/>
    <w:bookmarkStart w:id="5028" w:name="table_11_10_1_2"/>
    <w:p>
      <w:pPr>
        <w:keepNext/>
        <w:spacing w:before="216" w:after="0" w:line="240" w:lineRule="auto"/>
        <w:jc w:val="center"/>
      </w:pPr>
      <w:r>
        <w:rPr>
          <w:rFonts w:ascii="Arial" w:hAnsi="Arial"/>
          <w:b/>
          <w:color w:val="000000"/>
          <w:sz w:val="22"/>
        </w:rPr>
        <w:t>Table 11.10.1-2. uery Parameters by Resource</w:t>
      </w:r>
    </w:p>
    <w:bookmarkEnd w:id="5028"/>
    <w:p>
      <w:pPr>
        <w:spacing w:before="0" w:after="0" w:line="240" w:lineRule="auto"/>
        <w:rPr>
          <w:sz w:val="13"/>
        </w:rPr>
      </w:pPr>
    </w:p>
    <w:tbl>
      <w:tblPr>
        <w:tblInd w:w="45" w:type="dxa"/>
        <w:tblLayout w:type="fixed"/>
      </w:tblPr>
      <w:tblGrid>
        <w:gridCol w:w="1075"/>
        <w:gridCol w:w="1804"/>
        <w:gridCol w:w="2523"/>
        <w:gridCol w:w="1080"/>
        <w:gridCol w:w="1260"/>
        <w:gridCol w:w="269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029" w:name="para_58c757d8_772c_4404_96ea_f9f4949a06"/>
          <w:p>
            <w:pPr>
              <w:keepNext/>
              <w:spacing w:before="180" w:after="0" w:line="240" w:lineRule="auto"/>
              <w:jc w:val="center"/>
            </w:pPr>
            <w:r>
              <w:rPr>
                <w:rFonts w:ascii="Arial" w:hAnsi="Arial"/>
                <w:b/>
                <w:color w:val="000000"/>
                <w:sz w:val="18"/>
              </w:rPr>
              <w:t>Key</w:t>
            </w:r>
          </w:p>
          <w:bookmarkEnd w:id="5029"/>
        </w:tc>
        <w:tc>
          <w:tcPr>
            <w:vMerge w:val="restart"/>
            <w:tcBorders>
              <w:top w:val="single" w:sz="4" w:color="000000"/>
              <w:right w:val="single" w:sz="4" w:color="000000"/>
            </w:tcBorders>
            <w:tcMar>
              <w:top w:w="40" w:type="dxa"/>
              <w:left w:w="40" w:type="dxa"/>
              <w:right w:w="40" w:type="dxa"/>
            </w:tcMar>
            <w:vAlign w:val="top"/>
          </w:tcPr>
          <w:bookmarkStart w:id="5030" w:name="para_12dda333_7517_4539_825c_e3e5ae24f1"/>
          <w:p>
            <w:pPr>
              <w:spacing w:before="180" w:after="0" w:line="240" w:lineRule="auto"/>
              <w:jc w:val="center"/>
            </w:pPr>
            <w:r>
              <w:rPr>
                <w:rFonts w:ascii="Arial" w:hAnsi="Arial"/>
                <w:b/>
                <w:color w:val="000000"/>
                <w:sz w:val="18"/>
              </w:rPr>
              <w:t>Value</w:t>
            </w:r>
          </w:p>
          <w:bookmarkEnd w:id="5030"/>
        </w:tc>
        <w:tc>
          <w:tcPr>
            <w:vMerge w:val="restart"/>
            <w:tcBorders>
              <w:top w:val="single" w:sz="4" w:color="000000"/>
              <w:right w:val="single" w:sz="4" w:color="000000"/>
            </w:tcBorders>
            <w:tcMar>
              <w:top w:w="40" w:type="dxa"/>
              <w:left w:w="40" w:type="dxa"/>
              <w:right w:w="40" w:type="dxa"/>
            </w:tcMar>
            <w:vAlign w:val="top"/>
          </w:tcPr>
          <w:bookmarkStart w:id="5031" w:name="para_afbba0ed_83fb_4fc3_ac6f_7de44514b8"/>
          <w:p>
            <w:pPr>
              <w:spacing w:before="180" w:after="0" w:line="240" w:lineRule="auto"/>
              <w:jc w:val="center"/>
            </w:pPr>
            <w:r>
              <w:rPr>
                <w:rFonts w:ascii="Arial" w:hAnsi="Arial"/>
                <w:b/>
                <w:color w:val="000000"/>
                <w:sz w:val="18"/>
              </w:rPr>
              <w:t>Resource</w:t>
            </w:r>
          </w:p>
          <w:bookmarkEnd w:id="5031"/>
        </w:tc>
        <w:tc>
          <w:tcPr>
            <w:hMerge w:val="restart"/>
            <w:tcBorders>
              <w:top w:val="single" w:sz="4" w:color="000000"/>
              <w:bottom w:val="single" w:sz="4" w:color="000000"/>
            </w:tcBorders>
            <w:tcMar>
              <w:top w:w="40" w:type="dxa"/>
              <w:left w:w="40" w:type="dxa"/>
              <w:bottom w:w="40" w:type="dxa"/>
            </w:tcMar>
            <w:vAlign w:val="top"/>
          </w:tcPr>
          <w:bookmarkStart w:id="5032" w:name="para_4ce4a5df_e11c_45f1_9bff_06a9800d3f"/>
          <w:p>
            <w:pPr>
              <w:spacing w:before="180" w:after="0" w:line="240" w:lineRule="auto"/>
              <w:jc w:val="center"/>
            </w:pPr>
            <w:r>
              <w:rPr>
                <w:rFonts w:ascii="Arial" w:hAnsi="Arial"/>
                <w:b/>
                <w:color w:val="000000"/>
                <w:sz w:val="18"/>
              </w:rPr>
              <w:t>Usage</w:t>
            </w:r>
          </w:p>
          <w:bookmarkEnd w:id="503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033" w:name="para_7a7810b7_fb4b_4662_97f2_726ba694e9"/>
          <w:p>
            <w:pPr>
              <w:spacing w:before="180" w:after="0" w:line="240" w:lineRule="auto"/>
              <w:jc w:val="center"/>
            </w:pPr>
            <w:r>
              <w:rPr>
                <w:rFonts w:ascii="Arial" w:hAnsi="Arial"/>
                <w:b/>
                <w:color w:val="000000"/>
                <w:sz w:val="18"/>
              </w:rPr>
              <w:t>Description</w:t>
            </w:r>
          </w:p>
          <w:bookmarkEnd w:id="503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4" w:name="para_459d4f7e_d8bb_431d_95cc_07d7cf2257"/>
          <w:p>
            <w:pPr>
              <w:spacing w:before="180" w:after="0" w:line="240" w:lineRule="auto"/>
              <w:jc w:val="center"/>
            </w:pPr>
            <w:r>
              <w:rPr>
                <w:rFonts w:ascii="Arial" w:hAnsi="Arial"/>
                <w:b/>
                <w:color w:val="000000"/>
                <w:sz w:val="18"/>
              </w:rPr>
              <w:t>User Agent</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fe7d0908_e4ff_4378_bca0_0353a1f43c"/>
          <w:p>
            <w:pPr>
              <w:spacing w:before="180" w:after="0" w:line="240" w:lineRule="auto"/>
              <w:jc w:val="center"/>
            </w:pPr>
            <w:r>
              <w:rPr>
                <w:rFonts w:ascii="Arial" w:hAnsi="Arial"/>
                <w:b/>
                <w:color w:val="000000"/>
                <w:sz w:val="18"/>
              </w:rPr>
              <w:t>Origin Server</w:t>
            </w:r>
          </w:p>
          <w:bookmarkEnd w:id="503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6" w:name="para_470814e5_7aae_48b6_aab0_049b86176a"/>
          <w:p>
            <w:pPr>
              <w:spacing w:before="180" w:after="0" w:line="240" w:lineRule="auto"/>
            </w:pPr>
            <w:r>
              <w:rPr>
                <w:rFonts w:ascii="Arial" w:hAnsi="Arial"/>
                <w:color w:val="000000"/>
                <w:sz w:val="18"/>
              </w:rPr>
              <w:t>accept</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b500be30_63b5_4c66_841f_6917263b3e"/>
          <w:p>
            <w:pPr>
              <w:spacing w:before="180" w:after="0" w:line="240" w:lineRule="auto"/>
            </w:pPr>
            <w:r>
              <w:rPr>
                <w:rFonts w:ascii="Arial" w:hAnsi="Arial"/>
                <w:color w:val="000000"/>
                <w:sz w:val="18"/>
              </w:rPr>
              <w:t>media type</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0db5fe51_902a_45ea_8f68_32e43066cf"/>
          <w:p>
            <w:pPr>
              <w:spacing w:before="180" w:after="0" w:line="240" w:lineRule="auto"/>
            </w:pPr>
            <w:r>
              <w:rPr>
                <w:rFonts w:ascii="Arial" w:hAnsi="Arial"/>
                <w:color w:val="000000"/>
                <w:sz w:val="18"/>
              </w:rPr>
              <w:t>Worklist, Filtered Worklist, Workitem</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f0f8b06e_b97a_4ac7_910d_7ac37d7615"/>
          <w:p>
            <w:pPr>
              <w:spacing w:before="180" w:after="0" w:line="240" w:lineRule="auto"/>
              <w:jc w:val="center"/>
            </w:pPr>
            <w:r>
              <w:rPr>
                <w:rFonts w:ascii="Arial" w:hAnsi="Arial"/>
                <w:color w:val="000000"/>
                <w:sz w:val="18"/>
              </w:rPr>
              <w:t>O</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72ca53ff_6db9_4ec8_80db_d5564b3e04"/>
          <w:p>
            <w:pPr>
              <w:spacing w:before="180" w:after="0" w:line="240" w:lineRule="auto"/>
              <w:jc w:val="center"/>
            </w:pPr>
            <w:r>
              <w:rPr>
                <w:rFonts w:ascii="Arial" w:hAnsi="Arial"/>
                <w:color w:val="000000"/>
                <w:sz w:val="18"/>
              </w:rPr>
              <w:t>M</w:t>
            </w:r>
          </w:p>
          <w:bookmarkEnd w:id="5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f1b37a08_8ee5_4181_ab9e_8d7225766b"/>
          <w:p>
            <w:pPr>
              <w:spacing w:before="180" w:after="0" w:line="240" w:lineRule="auto"/>
            </w:pPr>
            <w:r>
              <w:rPr>
                <w:rFonts w:ascii="Arial" w:hAnsi="Arial"/>
                <w:color w:val="000000"/>
                <w:sz w:val="18"/>
              </w:rPr>
              <w:t>charset</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d843d830_2751_4f04_8c4e_22d30f5fb8"/>
          <w:p>
            <w:pPr>
              <w:spacing w:before="180" w:after="0" w:line="240" w:lineRule="auto"/>
            </w:pPr>
            <w:r>
              <w:rPr>
                <w:rFonts w:ascii="Arial" w:hAnsi="Arial"/>
                <w:color w:val="000000"/>
                <w:sz w:val="18"/>
              </w:rPr>
              <w:t>charset</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cdd65e17_39e1_4c91_9187_728b8bf1b3"/>
          <w:p>
            <w:pPr>
              <w:spacing w:before="180" w:after="0" w:line="240" w:lineRule="auto"/>
            </w:pPr>
            <w:r>
              <w:rPr>
                <w:rFonts w:ascii="Arial" w:hAnsi="Arial"/>
                <w:color w:val="000000"/>
                <w:sz w:val="18"/>
              </w:rPr>
              <w:t>Worklist, Filtered Worklist, Workitem</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ee510218_9f8d_4063_8c3d_de24ea394b"/>
          <w:p>
            <w:pPr>
              <w:spacing w:before="180" w:after="0" w:line="240" w:lineRule="auto"/>
              <w:jc w:val="center"/>
            </w:pPr>
            <w:r>
              <w:rPr>
                <w:rFonts w:ascii="Arial" w:hAnsi="Arial"/>
                <w:color w:val="000000"/>
                <w:sz w:val="18"/>
              </w:rPr>
              <w:t>O</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e78332f5_02fa_4736_82ac_08a33fba19"/>
          <w:p>
            <w:pPr>
              <w:spacing w:before="180" w:after="0" w:line="240" w:lineRule="auto"/>
              <w:jc w:val="center"/>
            </w:pPr>
            <w:r>
              <w:rPr>
                <w:rFonts w:ascii="Arial" w:hAnsi="Arial"/>
                <w:color w:val="000000"/>
                <w:sz w:val="18"/>
              </w:rPr>
              <w:t>M</w:t>
            </w:r>
          </w:p>
          <w:bookmarkEnd w:id="5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6" w:name="para_7cc10f81_339f_4d8f_8932_219febd441"/>
          <w:p>
            <w:pPr>
              <w:spacing w:before="180" w:after="0" w:line="240" w:lineRule="auto"/>
            </w:pPr>
            <w:r>
              <w:rPr>
                <w:rFonts w:ascii="Arial" w:hAnsi="Arial"/>
                <w:color w:val="000000"/>
                <w:sz w:val="18"/>
              </w:rPr>
              <w:t>deletionlock</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cbbb463_d4fe_4364_b2b0_43f81bb91b"/>
          <w:p>
            <w:pPr>
              <w:spacing w:before="180" w:after="0" w:line="240" w:lineRule="auto"/>
            </w:pPr>
            <w:r>
              <w:rPr>
                <w:rFonts w:ascii="Arial" w:hAnsi="Arial"/>
                <w:color w:val="000000"/>
                <w:sz w:val="18"/>
              </w:rPr>
              <w:t>true/false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96609d47_8544_4833_bf7e_b7565e9696"/>
          <w:p>
            <w:pPr>
              <w:spacing w:before="180" w:after="0" w:line="240" w:lineRule="auto"/>
            </w:pPr>
            <w:r>
              <w:rPr>
                <w:rFonts w:ascii="Arial" w:hAnsi="Arial"/>
                <w:color w:val="000000"/>
                <w:sz w:val="18"/>
              </w:rPr>
              <w:t>Worklist, Filtered Worklist, Workitem</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cf109001_c3a1_4b62_abb3_bd5e20ddfe"/>
          <w:p>
            <w:pPr>
              <w:spacing w:before="180" w:after="0" w:line="240" w:lineRule="auto"/>
              <w:jc w:val="center"/>
            </w:pPr>
            <w:r>
              <w:rPr>
                <w:rFonts w:ascii="Arial" w:hAnsi="Arial"/>
                <w:color w:val="000000"/>
                <w:sz w:val="18"/>
              </w:rPr>
              <w:t>O</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b0045ee3_b496_44d8_85d3_72d76244ba"/>
          <w:p>
            <w:pPr>
              <w:spacing w:before="180" w:after="0" w:line="240" w:lineRule="auto"/>
              <w:jc w:val="center"/>
            </w:pPr>
            <w:r>
              <w:rPr>
                <w:rFonts w:ascii="Arial" w:hAnsi="Arial"/>
                <w:color w:val="000000"/>
                <w:sz w:val="18"/>
              </w:rPr>
              <w:t>M</w:t>
            </w:r>
          </w:p>
          <w:bookmarkEnd w:id="5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9ea688c5_7dc9_4680_9c77_a225798edf"/>
          <w:p>
            <w:pPr>
              <w:spacing w:before="180" w:after="0" w:line="240" w:lineRule="auto"/>
            </w:pPr>
            <w:r>
              <w:rPr>
                <w:rFonts w:ascii="Arial" w:hAnsi="Arial"/>
                <w:color w:val="000000"/>
                <w:sz w:val="18"/>
              </w:rPr>
              <w:t>filter</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b45cd38a_a523_498c_9a44_584fbf9d22"/>
          <w:p>
            <w:pPr>
              <w:spacing w:before="180" w:after="0" w:line="240" w:lineRule="auto"/>
            </w:pPr>
            <w:r>
              <w:rPr>
                <w:rFonts w:ascii="Arial" w:hAnsi="Arial"/>
                <w:color w:val="000000"/>
                <w:sz w:val="18"/>
              </w:rPr>
              <w:t>1#(attribute"=" value)</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f9c82269_b32e_4910_b688_bf6518ab43"/>
          <w:p>
            <w:pPr>
              <w:spacing w:before="180" w:after="0" w:line="240" w:lineRule="auto"/>
            </w:pPr>
            <w:r>
              <w:rPr>
                <w:rFonts w:ascii="Arial" w:hAnsi="Arial"/>
                <w:color w:val="000000"/>
                <w:sz w:val="18"/>
              </w:rPr>
              <w:t>Filtered Worklist</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5ceb299f_8568_43c8_8328_b36fc4de8f"/>
          <w:p>
            <w:pPr>
              <w:spacing w:before="180" w:after="0" w:line="240" w:lineRule="auto"/>
              <w:jc w:val="center"/>
            </w:pPr>
            <w:r>
              <w:rPr>
                <w:rFonts w:ascii="Arial" w:hAnsi="Arial"/>
                <w:color w:val="000000"/>
                <w:sz w:val="18"/>
              </w:rPr>
              <w:t>C</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9ec81102_46f3_47cc_964e_5d8e8d37af"/>
          <w:p>
            <w:pPr>
              <w:spacing w:before="180" w:after="0" w:line="240" w:lineRule="auto"/>
              <w:jc w:val="center"/>
            </w:pPr>
            <w:r>
              <w:rPr>
                <w:rFonts w:ascii="Arial" w:hAnsi="Arial"/>
                <w:color w:val="000000"/>
                <w:sz w:val="18"/>
              </w:rPr>
              <w:t>M</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604b7aa8_ecf8_44f7_926d_083204a825"/>
          <w:p>
            <w:pPr>
              <w:spacing w:before="180" w:after="0" w:line="240" w:lineRule="auto"/>
            </w:pPr>
            <w:r>
              <w:rPr>
                <w:rFonts w:ascii="Arial" w:hAnsi="Arial"/>
                <w:color w:val="000000"/>
                <w:sz w:val="18"/>
              </w:rPr>
              <w:t>Shall be present if the Target Resource is the Filtered Worklist.</w:t>
            </w:r>
          </w:p>
          <w:bookmarkEnd w:id="5056"/>
        </w:tc>
      </w:tr>
    </w:tbl>
    <w:bookmarkStart w:id="5057" w:name="para_ceb171d7_c4f8_40db_82ae_84c513a2ec"/>
    <w:p>
      <w:pPr>
        <w:spacing w:before="180" w:after="0" w:line="240" w:lineRule="auto"/>
        <w:jc w:val="both"/>
      </w:pPr>
      <w:r>
        <w:rPr>
          <w:rFonts w:ascii="Arial" w:hAnsi="Arial"/>
          <w:color w:val="000000"/>
          <w:sz w:val="18"/>
        </w:rPr>
        <w:t>The Deletion Lock Query Parameter has the following syntax:</w:t>
      </w:r>
    </w:p>
    <w:bookmarkEnd w:id="5057"/>
    <w:bookmarkStart w:id="5058" w:name="idm338728391072"/>
    <w:p>
      <w:pPr>
        <w:spacing w:before="180" w:after="0" w:line="240" w:lineRule="auto"/>
      </w:pPr>
      <w:r>
        <w:rPr>
          <w:rFonts w:ascii="Courier New" w:hAnsi="Courier New"/>
          <w:color w:val="000000"/>
          <w:sz w:val="18"/>
        </w:rPr>
        <w:t xml:space="preserve">deletionlock = "deletionlock=" true / false</w:t>
      </w:r>
    </w:p>
    <w:bookmarkEnd w:id="5058"/>
    <w:bookmarkStart w:id="5059" w:name="para_8fc16134_1699_462b_a451_fb48bb540e"/>
    <w:p>
      <w:pPr>
        <w:spacing w:before="180" w:after="0" w:line="240" w:lineRule="auto"/>
        <w:jc w:val="both"/>
      </w:pPr>
      <w:r>
        <w:rPr>
          <w:rFonts w:ascii="Arial" w:hAnsi="Arial"/>
          <w:color w:val="000000"/>
          <w:sz w:val="18"/>
        </w:rPr>
        <w:t xml:space="preserve">If present with a value of true the Subscription will be created with a Deletion Lock (see </w:t>
      </w:r>
      <w:hyperlink r:id="r339">
        <w:r>
          <w:rPr>
            <w:rFonts w:ascii="Arial" w:hAnsi="Arial"/>
            <w:color w:val="000000"/>
            <w:sz w:val="18"/>
          </w:rPr>
          <w:t>Section CC.2.3.1 “Action Information” in PS3.4</w:t>
        </w:r>
      </w:hyperlink>
      <w:r>
        <w:rPr>
          <w:rFonts w:ascii="Arial" w:hAnsi="Arial"/>
          <w:color w:val="000000"/>
          <w:sz w:val="18"/>
        </w:rPr>
        <w:t>).</w:t>
      </w:r>
    </w:p>
    <w:bookmarkEnd w:id="5059"/>
    <w:bookmarkStart w:id="5060" w:name="para_2ffbdf88_9dc8_4719_ac0a_0d52fcecd1"/>
    <w:p>
      <w:pPr>
        <w:spacing w:before="180" w:after="0" w:line="240" w:lineRule="auto"/>
        <w:jc w:val="both"/>
      </w:pPr>
      <w:r>
        <w:rPr>
          <w:rFonts w:ascii="Arial" w:hAnsi="Arial"/>
          <w:color w:val="000000"/>
          <w:sz w:val="18"/>
        </w:rPr>
        <w:t>The Filter Query Parameter has the following syntax:</w:t>
      </w:r>
    </w:p>
    <w:bookmarkEnd w:id="5060"/>
    <w:bookmarkStart w:id="5061" w:name="idm338728387856"/>
    <w:p>
      <w:pPr>
        <w:spacing w:before="180" w:after="0" w:line="240" w:lineRule="auto"/>
      </w:pPr>
      <w:r>
        <w:rPr>
          <w:rFonts w:ascii="Courier New" w:hAnsi="Courier New"/>
          <w:color w:val="000000"/>
          <w:sz w:val="18"/>
        </w:rPr>
        <w:t xml:space="preserve">filter = 1#(attribute "=" value)</w:t>
      </w:r>
    </w:p>
    <w:bookmarkEnd w:id="5061"/>
    <w:bookmarkStart w:id="5062" w:name="para_a5c352a0_21d3_493f_889e_cd6bf2f7f7"/>
    <w:p>
      <w:pPr>
        <w:spacing w:before="180" w:after="0" w:line="240" w:lineRule="auto"/>
        <w:jc w:val="both"/>
      </w:pPr>
      <w:r>
        <w:rPr>
          <w:rFonts w:ascii="Arial" w:hAnsi="Arial"/>
          <w:color w:val="000000"/>
          <w:sz w:val="18"/>
        </w:rPr>
        <w:t xml:space="preserve">It is a comma-separated list of one or more matching keys (attribute/value pairs). A Workitem Subscription will be created for any existing and future Workitem that matches the attribute/value pairs of the filter. The valid Attributes for this Query Parameter are defined by the UPS IOD (see </w:t>
      </w:r>
      <w:hyperlink r:id="r340">
        <w:r>
          <w:rPr>
            <w:rFonts w:ascii="Arial" w:hAnsi="Arial"/>
            <w:color w:val="000000"/>
            <w:sz w:val="18"/>
          </w:rPr>
          <w:t>Section B.26.2 “IOD Modules” in PS3.3</w:t>
        </w:r>
      </w:hyperlink>
      <w:r>
        <w:rPr>
          <w:rFonts w:ascii="Arial" w:hAnsi="Arial"/>
          <w:color w:val="000000"/>
          <w:sz w:val="18"/>
        </w:rPr>
        <w:t>).</w:t>
      </w:r>
    </w:p>
    <w:bookmarkEnd w:id="5062"/>
    <w:bookmarkStart w:id="5063" w:name="para_c299922a_81c8_42c9_8aca_3e290b812c"/>
    <w:p>
      <w:pPr>
        <w:spacing w:before="180" w:after="0" w:line="240" w:lineRule="auto"/>
        <w:jc w:val="both"/>
      </w:pPr>
      <w:r>
        <w:rPr>
          <w:rFonts w:ascii="Arial" w:hAnsi="Arial"/>
          <w:color w:val="000000"/>
          <w:sz w:val="18"/>
        </w:rPr>
        <w:t xml:space="preserve">See </w:t>
      </w:r>
      <w:hyperlink w:anchor="sect_8_3_4_1">
        <w:r>
          <w:rPr>
            <w:rFonts w:ascii="Arial" w:hAnsi="Arial"/>
            <w:color w:val="000000"/>
            <w:sz w:val="18"/>
          </w:rPr>
          <w:t>Section 8.3.4.1</w:t>
        </w:r>
      </w:hyperlink>
      <w:r>
        <w:rPr>
          <w:rFonts w:ascii="Arial" w:hAnsi="Arial"/>
          <w:color w:val="000000"/>
          <w:sz w:val="18"/>
        </w:rPr>
        <w:t xml:space="preserve"> for the syntax of matching keys.</w:t>
      </w:r>
    </w:p>
    <w:bookmarkEnd w:id="5063"/>
    <w:bookmarkStart w:id="5064" w:name="sect_11_10_1_3"/>
    <w:p>
      <w:pPr>
        <w:spacing w:before="180" w:after="0" w:line="240" w:lineRule="auto"/>
      </w:pPr>
      <w:r>
        <w:rPr>
          <w:rFonts w:ascii="Arial" w:hAnsi="Arial"/>
          <w:b/>
          <w:color w:val="000000"/>
          <w:sz w:val="26"/>
        </w:rPr>
        <w:t>11.10.1.3 Request Header Fields</w:t>
      </w:r>
    </w:p>
    <w:bookmarkEnd w:id="5064"/>
    <w:bookmarkStart w:id="5065" w:name="para_6e023002_cd7c_4876_aaa3_4b340b5088"/>
    <w:p>
      <w:pPr>
        <w:spacing w:before="180" w:after="0" w:line="240" w:lineRule="auto"/>
        <w:jc w:val="both"/>
      </w:pPr>
      <w:r>
        <w:rPr>
          <w:rFonts w:ascii="Arial" w:hAnsi="Arial"/>
          <w:color w:val="000000"/>
          <w:sz w:val="18"/>
        </w:rPr>
        <w:t xml:space="preserve">The request has no mandatory header fields. See </w:t>
      </w:r>
      <w:hyperlink w:anchor="sect_8_4">
        <w:r>
          <w:rPr>
            <w:rFonts w:ascii="Arial" w:hAnsi="Arial"/>
            <w:color w:val="000000"/>
            <w:sz w:val="18"/>
          </w:rPr>
          <w:t>Section 8.4</w:t>
        </w:r>
      </w:hyperlink>
      <w:r>
        <w:rPr>
          <w:rFonts w:ascii="Arial" w:hAnsi="Arial"/>
          <w:color w:val="000000"/>
          <w:sz w:val="18"/>
        </w:rPr>
        <w:t>.</w:t>
      </w:r>
    </w:p>
    <w:bookmarkEnd w:id="5065"/>
    <w:bookmarkStart w:id="5066" w:name="sect_11_10_1_4"/>
    <w:p>
      <w:pPr>
        <w:spacing w:before="180" w:after="0" w:line="240" w:lineRule="auto"/>
      </w:pPr>
      <w:r>
        <w:rPr>
          <w:rFonts w:ascii="Arial" w:hAnsi="Arial"/>
          <w:b/>
          <w:color w:val="000000"/>
          <w:sz w:val="26"/>
        </w:rPr>
        <w:t>11.10.1.4 Request Payload</w:t>
      </w:r>
    </w:p>
    <w:bookmarkEnd w:id="5066"/>
    <w:bookmarkStart w:id="5067" w:name="para_2537b541_f5b0_4c8a_a760_ab4e827ed1"/>
    <w:p>
      <w:pPr>
        <w:spacing w:before="180" w:after="0" w:line="240" w:lineRule="auto"/>
        <w:jc w:val="both"/>
      </w:pPr>
      <w:r>
        <w:rPr>
          <w:rFonts w:ascii="Arial" w:hAnsi="Arial"/>
          <w:color w:val="000000"/>
          <w:sz w:val="18"/>
        </w:rPr>
        <w:t>The request shall have no payload.</w:t>
      </w:r>
    </w:p>
    <w:bookmarkEnd w:id="5067"/>
    <w:bookmarkStart w:id="5068" w:name="sect_11_10_2"/>
    <w:p>
      <w:pPr>
        <w:spacing w:before="180" w:after="0" w:line="240" w:lineRule="auto"/>
      </w:pPr>
      <w:r>
        <w:rPr>
          <w:rFonts w:ascii="Arial" w:hAnsi="Arial"/>
          <w:b/>
          <w:color w:val="000000"/>
          <w:sz w:val="24"/>
        </w:rPr>
        <w:t>11.10.2 Behavior</w:t>
      </w:r>
    </w:p>
    <w:bookmarkEnd w:id="5068"/>
    <w:bookmarkStart w:id="5069" w:name="para_8542ed40_81c0_489f_9acb_117bb04d98"/>
    <w:p>
      <w:pPr>
        <w:spacing w:before="180" w:after="0" w:line="240" w:lineRule="auto"/>
        <w:jc w:val="both"/>
      </w:pPr>
      <w:r>
        <w:rPr>
          <w:rFonts w:ascii="Arial" w:hAnsi="Arial"/>
          <w:color w:val="000000"/>
          <w:sz w:val="18"/>
        </w:rPr>
        <w:t xml:space="preserve">The origin server shall create and manage a Subscription to the Target Resource for the user agent. The origin server shall conform to the SCP behavior specified in </w:t>
      </w:r>
      <w:hyperlink r:id="r341">
        <w:r>
          <w:rPr>
            <w:rFonts w:ascii="Arial" w:hAnsi="Arial"/>
            <w:color w:val="000000"/>
            <w:sz w:val="18"/>
          </w:rPr>
          <w:t>Section CC.2.3.3 “Service Class Provider Behavior” in PS3.4</w:t>
        </w:r>
      </w:hyperlink>
      <w:r>
        <w:rPr>
          <w:rFonts w:ascii="Arial" w:hAnsi="Arial"/>
          <w:color w:val="000000"/>
          <w:sz w:val="18"/>
        </w:rPr>
        <w:t>.</w:t>
      </w:r>
    </w:p>
    <w:bookmarkEnd w:id="5069"/>
    <w:bookmarkStart w:id="5070" w:name="sect_11_10_3"/>
    <w:p>
      <w:pPr>
        <w:spacing w:before="180" w:after="0" w:line="240" w:lineRule="auto"/>
      </w:pPr>
      <w:r>
        <w:rPr>
          <w:rFonts w:ascii="Arial" w:hAnsi="Arial"/>
          <w:b/>
          <w:color w:val="000000"/>
          <w:sz w:val="24"/>
        </w:rPr>
        <w:t>11.10.3 Response</w:t>
      </w:r>
    </w:p>
    <w:bookmarkEnd w:id="5070"/>
    <w:bookmarkStart w:id="5071" w:name="para_37df8df1_486a_4e3f_8687_efa8efa0ba"/>
    <w:p>
      <w:pPr>
        <w:spacing w:before="180" w:after="0" w:line="240" w:lineRule="auto"/>
        <w:jc w:val="both"/>
      </w:pPr>
      <w:r>
        <w:rPr>
          <w:rFonts w:ascii="Arial" w:hAnsi="Arial"/>
          <w:color w:val="000000"/>
          <w:sz w:val="18"/>
        </w:rPr>
        <w:t>The response shall have the following syntax:</w:t>
      </w:r>
    </w:p>
    <w:bookmarkEnd w:id="5071"/>
    <w:bookmarkStart w:id="5072" w:name="idm338728372416"/>
    <w:p>
      <w:pPr>
        <w:spacing w:before="180" w:after="0" w:line="240" w:lineRule="auto"/>
      </w:pPr>
      <w:r>
        <w:rPr>
          <w:rFonts w:ascii="Courier New" w:hAnsi="Courier New"/>
          <w:color w:val="000000"/>
          <w:sz w:val="18"/>
        </w:rPr>
        <w:t xml:space="preserve">version SP status-code SP reason-phrase CRLF</w:t>
      </w:r>
    </w:p>
    <w:bookmarkEnd w:id="5072"/>
    <w:bookmarkStart w:id="5073" w:name="idm338728371984"/>
    <w:p>
      <w:pPr>
        <w:spacing w:before="180" w:after="0" w:line="240" w:lineRule="auto"/>
      </w:pPr>
      <w:r>
        <w:rPr>
          <w:rFonts w:ascii="Courier New" w:hAnsi="Courier New"/>
          <w:color w:val="000000"/>
          <w:sz w:val="18"/>
        </w:rPr>
        <w:t xml:space="preserve">[Content-Type: media-type CRLF]</w:t>
      </w:r>
    </w:p>
    <w:bookmarkEnd w:id="5073"/>
    <w:bookmarkStart w:id="5074" w:name="idm338728371600"/>
    <w:p>
      <w:pPr>
        <w:spacing w:before="180" w:after="0" w:line="240" w:lineRule="auto"/>
      </w:pPr>
      <w:r>
        <w:rPr>
          <w:rFonts w:ascii="Courier New" w:hAnsi="Courier New"/>
          <w:color w:val="000000"/>
          <w:sz w:val="18"/>
        </w:rPr>
        <w:t xml:space="preserve">[(Content-Length: uint / Content-Encoding: encoding) CRLF]</w:t>
      </w:r>
    </w:p>
    <w:bookmarkEnd w:id="5074"/>
    <w:bookmarkStart w:id="5075" w:name="idm338728371152"/>
    <w:p>
      <w:pPr>
        <w:spacing w:before="180" w:after="0" w:line="240" w:lineRule="auto"/>
      </w:pPr>
      <w:r>
        <w:rPr>
          <w:rFonts w:ascii="Courier New" w:hAnsi="Courier New"/>
          <w:color w:val="000000"/>
          <w:sz w:val="18"/>
        </w:rPr>
        <w:t xml:space="preserve">[Content-Location: url CRLF]</w:t>
      </w:r>
    </w:p>
    <w:bookmarkEnd w:id="5075"/>
    <w:bookmarkStart w:id="5076" w:name="idm338728370768"/>
    <w:p>
      <w:pPr>
        <w:spacing w:before="180" w:after="0" w:line="240" w:lineRule="auto"/>
      </w:pPr>
      <w:r>
        <w:rPr>
          <w:rFonts w:ascii="Courier New" w:hAnsi="Courier New"/>
          <w:color w:val="000000"/>
          <w:sz w:val="18"/>
        </w:rPr>
        <w:t xml:space="preserve">*(header-field CRLF)</w:t>
      </w:r>
    </w:p>
    <w:bookmarkEnd w:id="5076"/>
    <w:bookmarkStart w:id="5077" w:name="idm338728370384"/>
    <w:p>
      <w:pPr>
        <w:spacing w:before="180" w:after="0" w:line="240" w:lineRule="auto"/>
      </w:pPr>
      <w:r>
        <w:rPr>
          <w:rFonts w:ascii="Courier New" w:hAnsi="Courier New"/>
          <w:color w:val="000000"/>
          <w:sz w:val="18"/>
        </w:rPr>
        <w:t xml:space="preserve">CRLF</w:t>
      </w:r>
    </w:p>
    <w:bookmarkEnd w:id="5077"/>
    <w:bookmarkStart w:id="5078" w:name="idm338728370000"/>
    <w:p>
      <w:pPr>
        <w:spacing w:before="180" w:after="0" w:line="240" w:lineRule="auto"/>
      </w:pPr>
      <w:r>
        <w:rPr>
          <w:rFonts w:ascii="Courier New" w:hAnsi="Courier New"/>
          <w:color w:val="000000"/>
          <w:sz w:val="18"/>
        </w:rPr>
        <w:t xml:space="preserve">[status-report]</w:t>
      </w:r>
    </w:p>
    <w:bookmarkEnd w:id="5078"/>
    <w:bookmarkStart w:id="5079" w:name="sect_11_10_3_1"/>
    <w:p>
      <w:pPr>
        <w:spacing w:before="180" w:after="0" w:line="240" w:lineRule="auto"/>
      </w:pPr>
      <w:r>
        <w:rPr>
          <w:rFonts w:ascii="Arial" w:hAnsi="Arial"/>
          <w:b/>
          <w:color w:val="000000"/>
          <w:sz w:val="26"/>
        </w:rPr>
        <w:t>11.10.3.1 Status Codes</w:t>
      </w:r>
    </w:p>
    <w:bookmarkEnd w:id="5079"/>
    <w:bookmarkStart w:id="5080" w:name="para_a4558ca5_50ab_41e2_8683_b2ab17aab1"/>
    <w:p>
      <w:pPr>
        <w:spacing w:before="180" w:after="0" w:line="240" w:lineRule="auto"/>
        <w:jc w:val="both"/>
      </w:pPr>
      <w:hyperlink w:anchor="table_11_10_3_1">
        <w:r>
          <w:rPr>
            <w:rFonts w:ascii="Arial" w:hAnsi="Arial"/>
            <w:color w:val="000000"/>
            <w:sz w:val="18"/>
          </w:rPr>
          <w:t>Table 11.10.3-1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080"/>
    <w:bookmarkStart w:id="5081" w:name="table_11_10_3_1"/>
    <w:p>
      <w:pPr>
        <w:keepNext/>
        <w:spacing w:before="216" w:after="0" w:line="240" w:lineRule="auto"/>
        <w:jc w:val="center"/>
      </w:pPr>
      <w:r>
        <w:rPr>
          <w:rFonts w:ascii="Arial" w:hAnsi="Arial"/>
          <w:b/>
          <w:color w:val="000000"/>
          <w:sz w:val="22"/>
        </w:rPr>
        <w:t>Table 11.10.3-1. Status Code Meaning</w:t>
      </w:r>
    </w:p>
    <w:bookmarkEnd w:id="5081"/>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82" w:name="para_3077f34e_9f41_4626_b48a_dab66197b1"/>
          <w:p>
            <w:pPr>
              <w:keepNext/>
              <w:spacing w:before="180" w:after="0" w:line="240" w:lineRule="auto"/>
              <w:jc w:val="center"/>
            </w:pPr>
            <w:r>
              <w:rPr>
                <w:rFonts w:ascii="Arial" w:hAnsi="Arial"/>
                <w:b/>
                <w:color w:val="000000"/>
                <w:sz w:val="18"/>
              </w:rPr>
              <w:t>Status</w:t>
            </w:r>
          </w:p>
          <w:bookmarkEnd w:id="5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3" w:name="para_558481c0_c4c1_49c4_afa2_c21a46a3fc"/>
          <w:p>
            <w:pPr>
              <w:spacing w:before="180" w:after="0" w:line="240" w:lineRule="auto"/>
              <w:jc w:val="center"/>
            </w:pPr>
            <w:r>
              <w:rPr>
                <w:rFonts w:ascii="Arial" w:hAnsi="Arial"/>
                <w:b/>
                <w:color w:val="000000"/>
                <w:sz w:val="18"/>
              </w:rPr>
              <w:t>Code</w:t>
            </w:r>
          </w:p>
          <w:bookmarkEnd w:id="5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4" w:name="para_905d5fee_c736_4e40_bdae_af723c02e3"/>
          <w:p>
            <w:pPr>
              <w:spacing w:before="180" w:after="0" w:line="240" w:lineRule="auto"/>
              <w:jc w:val="center"/>
            </w:pPr>
            <w:r>
              <w:rPr>
                <w:rFonts w:ascii="Arial" w:hAnsi="Arial"/>
                <w:b/>
                <w:color w:val="000000"/>
                <w:sz w:val="18"/>
              </w:rPr>
              <w:t>Meaning</w:t>
            </w:r>
          </w:p>
          <w:bookmarkEnd w:id="5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67ff40e0_20bf_4964_96ab_79e3f13cb2"/>
          <w:p>
            <w:pPr>
              <w:spacing w:before="180" w:after="0" w:line="240" w:lineRule="auto"/>
            </w:pPr>
            <w:r>
              <w:rPr>
                <w:rFonts w:ascii="Arial" w:hAnsi="Arial"/>
                <w:color w:val="000000"/>
                <w:sz w:val="18"/>
              </w:rPr>
              <w:t>Success</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4fb56ee8_f4a3_4b43_a4b1_4c9f4b4a5a"/>
          <w:p>
            <w:pPr>
              <w:spacing w:before="180" w:after="0" w:line="240" w:lineRule="auto"/>
            </w:pPr>
            <w:r>
              <w:rPr>
                <w:rFonts w:ascii="Arial" w:hAnsi="Arial"/>
                <w:color w:val="000000"/>
                <w:sz w:val="18"/>
              </w:rPr>
              <w:t>201 (Created)</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f4036b04_d408_45b5_ab26_ca20608c18"/>
          <w:p>
            <w:pPr>
              <w:spacing w:before="180" w:after="0" w:line="240" w:lineRule="auto"/>
            </w:pPr>
            <w:r>
              <w:rPr>
                <w:rFonts w:ascii="Arial" w:hAnsi="Arial"/>
                <w:color w:val="000000"/>
                <w:sz w:val="18"/>
              </w:rPr>
              <w:t>The Subscription was created.</w:t>
            </w:r>
          </w:p>
          <w:bookmarkEnd w:id="5087"/>
        </w:tc>
      </w:tr>
      <w:tr>
        <w:tblPrEx/>
        <w:trPr/>
        <w:tc>
          <w:tcPr>
            <w:vMerge w:val="restart"/>
            <w:tcBorders>
              <w:left w:val="single" w:sz="4" w:color="000000"/>
              <w:right w:val="single" w:sz="4" w:color="000000"/>
            </w:tcBorders>
            <w:tcMar>
              <w:top w:w="40" w:type="dxa"/>
              <w:left w:w="40" w:type="dxa"/>
              <w:right w:w="40" w:type="dxa"/>
            </w:tcMar>
            <w:vAlign w:val="top"/>
          </w:tcPr>
          <w:bookmarkStart w:id="5088" w:name="para_77f92016_cc84_4110_b435_6245de7778"/>
          <w:p>
            <w:pPr>
              <w:spacing w:before="180" w:after="0" w:line="240" w:lineRule="auto"/>
            </w:pPr>
            <w:r>
              <w:rPr>
                <w:rFonts w:ascii="Arial" w:hAnsi="Arial"/>
                <w:color w:val="000000"/>
                <w:sz w:val="18"/>
              </w:rPr>
              <w:t>Failure</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185a2ceb_7850_4e2b_bb88_609a28d783"/>
          <w:p>
            <w:pPr>
              <w:spacing w:before="180" w:after="0" w:line="240" w:lineRule="auto"/>
            </w:pPr>
            <w:r>
              <w:rPr>
                <w:rFonts w:ascii="Arial" w:hAnsi="Arial"/>
                <w:color w:val="000000"/>
                <w:sz w:val="18"/>
              </w:rPr>
              <w:t>400 (Bad Request)</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943dda58_788b_405b_8747_1b72927d2e"/>
          <w:p>
            <w:pPr>
              <w:spacing w:before="180" w:after="0" w:line="240" w:lineRule="auto"/>
            </w:pPr>
            <w:r>
              <w:rPr>
                <w:rFonts w:ascii="Arial" w:hAnsi="Arial"/>
                <w:color w:val="000000"/>
                <w:sz w:val="18"/>
              </w:rPr>
              <w:t>There was a problem with the syntax of the request.</w:t>
            </w:r>
          </w:p>
          <w:bookmarkEnd w:id="50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1" w:name="para_072547ff_c1ad_4d90_92fd_add84872a7"/>
          <w:p>
            <w:pPr>
              <w:spacing w:before="180" w:after="0" w:line="240" w:lineRule="auto"/>
            </w:pPr>
            <w:r>
              <w:rPr>
                <w:rFonts w:ascii="Arial" w:hAnsi="Arial"/>
                <w:color w:val="000000"/>
                <w:sz w:val="18"/>
              </w:rPr>
              <w:t>403 (Forbidden)</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bed67375_44ce_4f42_83eb_f02d69b8c7"/>
          <w:p>
            <w:pPr>
              <w:spacing w:before="180" w:after="0" w:line="240" w:lineRule="auto"/>
            </w:pPr>
            <w:r>
              <w:rPr>
                <w:rFonts w:ascii="Arial" w:hAnsi="Arial"/>
                <w:color w:val="000000"/>
                <w:sz w:val="18"/>
              </w:rPr>
              <w:t>The origin server understood the request but is refusing to perform the query (e.g., the origin server does not support Worklist Subscription Filtering, or an authenticated user has insufficient privileges).</w:t>
            </w:r>
          </w:p>
          <w:bookmarkEnd w:id="50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3" w:name="para_eaa274c3_c396_4804_91f7_349e1c4466"/>
          <w:p>
            <w:pPr>
              <w:spacing w:before="180" w:after="0" w:line="240" w:lineRule="auto"/>
            </w:pPr>
            <w:r>
              <w:rPr>
                <w:rFonts w:ascii="Arial" w:hAnsi="Arial"/>
                <w:color w:val="000000"/>
                <w:sz w:val="18"/>
              </w:rPr>
              <w:t>404 (Not Found)</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46c75f47_e8ed_431e_a3c5_d74c5a40aa"/>
          <w:p>
            <w:pPr>
              <w:spacing w:before="180" w:after="0" w:line="240" w:lineRule="auto"/>
            </w:pPr>
            <w:r>
              <w:rPr>
                <w:rFonts w:ascii="Arial" w:hAnsi="Arial"/>
                <w:color w:val="000000"/>
                <w:sz w:val="18"/>
              </w:rPr>
              <w:t>The Target Resource was not found.</w:t>
            </w:r>
          </w:p>
          <w:bookmarkEnd w:id="5094"/>
        </w:tc>
      </w:tr>
    </w:tbl>
    <w:bookmarkStart w:id="5095" w:name="sect_11_10_3_2"/>
    <w:p>
      <w:pPr>
        <w:spacing w:before="180" w:after="0" w:line="240" w:lineRule="auto"/>
      </w:pPr>
      <w:r>
        <w:rPr>
          <w:rFonts w:ascii="Arial" w:hAnsi="Arial"/>
          <w:b/>
          <w:color w:val="000000"/>
          <w:sz w:val="26"/>
        </w:rPr>
        <w:t>11.10.3.2 Response Header Fields</w:t>
      </w:r>
    </w:p>
    <w:bookmarkEnd w:id="5095"/>
    <w:bookmarkStart w:id="5096" w:name="para_30b774ab_e403_4a37_8bad_73c5bbe9ae"/>
    <w:p>
      <w:pPr>
        <w:spacing w:before="180" w:after="0" w:line="240" w:lineRule="auto"/>
        <w:jc w:val="both"/>
      </w:pPr>
      <w:r>
        <w:rPr>
          <w:rFonts w:ascii="Arial" w:hAnsi="Arial"/>
          <w:color w:val="000000"/>
          <w:sz w:val="18"/>
        </w:rPr>
        <w:t xml:space="preserve">The origin server shall support header fields as required in </w:t>
      </w:r>
      <w:hyperlink w:anchor="table_11_10_3_2">
        <w:r>
          <w:rPr>
            <w:rFonts w:ascii="Arial" w:hAnsi="Arial"/>
            <w:color w:val="000000"/>
            <w:sz w:val="18"/>
          </w:rPr>
          <w:t>Table 11.10.3-2</w:t>
        </w:r>
      </w:hyperlink>
      <w:r>
        <w:rPr>
          <w:rFonts w:ascii="Arial" w:hAnsi="Arial"/>
          <w:color w:val="000000"/>
          <w:sz w:val="18"/>
        </w:rPr>
        <w:t>.</w:t>
      </w:r>
    </w:p>
    <w:bookmarkEnd w:id="5096"/>
    <w:bookmarkStart w:id="5097" w:name="table_11_10_3_2"/>
    <w:p>
      <w:pPr>
        <w:keepNext/>
        <w:spacing w:before="216" w:after="0" w:line="240" w:lineRule="auto"/>
        <w:jc w:val="center"/>
      </w:pPr>
      <w:r>
        <w:rPr>
          <w:rFonts w:ascii="Arial" w:hAnsi="Arial"/>
          <w:b/>
          <w:color w:val="000000"/>
          <w:sz w:val="22"/>
        </w:rPr>
        <w:t>Table 11.10.3-2. Response Header Fields</w:t>
      </w:r>
    </w:p>
    <w:bookmarkEnd w:id="5097"/>
    <w:p>
      <w:pPr>
        <w:spacing w:before="0" w:after="0" w:line="240" w:lineRule="auto"/>
        <w:rPr>
          <w:sz w:val="13"/>
        </w:rPr>
      </w:pPr>
    </w:p>
    <w:tbl>
      <w:tblPr>
        <w:tblInd w:w="45" w:type="dxa"/>
        <w:tblLayout w:type="fixed"/>
      </w:tblPr>
      <w:tblGrid>
        <w:gridCol w:w="1496"/>
        <w:gridCol w:w="1010"/>
        <w:gridCol w:w="1851"/>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98" w:name="para_febf3c60_e350_46e7_a763_f5f8541300"/>
          <w:p>
            <w:pPr>
              <w:keepNext/>
              <w:spacing w:before="180" w:after="0" w:line="240" w:lineRule="auto"/>
              <w:jc w:val="center"/>
            </w:pPr>
            <w:r>
              <w:rPr>
                <w:rFonts w:ascii="Arial" w:hAnsi="Arial"/>
                <w:b/>
                <w:color w:val="000000"/>
                <w:sz w:val="18"/>
              </w:rPr>
              <w:t>Name</w:t>
            </w:r>
          </w:p>
          <w:bookmarkEnd w:id="5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99" w:name="para_dd9a0066_c89e_4ea1_a3b4_5a31163fbf"/>
          <w:p>
            <w:pPr>
              <w:spacing w:before="180" w:after="0" w:line="240" w:lineRule="auto"/>
            </w:pPr>
            <w:r>
              <w:rPr>
                <w:rFonts w:ascii="Arial" w:hAnsi="Arial"/>
                <w:b/>
                <w:color w:val="000000"/>
                <w:sz w:val="18"/>
              </w:rPr>
              <w:t>center</w:t>
            </w:r>
          </w:p>
          <w:bookmarkEnd w:id="5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0" w:name="para_cfb4ca1d_7869_482b_8df7_30683dcaa9"/>
          <w:p>
            <w:pPr>
              <w:spacing w:before="180" w:after="0" w:line="240" w:lineRule="auto"/>
              <w:jc w:val="center"/>
            </w:pPr>
            <w:r>
              <w:rPr>
                <w:rFonts w:ascii="Arial" w:hAnsi="Arial"/>
                <w:b/>
                <w:color w:val="000000"/>
                <w:sz w:val="18"/>
              </w:rPr>
              <w:t>Origin Server Usage</w:t>
            </w:r>
          </w:p>
          <w:bookmarkEnd w:id="51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1" w:name="para_b04b37f2_8a45_4873_9896_eee8ac100e"/>
          <w:p>
            <w:pPr>
              <w:spacing w:before="180" w:after="0" w:line="240" w:lineRule="auto"/>
              <w:jc w:val="center"/>
            </w:pPr>
            <w:r>
              <w:rPr>
                <w:rFonts w:ascii="Arial" w:hAnsi="Arial"/>
                <w:b/>
                <w:color w:val="000000"/>
                <w:sz w:val="18"/>
              </w:rPr>
              <w:t>Description</w:t>
            </w:r>
          </w:p>
          <w:bookmarkEnd w:id="5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2" w:name="para_3b5acbd0_56c8_457f_bda3_2a4df8c06f"/>
          <w:p>
            <w:pPr>
              <w:spacing w:before="180" w:after="0" w:line="240" w:lineRule="auto"/>
            </w:pPr>
            <w:r>
              <w:rPr>
                <w:rFonts w:ascii="Arial" w:hAnsi="Arial"/>
                <w:color w:val="000000"/>
                <w:sz w:val="18"/>
              </w:rPr>
              <w:t>Content-Type</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6cce5660_8f93_462e_b62f_69261b1b02"/>
          <w:p>
            <w:pPr>
              <w:spacing w:before="180" w:after="0" w:line="240" w:lineRule="auto"/>
            </w:pPr>
            <w:r>
              <w:rPr>
                <w:rFonts w:ascii="Arial" w:hAnsi="Arial"/>
                <w:color w:val="000000"/>
                <w:sz w:val="18"/>
              </w:rPr>
              <w:t>media-type</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67b55809_8ea0_43be_b497_8f80c40592"/>
          <w:p>
            <w:pPr>
              <w:spacing w:before="180" w:after="0" w:line="240" w:lineRule="auto"/>
              <w:jc w:val="center"/>
            </w:pPr>
            <w:r>
              <w:rPr>
                <w:rFonts w:ascii="Arial" w:hAnsi="Arial"/>
                <w:color w:val="000000"/>
                <w:sz w:val="18"/>
              </w:rPr>
              <w:t>C</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94c53d14_9e67_46ab_a0df_4f748fa3d0"/>
          <w:p>
            <w:pPr>
              <w:spacing w:before="180" w:after="0" w:line="240" w:lineRule="auto"/>
            </w:pPr>
            <w:r>
              <w:rPr>
                <w:rFonts w:ascii="Arial" w:hAnsi="Arial"/>
                <w:color w:val="000000"/>
                <w:sz w:val="18"/>
              </w:rPr>
              <w:t>Shall be present if the response contains a payload.</w:t>
            </w:r>
          </w:p>
          <w:bookmarkEnd w:id="5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6" w:name="para_6255de39_a02a_4e50_ad10_12490d29e1"/>
          <w:p>
            <w:pPr>
              <w:spacing w:before="180" w:after="0" w:line="240" w:lineRule="auto"/>
            </w:pPr>
            <w:r>
              <w:rPr>
                <w:rFonts w:ascii="Arial" w:hAnsi="Arial"/>
                <w:color w:val="000000"/>
                <w:sz w:val="18"/>
              </w:rPr>
              <w:t>Content-Location</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d54a63b3_0d17_4748_8ab2_1a3269b621"/>
          <w:p>
            <w:pPr>
              <w:spacing w:before="180" w:after="0" w:line="240" w:lineRule="auto"/>
            </w:pPr>
            <w:r>
              <w:rPr>
                <w:rFonts w:ascii="Arial" w:hAnsi="Arial"/>
                <w:color w:val="000000"/>
                <w:sz w:val="18"/>
              </w:rPr>
              <w:t>url</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9dfebe33_ec8b_4f99_b9b5_a05ef87016"/>
          <w:p>
            <w:pPr>
              <w:spacing w:before="180" w:after="0" w:line="240" w:lineRule="auto"/>
              <w:jc w:val="center"/>
            </w:pPr>
            <w:r>
              <w:rPr>
                <w:rFonts w:ascii="Arial" w:hAnsi="Arial"/>
                <w:color w:val="000000"/>
                <w:sz w:val="18"/>
              </w:rPr>
              <w:t>C</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90c17ee6_8fc6_4763_8a6c_26606cb404"/>
          <w:p>
            <w:pPr>
              <w:spacing w:before="180" w:after="0" w:line="240" w:lineRule="auto"/>
            </w:pPr>
            <w:r>
              <w:rPr>
                <w:rFonts w:ascii="Arial" w:hAnsi="Arial"/>
                <w:color w:val="000000"/>
                <w:sz w:val="18"/>
              </w:rPr>
              <w:t>A URL-reference to the WebSocket Connection.</w:t>
            </w:r>
          </w:p>
          <w:bookmarkEnd w:id="5109"/>
          <w:bookmarkStart w:id="5110" w:name="para_1a37cfc3_8005_4925_b728_65d67bf0f0"/>
          <w:p>
            <w:pPr>
              <w:spacing w:before="180" w:after="0" w:line="240" w:lineRule="auto"/>
            </w:pPr>
            <w:r>
              <w:rPr>
                <w:rFonts w:ascii="Arial" w:hAnsi="Arial"/>
                <w:color w:val="000000"/>
                <w:sz w:val="18"/>
              </w:rPr>
              <w:t>Shall be present if a Subscription was created.</w:t>
            </w:r>
          </w:p>
          <w:bookmarkEnd w:id="5110"/>
          <w:bookmarkStart w:id="5111" w:name="para_2a32571c_4a16_45e4_b0b0_838f8f63cd"/>
          <w:p>
            <w:pPr>
              <w:spacing w:before="180" w:after="0" w:line="240" w:lineRule="auto"/>
            </w:pPr>
            <w:r>
              <w:rPr>
                <w:rFonts w:ascii="Arial" w:hAnsi="Arial"/>
                <w:color w:val="000000"/>
                <w:sz w:val="18"/>
              </w:rPr>
              <w:t>The URL shall include the WebSocket protocol (either WS or WSS) and may include a combination of authority and path.</w:t>
            </w:r>
          </w:p>
          <w:bookmarkEnd w:id="5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2" w:name="para_dcb78713_a874_48ad_a121_8fdcdabfa0"/>
          <w:p>
            <w:pPr>
              <w:spacing w:before="180" w:after="0" w:line="240" w:lineRule="auto"/>
            </w:pPr>
            <w:r>
              <w:rPr>
                <w:rFonts w:ascii="Arial" w:hAnsi="Arial"/>
                <w:color w:val="000000"/>
                <w:sz w:val="18"/>
              </w:rPr>
              <w:t>Warning</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81a31e85_a662_4cea_8824_4dee9ca160"/>
          <w:p>
            <w:pPr>
              <w:spacing w:before="180" w:after="0" w:line="240" w:lineRule="auto"/>
            </w:pPr>
            <w:r>
              <w:rPr>
                <w:rFonts w:ascii="Arial" w:hAnsi="Arial"/>
                <w:color w:val="000000"/>
                <w:sz w:val="18"/>
              </w:rPr>
              <w:t>String</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8ac9b70_bc38_4d7c_a1d7_fcf2004d30"/>
          <w:p>
            <w:pPr>
              <w:spacing w:before="180" w:after="0" w:line="240" w:lineRule="auto"/>
              <w:jc w:val="center"/>
            </w:pPr>
            <w:r>
              <w:rPr>
                <w:rFonts w:ascii="Arial" w:hAnsi="Arial"/>
                <w:color w:val="000000"/>
                <w:sz w:val="18"/>
              </w:rPr>
              <w:t>C</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e04c7e27_b696_4c29_b75e_d09e3306f6"/>
          <w:p>
            <w:pPr>
              <w:spacing w:before="180" w:after="0" w:line="240" w:lineRule="auto"/>
            </w:pPr>
            <w:r>
              <w:rPr>
                <w:rFonts w:ascii="Arial" w:hAnsi="Arial"/>
                <w:color w:val="000000"/>
                <w:sz w:val="18"/>
              </w:rPr>
              <w:t>See below.</w:t>
            </w:r>
          </w:p>
          <w:bookmarkEnd w:id="5115"/>
        </w:tc>
      </w:tr>
    </w:tbl>
    <w:bookmarkStart w:id="5116" w:name="para_ce89ec13_dc94_4a84_aa64_a3665fe0ca"/>
    <w:p>
      <w:pPr>
        <w:spacing w:before="180" w:after="0" w:line="240" w:lineRule="auto"/>
        <w:jc w:val="both"/>
      </w:pPr>
      <w:r>
        <w:rPr>
          <w:rFonts w:ascii="Arial" w:hAnsi="Arial"/>
          <w:color w:val="000000"/>
          <w:sz w:val="18"/>
        </w:rPr>
        <w:t>If the Create Subscription request was accepted but the Deletion Lock was not, the response shall include the following Warning header field:</w:t>
      </w:r>
    </w:p>
    <w:bookmarkEnd w:id="5116"/>
    <w:bookmarkStart w:id="5117" w:name="idm338728295552"/>
    <w:p>
      <w:pPr>
        <w:spacing w:before="180" w:after="0" w:line="240" w:lineRule="auto"/>
      </w:pPr>
      <w:r>
        <w:rPr>
          <w:rFonts w:ascii="Courier New" w:hAnsi="Courier New"/>
          <w:color w:val="000000"/>
          <w:sz w:val="18"/>
        </w:rPr>
        <w:t xml:space="preserve">Warning: 299 &lt;service&gt;: Deletion Lock not granted.</w:t>
      </w:r>
    </w:p>
    <w:bookmarkEnd w:id="5117"/>
    <w:bookmarkStart w:id="5118" w:name="para_e335a5f8_bf1a_47a0_9e52_3cad827c2d"/>
    <w:p>
      <w:pPr>
        <w:spacing w:before="180" w:after="0" w:line="240" w:lineRule="auto"/>
        <w:jc w:val="both"/>
      </w:pPr>
      <w:r>
        <w:rPr>
          <w:rFonts w:ascii="Arial" w:hAnsi="Arial"/>
          <w:color w:val="000000"/>
          <w:sz w:val="18"/>
        </w:rPr>
        <w:t>and may include a Status Report.</w:t>
      </w:r>
    </w:p>
    <w:bookmarkEnd w:id="5118"/>
    <w:bookmarkStart w:id="5119" w:name="para_694f11c2_a7de_498b_9bb5_f09d3b9c6e"/>
    <w:p>
      <w:pPr>
        <w:spacing w:before="180" w:after="0" w:line="240" w:lineRule="auto"/>
        <w:jc w:val="both"/>
      </w:pPr>
      <w:r>
        <w:rPr>
          <w:rFonts w:ascii="Arial" w:hAnsi="Arial"/>
          <w:color w:val="000000"/>
          <w:sz w:val="18"/>
        </w:rPr>
        <w:t>If the request was rejected with a 403 status code because Filtered Worklist Subscription is not supported, the response shall include the following Warning header field:</w:t>
      </w:r>
    </w:p>
    <w:bookmarkEnd w:id="5119"/>
    <w:bookmarkStart w:id="5120" w:name="idm338728293264"/>
    <w:p>
      <w:pPr>
        <w:spacing w:before="180" w:after="0" w:line="240" w:lineRule="auto"/>
      </w:pPr>
      <w:r>
        <w:rPr>
          <w:rFonts w:ascii="Courier New" w:hAnsi="Courier New"/>
          <w:color w:val="000000"/>
          <w:sz w:val="18"/>
        </w:rPr>
        <w:t xml:space="preserve">Warning: 299 &lt;service&gt;: Filtered Worklist Subscriptions are not supported.</w:t>
      </w:r>
    </w:p>
    <w:bookmarkEnd w:id="5120"/>
    <w:bookmarkStart w:id="5121" w:name="para_f6ccac1e_fd4d_4da7_9eaf_f5275d0ac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121"/>
    <w:bookmarkStart w:id="5122" w:name="sect_11_10_3_3"/>
    <w:p>
      <w:pPr>
        <w:spacing w:before="180" w:after="0" w:line="240" w:lineRule="auto"/>
      </w:pPr>
      <w:r>
        <w:rPr>
          <w:rFonts w:ascii="Arial" w:hAnsi="Arial"/>
          <w:b/>
          <w:color w:val="000000"/>
          <w:sz w:val="26"/>
        </w:rPr>
        <w:t>11.10.3.3 Response Payload</w:t>
      </w:r>
    </w:p>
    <w:bookmarkEnd w:id="5122"/>
    <w:bookmarkStart w:id="5123" w:name="para_d7e9cb80_c200_4ff8_91c0_e36a616c6e"/>
    <w:p>
      <w:pPr>
        <w:spacing w:before="180" w:after="0" w:line="240" w:lineRule="auto"/>
        <w:jc w:val="both"/>
      </w:pPr>
      <w:r>
        <w:rPr>
          <w:rFonts w:ascii="Arial" w:hAnsi="Arial"/>
          <w:color w:val="000000"/>
          <w:sz w:val="18"/>
        </w:rPr>
        <w:t>A success response payload may contain a Status Report.</w:t>
      </w:r>
    </w:p>
    <w:bookmarkEnd w:id="5123"/>
    <w:bookmarkStart w:id="5124" w:name="para_d398dbd6_a829_4dc6_9920_6d9f499cd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124"/>
    <w:bookmarkStart w:id="5125" w:name="sect_11_11"/>
    <w:p>
      <w:pPr>
        <w:spacing w:before="180" w:after="0" w:line="240" w:lineRule="auto"/>
      </w:pPr>
      <w:r>
        <w:rPr>
          <w:rFonts w:ascii="Arial" w:hAnsi="Arial"/>
          <w:b/>
          <w:color w:val="000000"/>
          <w:sz w:val="28"/>
        </w:rPr>
        <w:t>11.11 Unsubscribe Transaction</w:t>
      </w:r>
    </w:p>
    <w:bookmarkEnd w:id="5125"/>
    <w:bookmarkStart w:id="5126" w:name="para_5bb51839_aa44_4299_938c_9a2bb6e6b3"/>
    <w:p>
      <w:pPr>
        <w:spacing w:before="180" w:after="0" w:line="240" w:lineRule="auto"/>
        <w:jc w:val="both"/>
      </w:pPr>
      <w:r>
        <w:rPr>
          <w:rFonts w:ascii="Arial" w:hAnsi="Arial"/>
          <w:color w:val="000000"/>
          <w:sz w:val="18"/>
        </w:rPr>
        <w:t>This transaction is used to stop the origin server from sending new Event Reports to the user agent and may also stop the origin server from subscribing the user agent to new Workitems.</w:t>
      </w:r>
    </w:p>
    <w:bookmarkEnd w:id="5126"/>
    <w:bookmarkStart w:id="5127" w:name="sect_11_11_1"/>
    <w:p>
      <w:pPr>
        <w:spacing w:before="180" w:after="0" w:line="240" w:lineRule="auto"/>
      </w:pPr>
      <w:r>
        <w:rPr>
          <w:rFonts w:ascii="Arial" w:hAnsi="Arial"/>
          <w:b/>
          <w:color w:val="000000"/>
          <w:sz w:val="24"/>
        </w:rPr>
        <w:t>11.11.1 Request</w:t>
      </w:r>
    </w:p>
    <w:bookmarkEnd w:id="5127"/>
    <w:bookmarkStart w:id="5128" w:name="para_9d4ea768_9d6a_4ef9_bf2b_4766c93eed"/>
    <w:p>
      <w:pPr>
        <w:spacing w:before="180" w:after="0" w:line="240" w:lineRule="auto"/>
        <w:jc w:val="both"/>
      </w:pPr>
      <w:r>
        <w:rPr>
          <w:rFonts w:ascii="Arial" w:hAnsi="Arial"/>
          <w:color w:val="000000"/>
          <w:sz w:val="18"/>
        </w:rPr>
        <w:t>The request shall have the following syntax:</w:t>
      </w:r>
    </w:p>
    <w:bookmarkEnd w:id="5128"/>
    <w:bookmarkStart w:id="5129" w:name="idm338728282880"/>
    <w:p>
      <w:pPr>
        <w:spacing w:before="180" w:after="0" w:line="240" w:lineRule="auto"/>
      </w:pPr>
      <w:r>
        <w:rPr>
          <w:rFonts w:ascii="Courier New" w:hAnsi="Courier New"/>
          <w:color w:val="000000"/>
          <w:sz w:val="18"/>
        </w:rPr>
        <w:t xml:space="preserve">DELETE SP {/resource} SP version CRLF</w:t>
      </w:r>
    </w:p>
    <w:bookmarkEnd w:id="5129"/>
    <w:bookmarkStart w:id="5130" w:name="idm338728282448"/>
    <w:p>
      <w:pPr>
        <w:spacing w:before="180" w:after="0" w:line="240" w:lineRule="auto"/>
      </w:pPr>
      <w:r>
        <w:rPr>
          <w:rFonts w:ascii="Courier New" w:hAnsi="Courier New"/>
          <w:color w:val="000000"/>
          <w:sz w:val="18"/>
        </w:rPr>
        <w:t xml:space="preserve">*(header-field CRLF)</w:t>
      </w:r>
    </w:p>
    <w:bookmarkEnd w:id="5130"/>
    <w:bookmarkStart w:id="5131" w:name="idm338728282064"/>
    <w:p>
      <w:pPr>
        <w:spacing w:before="180" w:after="0" w:line="240" w:lineRule="auto"/>
      </w:pPr>
      <w:r>
        <w:rPr>
          <w:rFonts w:ascii="Courier New" w:hAnsi="Courier New"/>
          <w:color w:val="000000"/>
          <w:sz w:val="18"/>
        </w:rPr>
        <w:t xml:space="preserve">CRLF</w:t>
      </w:r>
    </w:p>
    <w:bookmarkEnd w:id="5131"/>
    <w:bookmarkStart w:id="5132" w:name="sect_11_11_1_1"/>
    <w:p>
      <w:pPr>
        <w:spacing w:before="180" w:after="0" w:line="240" w:lineRule="auto"/>
      </w:pPr>
      <w:r>
        <w:rPr>
          <w:rFonts w:ascii="Arial" w:hAnsi="Arial"/>
          <w:b/>
          <w:color w:val="000000"/>
          <w:sz w:val="26"/>
        </w:rPr>
        <w:t>11.11.1.1 Target Resources</w:t>
      </w:r>
    </w:p>
    <w:bookmarkEnd w:id="5132"/>
    <w:bookmarkStart w:id="5133" w:name="para_75b3afa0_3e01_4942_962c_c8fe70cbbf"/>
    <w:p>
      <w:pPr>
        <w:spacing w:before="180" w:after="0" w:line="240" w:lineRule="auto"/>
        <w:jc w:val="both"/>
      </w:pPr>
      <w:r>
        <w:rPr>
          <w:rFonts w:ascii="Arial" w:hAnsi="Arial"/>
          <w:color w:val="000000"/>
          <w:sz w:val="18"/>
        </w:rPr>
        <w:t xml:space="preserve">The origin server shall support the resources in </w:t>
      </w:r>
      <w:hyperlink w:anchor="table_11_11_1_1">
        <w:r>
          <w:rPr>
            <w:rFonts w:ascii="Arial" w:hAnsi="Arial"/>
            <w:color w:val="000000"/>
            <w:sz w:val="18"/>
          </w:rPr>
          <w:t>Table 11.11.1-1</w:t>
        </w:r>
      </w:hyperlink>
      <w:r>
        <w:rPr>
          <w:rFonts w:ascii="Arial" w:hAnsi="Arial"/>
          <w:color w:val="000000"/>
          <w:sz w:val="18"/>
        </w:rPr>
        <w:t>.</w:t>
      </w:r>
    </w:p>
    <w:bookmarkEnd w:id="5133"/>
    <w:bookmarkStart w:id="5134" w:name="table_11_11_1_1"/>
    <w:p>
      <w:pPr>
        <w:keepNext/>
        <w:spacing w:before="216" w:after="0" w:line="240" w:lineRule="auto"/>
        <w:jc w:val="center"/>
      </w:pPr>
      <w:r>
        <w:rPr>
          <w:rFonts w:ascii="Arial" w:hAnsi="Arial"/>
          <w:b/>
          <w:color w:val="000000"/>
          <w:sz w:val="22"/>
        </w:rPr>
        <w:t>Table 11.11.1-1. Unsubscribe Transaction Resources</w:t>
      </w:r>
    </w:p>
    <w:bookmarkEnd w:id="5134"/>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35" w:name="para_305b7844_b959_43f7_a8fd_f1ef9b5532"/>
          <w:p>
            <w:pPr>
              <w:keepNext/>
              <w:spacing w:before="180" w:after="0" w:line="240" w:lineRule="auto"/>
              <w:jc w:val="center"/>
            </w:pPr>
            <w:r>
              <w:rPr>
                <w:rFonts w:ascii="Arial" w:hAnsi="Arial"/>
                <w:b/>
                <w:color w:val="000000"/>
                <w:sz w:val="18"/>
              </w:rPr>
              <w:t>Resource</w:t>
            </w:r>
          </w:p>
          <w:bookmarkEnd w:id="5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36" w:name="para_f4ac48b9_7e07_4cab_a76c_b99eca6c0f"/>
          <w:p>
            <w:pPr>
              <w:spacing w:before="180" w:after="0" w:line="240" w:lineRule="auto"/>
              <w:jc w:val="center"/>
            </w:pPr>
            <w:r>
              <w:rPr>
                <w:rFonts w:ascii="Arial" w:hAnsi="Arial"/>
                <w:b/>
                <w:color w:val="000000"/>
                <w:sz w:val="18"/>
              </w:rPr>
              <w:t>URI Template</w:t>
            </w:r>
          </w:p>
          <w:bookmarkEnd w:id="5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7" w:name="para_9d9a8701_d75a_428c_911e_e0c1be3aed"/>
          <w:p>
            <w:pPr>
              <w:spacing w:before="180" w:after="0" w:line="240" w:lineRule="auto"/>
            </w:pPr>
            <w:r>
              <w:rPr>
                <w:rFonts w:ascii="Arial" w:hAnsi="Arial"/>
                <w:color w:val="000000"/>
                <w:sz w:val="18"/>
              </w:rPr>
              <w:t>Workitem Subscription</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9fb1520c_bed0_4eb0_9501_c4995591e6"/>
          <w:p>
            <w:pPr>
              <w:spacing w:before="180" w:after="0" w:line="240" w:lineRule="auto"/>
            </w:pPr>
            <w:r>
              <w:rPr>
                <w:rFonts w:ascii="Arial" w:hAnsi="Arial"/>
                <w:color w:val="000000"/>
                <w:sz w:val="18"/>
              </w:rPr>
              <w:t>/workitems/{workitem}/subscribers/{aetitle}</w:t>
            </w:r>
          </w:p>
          <w:bookmarkEnd w:id="5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9" w:name="para_967a26c8_b199_4059_9cd7_87827b98df"/>
          <w:p>
            <w:pPr>
              <w:spacing w:before="180" w:after="0" w:line="240" w:lineRule="auto"/>
            </w:pPr>
            <w:r>
              <w:rPr>
                <w:rFonts w:ascii="Arial" w:hAnsi="Arial"/>
                <w:color w:val="000000"/>
                <w:sz w:val="18"/>
              </w:rPr>
              <w:t>Worklist Subscription</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c42a8107_333d_44f7_b6d5_3524eca54d"/>
          <w:p>
            <w:pPr>
              <w:spacing w:before="180" w:after="0" w:line="240" w:lineRule="auto"/>
            </w:pPr>
            <w:r>
              <w:rPr>
                <w:rFonts w:ascii="Arial" w:hAnsi="Arial"/>
                <w:color w:val="000000"/>
                <w:sz w:val="18"/>
              </w:rPr>
              <w:t>/workitems/1.2.840.10008.5.1.4.34.5/subscribers/{aetitle}</w:t>
            </w:r>
          </w:p>
          <w:bookmarkEnd w:id="5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1" w:name="para_351bd025_b25b_4db4_85e0_e80c3e1dec"/>
          <w:p>
            <w:pPr>
              <w:spacing w:before="180" w:after="0" w:line="240" w:lineRule="auto"/>
            </w:pPr>
            <w:r>
              <w:rPr>
                <w:rFonts w:ascii="Arial" w:hAnsi="Arial"/>
                <w:color w:val="000000"/>
                <w:sz w:val="18"/>
              </w:rPr>
              <w:t>Filtered Worklist Subscription</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ca19512a_8285_476f_b0f8_e36c1cae6b"/>
          <w:p>
            <w:pPr>
              <w:spacing w:before="180" w:after="0" w:line="240" w:lineRule="auto"/>
            </w:pPr>
            <w:r>
              <w:rPr>
                <w:rFonts w:ascii="Arial" w:hAnsi="Arial"/>
                <w:color w:val="000000"/>
                <w:sz w:val="18"/>
              </w:rPr>
              <w:t>/workitems/1.2.840.10008.5.1.4.34.5.1/subscribers/{aetitle}</w:t>
            </w:r>
          </w:p>
          <w:bookmarkEnd w:id="5142"/>
        </w:tc>
      </w:tr>
    </w:tbl>
    <w:bookmarkStart w:id="5143" w:name="sect_11_11_1_2"/>
    <w:p>
      <w:pPr>
        <w:spacing w:before="180" w:after="0" w:line="240" w:lineRule="auto"/>
      </w:pPr>
      <w:r>
        <w:rPr>
          <w:rFonts w:ascii="Arial" w:hAnsi="Arial"/>
          <w:b/>
          <w:color w:val="000000"/>
          <w:sz w:val="26"/>
        </w:rPr>
        <w:t>11.11.1.2 Query Parameters</w:t>
      </w:r>
    </w:p>
    <w:bookmarkEnd w:id="5143"/>
    <w:bookmarkStart w:id="5144" w:name="para_296a082e_d2f2_461a_a57c_18cea8676a"/>
    <w:p>
      <w:pPr>
        <w:spacing w:before="180" w:after="0" w:line="240" w:lineRule="auto"/>
        <w:jc w:val="both"/>
      </w:pPr>
      <w:r>
        <w:rPr>
          <w:rFonts w:ascii="Arial" w:hAnsi="Arial"/>
          <w:color w:val="000000"/>
          <w:sz w:val="18"/>
        </w:rPr>
        <w:t>The request has no Query Parameters.</w:t>
      </w:r>
    </w:p>
    <w:bookmarkEnd w:id="5144"/>
    <w:bookmarkStart w:id="5145" w:name="sect_11_11_1_3"/>
    <w:p>
      <w:pPr>
        <w:spacing w:before="180" w:after="0" w:line="240" w:lineRule="auto"/>
      </w:pPr>
      <w:r>
        <w:rPr>
          <w:rFonts w:ascii="Arial" w:hAnsi="Arial"/>
          <w:b/>
          <w:color w:val="000000"/>
          <w:sz w:val="26"/>
        </w:rPr>
        <w:t>11.11.1.3 Request Header Fields</w:t>
      </w:r>
    </w:p>
    <w:bookmarkEnd w:id="5145"/>
    <w:bookmarkStart w:id="5146" w:name="para_6f103840_78dc_44dd_ae85_c05b8a9925"/>
    <w:p>
      <w:pPr>
        <w:spacing w:before="180" w:after="0" w:line="240" w:lineRule="auto"/>
        <w:jc w:val="both"/>
      </w:pPr>
      <w:r>
        <w:rPr>
          <w:rFonts w:ascii="Arial" w:hAnsi="Arial"/>
          <w:color w:val="000000"/>
          <w:sz w:val="18"/>
        </w:rPr>
        <w:t>The request has no Mandatory header fields.</w:t>
      </w:r>
    </w:p>
    <w:bookmarkEnd w:id="5146"/>
    <w:bookmarkStart w:id="5147" w:name="sect_11_11_1_4"/>
    <w:p>
      <w:pPr>
        <w:spacing w:before="180" w:after="0" w:line="240" w:lineRule="auto"/>
      </w:pPr>
      <w:r>
        <w:rPr>
          <w:rFonts w:ascii="Arial" w:hAnsi="Arial"/>
          <w:b/>
          <w:color w:val="000000"/>
          <w:sz w:val="26"/>
        </w:rPr>
        <w:t>11.11.1.4 Request Payload</w:t>
      </w:r>
    </w:p>
    <w:bookmarkEnd w:id="5147"/>
    <w:bookmarkStart w:id="5148" w:name="para_8392229e_99b4_4ff5_92fc_dca6df152f"/>
    <w:p>
      <w:pPr>
        <w:spacing w:before="180" w:after="0" w:line="240" w:lineRule="auto"/>
        <w:jc w:val="both"/>
      </w:pPr>
      <w:r>
        <w:rPr>
          <w:rFonts w:ascii="Arial" w:hAnsi="Arial"/>
          <w:color w:val="000000"/>
          <w:sz w:val="18"/>
        </w:rPr>
        <w:t>The request payload shall be empty.</w:t>
      </w:r>
    </w:p>
    <w:bookmarkEnd w:id="5148"/>
    <w:bookmarkStart w:id="5149" w:name="sect_11_11_2"/>
    <w:p>
      <w:pPr>
        <w:spacing w:before="180" w:after="0" w:line="240" w:lineRule="auto"/>
      </w:pPr>
      <w:r>
        <w:rPr>
          <w:rFonts w:ascii="Arial" w:hAnsi="Arial"/>
          <w:b/>
          <w:color w:val="000000"/>
          <w:sz w:val="24"/>
        </w:rPr>
        <w:t>11.11.2 Behavior</w:t>
      </w:r>
    </w:p>
    <w:bookmarkEnd w:id="5149"/>
    <w:bookmarkStart w:id="5150" w:name="para_76e6c595_c4b4_4001_ba9d_2efce41012"/>
    <w:p>
      <w:pPr>
        <w:spacing w:before="180" w:after="0" w:line="240" w:lineRule="auto"/>
        <w:jc w:val="both"/>
      </w:pPr>
      <w:r>
        <w:rPr>
          <w:rFonts w:ascii="Arial" w:hAnsi="Arial"/>
          <w:color w:val="000000"/>
          <w:sz w:val="18"/>
        </w:rPr>
        <w:t xml:space="preserve">Upon receipt of an Unsubscribe request, the origin server shall attempt to remove the Workitem Subscription, Worklist Subscription, or Filtered Worklist Subscription of the specified Application Entity with respect to the specified Workitem UID, Worklist UID, or Filtered Worklist UID as described in </w:t>
      </w:r>
      <w:hyperlink r:id="r342">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150"/>
    <w:bookmarkStart w:id="5151" w:name="para_e0dfb5d0_3c00_466e_8a2a_55625b06cd"/>
    <w:p>
      <w:pPr>
        <w:spacing w:before="180" w:after="0" w:line="240" w:lineRule="auto"/>
        <w:jc w:val="both"/>
      </w:pPr>
      <w:r>
        <w:rPr>
          <w:rFonts w:ascii="Arial" w:hAnsi="Arial"/>
          <w:color w:val="000000"/>
          <w:sz w:val="18"/>
        </w:rPr>
        <w:t>For a Workitem resource, this corresponds to the UPS DIMSE N-ACTION operation "Unsubscribe from Receiving UPS Event Reports".</w:t>
      </w:r>
    </w:p>
    <w:bookmarkEnd w:id="5151"/>
    <w:bookmarkStart w:id="5152" w:name="para_ba74b9f6_6b2a_4caf_871f_c5be9f7790"/>
    <w:p>
      <w:pPr>
        <w:spacing w:before="180" w:after="0" w:line="240" w:lineRule="auto"/>
        <w:jc w:val="both"/>
      </w:pPr>
      <w:r>
        <w:rPr>
          <w:rFonts w:ascii="Arial" w:hAnsi="Arial"/>
          <w:color w:val="000000"/>
          <w:sz w:val="18"/>
        </w:rPr>
        <w:t>For a Worklist or Filtered Worklist resource this transaction corresponds to the UPS DIMSE N-ACTION operation "Unsubscribe from Receiving UPS Event Reports" for the Global Subscription identified by the well-known UID.</w:t>
      </w:r>
    </w:p>
    <w:bookmarkEnd w:id="5152"/>
    <w:bookmarkStart w:id="5153" w:name="sect_11_11_3"/>
    <w:p>
      <w:pPr>
        <w:spacing w:before="180" w:after="0" w:line="240" w:lineRule="auto"/>
      </w:pPr>
      <w:r>
        <w:rPr>
          <w:rFonts w:ascii="Arial" w:hAnsi="Arial"/>
          <w:b/>
          <w:color w:val="000000"/>
          <w:sz w:val="24"/>
        </w:rPr>
        <w:t>11.11.3 Response</w:t>
      </w:r>
    </w:p>
    <w:bookmarkEnd w:id="5153"/>
    <w:bookmarkStart w:id="5154" w:name="para_3a8887ee_edc6_4326_9e93_1fbe4ad609"/>
    <w:p>
      <w:pPr>
        <w:spacing w:before="180" w:after="0" w:line="240" w:lineRule="auto"/>
        <w:jc w:val="both"/>
      </w:pPr>
      <w:r>
        <w:rPr>
          <w:rFonts w:ascii="Arial" w:hAnsi="Arial"/>
          <w:color w:val="000000"/>
          <w:sz w:val="18"/>
        </w:rPr>
        <w:t>The response shall have the following syntax:</w:t>
      </w:r>
    </w:p>
    <w:bookmarkEnd w:id="5154"/>
    <w:bookmarkStart w:id="5155" w:name="idm338728243680"/>
    <w:p>
      <w:pPr>
        <w:spacing w:before="180" w:after="0" w:line="240" w:lineRule="auto"/>
      </w:pPr>
      <w:r>
        <w:rPr>
          <w:rFonts w:ascii="Courier New" w:hAnsi="Courier New"/>
          <w:color w:val="000000"/>
          <w:sz w:val="18"/>
        </w:rPr>
        <w:t xml:space="preserve">version SP status-code SP reason-phrase CRLF</w:t>
      </w:r>
    </w:p>
    <w:bookmarkEnd w:id="5155"/>
    <w:bookmarkStart w:id="5156" w:name="idm338728243248"/>
    <w:p>
      <w:pPr>
        <w:spacing w:before="180" w:after="0" w:line="240" w:lineRule="auto"/>
      </w:pPr>
      <w:r>
        <w:rPr>
          <w:rFonts w:ascii="Courier New" w:hAnsi="Courier New"/>
          <w:color w:val="000000"/>
          <w:sz w:val="18"/>
        </w:rPr>
        <w:t xml:space="preserve">[Content-Type: media-type CRLF]</w:t>
      </w:r>
    </w:p>
    <w:bookmarkEnd w:id="5156"/>
    <w:bookmarkStart w:id="5157" w:name="idm338728242864"/>
    <w:p>
      <w:pPr>
        <w:spacing w:before="180" w:after="0" w:line="240" w:lineRule="auto"/>
      </w:pPr>
      <w:r>
        <w:rPr>
          <w:rFonts w:ascii="Courier New" w:hAnsi="Courier New"/>
          <w:color w:val="000000"/>
          <w:sz w:val="18"/>
        </w:rPr>
        <w:t xml:space="preserve">[(Content-Length: uint / Content-Encoding: encoding) CRLF]</w:t>
      </w:r>
    </w:p>
    <w:bookmarkEnd w:id="5157"/>
    <w:bookmarkStart w:id="5158" w:name="idm338728242416"/>
    <w:p>
      <w:pPr>
        <w:spacing w:before="180" w:after="0" w:line="240" w:lineRule="auto"/>
      </w:pPr>
      <w:r>
        <w:rPr>
          <w:rFonts w:ascii="Courier New" w:hAnsi="Courier New"/>
          <w:color w:val="000000"/>
          <w:sz w:val="18"/>
        </w:rPr>
        <w:t xml:space="preserve">[Content-Location: url CRLF]</w:t>
      </w:r>
    </w:p>
    <w:bookmarkEnd w:id="5158"/>
    <w:bookmarkStart w:id="5159" w:name="idm338728242032"/>
    <w:p>
      <w:pPr>
        <w:spacing w:before="180" w:after="0" w:line="240" w:lineRule="auto"/>
      </w:pPr>
      <w:r>
        <w:rPr>
          <w:rFonts w:ascii="Courier New" w:hAnsi="Courier New"/>
          <w:color w:val="000000"/>
          <w:sz w:val="18"/>
        </w:rPr>
        <w:t xml:space="preserve">*(header-field CRLF)</w:t>
      </w:r>
    </w:p>
    <w:bookmarkEnd w:id="5159"/>
    <w:bookmarkStart w:id="5160" w:name="idm338728241648"/>
    <w:p>
      <w:pPr>
        <w:spacing w:before="180" w:after="0" w:line="240" w:lineRule="auto"/>
      </w:pPr>
      <w:r>
        <w:rPr>
          <w:rFonts w:ascii="Courier New" w:hAnsi="Courier New"/>
          <w:color w:val="000000"/>
          <w:sz w:val="18"/>
        </w:rPr>
        <w:t xml:space="preserve">CRLF</w:t>
      </w:r>
    </w:p>
    <w:bookmarkEnd w:id="5160"/>
    <w:bookmarkStart w:id="5161" w:name="idm338728241264"/>
    <w:p>
      <w:pPr>
        <w:spacing w:before="180" w:after="0" w:line="240" w:lineRule="auto"/>
      </w:pPr>
      <w:r>
        <w:rPr>
          <w:rFonts w:ascii="Courier New" w:hAnsi="Courier New"/>
          <w:color w:val="000000"/>
          <w:sz w:val="18"/>
        </w:rPr>
        <w:t xml:space="preserve">[status-report]</w:t>
      </w:r>
    </w:p>
    <w:bookmarkEnd w:id="5161"/>
    <w:bookmarkStart w:id="5162" w:name="sect_11_11_3_1"/>
    <w:p>
      <w:pPr>
        <w:spacing w:before="180" w:after="0" w:line="240" w:lineRule="auto"/>
      </w:pPr>
      <w:r>
        <w:rPr>
          <w:rFonts w:ascii="Arial" w:hAnsi="Arial"/>
          <w:b/>
          <w:color w:val="000000"/>
          <w:sz w:val="26"/>
        </w:rPr>
        <w:t>11.11.3.1 Status Codes</w:t>
      </w:r>
    </w:p>
    <w:bookmarkEnd w:id="5162"/>
    <w:bookmarkStart w:id="5163" w:name="para_c9863a31_860b_4a5c_83ab_64cbbaae2c"/>
    <w:p>
      <w:pPr>
        <w:spacing w:before="180" w:after="0" w:line="240" w:lineRule="auto"/>
        <w:jc w:val="both"/>
      </w:pPr>
      <w:hyperlink w:anchor="table_11_11_3_1">
        <w:r>
          <w:rPr>
            <w:rFonts w:ascii="Arial" w:hAnsi="Arial"/>
            <w:color w:val="000000"/>
            <w:sz w:val="18"/>
          </w:rPr>
          <w:t>Table 11.11.3-1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163"/>
    <w:bookmarkStart w:id="5164" w:name="table_11_11_3_1"/>
    <w:p>
      <w:pPr>
        <w:keepNext/>
        <w:spacing w:before="216" w:after="0" w:line="240" w:lineRule="auto"/>
        <w:jc w:val="center"/>
      </w:pPr>
      <w:r>
        <w:rPr>
          <w:rFonts w:ascii="Arial" w:hAnsi="Arial"/>
          <w:b/>
          <w:color w:val="000000"/>
          <w:sz w:val="22"/>
        </w:rPr>
        <w:t>Table 11.11.3-1. Status Code Meaning</w:t>
      </w:r>
    </w:p>
    <w:bookmarkEnd w:id="5164"/>
    <w:p>
      <w:pPr>
        <w:spacing w:before="0" w:after="0" w:line="240" w:lineRule="auto"/>
        <w:rPr>
          <w:sz w:val="13"/>
        </w:rPr>
      </w:pPr>
    </w:p>
    <w:tbl>
      <w:tblPr>
        <w:tblInd w:w="45" w:type="dxa"/>
        <w:tblLayout w:type="fixed"/>
      </w:tblPr>
      <w:tblGrid>
        <w:gridCol w:w="1067"/>
        <w:gridCol w:w="1893"/>
        <w:gridCol w:w="74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65" w:name="para_57ec8f71_8fdd_4e44_885f_8dd0e346d2"/>
          <w:p>
            <w:pPr>
              <w:keepNext/>
              <w:spacing w:before="180" w:after="0" w:line="240" w:lineRule="auto"/>
              <w:jc w:val="center"/>
            </w:pPr>
            <w:r>
              <w:rPr>
                <w:rFonts w:ascii="Arial" w:hAnsi="Arial"/>
                <w:b/>
                <w:color w:val="000000"/>
                <w:sz w:val="18"/>
              </w:rPr>
              <w:t>Status</w:t>
            </w:r>
          </w:p>
          <w:bookmarkEnd w:id="5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66" w:name="para_c3a28d94_eee9_41d2_8b44_08f5fe0a85"/>
          <w:p>
            <w:pPr>
              <w:spacing w:before="180" w:after="0" w:line="240" w:lineRule="auto"/>
              <w:jc w:val="center"/>
            </w:pPr>
            <w:r>
              <w:rPr>
                <w:rFonts w:ascii="Arial" w:hAnsi="Arial"/>
                <w:b/>
                <w:color w:val="000000"/>
                <w:sz w:val="18"/>
              </w:rPr>
              <w:t>Code</w:t>
            </w:r>
          </w:p>
          <w:bookmarkEnd w:id="5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67" w:name="para_aa01bd94_57d7_41ad_af1f_0a5b3ae1ed"/>
          <w:p>
            <w:pPr>
              <w:spacing w:before="180" w:after="0" w:line="240" w:lineRule="auto"/>
              <w:jc w:val="center"/>
            </w:pPr>
            <w:r>
              <w:rPr>
                <w:rFonts w:ascii="Arial" w:hAnsi="Arial"/>
                <w:b/>
                <w:color w:val="000000"/>
                <w:sz w:val="18"/>
              </w:rPr>
              <w:t>Meaning</w:t>
            </w:r>
          </w:p>
          <w:bookmarkEnd w:id="5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8" w:name="para_a086f258_5605_40e1_a99e_9888bcdf64"/>
          <w:p>
            <w:pPr>
              <w:spacing w:before="180" w:after="0" w:line="240" w:lineRule="auto"/>
            </w:pPr>
            <w:r>
              <w:rPr>
                <w:rFonts w:ascii="Arial" w:hAnsi="Arial"/>
                <w:color w:val="000000"/>
                <w:sz w:val="18"/>
              </w:rPr>
              <w:t>Success</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2dc266bf_6315_496a_a627_1a76add273"/>
          <w:p>
            <w:pPr>
              <w:spacing w:before="180" w:after="0" w:line="240" w:lineRule="auto"/>
            </w:pPr>
            <w:r>
              <w:rPr>
                <w:rFonts w:ascii="Arial" w:hAnsi="Arial"/>
                <w:color w:val="000000"/>
                <w:sz w:val="18"/>
              </w:rPr>
              <w:t>200 (OK)</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fc1e3eba_2274_476a_b48e_13161f23dd"/>
          <w:p>
            <w:pPr>
              <w:spacing w:before="180" w:after="0" w:line="240" w:lineRule="auto"/>
            </w:pPr>
            <w:r>
              <w:rPr>
                <w:rFonts w:ascii="Arial" w:hAnsi="Arial"/>
                <w:color w:val="000000"/>
                <w:sz w:val="18"/>
              </w:rPr>
              <w:t>The Subscription(s) were removed.</w:t>
            </w:r>
          </w:p>
          <w:bookmarkEnd w:id="5170"/>
        </w:tc>
      </w:tr>
      <w:tr>
        <w:tblPrEx/>
        <w:trPr/>
        <w:tc>
          <w:tcPr>
            <w:vMerge w:val="restart"/>
            <w:tcBorders>
              <w:left w:val="single" w:sz="4" w:color="000000"/>
              <w:right w:val="single" w:sz="4" w:color="000000"/>
            </w:tcBorders>
            <w:tcMar>
              <w:top w:w="40" w:type="dxa"/>
              <w:left w:w="40" w:type="dxa"/>
              <w:right w:w="40" w:type="dxa"/>
            </w:tcMar>
            <w:vAlign w:val="top"/>
          </w:tcPr>
          <w:bookmarkStart w:id="5171" w:name="para_b6317591_2f6b_41f5_8a28_fb68239f31"/>
          <w:p>
            <w:pPr>
              <w:spacing w:before="180" w:after="0" w:line="240" w:lineRule="auto"/>
            </w:pPr>
            <w:r>
              <w:rPr>
                <w:rFonts w:ascii="Arial" w:hAnsi="Arial"/>
                <w:color w:val="000000"/>
                <w:sz w:val="18"/>
              </w:rPr>
              <w:t>Failure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db90abed_c558_4dec_b130_d885dfe49f"/>
          <w:p>
            <w:pPr>
              <w:spacing w:before="180" w:after="0" w:line="240" w:lineRule="auto"/>
            </w:pPr>
            <w:r>
              <w:rPr>
                <w:rFonts w:ascii="Arial" w:hAnsi="Arial"/>
                <w:color w:val="000000"/>
                <w:sz w:val="18"/>
              </w:rPr>
              <w:t>400 (Bad Request)</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11cc0692_2672_4419_a1e4_767dacc556"/>
          <w:p>
            <w:pPr>
              <w:spacing w:before="180" w:after="0" w:line="240" w:lineRule="auto"/>
            </w:pPr>
            <w:r>
              <w:rPr>
                <w:rFonts w:ascii="Arial" w:hAnsi="Arial"/>
                <w:color w:val="000000"/>
                <w:sz w:val="18"/>
              </w:rPr>
              <w:t>There was a problem with the request. For example, the Target Workitem UID is missing.</w:t>
            </w:r>
          </w:p>
          <w:bookmarkEnd w:id="51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4" w:name="para_e7de030d_d1b1_4bcb_94d6_2c35c0f97d"/>
          <w:p>
            <w:pPr>
              <w:spacing w:before="180" w:after="0" w:line="240" w:lineRule="auto"/>
            </w:pPr>
            <w:r>
              <w:rPr>
                <w:rFonts w:ascii="Arial" w:hAnsi="Arial"/>
                <w:color w:val="000000"/>
                <w:sz w:val="18"/>
              </w:rPr>
              <w:t>404 (Not Found)</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3c638335_4eb0_47ab_ab32_f0573e9326"/>
          <w:p>
            <w:pPr>
              <w:spacing w:before="180" w:after="0" w:line="240" w:lineRule="auto"/>
            </w:pPr>
            <w:r>
              <w:rPr>
                <w:rFonts w:ascii="Arial" w:hAnsi="Arial"/>
                <w:color w:val="000000"/>
                <w:sz w:val="18"/>
              </w:rPr>
              <w:t>The target Subscription was not found.</w:t>
            </w:r>
          </w:p>
          <w:bookmarkEnd w:id="5175"/>
        </w:tc>
      </w:tr>
    </w:tbl>
    <w:bookmarkStart w:id="5176" w:name="sect_11_11_3_2"/>
    <w:p>
      <w:pPr>
        <w:spacing w:before="180" w:after="0" w:line="240" w:lineRule="auto"/>
      </w:pPr>
      <w:r>
        <w:rPr>
          <w:rFonts w:ascii="Arial" w:hAnsi="Arial"/>
          <w:b/>
          <w:color w:val="000000"/>
          <w:sz w:val="26"/>
        </w:rPr>
        <w:t>11.11.3.2 Response Header Fields</w:t>
      </w:r>
    </w:p>
    <w:bookmarkEnd w:id="5176"/>
    <w:bookmarkStart w:id="5177" w:name="para_8fbb1efa_00dd_431b_aaaf_33aa8b3855"/>
    <w:p>
      <w:pPr>
        <w:spacing w:before="180" w:after="0" w:line="240" w:lineRule="auto"/>
        <w:jc w:val="both"/>
      </w:pPr>
      <w:r>
        <w:rPr>
          <w:rFonts w:ascii="Arial" w:hAnsi="Arial"/>
          <w:color w:val="000000"/>
          <w:sz w:val="18"/>
        </w:rPr>
        <w:t xml:space="preserve">The origin server shall support header fields as required in </w:t>
      </w:r>
      <w:hyperlink w:anchor="table_11_11_3_2">
        <w:r>
          <w:rPr>
            <w:rFonts w:ascii="Arial" w:hAnsi="Arial"/>
            <w:color w:val="000000"/>
            <w:sz w:val="18"/>
          </w:rPr>
          <w:t>Table 11.11.3-2</w:t>
        </w:r>
      </w:hyperlink>
      <w:r>
        <w:rPr>
          <w:rFonts w:ascii="Arial" w:hAnsi="Arial"/>
          <w:color w:val="000000"/>
          <w:sz w:val="18"/>
        </w:rPr>
        <w:t>.</w:t>
      </w:r>
    </w:p>
    <w:bookmarkEnd w:id="5177"/>
    <w:bookmarkStart w:id="5178" w:name="table_11_11_3_2"/>
    <w:p>
      <w:pPr>
        <w:keepNext/>
        <w:spacing w:before="216" w:after="0" w:line="240" w:lineRule="auto"/>
        <w:jc w:val="center"/>
      </w:pPr>
      <w:r>
        <w:rPr>
          <w:rFonts w:ascii="Arial" w:hAnsi="Arial"/>
          <w:b/>
          <w:color w:val="000000"/>
          <w:sz w:val="22"/>
        </w:rPr>
        <w:t>Table 11.11.3-2. Response Header Fields</w:t>
      </w:r>
    </w:p>
    <w:bookmarkEnd w:id="5178"/>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79" w:name="para_fb35b517_4b91_4188_8cd5_b49fcc6c54"/>
          <w:p>
            <w:pPr>
              <w:keepNext/>
              <w:spacing w:before="180" w:after="0" w:line="240" w:lineRule="auto"/>
              <w:jc w:val="center"/>
            </w:pPr>
            <w:r>
              <w:rPr>
                <w:rFonts w:ascii="Arial" w:hAnsi="Arial"/>
                <w:b/>
                <w:color w:val="000000"/>
                <w:sz w:val="18"/>
              </w:rPr>
              <w:t>Name</w:t>
            </w:r>
          </w:p>
          <w:bookmarkEnd w:id="5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0" w:name="para_be4ea8c3_e478_406d_801c_934a7032fe"/>
          <w:p>
            <w:pPr>
              <w:spacing w:before="180" w:after="0" w:line="240" w:lineRule="auto"/>
              <w:jc w:val="center"/>
            </w:pPr>
            <w:r>
              <w:rPr>
                <w:rFonts w:ascii="Arial" w:hAnsi="Arial"/>
                <w:b/>
                <w:color w:val="000000"/>
                <w:sz w:val="18"/>
              </w:rPr>
              <w:t>Value</w:t>
            </w:r>
          </w:p>
          <w:bookmarkEnd w:id="5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1" w:name="para_f90b2af1_c462_4dd0_93e6_be8578586f"/>
          <w:p>
            <w:pPr>
              <w:spacing w:before="180" w:after="0" w:line="240" w:lineRule="auto"/>
              <w:jc w:val="center"/>
            </w:pPr>
            <w:r>
              <w:rPr>
                <w:rFonts w:ascii="Arial" w:hAnsi="Arial"/>
                <w:b/>
                <w:color w:val="000000"/>
                <w:sz w:val="18"/>
              </w:rPr>
              <w:t>Origin Server Usage</w:t>
            </w:r>
          </w:p>
          <w:bookmarkEnd w:id="5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2" w:name="para_e89db728_5855_4269_a4cd_acb3b6d98f"/>
          <w:p>
            <w:pPr>
              <w:spacing w:before="180" w:after="0" w:line="240" w:lineRule="auto"/>
              <w:jc w:val="center"/>
            </w:pPr>
            <w:r>
              <w:rPr>
                <w:rFonts w:ascii="Arial" w:hAnsi="Arial"/>
                <w:b/>
                <w:color w:val="000000"/>
                <w:sz w:val="18"/>
              </w:rPr>
              <w:t>Description</w:t>
            </w:r>
          </w:p>
          <w:bookmarkEnd w:id="5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3" w:name="para_1b054284_8ea0_456d_bcf4_caa2ad4647"/>
          <w:p>
            <w:pPr>
              <w:spacing w:before="180" w:after="0" w:line="240" w:lineRule="auto"/>
            </w:pPr>
            <w:r>
              <w:rPr>
                <w:rFonts w:ascii="Arial" w:hAnsi="Arial"/>
                <w:color w:val="000000"/>
                <w:sz w:val="18"/>
              </w:rPr>
              <w:t>Content-Type</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16e70cec_e970_43fb_b3ac_d7adf91e27"/>
          <w:p>
            <w:pPr>
              <w:spacing w:before="180" w:after="0" w:line="240" w:lineRule="auto"/>
            </w:pPr>
            <w:r>
              <w:rPr>
                <w:rFonts w:ascii="Arial" w:hAnsi="Arial"/>
                <w:color w:val="000000"/>
                <w:sz w:val="18"/>
              </w:rPr>
              <w:t>media-type</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c3cf3b0_d0f0_4bfa_ade3_04de763ba7"/>
          <w:p>
            <w:pPr>
              <w:spacing w:before="180" w:after="0" w:line="240" w:lineRule="auto"/>
              <w:jc w:val="center"/>
            </w:pPr>
            <w:r>
              <w:rPr>
                <w:rFonts w:ascii="Arial" w:hAnsi="Arial"/>
                <w:color w:val="000000"/>
                <w:sz w:val="18"/>
              </w:rPr>
              <w:t>C</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b7c81b33_6a3d_4875_a173_2cd231787c"/>
          <w:p>
            <w:pPr>
              <w:spacing w:before="180" w:after="0" w:line="240" w:lineRule="auto"/>
            </w:pPr>
            <w:r>
              <w:rPr>
                <w:rFonts w:ascii="Arial" w:hAnsi="Arial"/>
                <w:color w:val="000000"/>
                <w:sz w:val="18"/>
              </w:rPr>
              <w:t>The media-type of the response payload.</w:t>
            </w:r>
          </w:p>
          <w:bookmarkEnd w:id="5186"/>
          <w:bookmarkStart w:id="5187" w:name="para_74ea2ed1_9bb9_4a78_ad4e_e273d33c55"/>
          <w:p>
            <w:pPr>
              <w:spacing w:before="180" w:after="0" w:line="240" w:lineRule="auto"/>
            </w:pPr>
            <w:r>
              <w:rPr>
                <w:rFonts w:ascii="Arial" w:hAnsi="Arial"/>
                <w:color w:val="000000"/>
                <w:sz w:val="18"/>
              </w:rPr>
              <w:t>Shall be present if the response has a payload.</w:t>
            </w:r>
          </w:p>
          <w:bookmarkEnd w:id="5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8" w:name="para_bf55828c_3ddb_47f6_9c71_7909fb5895"/>
          <w:p>
            <w:pPr>
              <w:spacing w:before="180" w:after="0" w:line="240" w:lineRule="auto"/>
            </w:pPr>
            <w:r>
              <w:rPr>
                <w:rFonts w:ascii="Arial" w:hAnsi="Arial"/>
                <w:color w:val="000000"/>
                <w:sz w:val="18"/>
              </w:rPr>
              <w:t>Content-Length</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f4759ef1_dc17_49f6_8301_e25860b18a"/>
          <w:p>
            <w:pPr>
              <w:spacing w:before="180" w:after="0" w:line="240" w:lineRule="auto"/>
            </w:pPr>
            <w:r>
              <w:rPr>
                <w:rFonts w:ascii="Arial" w:hAnsi="Arial"/>
                <w:color w:val="000000"/>
                <w:sz w:val="18"/>
              </w:rPr>
              <w:t>uint</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9bc1adc2_15e3_463c_b3a2_e3af125204"/>
          <w:p>
            <w:pPr>
              <w:spacing w:before="180" w:after="0" w:line="240" w:lineRule="auto"/>
              <w:jc w:val="center"/>
            </w:pPr>
            <w:r>
              <w:rPr>
                <w:rFonts w:ascii="Arial" w:hAnsi="Arial"/>
                <w:color w:val="000000"/>
                <w:sz w:val="18"/>
              </w:rPr>
              <w:t>C</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9f2ee2b8_1ee7_4b5c_b284_c94660d903"/>
          <w:p>
            <w:pPr>
              <w:spacing w:before="180" w:after="0" w:line="240" w:lineRule="auto"/>
            </w:pPr>
            <w:r>
              <w:rPr>
                <w:rFonts w:ascii="Arial" w:hAnsi="Arial"/>
                <w:color w:val="000000"/>
                <w:sz w:val="18"/>
              </w:rPr>
              <w:t>Shall be present if no content encoding has been applied to the payload.</w:t>
            </w:r>
          </w:p>
          <w:bookmarkEnd w:id="5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2" w:name="para_3abee9ba_2854_4826_8090_b28dea3706"/>
          <w:p>
            <w:pPr>
              <w:spacing w:before="180" w:after="0" w:line="240" w:lineRule="auto"/>
            </w:pPr>
            <w:r>
              <w:rPr>
                <w:rFonts w:ascii="Arial" w:hAnsi="Arial"/>
                <w:color w:val="000000"/>
                <w:sz w:val="18"/>
              </w:rPr>
              <w:t>Content-Encoding</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7738e4c0_452f_4250_9a5c_d4344e5705"/>
          <w:p>
            <w:pPr>
              <w:spacing w:before="180" w:after="0" w:line="240" w:lineRule="auto"/>
            </w:pPr>
            <w:r>
              <w:rPr>
                <w:rFonts w:ascii="Arial" w:hAnsi="Arial"/>
                <w:color w:val="000000"/>
                <w:sz w:val="18"/>
              </w:rPr>
              <w:t>encoding</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00ecf623_6808_4694_9eb9_99eb6c1a1c"/>
          <w:p>
            <w:pPr>
              <w:spacing w:before="180" w:after="0" w:line="240" w:lineRule="auto"/>
            </w:pPr>
            <w:r>
              <w:rPr>
                <w:rFonts w:ascii="Arial" w:hAnsi="Arial"/>
                <w:color w:val="000000"/>
                <w:sz w:val="18"/>
              </w:rPr>
              <w:t>C</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6272eac8_7fd1_40c5_bb76_e20ac79753"/>
          <w:p>
            <w:pPr>
              <w:spacing w:before="180" w:after="0" w:line="240" w:lineRule="auto"/>
            </w:pPr>
            <w:r>
              <w:rPr>
                <w:rFonts w:ascii="Arial" w:hAnsi="Arial"/>
                <w:color w:val="000000"/>
                <w:sz w:val="18"/>
              </w:rPr>
              <w:t>Shall be present if a content encoding has been applied to the payload</w:t>
            </w:r>
          </w:p>
          <w:bookmarkEnd w:id="5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6" w:name="para_517f6f63_1fd5_49c4_b269_dfcb3cf973"/>
          <w:p>
            <w:pPr>
              <w:spacing w:before="180" w:after="0" w:line="240" w:lineRule="auto"/>
            </w:pPr>
            <w:r>
              <w:rPr>
                <w:rFonts w:ascii="Arial" w:hAnsi="Arial"/>
                <w:color w:val="000000"/>
                <w:sz w:val="18"/>
              </w:rPr>
              <w:t>Warning</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56053b0_baa8_470f_b8a3_6979f9a3fd"/>
          <w:p>
            <w:pPr>
              <w:spacing w:before="180" w:after="0" w:line="240" w:lineRule="auto"/>
            </w:pPr>
            <w:r>
              <w:rPr>
                <w:rFonts w:ascii="Arial" w:hAnsi="Arial"/>
                <w:color w:val="000000"/>
                <w:sz w:val="18"/>
              </w:rPr>
              <w:t>text</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fcbf7ec5_61f1_4b00_9827_a3e21e53fc"/>
          <w:p>
            <w:pPr>
              <w:spacing w:before="180" w:after="0" w:line="240" w:lineRule="auto"/>
              <w:jc w:val="center"/>
            </w:pPr>
            <w:r>
              <w:rPr>
                <w:rFonts w:ascii="Arial" w:hAnsi="Arial"/>
                <w:color w:val="000000"/>
                <w:sz w:val="18"/>
              </w:rPr>
              <w:t>O</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eb9926ca_14ac_4a7f_afaf_d18c12c90f"/>
          <w:p>
            <w:pPr>
              <w:spacing w:before="180" w:after="0" w:line="240" w:lineRule="auto"/>
            </w:pPr>
            <w:r>
              <w:rPr>
                <w:rFonts w:ascii="Arial" w:hAnsi="Arial"/>
                <w:color w:val="000000"/>
                <w:sz w:val="18"/>
              </w:rPr>
              <w:t>A warning message.</w:t>
            </w:r>
          </w:p>
          <w:bookmarkEnd w:id="5199"/>
        </w:tc>
      </w:tr>
    </w:tbl>
    <w:bookmarkStart w:id="5200" w:name="para_4eee7fde_86bb_487a_83c5_cb1863b19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00"/>
    <w:bookmarkStart w:id="5201" w:name="sect_11_11_3_3"/>
    <w:p>
      <w:pPr>
        <w:spacing w:before="180" w:after="0" w:line="240" w:lineRule="auto"/>
      </w:pPr>
      <w:r>
        <w:rPr>
          <w:rFonts w:ascii="Arial" w:hAnsi="Arial"/>
          <w:b/>
          <w:color w:val="000000"/>
          <w:sz w:val="26"/>
        </w:rPr>
        <w:t>11.11.3.3 Response Payload</w:t>
      </w:r>
    </w:p>
    <w:bookmarkEnd w:id="5201"/>
    <w:bookmarkStart w:id="5202" w:name="para_11812477_2812_4370_8a23_b388eef633"/>
    <w:p>
      <w:pPr>
        <w:spacing w:before="180" w:after="0" w:line="240" w:lineRule="auto"/>
        <w:jc w:val="both"/>
      </w:pPr>
      <w:r>
        <w:rPr>
          <w:rFonts w:ascii="Arial" w:hAnsi="Arial"/>
          <w:color w:val="000000"/>
          <w:sz w:val="18"/>
        </w:rPr>
        <w:t>A success response shall have no payload.</w:t>
      </w:r>
    </w:p>
    <w:bookmarkEnd w:id="5202"/>
    <w:bookmarkStart w:id="5203" w:name="para_eb698dd5_63c8_404b_9887_0b380197a2"/>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03"/>
    <w:bookmarkStart w:id="5204" w:name="sect_11_12"/>
    <w:p>
      <w:pPr>
        <w:spacing w:before="180" w:after="0" w:line="240" w:lineRule="auto"/>
      </w:pPr>
      <w:r>
        <w:rPr>
          <w:rFonts w:ascii="Arial" w:hAnsi="Arial"/>
          <w:b/>
          <w:color w:val="000000"/>
          <w:sz w:val="28"/>
        </w:rPr>
        <w:t>11.12 Suspend Global Subscription Transaction</w:t>
      </w:r>
    </w:p>
    <w:bookmarkEnd w:id="5204"/>
    <w:bookmarkStart w:id="5205" w:name="para_d828c73a_cb42_4470_9a30_2cd1d59535"/>
    <w:p>
      <w:pPr>
        <w:spacing w:before="180" w:after="0" w:line="240" w:lineRule="auto"/>
        <w:jc w:val="both"/>
      </w:pPr>
      <w:r>
        <w:rPr>
          <w:rFonts w:ascii="Arial" w:hAnsi="Arial"/>
          <w:color w:val="000000"/>
          <w:sz w:val="18"/>
        </w:rPr>
        <w:t>This transaction is used to stop the origin server from automatically subscribing the User-Agent to new Workitems. This does not delete any existing subscriptions to specific Workitems.</w:t>
      </w:r>
    </w:p>
    <w:bookmarkEnd w:id="5205"/>
    <w:bookmarkStart w:id="5206" w:name="sect_11_12_1"/>
    <w:p>
      <w:pPr>
        <w:spacing w:before="180" w:after="0" w:line="240" w:lineRule="auto"/>
      </w:pPr>
      <w:r>
        <w:rPr>
          <w:rFonts w:ascii="Arial" w:hAnsi="Arial"/>
          <w:b/>
          <w:color w:val="000000"/>
          <w:sz w:val="24"/>
        </w:rPr>
        <w:t>11.12.1 Request</w:t>
      </w:r>
    </w:p>
    <w:bookmarkEnd w:id="5206"/>
    <w:bookmarkStart w:id="5207" w:name="para_35f99ab2_604e_4036_8503_374eda0eaf"/>
    <w:p>
      <w:pPr>
        <w:spacing w:before="180" w:after="0" w:line="240" w:lineRule="auto"/>
        <w:jc w:val="both"/>
      </w:pPr>
      <w:r>
        <w:rPr>
          <w:rFonts w:ascii="Arial" w:hAnsi="Arial"/>
          <w:color w:val="000000"/>
          <w:sz w:val="18"/>
        </w:rPr>
        <w:t>The request shall have the following syntax:</w:t>
      </w:r>
    </w:p>
    <w:bookmarkEnd w:id="5207"/>
    <w:bookmarkStart w:id="5208" w:name="idm338728138816"/>
    <w:p>
      <w:pPr>
        <w:spacing w:before="180" w:after="0" w:line="240" w:lineRule="auto"/>
      </w:pPr>
      <w:r>
        <w:rPr>
          <w:rFonts w:ascii="Courier New" w:hAnsi="Courier New"/>
          <w:color w:val="000000"/>
          <w:sz w:val="18"/>
        </w:rPr>
        <w:t xml:space="preserve">POST SP {/resource} SP version CRLF</w:t>
      </w:r>
    </w:p>
    <w:bookmarkEnd w:id="5208"/>
    <w:bookmarkStart w:id="5209" w:name="idm338728138384"/>
    <w:p>
      <w:pPr>
        <w:spacing w:before="180" w:after="0" w:line="240" w:lineRule="auto"/>
      </w:pPr>
      <w:r>
        <w:rPr>
          <w:rFonts w:ascii="Courier New" w:hAnsi="Courier New"/>
          <w:color w:val="000000"/>
          <w:sz w:val="18"/>
        </w:rPr>
        <w:t xml:space="preserve">*(header-field CRLF)</w:t>
      </w:r>
    </w:p>
    <w:bookmarkEnd w:id="5209"/>
    <w:bookmarkStart w:id="5210" w:name="idm338728138000"/>
    <w:p>
      <w:pPr>
        <w:spacing w:before="180" w:after="0" w:line="240" w:lineRule="auto"/>
      </w:pPr>
      <w:r>
        <w:rPr>
          <w:rFonts w:ascii="Courier New" w:hAnsi="Courier New"/>
          <w:color w:val="000000"/>
          <w:sz w:val="18"/>
        </w:rPr>
        <w:t xml:space="preserve">CRLF</w:t>
      </w:r>
    </w:p>
    <w:bookmarkEnd w:id="5210"/>
    <w:bookmarkStart w:id="5211" w:name="sect_11_12_1_1"/>
    <w:p>
      <w:pPr>
        <w:spacing w:before="180" w:after="0" w:line="240" w:lineRule="auto"/>
      </w:pPr>
      <w:r>
        <w:rPr>
          <w:rFonts w:ascii="Arial" w:hAnsi="Arial"/>
          <w:b/>
          <w:color w:val="000000"/>
          <w:sz w:val="26"/>
        </w:rPr>
        <w:t>11.12.1.1 Target Resources</w:t>
      </w:r>
    </w:p>
    <w:bookmarkEnd w:id="5211"/>
    <w:bookmarkStart w:id="5212" w:name="para_06c1bc0e_8904_4f02_998f_e20204348c"/>
    <w:p>
      <w:pPr>
        <w:spacing w:before="180" w:after="0" w:line="240" w:lineRule="auto"/>
        <w:jc w:val="both"/>
      </w:pPr>
      <w:r>
        <w:rPr>
          <w:rFonts w:ascii="Arial" w:hAnsi="Arial"/>
          <w:color w:val="000000"/>
          <w:sz w:val="18"/>
        </w:rPr>
        <w:t xml:space="preserve">The origin server shall support the resources in </w:t>
      </w:r>
      <w:hyperlink w:anchor="table_11_12_1_1">
        <w:r>
          <w:rPr>
            <w:rFonts w:ascii="Arial" w:hAnsi="Arial"/>
            <w:color w:val="000000"/>
            <w:sz w:val="18"/>
          </w:rPr>
          <w:t>Table 11.12.1-1</w:t>
        </w:r>
      </w:hyperlink>
      <w:r>
        <w:rPr>
          <w:rFonts w:ascii="Arial" w:hAnsi="Arial"/>
          <w:color w:val="000000"/>
          <w:sz w:val="18"/>
        </w:rPr>
        <w:t>.</w:t>
      </w:r>
    </w:p>
    <w:bookmarkEnd w:id="5212"/>
    <w:bookmarkStart w:id="5213" w:name="table_11_12_1_1"/>
    <w:p>
      <w:pPr>
        <w:keepNext/>
        <w:spacing w:before="216" w:after="0" w:line="240" w:lineRule="auto"/>
        <w:jc w:val="center"/>
      </w:pPr>
      <w:r>
        <w:rPr>
          <w:rFonts w:ascii="Arial" w:hAnsi="Arial"/>
          <w:b/>
          <w:color w:val="000000"/>
          <w:sz w:val="22"/>
        </w:rPr>
        <w:t>Table 11.12.1-1. Unsubscribe Transaction Resources</w:t>
      </w:r>
    </w:p>
    <w:bookmarkEnd w:id="5213"/>
    <w:p>
      <w:pPr>
        <w:spacing w:before="0" w:after="0" w:line="240" w:lineRule="auto"/>
        <w:rPr>
          <w:sz w:val="13"/>
        </w:rPr>
      </w:pPr>
    </w:p>
    <w:tbl>
      <w:tblPr>
        <w:tblInd w:w="45" w:type="dxa"/>
        <w:tblLayout w:type="fixed"/>
      </w:tblPr>
      <w:tblGrid>
        <w:gridCol w:w="3679"/>
        <w:gridCol w:w="67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14" w:name="para_1ef02771_7429_4950_8a1d_f0a1e3149b"/>
          <w:p>
            <w:pPr>
              <w:keepNext/>
              <w:spacing w:before="180" w:after="0" w:line="240" w:lineRule="auto"/>
              <w:jc w:val="center"/>
            </w:pPr>
            <w:r>
              <w:rPr>
                <w:rFonts w:ascii="Arial" w:hAnsi="Arial"/>
                <w:b/>
                <w:color w:val="000000"/>
                <w:sz w:val="18"/>
              </w:rPr>
              <w:t>Resource</w:t>
            </w:r>
          </w:p>
          <w:bookmarkEnd w:id="5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5" w:name="para_4f41d166_cc76_4349_ae4a_2057da12c1"/>
          <w:p>
            <w:pPr>
              <w:spacing w:before="180" w:after="0" w:line="240" w:lineRule="auto"/>
              <w:jc w:val="center"/>
            </w:pPr>
            <w:r>
              <w:rPr>
                <w:rFonts w:ascii="Arial" w:hAnsi="Arial"/>
                <w:b/>
                <w:color w:val="000000"/>
                <w:sz w:val="18"/>
              </w:rPr>
              <w:t>URI Template</w:t>
            </w:r>
          </w:p>
          <w:bookmarkEnd w:id="5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6" w:name="para_61b36f66_c4e9_4e65_ac3c_59d7fba59c"/>
          <w:p>
            <w:pPr>
              <w:spacing w:before="180" w:after="0" w:line="240" w:lineRule="auto"/>
            </w:pPr>
            <w:r>
              <w:rPr>
                <w:rFonts w:ascii="Arial" w:hAnsi="Arial"/>
                <w:color w:val="000000"/>
                <w:sz w:val="18"/>
              </w:rPr>
              <w:t>Worklist Subscription</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fb1c1f41_981b_42db_bea0_fa8595ed25"/>
          <w:p>
            <w:pPr>
              <w:spacing w:before="180" w:after="0" w:line="240" w:lineRule="auto"/>
            </w:pPr>
            <w:r>
              <w:rPr>
                <w:rFonts w:ascii="Arial" w:hAnsi="Arial"/>
                <w:color w:val="000000"/>
                <w:sz w:val="18"/>
              </w:rPr>
              <w:t>/workitems/1.2.840.10008.5.1.4.34.5/subscribers/{aetitle}/suspend</w:t>
            </w:r>
          </w:p>
          <w:bookmarkEnd w:id="5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8" w:name="para_8aa82885_c88c_4177_8195_cee01f68e2"/>
          <w:p>
            <w:pPr>
              <w:spacing w:before="180" w:after="0" w:line="240" w:lineRule="auto"/>
            </w:pPr>
            <w:r>
              <w:rPr>
                <w:rFonts w:ascii="Arial" w:hAnsi="Arial"/>
                <w:color w:val="000000"/>
                <w:sz w:val="18"/>
              </w:rPr>
              <w:t>Filtered Worklist Subscription</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8fa64c76_b339_49dc_a24d_666c0d1fc1"/>
          <w:p>
            <w:pPr>
              <w:spacing w:before="180" w:after="0" w:line="240" w:lineRule="auto"/>
            </w:pPr>
            <w:r>
              <w:rPr>
                <w:rFonts w:ascii="Arial" w:hAnsi="Arial"/>
                <w:color w:val="000000"/>
                <w:sz w:val="18"/>
              </w:rPr>
              <w:t>/workitems/1.2.840.10008.5.1.4.34.5.1/subscribers/{aetitle}/suspend</w:t>
            </w:r>
          </w:p>
          <w:bookmarkEnd w:id="5219"/>
        </w:tc>
      </w:tr>
    </w:tbl>
    <w:bookmarkStart w:id="5220" w:name="sect_11_12_1_2"/>
    <w:p>
      <w:pPr>
        <w:spacing w:before="180" w:after="0" w:line="240" w:lineRule="auto"/>
      </w:pPr>
      <w:r>
        <w:rPr>
          <w:rFonts w:ascii="Arial" w:hAnsi="Arial"/>
          <w:b/>
          <w:color w:val="000000"/>
          <w:sz w:val="26"/>
        </w:rPr>
        <w:t>11.12.1.2 Query Parameters</w:t>
      </w:r>
    </w:p>
    <w:bookmarkEnd w:id="5220"/>
    <w:bookmarkStart w:id="5221" w:name="para_bebb6d02_b328_4171_8c68_e671190825"/>
    <w:p>
      <w:pPr>
        <w:spacing w:before="180" w:after="0" w:line="240" w:lineRule="auto"/>
        <w:jc w:val="both"/>
      </w:pPr>
      <w:r>
        <w:rPr>
          <w:rFonts w:ascii="Arial" w:hAnsi="Arial"/>
          <w:color w:val="000000"/>
          <w:sz w:val="18"/>
        </w:rPr>
        <w:t>The request has no Query Parameters.</w:t>
      </w:r>
    </w:p>
    <w:bookmarkEnd w:id="5221"/>
    <w:bookmarkStart w:id="5222" w:name="sect_11_12_1_3"/>
    <w:p>
      <w:pPr>
        <w:spacing w:before="180" w:after="0" w:line="240" w:lineRule="auto"/>
      </w:pPr>
      <w:r>
        <w:rPr>
          <w:rFonts w:ascii="Arial" w:hAnsi="Arial"/>
          <w:b/>
          <w:color w:val="000000"/>
          <w:sz w:val="26"/>
        </w:rPr>
        <w:t>11.12.1.3 Request Header Fields</w:t>
      </w:r>
    </w:p>
    <w:bookmarkEnd w:id="5222"/>
    <w:bookmarkStart w:id="5223" w:name="para_808c376b_976d_4518_864b_dad32618ad"/>
    <w:p>
      <w:pPr>
        <w:spacing w:before="180" w:after="0" w:line="240" w:lineRule="auto"/>
        <w:jc w:val="both"/>
      </w:pPr>
      <w:r>
        <w:rPr>
          <w:rFonts w:ascii="Arial" w:hAnsi="Arial"/>
          <w:color w:val="000000"/>
          <w:sz w:val="18"/>
        </w:rPr>
        <w:t>The request has no Mandatory header fields.</w:t>
      </w:r>
    </w:p>
    <w:bookmarkEnd w:id="5223"/>
    <w:bookmarkStart w:id="5224" w:name="sect_11_12_1_4"/>
    <w:p>
      <w:pPr>
        <w:spacing w:before="180" w:after="0" w:line="240" w:lineRule="auto"/>
      </w:pPr>
      <w:r>
        <w:rPr>
          <w:rFonts w:ascii="Arial" w:hAnsi="Arial"/>
          <w:b/>
          <w:color w:val="000000"/>
          <w:sz w:val="26"/>
        </w:rPr>
        <w:t>11.12.1.4 Request Payload</w:t>
      </w:r>
    </w:p>
    <w:bookmarkEnd w:id="5224"/>
    <w:bookmarkStart w:id="5225" w:name="para_3bac2fd3_3579_465f_b4e0_b2dc7346c7"/>
    <w:p>
      <w:pPr>
        <w:spacing w:before="180" w:after="0" w:line="240" w:lineRule="auto"/>
        <w:jc w:val="both"/>
      </w:pPr>
      <w:r>
        <w:rPr>
          <w:rFonts w:ascii="Arial" w:hAnsi="Arial"/>
          <w:color w:val="000000"/>
          <w:sz w:val="18"/>
        </w:rPr>
        <w:t>The request payload shall be empty.</w:t>
      </w:r>
    </w:p>
    <w:bookmarkEnd w:id="5225"/>
    <w:bookmarkStart w:id="5226" w:name="sect_11_12_2"/>
    <w:p>
      <w:pPr>
        <w:spacing w:before="180" w:after="0" w:line="240" w:lineRule="auto"/>
      </w:pPr>
      <w:r>
        <w:rPr>
          <w:rFonts w:ascii="Arial" w:hAnsi="Arial"/>
          <w:b/>
          <w:color w:val="000000"/>
          <w:sz w:val="24"/>
        </w:rPr>
        <w:t>11.12.2 Behavior</w:t>
      </w:r>
    </w:p>
    <w:bookmarkEnd w:id="5226"/>
    <w:bookmarkStart w:id="5227" w:name="para_5f0270c1_6727_4004_b232_308da91044"/>
    <w:p>
      <w:pPr>
        <w:spacing w:before="180" w:after="0" w:line="240" w:lineRule="auto"/>
        <w:jc w:val="both"/>
      </w:pPr>
      <w:r>
        <w:rPr>
          <w:rFonts w:ascii="Arial" w:hAnsi="Arial"/>
          <w:color w:val="000000"/>
          <w:sz w:val="18"/>
        </w:rPr>
        <w:t xml:space="preserve">Upon receipt of a Suspend request, the origin server shall attempt to remove the Worklist Subscription, or Filtered Worklist Subscription of the specified Application Entity with respect to the specified Worklist UID, or Filtered Worklist UID as described in </w:t>
      </w:r>
      <w:hyperlink r:id="r343">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227"/>
    <w:bookmarkStart w:id="5228" w:name="para_d88d5a1a_0690_4193_831c_806fa15b89"/>
    <w:p>
      <w:pPr>
        <w:spacing w:before="180" w:after="0" w:line="240" w:lineRule="auto"/>
        <w:jc w:val="both"/>
      </w:pPr>
      <w:r>
        <w:rPr>
          <w:rFonts w:ascii="Arial" w:hAnsi="Arial"/>
          <w:color w:val="000000"/>
          <w:sz w:val="18"/>
        </w:rPr>
        <w:t>This transaction corresponds to the UPS DIMSE N-ACTION operation "Suspend Global Subscription"</w:t>
      </w:r>
    </w:p>
    <w:bookmarkEnd w:id="5228"/>
    <w:bookmarkStart w:id="5229" w:name="sect_11_12_3"/>
    <w:p>
      <w:pPr>
        <w:spacing w:before="180" w:after="0" w:line="240" w:lineRule="auto"/>
      </w:pPr>
      <w:r>
        <w:rPr>
          <w:rFonts w:ascii="Arial" w:hAnsi="Arial"/>
          <w:b/>
          <w:color w:val="000000"/>
          <w:sz w:val="24"/>
        </w:rPr>
        <w:t>11.12.3 Response</w:t>
      </w:r>
    </w:p>
    <w:bookmarkEnd w:id="5229"/>
    <w:bookmarkStart w:id="5230" w:name="para_11ec4cc2_8b40_422e_9a58_eddad5a4e1"/>
    <w:p>
      <w:pPr>
        <w:spacing w:before="180" w:after="0" w:line="240" w:lineRule="auto"/>
        <w:jc w:val="both"/>
      </w:pPr>
      <w:r>
        <w:rPr>
          <w:rFonts w:ascii="Arial" w:hAnsi="Arial"/>
          <w:color w:val="000000"/>
          <w:sz w:val="18"/>
        </w:rPr>
        <w:t>The response shall have the following syntax:</w:t>
      </w:r>
    </w:p>
    <w:bookmarkEnd w:id="5230"/>
    <w:bookmarkStart w:id="5231" w:name="idm338728104896"/>
    <w:p>
      <w:pPr>
        <w:spacing w:before="180" w:after="0" w:line="240" w:lineRule="auto"/>
      </w:pPr>
      <w:r>
        <w:rPr>
          <w:rFonts w:ascii="Courier New" w:hAnsi="Courier New"/>
          <w:color w:val="000000"/>
          <w:sz w:val="18"/>
        </w:rPr>
        <w:t xml:space="preserve">version SP status-code SP reason-phrase CRLF</w:t>
      </w:r>
    </w:p>
    <w:bookmarkEnd w:id="5231"/>
    <w:bookmarkStart w:id="5232" w:name="idm338728104464"/>
    <w:p>
      <w:pPr>
        <w:spacing w:before="180" w:after="0" w:line="240" w:lineRule="auto"/>
      </w:pPr>
      <w:r>
        <w:rPr>
          <w:rFonts w:ascii="Courier New" w:hAnsi="Courier New"/>
          <w:color w:val="000000"/>
          <w:sz w:val="18"/>
        </w:rPr>
        <w:t xml:space="preserve">[Content-Type: media-type CRLF]</w:t>
      </w:r>
    </w:p>
    <w:bookmarkEnd w:id="5232"/>
    <w:bookmarkStart w:id="5233" w:name="idm338728104080"/>
    <w:p>
      <w:pPr>
        <w:spacing w:before="180" w:after="0" w:line="240" w:lineRule="auto"/>
      </w:pPr>
      <w:r>
        <w:rPr>
          <w:rFonts w:ascii="Courier New" w:hAnsi="Courier New"/>
          <w:color w:val="000000"/>
          <w:sz w:val="18"/>
        </w:rPr>
        <w:t xml:space="preserve">[(Content-Length: uint / Content-Encoding: encoding) CRLF]</w:t>
      </w:r>
    </w:p>
    <w:bookmarkEnd w:id="5233"/>
    <w:bookmarkStart w:id="5234" w:name="idm338728103632"/>
    <w:p>
      <w:pPr>
        <w:spacing w:before="180" w:after="0" w:line="240" w:lineRule="auto"/>
      </w:pPr>
      <w:r>
        <w:rPr>
          <w:rFonts w:ascii="Courier New" w:hAnsi="Courier New"/>
          <w:color w:val="000000"/>
          <w:sz w:val="18"/>
        </w:rPr>
        <w:t xml:space="preserve">[Content-Location: url CRLF]</w:t>
      </w:r>
    </w:p>
    <w:bookmarkEnd w:id="5234"/>
    <w:bookmarkStart w:id="5235" w:name="idm338728103248"/>
    <w:p>
      <w:pPr>
        <w:spacing w:before="180" w:after="0" w:line="240" w:lineRule="auto"/>
      </w:pPr>
      <w:r>
        <w:rPr>
          <w:rFonts w:ascii="Courier New" w:hAnsi="Courier New"/>
          <w:color w:val="000000"/>
          <w:sz w:val="18"/>
        </w:rPr>
        <w:t xml:space="preserve">*(header-field CRLF)</w:t>
      </w:r>
    </w:p>
    <w:bookmarkEnd w:id="5235"/>
    <w:bookmarkStart w:id="5236" w:name="idm338728102864"/>
    <w:p>
      <w:pPr>
        <w:spacing w:before="180" w:after="0" w:line="240" w:lineRule="auto"/>
      </w:pPr>
      <w:r>
        <w:rPr>
          <w:rFonts w:ascii="Courier New" w:hAnsi="Courier New"/>
          <w:color w:val="000000"/>
          <w:sz w:val="18"/>
        </w:rPr>
        <w:t xml:space="preserve">CRLF</w:t>
      </w:r>
    </w:p>
    <w:bookmarkEnd w:id="5236"/>
    <w:bookmarkStart w:id="5237" w:name="idm338728102480"/>
    <w:p>
      <w:pPr>
        <w:spacing w:before="180" w:after="0" w:line="240" w:lineRule="auto"/>
      </w:pPr>
      <w:r>
        <w:rPr>
          <w:rFonts w:ascii="Courier New" w:hAnsi="Courier New"/>
          <w:color w:val="000000"/>
          <w:sz w:val="18"/>
        </w:rPr>
        <w:t xml:space="preserve">[status-report]</w:t>
      </w:r>
    </w:p>
    <w:bookmarkEnd w:id="5237"/>
    <w:bookmarkStart w:id="5238" w:name="sect_11_12_3_1"/>
    <w:p>
      <w:pPr>
        <w:spacing w:before="180" w:after="0" w:line="240" w:lineRule="auto"/>
      </w:pPr>
      <w:r>
        <w:rPr>
          <w:rFonts w:ascii="Arial" w:hAnsi="Arial"/>
          <w:b/>
          <w:color w:val="000000"/>
          <w:sz w:val="26"/>
        </w:rPr>
        <w:t>11.12.3.1 Status Codes</w:t>
      </w:r>
    </w:p>
    <w:bookmarkEnd w:id="5238"/>
    <w:bookmarkStart w:id="5239" w:name="para_aa6d9c43_44ea_4532_a523_c3ac42dba4"/>
    <w:p>
      <w:pPr>
        <w:spacing w:before="180" w:after="0" w:line="240" w:lineRule="auto"/>
        <w:jc w:val="both"/>
      </w:pPr>
      <w:hyperlink w:anchor="table_11_12_3_1">
        <w:r>
          <w:rPr>
            <w:rFonts w:ascii="Arial" w:hAnsi="Arial"/>
            <w:color w:val="000000"/>
            <w:sz w:val="18"/>
          </w:rPr>
          <w:t>Table 11.12.3-1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239"/>
    <w:bookmarkStart w:id="5240" w:name="table_11_12_3_1"/>
    <w:p>
      <w:pPr>
        <w:keepNext/>
        <w:spacing w:before="216" w:after="0" w:line="240" w:lineRule="auto"/>
        <w:jc w:val="center"/>
      </w:pPr>
      <w:r>
        <w:rPr>
          <w:rFonts w:ascii="Arial" w:hAnsi="Arial"/>
          <w:b/>
          <w:color w:val="000000"/>
          <w:sz w:val="22"/>
        </w:rPr>
        <w:t>Table 11.12.3-1. Status Code Meaning</w:t>
      </w:r>
    </w:p>
    <w:bookmarkEnd w:id="5240"/>
    <w:p>
      <w:pPr>
        <w:spacing w:before="0" w:after="0" w:line="240" w:lineRule="auto"/>
        <w:rPr>
          <w:sz w:val="13"/>
        </w:rPr>
      </w:pPr>
    </w:p>
    <w:tbl>
      <w:tblPr>
        <w:tblInd w:w="45" w:type="dxa"/>
        <w:tblLayout w:type="fixed"/>
      </w:tblPr>
      <w:tblGrid>
        <w:gridCol w:w="1107"/>
        <w:gridCol w:w="1933"/>
        <w:gridCol w:w="73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41" w:name="para_04e758f1_1cd0_4443_9f13_33697dd47d"/>
          <w:p>
            <w:pPr>
              <w:keepNext/>
              <w:spacing w:before="180" w:after="0" w:line="240" w:lineRule="auto"/>
              <w:jc w:val="center"/>
            </w:pPr>
            <w:r>
              <w:rPr>
                <w:rFonts w:ascii="Arial" w:hAnsi="Arial"/>
                <w:b/>
                <w:color w:val="000000"/>
                <w:sz w:val="18"/>
              </w:rPr>
              <w:t>Status</w:t>
            </w:r>
          </w:p>
          <w:bookmarkEnd w:id="5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2" w:name="para_22ff13f5_0860_4d9c_b7eb_511fd1cab7"/>
          <w:p>
            <w:pPr>
              <w:spacing w:before="180" w:after="0" w:line="240" w:lineRule="auto"/>
              <w:jc w:val="center"/>
            </w:pPr>
            <w:r>
              <w:rPr>
                <w:rFonts w:ascii="Arial" w:hAnsi="Arial"/>
                <w:b/>
                <w:color w:val="000000"/>
                <w:sz w:val="18"/>
              </w:rPr>
              <w:t>Code</w:t>
            </w:r>
          </w:p>
          <w:bookmarkEnd w:id="5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3" w:name="para_3a41c04e_1cde_4c12_9108_269b261c51"/>
          <w:p>
            <w:pPr>
              <w:spacing w:before="180" w:after="0" w:line="240" w:lineRule="auto"/>
              <w:jc w:val="center"/>
            </w:pPr>
            <w:r>
              <w:rPr>
                <w:rFonts w:ascii="Arial" w:hAnsi="Arial"/>
                <w:b/>
                <w:color w:val="000000"/>
                <w:sz w:val="18"/>
              </w:rPr>
              <w:t>Meaning</w:t>
            </w:r>
          </w:p>
          <w:bookmarkEnd w:id="5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4" w:name="para_14407d83_4ba3_4a2e_8024_edff8a48ba"/>
          <w:p>
            <w:pPr>
              <w:spacing w:before="180" w:after="0" w:line="240" w:lineRule="auto"/>
            </w:pPr>
            <w:r>
              <w:rPr>
                <w:rFonts w:ascii="Arial" w:hAnsi="Arial"/>
                <w:color w:val="000000"/>
                <w:sz w:val="18"/>
              </w:rPr>
              <w:t>Success</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9540d02c_b0e7_4782_a529_f36949ec93"/>
          <w:p>
            <w:pPr>
              <w:spacing w:before="180" w:after="0" w:line="240" w:lineRule="auto"/>
            </w:pPr>
            <w:r>
              <w:rPr>
                <w:rFonts w:ascii="Arial" w:hAnsi="Arial"/>
                <w:color w:val="000000"/>
                <w:sz w:val="18"/>
              </w:rPr>
              <w:t>200 (OK)</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4aec4871_432d_4b0e_bcb7_f3a2e07b2a"/>
          <w:p>
            <w:pPr>
              <w:spacing w:before="180" w:after="0" w:line="240" w:lineRule="auto"/>
            </w:pPr>
            <w:r>
              <w:rPr>
                <w:rFonts w:ascii="Arial" w:hAnsi="Arial"/>
                <w:color w:val="000000"/>
                <w:sz w:val="18"/>
              </w:rPr>
              <w:t>The Worklist Subscription was suspended.</w:t>
            </w:r>
          </w:p>
          <w:bookmarkEnd w:id="5246"/>
        </w:tc>
      </w:tr>
      <w:tr>
        <w:tblPrEx/>
        <w:trPr/>
        <w:tc>
          <w:tcPr>
            <w:vMerge w:val="restart"/>
            <w:tcBorders>
              <w:left w:val="single" w:sz="4" w:color="000000"/>
              <w:right w:val="single" w:sz="4" w:color="000000"/>
            </w:tcBorders>
            <w:tcMar>
              <w:top w:w="40" w:type="dxa"/>
              <w:left w:w="40" w:type="dxa"/>
              <w:right w:w="40" w:type="dxa"/>
            </w:tcMar>
            <w:vAlign w:val="top"/>
          </w:tcPr>
          <w:bookmarkStart w:id="5247" w:name="para_2aa365c3_c8cf_4749_8b00_cc755a2c48"/>
          <w:p>
            <w:pPr>
              <w:spacing w:before="180" w:after="0" w:line="240" w:lineRule="auto"/>
            </w:pPr>
            <w:r>
              <w:rPr>
                <w:rFonts w:ascii="Arial" w:hAnsi="Arial"/>
                <w:color w:val="000000"/>
                <w:sz w:val="18"/>
              </w:rPr>
              <w:t>Failure</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b312f658_8082_4e89_b01a_6ce23ce78c"/>
          <w:p>
            <w:pPr>
              <w:spacing w:before="180" w:after="0" w:line="240" w:lineRule="auto"/>
            </w:pPr>
            <w:r>
              <w:rPr>
                <w:rFonts w:ascii="Arial" w:hAnsi="Arial"/>
                <w:color w:val="000000"/>
                <w:sz w:val="18"/>
              </w:rPr>
              <w:t>400 (Bad Request)</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cbf3306c_3d57_4e7e_aa83_8e84f12d9c"/>
          <w:p>
            <w:pPr>
              <w:spacing w:before="180" w:after="0" w:line="240" w:lineRule="auto"/>
            </w:pPr>
            <w:r>
              <w:rPr>
                <w:rFonts w:ascii="Arial" w:hAnsi="Arial"/>
                <w:color w:val="000000"/>
                <w:sz w:val="18"/>
              </w:rPr>
              <w:t>There was a problem with the request. For example, the Target Worklist UID is missing.</w:t>
            </w:r>
          </w:p>
          <w:bookmarkEnd w:id="52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0" w:name="para_5150a179_4c94_40ec_a527_4c8cc3308d"/>
          <w:p>
            <w:pPr>
              <w:spacing w:before="180" w:after="0" w:line="240" w:lineRule="auto"/>
            </w:pPr>
            <w:r>
              <w:rPr>
                <w:rFonts w:ascii="Arial" w:hAnsi="Arial"/>
                <w:color w:val="000000"/>
                <w:sz w:val="18"/>
              </w:rPr>
              <w:t>404 (Not Found)</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44e3ff9e_76ab_45c6_b2de_12976a975a"/>
          <w:p>
            <w:pPr>
              <w:spacing w:before="180" w:after="0" w:line="240" w:lineRule="auto"/>
            </w:pPr>
            <w:r>
              <w:rPr>
                <w:rFonts w:ascii="Arial" w:hAnsi="Arial"/>
                <w:color w:val="000000"/>
                <w:sz w:val="18"/>
              </w:rPr>
              <w:t>The target Subscription was not found.</w:t>
            </w:r>
          </w:p>
          <w:bookmarkEnd w:id="5251"/>
        </w:tc>
      </w:tr>
    </w:tbl>
    <w:bookmarkStart w:id="5252" w:name="sect_11_12_3_2"/>
    <w:p>
      <w:pPr>
        <w:spacing w:before="180" w:after="0" w:line="240" w:lineRule="auto"/>
      </w:pPr>
      <w:r>
        <w:rPr>
          <w:rFonts w:ascii="Arial" w:hAnsi="Arial"/>
          <w:b/>
          <w:color w:val="000000"/>
          <w:sz w:val="26"/>
        </w:rPr>
        <w:t>11.12.3.2 Response Header Fields</w:t>
      </w:r>
    </w:p>
    <w:bookmarkEnd w:id="5252"/>
    <w:bookmarkStart w:id="5253" w:name="para_14722622_dc35_4fc5_a885_468939e067"/>
    <w:p>
      <w:pPr>
        <w:spacing w:before="180" w:after="0" w:line="240" w:lineRule="auto"/>
        <w:jc w:val="both"/>
      </w:pPr>
      <w:r>
        <w:rPr>
          <w:rFonts w:ascii="Arial" w:hAnsi="Arial"/>
          <w:color w:val="000000"/>
          <w:sz w:val="18"/>
        </w:rPr>
        <w:t xml:space="preserve">The origin server shall support header fields as required in </w:t>
      </w:r>
      <w:hyperlink w:anchor="table_11_12_3_2">
        <w:r>
          <w:rPr>
            <w:rFonts w:ascii="Arial" w:hAnsi="Arial"/>
            <w:color w:val="000000"/>
            <w:sz w:val="18"/>
          </w:rPr>
          <w:t>Table 11.12.3-2</w:t>
        </w:r>
      </w:hyperlink>
      <w:r>
        <w:rPr>
          <w:rFonts w:ascii="Arial" w:hAnsi="Arial"/>
          <w:color w:val="000000"/>
          <w:sz w:val="18"/>
        </w:rPr>
        <w:t>.</w:t>
      </w:r>
    </w:p>
    <w:bookmarkEnd w:id="5253"/>
    <w:bookmarkStart w:id="5254" w:name="table_11_12_3_2"/>
    <w:p>
      <w:pPr>
        <w:keepNext/>
        <w:spacing w:before="216" w:after="0" w:line="240" w:lineRule="auto"/>
        <w:jc w:val="center"/>
      </w:pPr>
      <w:r>
        <w:rPr>
          <w:rFonts w:ascii="Arial" w:hAnsi="Arial"/>
          <w:b/>
          <w:color w:val="000000"/>
          <w:sz w:val="22"/>
        </w:rPr>
        <w:t>Table 11.12.3-2. Response Header Fields</w:t>
      </w:r>
    </w:p>
    <w:bookmarkEnd w:id="5254"/>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5" w:name="para_257daeac_cf63_46fb_869b_c3041020fc"/>
          <w:p>
            <w:pPr>
              <w:keepNext/>
              <w:spacing w:before="180" w:after="0" w:line="240" w:lineRule="auto"/>
              <w:jc w:val="center"/>
            </w:pPr>
            <w:r>
              <w:rPr>
                <w:rFonts w:ascii="Arial" w:hAnsi="Arial"/>
                <w:b/>
                <w:color w:val="000000"/>
                <w:sz w:val="18"/>
              </w:rPr>
              <w:t>Name</w:t>
            </w:r>
          </w:p>
          <w:bookmarkEnd w:id="5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6" w:name="para_576cf4f8_7c19_4540_bc56_17d8abdbcc"/>
          <w:p>
            <w:pPr>
              <w:spacing w:before="180" w:after="0" w:line="240" w:lineRule="auto"/>
            </w:pPr>
            <w:r>
              <w:rPr>
                <w:rFonts w:ascii="Arial" w:hAnsi="Arial"/>
                <w:b/>
                <w:color w:val="000000"/>
                <w:sz w:val="18"/>
              </w:rPr>
              <w:t>center</w:t>
            </w:r>
          </w:p>
          <w:bookmarkEnd w:id="5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7" w:name="para_e208e219_d267_466b_8495_59d99a9435"/>
          <w:p>
            <w:pPr>
              <w:spacing w:before="180" w:after="0" w:line="240" w:lineRule="auto"/>
              <w:jc w:val="center"/>
            </w:pPr>
            <w:r>
              <w:rPr>
                <w:rFonts w:ascii="Arial" w:hAnsi="Arial"/>
                <w:b/>
                <w:color w:val="000000"/>
                <w:sz w:val="18"/>
              </w:rPr>
              <w:t>Origin Server Usage</w:t>
            </w:r>
          </w:p>
          <w:bookmarkEnd w:id="5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8" w:name="para_3b7187c6_378b_4829_b090_ad7ddf2843"/>
          <w:p>
            <w:pPr>
              <w:spacing w:before="180" w:after="0" w:line="240" w:lineRule="auto"/>
              <w:jc w:val="center"/>
            </w:pPr>
            <w:r>
              <w:rPr>
                <w:rFonts w:ascii="Arial" w:hAnsi="Arial"/>
                <w:b/>
                <w:color w:val="000000"/>
                <w:sz w:val="18"/>
              </w:rPr>
              <w:t>Description</w:t>
            </w:r>
          </w:p>
          <w:bookmarkEnd w:id="5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9" w:name="para_e33bbac6_9f61_4a58_95fe_9865f4ed8e"/>
          <w:p>
            <w:pPr>
              <w:spacing w:before="180" w:after="0" w:line="240" w:lineRule="auto"/>
            </w:pPr>
            <w:r>
              <w:rPr>
                <w:rFonts w:ascii="Arial" w:hAnsi="Arial"/>
                <w:color w:val="000000"/>
                <w:sz w:val="18"/>
              </w:rPr>
              <w:t>Content-Type</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7b337229_1291_4a4a_a9dd_1343098309"/>
          <w:p>
            <w:pPr>
              <w:spacing w:before="180" w:after="0" w:line="240" w:lineRule="auto"/>
            </w:pPr>
            <w:r>
              <w:rPr>
                <w:rFonts w:ascii="Arial" w:hAnsi="Arial"/>
                <w:color w:val="000000"/>
                <w:sz w:val="18"/>
              </w:rPr>
              <w:t>media-type</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8fa0ac1c_b8f2_41ae_92e0_3abe1d9358"/>
          <w:p>
            <w:pPr>
              <w:spacing w:before="180" w:after="0" w:line="240" w:lineRule="auto"/>
              <w:jc w:val="center"/>
            </w:pPr>
            <w:r>
              <w:rPr>
                <w:rFonts w:ascii="Arial" w:hAnsi="Arial"/>
                <w:color w:val="000000"/>
                <w:sz w:val="18"/>
              </w:rPr>
              <w:t>C</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83dc1bbf_d2fc_4403_98a8_b862d0f83c"/>
          <w:p>
            <w:pPr>
              <w:spacing w:before="180" w:after="0" w:line="240" w:lineRule="auto"/>
            </w:pPr>
            <w:r>
              <w:rPr>
                <w:rFonts w:ascii="Arial" w:hAnsi="Arial"/>
                <w:color w:val="000000"/>
                <w:sz w:val="18"/>
              </w:rPr>
              <w:t>The media-type of the response payload.</w:t>
            </w:r>
          </w:p>
          <w:bookmarkEnd w:id="5262"/>
          <w:bookmarkStart w:id="5263" w:name="para_e0c8e5dd_29bc_42bd_a07a_8af52a3836"/>
          <w:p>
            <w:pPr>
              <w:spacing w:before="180" w:after="0" w:line="240" w:lineRule="auto"/>
            </w:pPr>
            <w:r>
              <w:rPr>
                <w:rFonts w:ascii="Arial" w:hAnsi="Arial"/>
                <w:color w:val="000000"/>
                <w:sz w:val="18"/>
              </w:rPr>
              <w:t>Shall be present if the response has a payload.</w:t>
            </w:r>
          </w:p>
          <w:bookmarkEnd w:id="5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4" w:name="para_a0e481cd_4bf3_45a2_a44e_66b9baf807"/>
          <w:p>
            <w:pPr>
              <w:spacing w:before="180" w:after="0" w:line="240" w:lineRule="auto"/>
            </w:pPr>
            <w:r>
              <w:rPr>
                <w:rFonts w:ascii="Arial" w:hAnsi="Arial"/>
                <w:color w:val="000000"/>
                <w:sz w:val="18"/>
              </w:rPr>
              <w:t>Content-Length</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748fea29_fd8b_4acf_8767_a5d37fbf42"/>
          <w:p>
            <w:pPr>
              <w:spacing w:before="180" w:after="0" w:line="240" w:lineRule="auto"/>
            </w:pPr>
            <w:r>
              <w:rPr>
                <w:rFonts w:ascii="Arial" w:hAnsi="Arial"/>
                <w:color w:val="000000"/>
                <w:sz w:val="18"/>
              </w:rPr>
              <w:t>uint</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3b010f07_8ace_44f1_a950_3392fdd3da"/>
          <w:p>
            <w:pPr>
              <w:spacing w:before="180" w:after="0" w:line="240" w:lineRule="auto"/>
              <w:jc w:val="center"/>
            </w:pPr>
            <w:r>
              <w:rPr>
                <w:rFonts w:ascii="Arial" w:hAnsi="Arial"/>
                <w:color w:val="000000"/>
                <w:sz w:val="18"/>
              </w:rPr>
              <w:t>C</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a1c88ed8_62d6_4c61_b972_60cfbf2d89"/>
          <w:p>
            <w:pPr>
              <w:spacing w:before="180" w:after="0" w:line="240" w:lineRule="auto"/>
            </w:pPr>
            <w:r>
              <w:rPr>
                <w:rFonts w:ascii="Arial" w:hAnsi="Arial"/>
                <w:color w:val="000000"/>
                <w:sz w:val="18"/>
              </w:rPr>
              <w:t>Shall be present if no content encoding has been applied to the payload.</w:t>
            </w:r>
          </w:p>
          <w:bookmarkEnd w:id="5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8" w:name="para_a38937cf_1667_40d9_acff_0da6cfea08"/>
          <w:p>
            <w:pPr>
              <w:spacing w:before="180" w:after="0" w:line="240" w:lineRule="auto"/>
            </w:pPr>
            <w:r>
              <w:rPr>
                <w:rFonts w:ascii="Arial" w:hAnsi="Arial"/>
                <w:color w:val="000000"/>
                <w:sz w:val="18"/>
              </w:rPr>
              <w:t>Content-Encoding</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860b8833_1c17_4dae_b67b_7e0644c015"/>
          <w:p>
            <w:pPr>
              <w:spacing w:before="180" w:after="0" w:line="240" w:lineRule="auto"/>
            </w:pPr>
            <w:r>
              <w:rPr>
                <w:rFonts w:ascii="Arial" w:hAnsi="Arial"/>
                <w:color w:val="000000"/>
                <w:sz w:val="18"/>
              </w:rPr>
              <w:t>encoding</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293b545e_4b8a_493b_b22d_7ed9270bc5"/>
          <w:p>
            <w:pPr>
              <w:spacing w:before="180" w:after="0" w:line="240" w:lineRule="auto"/>
              <w:jc w:val="center"/>
            </w:pPr>
            <w:r>
              <w:rPr>
                <w:rFonts w:ascii="Arial" w:hAnsi="Arial"/>
                <w:color w:val="000000"/>
                <w:sz w:val="18"/>
              </w:rPr>
              <w:t>C</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b6a9b6db_db5d_49fa_a5bf_d93e47da3c"/>
          <w:p>
            <w:pPr>
              <w:spacing w:before="180" w:after="0" w:line="240" w:lineRule="auto"/>
            </w:pPr>
            <w:r>
              <w:rPr>
                <w:rFonts w:ascii="Arial" w:hAnsi="Arial"/>
                <w:color w:val="000000"/>
                <w:sz w:val="18"/>
              </w:rPr>
              <w:t>Shall be present if a content encoding has been applied to the payload.</w:t>
            </w:r>
          </w:p>
          <w:bookmarkEnd w:id="5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2" w:name="para_461b5efd_4ab8_48b9_b3eb_82b56959cc"/>
          <w:p>
            <w:pPr>
              <w:spacing w:before="180" w:after="0" w:line="240" w:lineRule="auto"/>
            </w:pPr>
            <w:r>
              <w:rPr>
                <w:rFonts w:ascii="Arial" w:hAnsi="Arial"/>
                <w:color w:val="000000"/>
                <w:sz w:val="18"/>
              </w:rPr>
              <w:t>Warning</w:t>
            </w:r>
          </w:p>
          <w:bookmarkEnd w:id="5272"/>
        </w:tc>
        <w:tc>
          <w:tcPr>
            <w:tcBorders>
              <w:bottom w:val="single" w:sz="4" w:color="000000"/>
              <w:right w:val="single" w:sz="4" w:color="000000"/>
            </w:tcBorders>
            <w:tcMar>
              <w:top w:w="40" w:type="dxa"/>
              <w:left w:w="40" w:type="dxa"/>
              <w:bottom w:w="40" w:type="dxa"/>
              <w:right w:w="40" w:type="dxa"/>
            </w:tcMar>
            <w:vAlign w:val="top"/>
          </w:tcPr>
          <w:bookmarkStart w:id="5273" w:name="para_61f27125_4d4e_466c_9efb_88d41b8b90"/>
          <w:p>
            <w:pPr>
              <w:spacing w:before="180" w:after="0" w:line="240" w:lineRule="auto"/>
            </w:pPr>
            <w:r>
              <w:rPr>
                <w:rFonts w:ascii="Arial" w:hAnsi="Arial"/>
                <w:color w:val="000000"/>
                <w:sz w:val="18"/>
              </w:rPr>
              <w:t>text</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0555cc0b_fa48_429a_aa00_3512a47b42"/>
          <w:p>
            <w:pPr>
              <w:spacing w:before="180" w:after="0" w:line="240" w:lineRule="auto"/>
              <w:jc w:val="center"/>
            </w:pPr>
            <w:r>
              <w:rPr>
                <w:rFonts w:ascii="Arial" w:hAnsi="Arial"/>
                <w:color w:val="000000"/>
                <w:sz w:val="18"/>
              </w:rPr>
              <w:t>O</w:t>
            </w:r>
          </w:p>
          <w:bookmarkEnd w:id="5274"/>
        </w:tc>
        <w:tc>
          <w:tcPr>
            <w:tcBorders>
              <w:bottom w:val="single" w:sz="4" w:color="000000"/>
              <w:right w:val="single" w:sz="4" w:color="000000"/>
            </w:tcBorders>
            <w:tcMar>
              <w:top w:w="40" w:type="dxa"/>
              <w:left w:w="40" w:type="dxa"/>
              <w:bottom w:w="40" w:type="dxa"/>
              <w:right w:w="40" w:type="dxa"/>
            </w:tcMar>
            <w:vAlign w:val="top"/>
          </w:tcPr>
          <w:bookmarkStart w:id="5275" w:name="para_90ce50f3_8c4a_44c2_9c19_2ef646aa99"/>
          <w:p>
            <w:pPr>
              <w:spacing w:before="180" w:after="0" w:line="240" w:lineRule="auto"/>
            </w:pPr>
            <w:r>
              <w:rPr>
                <w:rFonts w:ascii="Arial" w:hAnsi="Arial"/>
                <w:color w:val="000000"/>
                <w:sz w:val="18"/>
              </w:rPr>
              <w:t>A warning message.</w:t>
            </w:r>
          </w:p>
          <w:bookmarkEnd w:id="5275"/>
        </w:tc>
      </w:tr>
    </w:tbl>
    <w:bookmarkStart w:id="5276" w:name="para_b0438a8c_9d09_4dde_bf4c_f84204087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76"/>
    <w:bookmarkStart w:id="5277" w:name="sect_11_12_3_3"/>
    <w:p>
      <w:pPr>
        <w:spacing w:before="180" w:after="0" w:line="240" w:lineRule="auto"/>
      </w:pPr>
      <w:r>
        <w:rPr>
          <w:rFonts w:ascii="Arial" w:hAnsi="Arial"/>
          <w:b/>
          <w:color w:val="000000"/>
          <w:sz w:val="26"/>
        </w:rPr>
        <w:t>11.12.3.3 Response Payload</w:t>
      </w:r>
    </w:p>
    <w:bookmarkEnd w:id="5277"/>
    <w:bookmarkStart w:id="5278" w:name="para_93bf42ff_da18_4059_8880_380e4c56e9"/>
    <w:p>
      <w:pPr>
        <w:spacing w:before="180" w:after="0" w:line="240" w:lineRule="auto"/>
        <w:jc w:val="both"/>
      </w:pPr>
      <w:r>
        <w:rPr>
          <w:rFonts w:ascii="Arial" w:hAnsi="Arial"/>
          <w:color w:val="000000"/>
          <w:sz w:val="18"/>
        </w:rPr>
        <w:t>A success response shall have no payload.</w:t>
      </w:r>
    </w:p>
    <w:bookmarkEnd w:id="5278"/>
    <w:bookmarkStart w:id="5279" w:name="para_fb444450_acd5_4fef_848b_9bdf786d94"/>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79"/>
    <w:bookmarkStart w:id="5280" w:name="sect_11_13"/>
    <w:p>
      <w:pPr>
        <w:spacing w:before="180" w:after="0" w:line="240" w:lineRule="auto"/>
      </w:pPr>
      <w:r>
        <w:rPr>
          <w:rFonts w:ascii="Arial" w:hAnsi="Arial"/>
          <w:b/>
          <w:color w:val="000000"/>
          <w:sz w:val="28"/>
        </w:rPr>
        <w:t>11.13 Workitem Event Reports</w:t>
      </w:r>
    </w:p>
    <w:bookmarkEnd w:id="5280"/>
    <w:bookmarkStart w:id="5281" w:name="para_f2e74381_530a_4c45_89fa_ded9b32537"/>
    <w:p>
      <w:pPr>
        <w:spacing w:before="180" w:after="0" w:line="240" w:lineRule="auto"/>
        <w:jc w:val="both"/>
      </w:pPr>
      <w:r>
        <w:rPr>
          <w:rFonts w:ascii="Arial" w:hAnsi="Arial"/>
          <w:color w:val="000000"/>
          <w:sz w:val="18"/>
        </w:rPr>
        <w:t xml:space="preserve">The origin server uses the Send Event Report Transaction (see </w:t>
      </w:r>
      <w:hyperlink w:anchor="sect_8_10_5">
        <w:r>
          <w:rPr>
            <w:rFonts w:ascii="Arial" w:hAnsi="Arial"/>
            <w:color w:val="000000"/>
            <w:sz w:val="18"/>
          </w:rPr>
          <w:t>Section 8.10.5</w:t>
        </w:r>
      </w:hyperlink>
      <w:r>
        <w:rPr>
          <w:rFonts w:ascii="Arial" w:hAnsi="Arial"/>
          <w:color w:val="000000"/>
          <w:sz w:val="18"/>
        </w:rPr>
        <w:t>) to send a Workitem Event Report, containing the details of any state change in the Workitem to the user agent.</w:t>
      </w:r>
    </w:p>
    <w:bookmarkEnd w:id="5281"/>
    <w:bookmarkStart w:id="5282" w:name="para_e3dd38e7_71c9_49ca_962c_721e253ce1"/>
    <w:p>
      <w:pPr>
        <w:spacing w:before="180" w:after="0" w:line="240" w:lineRule="auto"/>
        <w:jc w:val="both"/>
      </w:pPr>
      <w:r>
        <w:rPr>
          <w:rFonts w:ascii="Arial" w:hAnsi="Arial"/>
          <w:color w:val="000000"/>
          <w:sz w:val="18"/>
        </w:rPr>
        <w:t xml:space="preserve">The origin server shall send Workitem Event Reports as described in </w:t>
      </w:r>
      <w:hyperlink r:id="r344">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w:t>
      </w:r>
    </w:p>
    <w:bookmarkEnd w:id="5282"/>
    <w:bookmarkStart w:id="5283" w:name="para_78cada96_a332_4425_a518_31ff68b7ce"/>
    <w:p>
      <w:pPr>
        <w:spacing w:before="180" w:after="0" w:line="240" w:lineRule="auto"/>
        <w:jc w:val="both"/>
      </w:pPr>
      <w:r>
        <w:rPr>
          <w:rFonts w:ascii="Arial" w:hAnsi="Arial"/>
          <w:color w:val="000000"/>
          <w:sz w:val="18"/>
        </w:rPr>
        <w:t xml:space="preserve">The Event Report shall contain all mandatory Attributes described in </w:t>
      </w:r>
      <w:hyperlink r:id="r345">
        <w:r>
          <w:rPr>
            <w:rFonts w:ascii="Arial" w:hAnsi="Arial"/>
            <w:color w:val="000000"/>
            <w:sz w:val="18"/>
          </w:rPr>
          <w:t>Table CC.2.4-1 “Report a Change in UPS Status - Event Report Information” in PS3.4</w:t>
        </w:r>
      </w:hyperlink>
      <w:r>
        <w:rPr>
          <w:rFonts w:ascii="Arial" w:hAnsi="Arial"/>
          <w:color w:val="000000"/>
          <w:sz w:val="18"/>
        </w:rPr>
        <w:t xml:space="preserve"> and </w:t>
      </w:r>
      <w:hyperlink r:id="r346">
        <w:r>
          <w:rPr>
            <w:rFonts w:ascii="Arial" w:hAnsi="Arial"/>
            <w:color w:val="000000"/>
            <w:sz w:val="18"/>
          </w:rPr>
          <w:t>Table 10.3-2 “N-EVENT-REPORT-RSP Message Fields” in PS3.7</w:t>
        </w:r>
      </w:hyperlink>
      <w:r>
        <w:rPr>
          <w:rFonts w:ascii="Arial" w:hAnsi="Arial"/>
          <w:color w:val="000000"/>
          <w:sz w:val="18"/>
        </w:rPr>
        <w:t xml:space="preserve"> .</w:t>
      </w:r>
    </w:p>
    <w:bookmarkEnd w:id="5283"/>
    <w:bookmarkStart w:id="5284" w:name="para_dc2d662a_5546_4844_86f4_aedd236684"/>
    <w:p>
      <w:pPr>
        <w:spacing w:before="180" w:after="0" w:line="240" w:lineRule="auto"/>
        <w:jc w:val="both"/>
      </w:pPr>
      <w:r>
        <w:rPr>
          <w:rFonts w:ascii="Arial" w:hAnsi="Arial"/>
          <w:color w:val="000000"/>
          <w:sz w:val="18"/>
        </w:rPr>
        <w:t>The following is an example application/dicom+json Workitem Event Report payload:</w:t>
      </w:r>
    </w:p>
    <w:bookmarkEnd w:id="5284"/>
    <w:bookmarkStart w:id="5285" w:name="idm338728012320"/>
    <w:p>
      <w:pPr>
        <w:spacing w:before="180" w:after="0" w:line="240" w:lineRule="auto"/>
      </w:pPr>
      <w:r>
        <w:rPr>
          <w:rFonts w:ascii="Courier New" w:hAnsi="Courier New"/>
          <w:color w:val="000000"/>
          <w:sz w:val="18"/>
        </w:rPr>
        <w:t xml:space="preserve">{</w:t>
      </w:r>
    </w:p>
    <w:bookmarkEnd w:id="5285"/>
    <w:bookmarkStart w:id="5286" w:name="idm338728011936"/>
    <w:p>
      <w:pPr>
        <w:spacing w:before="180" w:after="0" w:line="240" w:lineRule="auto"/>
      </w:pPr>
      <w:r>
        <w:rPr>
          <w:rFonts w:ascii="Courier New" w:hAnsi="Courier New"/>
          <w:color w:val="000000"/>
          <w:sz w:val="18"/>
        </w:rPr>
        <w:t xml:space="preserve">"00000002": {"vr": "UI", "Value": ["1.2.840.10008.5.1.4.34.6.4"] },</w:t>
      </w:r>
    </w:p>
    <w:bookmarkEnd w:id="5286"/>
    <w:bookmarkStart w:id="5287" w:name="idm338728011472"/>
    <w:p>
      <w:pPr>
        <w:spacing w:before="180" w:after="0" w:line="240" w:lineRule="auto"/>
      </w:pPr>
      <w:r>
        <w:rPr>
          <w:rFonts w:ascii="Courier New" w:hAnsi="Courier New"/>
          <w:color w:val="000000"/>
          <w:sz w:val="18"/>
        </w:rPr>
        <w:t xml:space="preserve">"00000110": {"vr": "US", "Value": [23] },</w:t>
      </w:r>
    </w:p>
    <w:bookmarkEnd w:id="5287"/>
    <w:bookmarkStart w:id="5288" w:name="idm338728011088"/>
    <w:p>
      <w:pPr>
        <w:spacing w:before="180" w:after="0" w:line="240" w:lineRule="auto"/>
      </w:pPr>
      <w:r>
        <w:rPr>
          <w:rFonts w:ascii="Courier New" w:hAnsi="Courier New"/>
          <w:color w:val="000000"/>
          <w:sz w:val="18"/>
        </w:rPr>
        <w:t xml:space="preserve">"00001000": {"vr": "UI", "Value": ["1.2.840.10008.5.1.4.34.6.4.2.3.44.22231"] },</w:t>
      </w:r>
    </w:p>
    <w:bookmarkEnd w:id="5288"/>
    <w:bookmarkStart w:id="5289" w:name="idm338728010608"/>
    <w:p>
      <w:pPr>
        <w:spacing w:before="180" w:after="0" w:line="240" w:lineRule="auto"/>
      </w:pPr>
      <w:r>
        <w:rPr>
          <w:rFonts w:ascii="Courier New" w:hAnsi="Courier New"/>
          <w:color w:val="000000"/>
          <w:sz w:val="18"/>
        </w:rPr>
        <w:t xml:space="preserve">"00001002": {"vr": "US", "Value": [1] },</w:t>
      </w:r>
    </w:p>
    <w:bookmarkEnd w:id="5289"/>
    <w:bookmarkStart w:id="5290" w:name="idm338728010176"/>
    <w:p>
      <w:pPr>
        <w:spacing w:before="180" w:after="0" w:line="240" w:lineRule="auto"/>
      </w:pPr>
      <w:r>
        <w:rPr>
          <w:rFonts w:ascii="Courier New" w:hAnsi="Courier New"/>
          <w:color w:val="000000"/>
          <w:sz w:val="18"/>
        </w:rPr>
        <w:t xml:space="preserve">"00404041": {"vr": "US", "Value": ["READY"] },</w:t>
      </w:r>
    </w:p>
    <w:bookmarkEnd w:id="5290"/>
    <w:bookmarkStart w:id="5291" w:name="idm338728009744"/>
    <w:p>
      <w:pPr>
        <w:spacing w:before="180" w:after="0" w:line="240" w:lineRule="auto"/>
      </w:pPr>
      <w:r>
        <w:rPr>
          <w:rFonts w:ascii="Courier New" w:hAnsi="Courier New"/>
          <w:color w:val="000000"/>
          <w:sz w:val="18"/>
        </w:rPr>
        <w:t xml:space="preserve">"00741000": {"vr": "LT", "Value": ["SCHEDULED"] }</w:t>
      </w:r>
    </w:p>
    <w:bookmarkEnd w:id="5291"/>
    <w:bookmarkStart w:id="5292" w:name="idm338728009296"/>
    <w:p>
      <w:pPr>
        <w:spacing w:before="180" w:after="0" w:line="240" w:lineRule="auto"/>
      </w:pPr>
      <w:r>
        <w:rPr>
          <w:rFonts w:ascii="Courier New" w:hAnsi="Courier New"/>
          <w:color w:val="000000"/>
          <w:sz w:val="18"/>
        </w:rPr>
        <w:t xml:space="preserve">} CRLF</w:t>
      </w:r>
    </w:p>
    <w:bookmarkEnd w:id="5292"/>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5293" w:name="chapter_12"/>
    <w:p>
      <w:pPr>
        <w:keepNext/>
        <w:spacing w:before="180" w:after="0" w:line="240" w:lineRule="auto"/>
      </w:pPr>
      <w:r>
        <w:rPr>
          <w:rFonts w:ascii="Arial" w:hAnsi="Arial"/>
          <w:b/>
          <w:color w:val="000000"/>
          <w:sz w:val="50"/>
        </w:rPr>
        <w:t>12 Non-Patient Instance Service and Resources</w:t>
      </w:r>
    </w:p>
    <w:bookmarkEnd w:id="5293"/>
    <w:bookmarkStart w:id="5294" w:name="sect_12_1"/>
    <w:p>
      <w:pPr>
        <w:spacing w:before="180" w:after="0" w:line="240" w:lineRule="auto"/>
      </w:pPr>
      <w:r>
        <w:rPr>
          <w:rFonts w:ascii="Arial" w:hAnsi="Arial"/>
          <w:b/>
          <w:color w:val="000000"/>
          <w:sz w:val="28"/>
        </w:rPr>
        <w:t>12.1 Overview</w:t>
      </w:r>
    </w:p>
    <w:bookmarkEnd w:id="5294"/>
    <w:bookmarkStart w:id="5295" w:name="para_aa6430eb_7a32_423a_a442_e6976edaf5"/>
    <w:p>
      <w:pPr>
        <w:spacing w:before="180" w:after="0" w:line="240" w:lineRule="auto"/>
        <w:jc w:val="both"/>
      </w:pPr>
      <w:r>
        <w:rPr>
          <w:rFonts w:ascii="Arial" w:hAnsi="Arial"/>
          <w:color w:val="000000"/>
          <w:sz w:val="18"/>
        </w:rPr>
        <w:t>The Non-Patient Instance (NPI) Storage Service enables a user agent to retrieve, store, and search an origin server for instances that are not related to a patient.</w:t>
      </w:r>
    </w:p>
    <w:bookmarkEnd w:id="5295"/>
    <w:bookmarkStart w:id="5296" w:name="para_35f04672_b6a1_4d20_91b4_fc53c5df82"/>
    <w:p>
      <w:pPr>
        <w:spacing w:before="180" w:after="0" w:line="240" w:lineRule="auto"/>
        <w:jc w:val="both"/>
      </w:pPr>
      <w:r>
        <w:rPr>
          <w:rFonts w:ascii="Arial" w:hAnsi="Arial"/>
          <w:color w:val="000000"/>
          <w:sz w:val="18"/>
        </w:rPr>
        <w:t xml:space="preserve">An NPI Storage Service manages a collection of resources belonging to the categories specified in </w:t>
      </w:r>
      <w:hyperlink w:anchor="table_12_1_1_1">
        <w:r>
          <w:rPr>
            <w:rFonts w:ascii="Arial" w:hAnsi="Arial"/>
            <w:color w:val="000000"/>
            <w:sz w:val="18"/>
          </w:rPr>
          <w:t>Table 12.1.1-1</w:t>
        </w:r>
      </w:hyperlink>
      <w:r>
        <w:rPr>
          <w:rFonts w:ascii="Arial" w:hAnsi="Arial"/>
          <w:color w:val="000000"/>
          <w:sz w:val="18"/>
        </w:rPr>
        <w:t>.</w:t>
      </w:r>
    </w:p>
    <w:bookmarkEnd w:id="5296"/>
    <w:bookmarkStart w:id="5297" w:name="para_98b7efb5_0e44_4a15_8614_cbc15fc26d"/>
    <w:p>
      <w:pPr>
        <w:spacing w:before="180" w:after="0" w:line="240" w:lineRule="auto"/>
        <w:jc w:val="both"/>
      </w:pPr>
      <w:r>
        <w:rPr>
          <w:rFonts w:ascii="Arial" w:hAnsi="Arial"/>
          <w:color w:val="000000"/>
          <w:sz w:val="18"/>
        </w:rPr>
        <w:t>All NPI Storage Service origin servers shall support the Retrieve Capabilities, Retrieve, and Search transactions. Support for the Store transaction is optional. All NPI Storage Service user agents support one or more of the Retrieve Capabilities, Retrieve, Store, or Search transactions.</w:t>
      </w:r>
    </w:p>
    <w:bookmarkEnd w:id="5297"/>
    <w:bookmarkStart w:id="5298" w:name="sect_12_1_1"/>
    <w:p>
      <w:pPr>
        <w:spacing w:before="180" w:after="0" w:line="240" w:lineRule="auto"/>
      </w:pPr>
      <w:r>
        <w:rPr>
          <w:rFonts w:ascii="Arial" w:hAnsi="Arial"/>
          <w:b/>
          <w:color w:val="000000"/>
          <w:sz w:val="24"/>
        </w:rPr>
        <w:t>12.1.1 Resource Descriptions</w:t>
      </w:r>
    </w:p>
    <w:bookmarkEnd w:id="5298"/>
    <w:bookmarkStart w:id="5299" w:name="para_f918670e_7f10_4ba5_ade8_493542dfed"/>
    <w:p>
      <w:pPr>
        <w:spacing w:before="180" w:after="0" w:line="240" w:lineRule="auto"/>
        <w:jc w:val="both"/>
      </w:pPr>
      <w:r>
        <w:rPr>
          <w:rFonts w:ascii="Arial" w:hAnsi="Arial"/>
          <w:color w:val="000000"/>
          <w:sz w:val="18"/>
        </w:rPr>
        <w:t>An NPI Service manages resources from the same NPI Category. Target URIs have the following templates:</w:t>
      </w:r>
    </w:p>
    <w:bookmarkEnd w:id="5299"/>
    <w:bookmarkStart w:id="5300" w:name="idm3387279997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w:t>
      </w:r>
      <w:r>
        <w:rPr>
          <w:rFonts w:ascii="Courier New" w:hAnsi="Courier New"/>
          <w:color w:val="000000"/>
          <w:sz w:val="18"/>
        </w:rPr>
        <w:br w:type="textWrapping"/>
      </w:r>
      <w:r>
        <w:rPr>
          <w:rFonts w:ascii="Courier New" w:hAnsi="Courier New"/>
          <w:color w:val="000000"/>
          <w:sz w:val="18"/>
        </w:rPr>
        <w:t xml:space="preserve">/{npi-name}/{uid}</w:t>
      </w:r>
      <w:r>
        <w:rPr>
          <w:rFonts w:ascii="Courier New" w:hAnsi="Courier New"/>
          <w:color w:val="000000"/>
          <w:sz w:val="18"/>
        </w:rPr>
        <w:br w:type="textWrapping"/>
      </w:r>
    </w:p>
    <w:bookmarkEnd w:id="5300"/>
    <w:bookmarkStart w:id="5301" w:name="para_033579e9_1193_4770_b4a3_e4ff21cd98"/>
    <w:p>
      <w:pPr>
        <w:spacing w:before="180" w:after="0" w:line="240" w:lineRule="auto"/>
        <w:jc w:val="both"/>
      </w:pPr>
      <w:r>
        <w:rPr>
          <w:rFonts w:ascii="Arial" w:hAnsi="Arial"/>
          <w:color w:val="000000"/>
          <w:sz w:val="18"/>
        </w:rPr>
        <w:t>Where</w:t>
      </w:r>
    </w:p>
    <w:bookmarkEnd w:id="5301"/>
    <w:bookmarkStart w:id="5302" w:name="idm3387279984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    = "color-palettes"</w:t>
      </w:r>
      <w:r>
        <w:rPr>
          <w:rFonts w:ascii="Courier New" w:hAnsi="Courier New"/>
          <w:color w:val="000000"/>
          <w:sz w:val="18"/>
        </w:rPr>
        <w:br w:type="textWrapping"/>
      </w:r>
      <w:r>
        <w:rPr>
          <w:rFonts w:ascii="Courier New" w:hAnsi="Courier New"/>
          <w:color w:val="000000"/>
          <w:sz w:val="18"/>
        </w:rPr>
        <w:t xml:space="preserve">            / "defined-procedure-protocols"</w:t>
      </w:r>
      <w:r>
        <w:rPr>
          <w:rFonts w:ascii="Courier New" w:hAnsi="Courier New"/>
          <w:color w:val="000000"/>
          <w:sz w:val="18"/>
        </w:rPr>
        <w:br w:type="textWrapping"/>
      </w:r>
      <w:r>
        <w:rPr>
          <w:rFonts w:ascii="Courier New" w:hAnsi="Courier New"/>
          <w:color w:val="000000"/>
          <w:sz w:val="18"/>
        </w:rPr>
        <w:t xml:space="preserve">            / "hanging-protocols"</w:t>
      </w:r>
      <w:r>
        <w:rPr>
          <w:rFonts w:ascii="Courier New" w:hAnsi="Courier New"/>
          <w:color w:val="000000"/>
          <w:sz w:val="18"/>
        </w:rPr>
        <w:br w:type="textWrapping"/>
      </w:r>
      <w:r>
        <w:rPr>
          <w:rFonts w:ascii="Courier New" w:hAnsi="Courier New"/>
          <w:color w:val="000000"/>
          <w:sz w:val="18"/>
        </w:rPr>
        <w:t xml:space="preserve">            / "implant-templates"</w:t>
      </w:r>
      <w:r>
        <w:rPr>
          <w:rFonts w:ascii="Courier New" w:hAnsi="Courier New"/>
          <w:color w:val="000000"/>
          <w:sz w:val="18"/>
        </w:rPr>
        <w:br w:type="textWrapping"/>
      </w:r>
      <w:r>
        <w:rPr>
          <w:rFonts w:ascii="Courier New" w:hAnsi="Courier New"/>
          <w:color w:val="000000"/>
          <w:sz w:val="18"/>
        </w:rPr>
        <w:t xml:space="preserve">uid         ; is the Unique Identifier of an NPI Instance</w:t>
      </w:r>
      <w:r>
        <w:rPr>
          <w:rFonts w:ascii="Courier New" w:hAnsi="Courier New"/>
          <w:color w:val="000000"/>
          <w:sz w:val="18"/>
        </w:rPr>
        <w:br w:type="textWrapping"/>
      </w:r>
    </w:p>
    <w:bookmarkEnd w:id="5302"/>
    <w:bookmarkStart w:id="5303" w:name="para_da932503_488b_4c22_84be_a11e1c98e7"/>
    <w:p>
      <w:pPr>
        <w:spacing w:before="180" w:after="0" w:line="240" w:lineRule="auto"/>
        <w:jc w:val="both"/>
      </w:pPr>
      <w:hyperlink w:anchor="table_12_1_1_1">
        <w:r>
          <w:rPr>
            <w:rFonts w:ascii="Arial" w:hAnsi="Arial"/>
            <w:color w:val="000000"/>
            <w:sz w:val="18"/>
          </w:rPr>
          <w:t>Table 12.1.1-1</w:t>
        </w:r>
      </w:hyperlink>
      <w:r>
        <w:rPr>
          <w:rFonts w:ascii="Arial" w:hAnsi="Arial"/>
          <w:color w:val="000000"/>
          <w:sz w:val="18"/>
        </w:rPr>
        <w:t xml:space="preserve"> contains the templates for the NPI Resource Categories.</w:t>
      </w:r>
    </w:p>
    <w:bookmarkEnd w:id="5303"/>
    <w:bookmarkStart w:id="5304" w:name="table_12_1_1_1"/>
    <w:p>
      <w:pPr>
        <w:keepNext/>
        <w:spacing w:before="216" w:after="0" w:line="240" w:lineRule="auto"/>
        <w:jc w:val="center"/>
      </w:pPr>
      <w:r>
        <w:rPr>
          <w:rFonts w:ascii="Arial" w:hAnsi="Arial"/>
          <w:b/>
          <w:color w:val="000000"/>
          <w:sz w:val="22"/>
        </w:rPr>
        <w:t>Table 12.1.1-1. Resource Categories, URI Templates and Descriptions</w:t>
      </w:r>
    </w:p>
    <w:bookmarkEnd w:id="5304"/>
    <w:p>
      <w:pPr>
        <w:spacing w:before="0" w:after="0" w:line="240" w:lineRule="auto"/>
        <w:rPr>
          <w:sz w:val="13"/>
        </w:rPr>
      </w:pPr>
    </w:p>
    <w:tbl>
      <w:tblPr>
        <w:tblInd w:w="45" w:type="dxa"/>
        <w:tblLayout w:type="fixed"/>
      </w:tblPr>
      <w:tblGrid>
        <w:gridCol w:w="1400"/>
        <w:gridCol w:w="3792"/>
        <w:gridCol w:w="1855"/>
        <w:gridCol w:w="1565"/>
        <w:gridCol w:w="18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05" w:name="para_d55a401c_d7aa_4ae5_b4f8_40894d0f91"/>
          <w:p>
            <w:pPr>
              <w:keepNext/>
              <w:spacing w:before="180" w:after="0" w:line="240" w:lineRule="auto"/>
              <w:jc w:val="center"/>
            </w:pPr>
            <w:r>
              <w:rPr>
                <w:rFonts w:ascii="Arial" w:hAnsi="Arial"/>
                <w:b/>
                <w:color w:val="000000"/>
                <w:sz w:val="18"/>
              </w:rPr>
              <w:t>Resource Category</w:t>
            </w:r>
          </w:p>
          <w:bookmarkEnd w:id="5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6" w:name="para_dd132b1d_61e3_45e4_9919_d5bb3bd2c7"/>
          <w:p>
            <w:pPr>
              <w:spacing w:before="180" w:after="0" w:line="240" w:lineRule="auto"/>
              <w:jc w:val="center"/>
            </w:pPr>
            <w:r>
              <w:rPr>
                <w:rFonts w:ascii="Arial" w:hAnsi="Arial"/>
                <w:b/>
                <w:color w:val="000000"/>
                <w:sz w:val="18"/>
              </w:rPr>
              <w:t>URI Template and Description</w:t>
            </w:r>
          </w:p>
          <w:bookmarkEnd w:id="5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7" w:name="para_15dcbd68_d6c9_413f_94f8_be79259151"/>
          <w:p>
            <w:pPr>
              <w:spacing w:before="180" w:after="0" w:line="240" w:lineRule="auto"/>
              <w:jc w:val="center"/>
            </w:pPr>
            <w:r>
              <w:rPr>
                <w:rFonts w:ascii="Arial" w:hAnsi="Arial"/>
                <w:b/>
                <w:color w:val="000000"/>
                <w:sz w:val="18"/>
              </w:rPr>
              <w:t>Corresponding IOD</w:t>
            </w:r>
          </w:p>
          <w:bookmarkEnd w:id="5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8" w:name="para_296a7b65_7ec5_4b5c_806b_d28a4fb653"/>
          <w:p>
            <w:pPr>
              <w:spacing w:before="180" w:after="0" w:line="240" w:lineRule="auto"/>
              <w:jc w:val="center"/>
            </w:pPr>
            <w:r>
              <w:rPr>
                <w:rFonts w:ascii="Arial" w:hAnsi="Arial"/>
                <w:b/>
                <w:color w:val="000000"/>
                <w:sz w:val="18"/>
              </w:rPr>
              <w:t>Storage Class</w:t>
            </w:r>
          </w:p>
          <w:bookmarkEnd w:id="5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9" w:name="para_5275bd32_f7bc_4aa8_8939_dd9673ebe8"/>
          <w:p>
            <w:pPr>
              <w:spacing w:before="180" w:after="0" w:line="240" w:lineRule="auto"/>
              <w:jc w:val="center"/>
            </w:pPr>
            <w:r>
              <w:rPr>
                <w:rFonts w:ascii="Arial" w:hAnsi="Arial"/>
                <w:b/>
                <w:color w:val="000000"/>
                <w:sz w:val="18"/>
              </w:rPr>
              <w:t>Information Model</w:t>
            </w:r>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ad5ca9ca_bd77_481f_9d45_843e9b6020"/>
          <w:p>
            <w:pPr>
              <w:spacing w:before="180" w:after="0" w:line="240" w:lineRule="auto"/>
            </w:pPr>
            <w:r>
              <w:rPr>
                <w:rFonts w:ascii="Arial" w:hAnsi="Arial"/>
                <w:color w:val="000000"/>
                <w:sz w:val="18"/>
              </w:rPr>
              <w:t>Color Palette</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idm338727981008"/>
          <w:p>
            <w:pPr>
              <w:spacing w:before="180" w:after="0" w:line="240" w:lineRule="auto"/>
            </w:pPr>
            <w:r>
              <w:rPr>
                <w:rFonts w:ascii="Courier New" w:hAnsi="Courier New"/>
                <w:color w:val="000000"/>
                <w:sz w:val="18"/>
              </w:rPr>
              <w:t xml:space="preserve">/color-palettes{/uid}</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66ff41b5_8627_464f_8639_5c24016822"/>
          <w:p>
            <w:pPr>
              <w:spacing w:before="180" w:after="0" w:line="240" w:lineRule="auto"/>
            </w:pPr>
            <w:hyperlink r:id="r353">
              <w:r>
                <w:rPr>
                  <w:rFonts w:ascii="Arial" w:hAnsi="Arial"/>
                  <w:color w:val="000000"/>
                  <w:sz w:val="18"/>
                </w:rPr>
                <w:t>Section A.58 “Color Palette IOD” in PS3.3</w:t>
              </w:r>
            </w:hyperlink>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934a050a_436a_48d2_81e6_85ab1e3b23"/>
          <w:p>
            <w:pPr>
              <w:spacing w:before="180" w:after="0" w:line="240" w:lineRule="auto"/>
            </w:pPr>
            <w:hyperlink r:id="r354">
              <w:r>
                <w:rPr>
                  <w:rFonts w:ascii="Arial" w:hAnsi="Arial"/>
                  <w:color w:val="000000"/>
                  <w:sz w:val="18"/>
                </w:rPr>
                <w:t>Section GG “Non-Patient Object Storage Service Class” in PS3.4</w:t>
              </w:r>
            </w:hyperlink>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para_e4bf31d8_275b_435e_9fb1_0433303e1b"/>
          <w:p>
            <w:pPr>
              <w:spacing w:before="180" w:after="0" w:line="240" w:lineRule="auto"/>
            </w:pPr>
            <w:hyperlink r:id="r355">
              <w:r>
                <w:rPr>
                  <w:rFonts w:ascii="Arial" w:hAnsi="Arial"/>
                  <w:color w:val="000000"/>
                  <w:sz w:val="18"/>
                </w:rPr>
                <w:t>Section X.1.3 “Query/Retrieve Information Model” in PS3.4</w:t>
              </w:r>
            </w:hyperlink>
          </w:p>
          <w:bookmarkEnd w:id="5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5" w:name="para_3559dc49_5b1d_40ed_bde1_f7d878582e"/>
          <w:p>
            <w:pPr>
              <w:spacing w:before="180" w:after="0" w:line="240" w:lineRule="auto"/>
            </w:pPr>
            <w:r>
              <w:rPr>
                <w:rFonts w:ascii="Arial" w:hAnsi="Arial"/>
                <w:color w:val="000000"/>
                <w:sz w:val="18"/>
              </w:rPr>
              <w:t>Defined Procedure Protocol</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idm338727968592"/>
          <w:p>
            <w:pPr>
              <w:spacing w:before="180" w:after="0" w:line="240" w:lineRule="auto"/>
            </w:pPr>
            <w:r>
              <w:rPr>
                <w:rFonts w:ascii="Courier New" w:hAnsi="Courier New"/>
                <w:color w:val="000000"/>
                <w:sz w:val="18"/>
              </w:rPr>
              <w:t xml:space="preserve">/defined-procedure-protocols{/uid}</w:t>
            </w:r>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5b3e1b65_26a6_4e36_9236_a515454dc7"/>
          <w:p>
            <w:pPr>
              <w:spacing w:before="180" w:after="0" w:line="240" w:lineRule="auto"/>
            </w:pPr>
            <w:hyperlink r:id="r356">
              <w:r>
                <w:rPr>
                  <w:rFonts w:ascii="Arial" w:hAnsi="Arial"/>
                  <w:color w:val="000000"/>
                  <w:sz w:val="18"/>
                </w:rPr>
                <w:t>Section A.82 “Procedure Protocol Information Object Definitions” in PS3.3</w:t>
              </w:r>
            </w:hyperlink>
          </w:p>
          <w:bookmarkEnd w:id="5317"/>
        </w:tc>
        <w:tc>
          <w:tcPr>
            <w:tcBorders>
              <w:bottom w:val="single" w:sz="4" w:color="000000"/>
              <w:right w:val="single" w:sz="4" w:color="000000"/>
            </w:tcBorders>
            <w:tcMar>
              <w:top w:w="40" w:type="dxa"/>
              <w:left w:w="40" w:type="dxa"/>
              <w:bottom w:w="40" w:type="dxa"/>
              <w:right w:w="40" w:type="dxa"/>
            </w:tcMar>
            <w:vAlign w:val="top"/>
          </w:tcPr>
          <w:bookmarkStart w:id="5318" w:name="para_ef818d78_eacf_4f5b_b2ae_782ad2167d"/>
          <w:p>
            <w:pPr>
              <w:spacing w:before="180" w:after="0" w:line="240" w:lineRule="auto"/>
            </w:pPr>
            <w:hyperlink r:id="r357">
              <w:r>
                <w:rPr>
                  <w:rFonts w:ascii="Arial" w:hAnsi="Arial"/>
                  <w:color w:val="000000"/>
                  <w:sz w:val="18"/>
                </w:rPr>
                <w:t>Section GG “Non-Patient Object Storage Service Class” in PS3.4</w:t>
              </w:r>
            </w:hyperlink>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82d444da_dd7b_41c5_a15f_dbbc1835b1"/>
          <w:p>
            <w:pPr>
              <w:spacing w:before="180" w:after="0" w:line="240" w:lineRule="auto"/>
            </w:pPr>
            <w:hyperlink r:id="r358">
              <w:r>
                <w:rPr>
                  <w:rFonts w:ascii="Arial" w:hAnsi="Arial"/>
                  <w:color w:val="000000"/>
                  <w:sz w:val="18"/>
                </w:rPr>
                <w:t>Section HH.1.3 “Query/Retrieve Information Model” in PS3.4</w:t>
              </w:r>
            </w:hyperlink>
          </w:p>
          <w:bookmarkEnd w:id="5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0" w:name="para_51d646c5_61fb_4ce5_b565_6b97692e8b"/>
          <w:p>
            <w:pPr>
              <w:spacing w:before="180" w:after="0" w:line="240" w:lineRule="auto"/>
            </w:pPr>
            <w:r>
              <w:rPr>
                <w:rFonts w:ascii="Arial" w:hAnsi="Arial"/>
                <w:color w:val="000000"/>
                <w:sz w:val="18"/>
              </w:rPr>
              <w:t>Hanging Protocol</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idm338727956176"/>
          <w:p>
            <w:pPr>
              <w:spacing w:before="180" w:after="0" w:line="240" w:lineRule="auto"/>
            </w:pPr>
            <w:r>
              <w:rPr>
                <w:rFonts w:ascii="Courier New" w:hAnsi="Courier New"/>
                <w:color w:val="000000"/>
                <w:sz w:val="18"/>
              </w:rPr>
              <w:t xml:space="preserve">/hanging-protocols{/uid}</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977fdf50_f1d9_449e_ad58_a463bc4d37"/>
          <w:p>
            <w:pPr>
              <w:spacing w:before="180" w:after="0" w:line="240" w:lineRule="auto"/>
            </w:pPr>
            <w:hyperlink r:id="r359">
              <w:r>
                <w:rPr>
                  <w:rFonts w:ascii="Arial" w:hAnsi="Arial"/>
                  <w:color w:val="000000"/>
                  <w:sz w:val="18"/>
                </w:rPr>
                <w:t>Section A.44 “Hanging Protocol IOD” in PS3.3</w:t>
              </w:r>
            </w:hyperlink>
          </w:p>
          <w:bookmarkEnd w:id="5322"/>
        </w:tc>
        <w:tc>
          <w:tcPr>
            <w:tcBorders>
              <w:bottom w:val="single" w:sz="4" w:color="000000"/>
              <w:right w:val="single" w:sz="4" w:color="000000"/>
            </w:tcBorders>
            <w:tcMar>
              <w:top w:w="40" w:type="dxa"/>
              <w:left w:w="40" w:type="dxa"/>
              <w:bottom w:w="40" w:type="dxa"/>
              <w:right w:w="40" w:type="dxa"/>
            </w:tcMar>
            <w:vAlign w:val="top"/>
          </w:tcPr>
          <w:bookmarkStart w:id="5323" w:name="para_244cfe2d_9da2_45e8_a55b_bb451bbf2b"/>
          <w:p>
            <w:pPr>
              <w:spacing w:before="180" w:after="0" w:line="240" w:lineRule="auto"/>
            </w:pPr>
            <w:hyperlink r:id="r360">
              <w:r>
                <w:rPr>
                  <w:rFonts w:ascii="Arial" w:hAnsi="Arial"/>
                  <w:color w:val="000000"/>
                  <w:sz w:val="18"/>
                </w:rPr>
                <w:t>Section GG “Non-Patient Object Storage Service Class” in PS3.4</w:t>
              </w:r>
            </w:hyperlink>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db622ad6_37a7_4c7d_83be_3b034dcf6d"/>
          <w:p>
            <w:pPr>
              <w:spacing w:before="180" w:after="0" w:line="240" w:lineRule="auto"/>
            </w:pPr>
            <w:hyperlink r:id="r361">
              <w:r>
                <w:rPr>
                  <w:rFonts w:ascii="Arial" w:hAnsi="Arial"/>
                  <w:color w:val="000000"/>
                  <w:sz w:val="18"/>
                </w:rPr>
                <w:t>Section U.1.3 “Query/Retrieve Information Model” in PS3.4</w:t>
              </w:r>
            </w:hyperlink>
          </w:p>
          <w:bookmarkEnd w:id="5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5" w:name="para_480d51e6_886f_47b4_a9d6_9094565cd5"/>
          <w:p>
            <w:pPr>
              <w:spacing w:before="180" w:after="0" w:line="240" w:lineRule="auto"/>
            </w:pPr>
            <w:r>
              <w:rPr>
                <w:rFonts w:ascii="Arial" w:hAnsi="Arial"/>
                <w:color w:val="000000"/>
                <w:sz w:val="18"/>
              </w:rPr>
              <w:t>Implant Template</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idm338727943760"/>
          <w:p>
            <w:pPr>
              <w:spacing w:before="180" w:after="0" w:line="240" w:lineRule="auto"/>
            </w:pPr>
            <w:r>
              <w:rPr>
                <w:rFonts w:ascii="Courier New" w:hAnsi="Courier New"/>
                <w:color w:val="000000"/>
                <w:sz w:val="18"/>
              </w:rPr>
              <w:t xml:space="preserve">/implant-templates{/uid}</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ed145531_a1ec_4bde_bf10_8201e772cf"/>
          <w:p>
            <w:pPr>
              <w:spacing w:before="180" w:after="0" w:line="240" w:lineRule="auto"/>
            </w:pPr>
            <w:hyperlink r:id="r362">
              <w:r>
                <w:rPr>
                  <w:rFonts w:ascii="Arial" w:hAnsi="Arial"/>
                  <w:color w:val="000000"/>
                  <w:sz w:val="18"/>
                </w:rPr>
                <w:t>Section A.61 “Generic Implant Template IOD” in PS3.3</w:t>
              </w:r>
            </w:hyperlink>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a8bee12d_24c6_42d8_86bf_b63ae2556f"/>
          <w:p>
            <w:pPr>
              <w:spacing w:before="180" w:after="0" w:line="240" w:lineRule="auto"/>
            </w:pPr>
            <w:hyperlink r:id="r363">
              <w:r>
                <w:rPr>
                  <w:rFonts w:ascii="Arial" w:hAnsi="Arial"/>
                  <w:color w:val="000000"/>
                  <w:sz w:val="18"/>
                </w:rPr>
                <w:t>Section GG “Non-Patient Object Storage Service Class” in PS3.4</w:t>
              </w:r>
            </w:hyperlink>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969fd5ec_e11d_4f5a_bb9e_2a9ff56e46"/>
          <w:p>
            <w:pPr>
              <w:spacing w:before="180" w:after="0" w:line="240" w:lineRule="auto"/>
            </w:pPr>
            <w:hyperlink r:id="r364">
              <w:r>
                <w:rPr>
                  <w:rFonts w:ascii="Arial" w:hAnsi="Arial"/>
                  <w:color w:val="000000"/>
                  <w:sz w:val="18"/>
                </w:rPr>
                <w:t>Section BB.1.3 “Query/Retrieve Information Model” in PS3.4</w:t>
              </w:r>
            </w:hyperlink>
          </w:p>
          <w:bookmarkEnd w:id="5329"/>
        </w:tc>
      </w:tr>
    </w:tbl>
    <w:bookmarkStart w:id="5330" w:name="para_eebe1620_6a34_40f9_843b_6ec5bce9e6"/>
    <w:p>
      <w:pPr>
        <w:spacing w:before="180" w:after="0" w:line="240" w:lineRule="auto"/>
        <w:jc w:val="both"/>
      </w:pPr>
      <w:r>
        <w:rPr>
          <w:rFonts w:ascii="Arial" w:hAnsi="Arial"/>
          <w:color w:val="000000"/>
          <w:sz w:val="18"/>
        </w:rPr>
        <w:t xml:space="preserve">The NPI SOP Classes are listed in </w:t>
      </w:r>
      <w:hyperlink r:id="r365">
        <w:r>
          <w:rPr>
            <w:rFonts w:ascii="Arial" w:hAnsi="Arial"/>
            <w:color w:val="000000"/>
            <w:sz w:val="18"/>
          </w:rPr>
          <w:t>Table GG.3-1 “Standard SOP Classes” in PS3.4</w:t>
        </w:r>
      </w:hyperlink>
      <w:r>
        <w:rPr>
          <w:rFonts w:ascii="Arial" w:hAnsi="Arial"/>
          <w:color w:val="000000"/>
          <w:sz w:val="18"/>
        </w:rPr>
        <w:t>.</w:t>
      </w:r>
    </w:p>
    <w:bookmarkEnd w:id="5330"/>
    <w:bookmarkStart w:id="5331" w:name="sect_12_1_2"/>
    <w:p>
      <w:pPr>
        <w:spacing w:before="180" w:after="0" w:line="240" w:lineRule="auto"/>
      </w:pPr>
      <w:r>
        <w:rPr>
          <w:rFonts w:ascii="Arial" w:hAnsi="Arial"/>
          <w:b/>
          <w:color w:val="000000"/>
          <w:sz w:val="24"/>
        </w:rPr>
        <w:t>12.1.2 Common Query Parameters</w:t>
      </w:r>
    </w:p>
    <w:bookmarkEnd w:id="5331"/>
    <w:bookmarkStart w:id="5332" w:name="para_c9d7aa39_805b_48e3_903c_f40ef0c434"/>
    <w:p>
      <w:pPr>
        <w:spacing w:before="180" w:after="0" w:line="240" w:lineRule="auto"/>
        <w:jc w:val="both"/>
      </w:pPr>
      <w:r>
        <w:rPr>
          <w:rFonts w:ascii="Arial" w:hAnsi="Arial"/>
          <w:color w:val="000000"/>
          <w:sz w:val="18"/>
        </w:rPr>
        <w:t xml:space="preserve">The origin server shall support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32"/>
    <w:bookmarkStart w:id="5333" w:name="para_9b5615c1_e3ef_42b2_bb47_989c870c16"/>
    <w:p>
      <w:pPr>
        <w:spacing w:before="180" w:after="0" w:line="240" w:lineRule="auto"/>
        <w:jc w:val="both"/>
      </w:pPr>
      <w:r>
        <w:rPr>
          <w:rFonts w:ascii="Arial" w:hAnsi="Arial"/>
          <w:color w:val="000000"/>
          <w:sz w:val="18"/>
        </w:rPr>
        <w:t xml:space="preserve">The user agent shall supply in the request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33"/>
    <w:bookmarkStart w:id="5334" w:name="table_12_1_2_1"/>
    <w:p>
      <w:pPr>
        <w:keepNext/>
        <w:spacing w:before="216" w:after="0" w:line="240" w:lineRule="auto"/>
        <w:jc w:val="center"/>
      </w:pPr>
      <w:r>
        <w:rPr>
          <w:rFonts w:ascii="Arial" w:hAnsi="Arial"/>
          <w:b/>
          <w:color w:val="000000"/>
          <w:sz w:val="22"/>
        </w:rPr>
        <w:t>Table 12.1.2-1. Common Query Parameters</w:t>
      </w:r>
    </w:p>
    <w:bookmarkEnd w:id="5334"/>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335" w:name="para_ca5cf352_f8f8_4f13_8ed9_06561ee17f"/>
          <w:p>
            <w:pPr>
              <w:keepNext/>
              <w:spacing w:before="180" w:after="0" w:line="240" w:lineRule="auto"/>
              <w:jc w:val="center"/>
            </w:pPr>
            <w:r>
              <w:rPr>
                <w:rFonts w:ascii="Arial" w:hAnsi="Arial"/>
                <w:b/>
                <w:color w:val="000000"/>
                <w:sz w:val="18"/>
              </w:rPr>
              <w:t>Name</w:t>
            </w:r>
          </w:p>
          <w:bookmarkEnd w:id="5335"/>
        </w:tc>
        <w:tc>
          <w:tcPr>
            <w:vMerge w:val="restart"/>
            <w:tcBorders>
              <w:top w:val="single" w:sz="4" w:color="000000"/>
              <w:right w:val="single" w:sz="4" w:color="000000"/>
            </w:tcBorders>
            <w:tcMar>
              <w:top w:w="40" w:type="dxa"/>
              <w:left w:w="40" w:type="dxa"/>
              <w:right w:w="40" w:type="dxa"/>
            </w:tcMar>
            <w:vAlign w:val="top"/>
          </w:tcPr>
          <w:bookmarkStart w:id="5336" w:name="para_ce0e73ab_484c_40b6_9085_593777796c"/>
          <w:p>
            <w:pPr>
              <w:spacing w:before="180" w:after="0" w:line="240" w:lineRule="auto"/>
              <w:jc w:val="center"/>
            </w:pPr>
            <w:r>
              <w:rPr>
                <w:rFonts w:ascii="Arial" w:hAnsi="Arial"/>
                <w:b/>
                <w:color w:val="000000"/>
                <w:sz w:val="18"/>
              </w:rPr>
              <w:t>Value</w:t>
            </w:r>
          </w:p>
          <w:bookmarkEnd w:id="5336"/>
        </w:tc>
        <w:tc>
          <w:tcPr>
            <w:hMerge w:val="restart"/>
            <w:tcBorders>
              <w:top w:val="single" w:sz="4" w:color="000000"/>
              <w:bottom w:val="single" w:sz="4" w:color="000000"/>
            </w:tcBorders>
            <w:tcMar>
              <w:top w:w="40" w:type="dxa"/>
              <w:left w:w="40" w:type="dxa"/>
              <w:bottom w:w="40" w:type="dxa"/>
            </w:tcMar>
            <w:vAlign w:val="top"/>
          </w:tcPr>
          <w:bookmarkStart w:id="5337" w:name="para_544e8c9b_65df_4588_becd_931ef12ceb"/>
          <w:p>
            <w:pPr>
              <w:spacing w:before="180" w:after="0" w:line="240" w:lineRule="auto"/>
              <w:jc w:val="center"/>
            </w:pPr>
            <w:r>
              <w:rPr>
                <w:rFonts w:ascii="Arial" w:hAnsi="Arial"/>
                <w:b/>
                <w:color w:val="000000"/>
                <w:sz w:val="18"/>
              </w:rPr>
              <w:t>Usage</w:t>
            </w:r>
          </w:p>
          <w:bookmarkEnd w:id="533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338" w:name="para_03a87c08_979d_4d52_9716_1c8e63e1b7"/>
          <w:p>
            <w:pPr>
              <w:spacing w:before="180" w:after="0" w:line="240" w:lineRule="auto"/>
              <w:jc w:val="center"/>
            </w:pPr>
            <w:r>
              <w:rPr>
                <w:rFonts w:ascii="Arial" w:hAnsi="Arial"/>
                <w:b/>
                <w:color w:val="000000"/>
                <w:sz w:val="18"/>
              </w:rPr>
              <w:t>Section</w:t>
            </w:r>
          </w:p>
          <w:bookmarkEnd w:id="533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9" w:name="para_ac754474_b21d_4dc0_aaa9_6d2b3ed0b0"/>
          <w:p>
            <w:pPr>
              <w:spacing w:before="180" w:after="0" w:line="240" w:lineRule="auto"/>
              <w:jc w:val="center"/>
            </w:pPr>
            <w:r>
              <w:rPr>
                <w:rFonts w:ascii="Arial" w:hAnsi="Arial"/>
                <w:b/>
                <w:color w:val="000000"/>
                <w:sz w:val="18"/>
              </w:rPr>
              <w:t>User Agent</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488cc92f_2905_40a4_ab58_5edbf1af4e"/>
          <w:p>
            <w:pPr>
              <w:spacing w:before="180" w:after="0" w:line="240" w:lineRule="auto"/>
              <w:jc w:val="center"/>
            </w:pPr>
            <w:r>
              <w:rPr>
                <w:rFonts w:ascii="Arial" w:hAnsi="Arial"/>
                <w:b/>
                <w:color w:val="000000"/>
                <w:sz w:val="18"/>
              </w:rPr>
              <w:t>Origin Server</w:t>
            </w:r>
          </w:p>
          <w:bookmarkEnd w:id="534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1" w:name="para_b16ca811_3d28_481f_91e7_5980e49ecf"/>
          <w:p>
            <w:pPr>
              <w:spacing w:before="180" w:after="0" w:line="240" w:lineRule="auto"/>
            </w:pPr>
            <w:r>
              <w:rPr>
                <w:rFonts w:ascii="Arial" w:hAnsi="Arial"/>
                <w:color w:val="000000"/>
                <w:sz w:val="18"/>
              </w:rPr>
              <w:t>Accept</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69559581_8c02_4a18_b18b_20ef704f23"/>
          <w:p>
            <w:pPr>
              <w:spacing w:before="180" w:after="0" w:line="240" w:lineRule="auto"/>
            </w:pPr>
            <w:r>
              <w:rPr>
                <w:rFonts w:ascii="Arial" w:hAnsi="Arial"/>
                <w:color w:val="000000"/>
                <w:sz w:val="18"/>
              </w:rPr>
              <w:t>media-type</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a1d1c1d1_2537_4f50_9625_15dfd83051"/>
          <w:p>
            <w:pPr>
              <w:spacing w:before="180" w:after="0" w:line="240" w:lineRule="auto"/>
              <w:jc w:val="center"/>
            </w:pPr>
            <w:r>
              <w:rPr>
                <w:rFonts w:ascii="Arial" w:hAnsi="Arial"/>
                <w:color w:val="000000"/>
                <w:sz w:val="18"/>
              </w:rPr>
              <w:t>M</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f7b29baa_4db2_4f53_be5e_ec60143958"/>
          <w:p>
            <w:pPr>
              <w:spacing w:before="180" w:after="0" w:line="240" w:lineRule="auto"/>
              <w:jc w:val="center"/>
            </w:pPr>
            <w:r>
              <w:rPr>
                <w:rFonts w:ascii="Arial" w:hAnsi="Arial"/>
                <w:color w:val="000000"/>
                <w:sz w:val="18"/>
              </w:rPr>
              <w:t>M</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eea9807d_beb9_40f5_90a2_63c60b1921"/>
          <w:p>
            <w:pPr>
              <w:spacing w:before="180" w:after="0" w:line="240" w:lineRule="auto"/>
            </w:pPr>
            <w:hyperlink w:anchor="sect_8_3_3_1">
              <w:r>
                <w:rPr>
                  <w:rFonts w:ascii="Arial" w:hAnsi="Arial"/>
                  <w:color w:val="000000"/>
                  <w:sz w:val="18"/>
                </w:rPr>
                <w:t>Section 8.3.3.1</w:t>
              </w:r>
            </w:hyperlink>
          </w:p>
          <w:bookmarkEnd w:id="5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6" w:name="para_02257816_89ef_42c0_86da_5ff6dd9644"/>
          <w:p>
            <w:pPr>
              <w:spacing w:before="180" w:after="0" w:line="240" w:lineRule="auto"/>
            </w:pPr>
            <w:r>
              <w:rPr>
                <w:rFonts w:ascii="Arial" w:hAnsi="Arial"/>
                <w:color w:val="000000"/>
                <w:sz w:val="18"/>
              </w:rPr>
              <w:t>Accept-Charset</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766ac1fe_5cff_4c11_afda_5b7917e24e"/>
          <w:p>
            <w:pPr>
              <w:spacing w:before="180" w:after="0" w:line="240" w:lineRule="auto"/>
            </w:pPr>
            <w:r>
              <w:rPr>
                <w:rFonts w:ascii="Arial" w:hAnsi="Arial"/>
                <w:color w:val="000000"/>
                <w:sz w:val="18"/>
              </w:rPr>
              <w:t>charset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bc9661fc_3206_49db_9b61_0eb6983006"/>
          <w:p>
            <w:pPr>
              <w:spacing w:before="180" w:after="0" w:line="240" w:lineRule="auto"/>
              <w:jc w:val="center"/>
            </w:pPr>
            <w:r>
              <w:rPr>
                <w:rFonts w:ascii="Arial" w:hAnsi="Arial"/>
                <w:color w:val="000000"/>
                <w:sz w:val="18"/>
              </w:rPr>
              <w:t>O</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90261a5f_75d3_4342_8fb0_bd5c64b068"/>
          <w:p>
            <w:pPr>
              <w:spacing w:before="180" w:after="0" w:line="240" w:lineRule="auto"/>
              <w:jc w:val="center"/>
            </w:pPr>
            <w:r>
              <w:rPr>
                <w:rFonts w:ascii="Arial" w:hAnsi="Arial"/>
                <w:color w:val="000000"/>
                <w:sz w:val="18"/>
              </w:rPr>
              <w:t>M</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c7c80da4_6c63_4207_9e09_7bebb666e6"/>
          <w:p>
            <w:pPr>
              <w:spacing w:before="180" w:after="0" w:line="240" w:lineRule="auto"/>
            </w:pPr>
            <w:hyperlink w:anchor="sect_8_3_3_2">
              <w:r>
                <w:rPr>
                  <w:rFonts w:ascii="Arial" w:hAnsi="Arial"/>
                  <w:color w:val="000000"/>
                  <w:sz w:val="18"/>
                </w:rPr>
                <w:t>Section 8.3.3.2</w:t>
              </w:r>
            </w:hyperlink>
          </w:p>
          <w:bookmarkEnd w:id="5350"/>
        </w:tc>
      </w:tr>
    </w:tbl>
    <w:bookmarkStart w:id="5351" w:name="para_7e18014d_9204_43f8_a8ec_66ce03bdc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351"/>
    <w:bookmarkStart w:id="5352" w:name="sect_12_1_3"/>
    <w:p>
      <w:pPr>
        <w:spacing w:before="180" w:after="0" w:line="240" w:lineRule="auto"/>
      </w:pPr>
      <w:r>
        <w:rPr>
          <w:rFonts w:ascii="Arial" w:hAnsi="Arial"/>
          <w:b/>
          <w:color w:val="000000"/>
          <w:sz w:val="24"/>
        </w:rPr>
        <w:t>12.1.3 Common Media Types</w:t>
      </w:r>
    </w:p>
    <w:bookmarkEnd w:id="5352"/>
    <w:bookmarkStart w:id="5353" w:name="para_3b1f5ff3_ea76_4804_814b_02a7f07305"/>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2_1_3_1">
        <w:r>
          <w:rPr>
            <w:rFonts w:ascii="Arial" w:hAnsi="Arial"/>
            <w:color w:val="000000"/>
            <w:sz w:val="18"/>
          </w:rPr>
          <w:t>Table 12.1.3-1</w:t>
        </w:r>
      </w:hyperlink>
      <w:r>
        <w:rPr>
          <w:rFonts w:ascii="Arial" w:hAnsi="Arial"/>
          <w:color w:val="000000"/>
          <w:sz w:val="18"/>
        </w:rPr>
        <w:t xml:space="preserve"> for all NPI transactions.</w:t>
      </w:r>
    </w:p>
    <w:bookmarkEnd w:id="5353"/>
    <w:bookmarkStart w:id="5354" w:name="table_12_1_3_1"/>
    <w:p>
      <w:pPr>
        <w:keepNext/>
        <w:spacing w:before="216" w:after="0" w:line="240" w:lineRule="auto"/>
        <w:jc w:val="center"/>
      </w:pPr>
      <w:r>
        <w:rPr>
          <w:rFonts w:ascii="Arial" w:hAnsi="Arial"/>
          <w:b/>
          <w:color w:val="000000"/>
          <w:sz w:val="22"/>
        </w:rPr>
        <w:t>Table 12.1.3-1. Default, Required, and Optional Media Types</w:t>
      </w:r>
    </w:p>
    <w:bookmarkEnd w:id="5354"/>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55" w:name="para_c058758b_2162_4f15_ae9b_3d3c321f7f"/>
          <w:p>
            <w:pPr>
              <w:keepNext/>
              <w:spacing w:before="180" w:after="0" w:line="240" w:lineRule="auto"/>
              <w:jc w:val="center"/>
            </w:pPr>
            <w:r>
              <w:rPr>
                <w:rFonts w:ascii="Arial" w:hAnsi="Arial"/>
                <w:b/>
                <w:color w:val="000000"/>
                <w:sz w:val="18"/>
              </w:rPr>
              <w:t>Media Type</w:t>
            </w:r>
          </w:p>
          <w:bookmarkEnd w:id="5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6" w:name="para_fd6cd662_7c08_4f60_a1b2_31def1e3ff"/>
          <w:p>
            <w:pPr>
              <w:spacing w:before="180" w:after="0" w:line="240" w:lineRule="auto"/>
              <w:jc w:val="center"/>
            </w:pPr>
            <w:r>
              <w:rPr>
                <w:rFonts w:ascii="Arial" w:hAnsi="Arial"/>
                <w:b/>
                <w:color w:val="000000"/>
                <w:sz w:val="18"/>
              </w:rPr>
              <w:t>Usage</w:t>
            </w:r>
          </w:p>
          <w:bookmarkEnd w:id="5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7" w:name="para_2f1a6327_c4ed_4116_9bcc_e71ff8cabd"/>
          <w:p>
            <w:pPr>
              <w:spacing w:before="180" w:after="0" w:line="240" w:lineRule="auto"/>
              <w:jc w:val="center"/>
            </w:pPr>
            <w:r>
              <w:rPr>
                <w:rFonts w:ascii="Arial" w:hAnsi="Arial"/>
                <w:b/>
                <w:color w:val="000000"/>
                <w:sz w:val="18"/>
              </w:rPr>
              <w:t>Section</w:t>
            </w:r>
          </w:p>
          <w:bookmarkEnd w:id="5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71442e51_1930_4e1b_ab10_fd40692e39"/>
          <w:p>
            <w:pPr>
              <w:spacing w:before="180" w:after="0" w:line="240" w:lineRule="auto"/>
            </w:pPr>
            <w:r>
              <w:rPr>
                <w:rFonts w:ascii="Arial" w:hAnsi="Arial"/>
                <w:color w:val="000000"/>
                <w:sz w:val="18"/>
              </w:rPr>
              <w:t>application/dicom</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e45c9c7f_fa78_40f1_bb85_63612db3c7"/>
          <w:p>
            <w:pPr>
              <w:spacing w:before="180" w:after="0" w:line="240" w:lineRule="auto"/>
            </w:pPr>
            <w:r>
              <w:rPr>
                <w:rFonts w:ascii="Arial" w:hAnsi="Arial"/>
                <w:color w:val="000000"/>
                <w:sz w:val="18"/>
              </w:rPr>
              <w:t>Required</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f536977e_59fa_4eb8_b291_91ca6b536b"/>
          <w:p>
            <w:pPr>
              <w:spacing w:before="180" w:after="0" w:line="240" w:lineRule="auto"/>
            </w:pPr>
            <w:hyperlink w:anchor="sect_8_7_3_1">
              <w:r>
                <w:rPr>
                  <w:rFonts w:ascii="Arial" w:hAnsi="Arial"/>
                  <w:color w:val="000000"/>
                  <w:sz w:val="18"/>
                </w:rPr>
                <w:t>Section 8.7.3.1</w:t>
              </w:r>
            </w:hyperlink>
          </w:p>
          <w:bookmarkEnd w:id="5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1" w:name="para_fd63a92a_6ea7_4965_b2bd_ab1a172fe5"/>
          <w:p>
            <w:pPr>
              <w:spacing w:before="180" w:after="0" w:line="240" w:lineRule="auto"/>
            </w:pPr>
            <w:r>
              <w:rPr>
                <w:rFonts w:ascii="Arial" w:hAnsi="Arial"/>
                <w:color w:val="000000"/>
                <w:sz w:val="18"/>
              </w:rPr>
              <w:t>application/dicom+json</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40b66e53_5a0b_4ac4_a966_342942588f"/>
          <w:p>
            <w:pPr>
              <w:spacing w:before="180" w:after="0" w:line="240" w:lineRule="auto"/>
            </w:pPr>
            <w:r>
              <w:rPr>
                <w:rFonts w:ascii="Arial" w:hAnsi="Arial"/>
                <w:color w:val="000000"/>
                <w:sz w:val="18"/>
              </w:rPr>
              <w:t>Default</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c8d2fa6b_0a66_4a3b_93ef_de83a2a141"/>
          <w:p>
            <w:pPr>
              <w:spacing w:before="180" w:after="0" w:line="240" w:lineRule="auto"/>
            </w:pPr>
            <w:hyperlink w:anchor="sect_8_7_3_2">
              <w:r>
                <w:rPr>
                  <w:rFonts w:ascii="Arial" w:hAnsi="Arial"/>
                  <w:color w:val="000000"/>
                  <w:sz w:val="18"/>
                </w:rPr>
                <w:t>Section 8.7.3.2</w:t>
              </w:r>
            </w:hyperlink>
          </w:p>
          <w:bookmarkEnd w:id="5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4" w:name="para_d78839fb_b54f_4f78_bf86_bf913f6485"/>
          <w:p>
            <w:pPr>
              <w:spacing w:before="180" w:after="0" w:line="240" w:lineRule="auto"/>
            </w:pPr>
            <w:r>
              <w:rPr>
                <w:rFonts w:ascii="Arial" w:hAnsi="Arial"/>
                <w:color w:val="000000"/>
                <w:sz w:val="18"/>
              </w:rPr>
              <w:t>multipart/related; type="application/dicom+xml"</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0f882325_acb3_4972_81f4_d860c73d96"/>
          <w:p>
            <w:pPr>
              <w:spacing w:before="180" w:after="0" w:line="240" w:lineRule="auto"/>
            </w:pPr>
            <w:r>
              <w:rPr>
                <w:rFonts w:ascii="Arial" w:hAnsi="Arial"/>
                <w:color w:val="000000"/>
                <w:sz w:val="18"/>
              </w:rPr>
              <w:t>Required</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b8be9068_beed_4235_8e02_6c3e2937b6"/>
          <w:p>
            <w:pPr>
              <w:spacing w:before="180" w:after="0" w:line="240" w:lineRule="auto"/>
            </w:pPr>
            <w:hyperlink w:anchor="sect_8_7_3_2">
              <w:r>
                <w:rPr>
                  <w:rFonts w:ascii="Arial" w:hAnsi="Arial"/>
                  <w:color w:val="000000"/>
                  <w:sz w:val="18"/>
                </w:rPr>
                <w:t>Section 8.7.3.2</w:t>
              </w:r>
            </w:hyperlink>
          </w:p>
          <w:bookmarkEnd w:id="5366"/>
        </w:tc>
      </w:tr>
    </w:tbl>
    <w:bookmarkStart w:id="5367" w:name="sect_12_2"/>
    <w:p>
      <w:pPr>
        <w:spacing w:before="180" w:after="0" w:line="240" w:lineRule="auto"/>
      </w:pPr>
      <w:r>
        <w:rPr>
          <w:rFonts w:ascii="Arial" w:hAnsi="Arial"/>
          <w:b/>
          <w:color w:val="000000"/>
          <w:sz w:val="28"/>
        </w:rPr>
        <w:t>12.2 Conformance</w:t>
      </w:r>
    </w:p>
    <w:bookmarkEnd w:id="5367"/>
    <w:bookmarkStart w:id="5368" w:name="para_3b805b2c_88de_481e_aa0c_c8aeaf03c3"/>
    <w:p>
      <w:pPr>
        <w:spacing w:before="180" w:after="0" w:line="240" w:lineRule="auto"/>
        <w:jc w:val="both"/>
      </w:pPr>
      <w:r>
        <w:rPr>
          <w:rFonts w:ascii="Arial" w:hAnsi="Arial"/>
          <w:color w:val="000000"/>
          <w:sz w:val="18"/>
        </w:rPr>
        <w:t xml:space="preserve">An origin server conforming to the NPI Service shall implement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5368"/>
    <w:bookmarkStart w:id="5369" w:name="para_e28aed9f_1f71_4bd2_b971_a24a7aa661"/>
    <w:p>
      <w:pPr>
        <w:spacing w:before="180" w:after="0" w:line="240" w:lineRule="auto"/>
        <w:jc w:val="both"/>
      </w:pPr>
      <w:r>
        <w:rPr>
          <w:rFonts w:ascii="Arial" w:hAnsi="Arial"/>
          <w:color w:val="000000"/>
          <w:sz w:val="18"/>
        </w:rPr>
        <w:t xml:space="preserve">The origin server shall support the transactions listed as Required in </w:t>
      </w:r>
      <w:hyperlink w:anchor="table_12_2_1">
        <w:r>
          <w:rPr>
            <w:rFonts w:ascii="Arial" w:hAnsi="Arial"/>
            <w:color w:val="000000"/>
            <w:sz w:val="18"/>
          </w:rPr>
          <w:t>Table 12.2-1</w:t>
        </w:r>
      </w:hyperlink>
      <w:r>
        <w:rPr>
          <w:rFonts w:ascii="Arial" w:hAnsi="Arial"/>
          <w:color w:val="000000"/>
          <w:sz w:val="18"/>
        </w:rPr>
        <w:t>.</w:t>
      </w:r>
    </w:p>
    <w:bookmarkEnd w:id="5369"/>
    <w:bookmarkStart w:id="5370" w:name="table_12_2_1"/>
    <w:p>
      <w:pPr>
        <w:keepNext/>
        <w:spacing w:before="216" w:after="0" w:line="240" w:lineRule="auto"/>
        <w:jc w:val="center"/>
      </w:pPr>
      <w:r>
        <w:rPr>
          <w:rFonts w:ascii="Arial" w:hAnsi="Arial"/>
          <w:b/>
          <w:color w:val="000000"/>
          <w:sz w:val="22"/>
        </w:rPr>
        <w:t>Table 12.2-1. Required and Optional Transactions</w:t>
      </w:r>
    </w:p>
    <w:bookmarkEnd w:id="5370"/>
    <w:p>
      <w:pPr>
        <w:spacing w:before="0" w:after="0" w:line="240" w:lineRule="auto"/>
        <w:rPr>
          <w:sz w:val="13"/>
        </w:rPr>
      </w:pPr>
    </w:p>
    <w:tbl>
      <w:tblPr>
        <w:tblInd w:w="45" w:type="dxa"/>
        <w:tblLayout w:type="fixed"/>
      </w:tblPr>
      <w:tblGrid>
        <w:gridCol w:w="3971"/>
        <w:gridCol w:w="3046"/>
        <w:gridCol w:w="34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71" w:name="para_84dd1a18_d9a3_4087_954d_d9873fdbda"/>
          <w:p>
            <w:pPr>
              <w:keepNext/>
              <w:spacing w:before="180" w:after="0" w:line="240" w:lineRule="auto"/>
              <w:jc w:val="center"/>
            </w:pPr>
            <w:r>
              <w:rPr>
                <w:rFonts w:ascii="Arial" w:hAnsi="Arial"/>
                <w:b/>
                <w:color w:val="000000"/>
                <w:sz w:val="18"/>
              </w:rPr>
              <w:t>Transaction</w:t>
            </w:r>
          </w:p>
          <w:bookmarkEnd w:id="5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72" w:name="para_33293cbe_c5b2_4df4_9cbe_3b779bb050"/>
          <w:p>
            <w:pPr>
              <w:spacing w:before="180" w:after="0" w:line="240" w:lineRule="auto"/>
              <w:jc w:val="center"/>
            </w:pPr>
            <w:r>
              <w:rPr>
                <w:rFonts w:ascii="Arial" w:hAnsi="Arial"/>
                <w:b/>
                <w:color w:val="000000"/>
                <w:sz w:val="18"/>
              </w:rPr>
              <w:t>Support</w:t>
            </w:r>
          </w:p>
          <w:bookmarkEnd w:id="5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73" w:name="para_231fe6ed_29d7_45ad_9eba_7660222550"/>
          <w:p>
            <w:pPr>
              <w:spacing w:before="180" w:after="0" w:line="240" w:lineRule="auto"/>
              <w:jc w:val="center"/>
            </w:pPr>
            <w:r>
              <w:rPr>
                <w:rFonts w:ascii="Arial" w:hAnsi="Arial"/>
                <w:b/>
                <w:color w:val="000000"/>
                <w:sz w:val="18"/>
              </w:rPr>
              <w:t>Section</w:t>
            </w:r>
          </w:p>
          <w:bookmarkEnd w:id="5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4" w:name="para_8b32bbf8_5fde_4099_adb6_f4777bd8b5"/>
          <w:p>
            <w:pPr>
              <w:spacing w:before="180" w:after="0" w:line="240" w:lineRule="auto"/>
            </w:pPr>
            <w:r>
              <w:rPr>
                <w:rFonts w:ascii="Arial" w:hAnsi="Arial"/>
                <w:color w:val="000000"/>
                <w:sz w:val="18"/>
              </w:rPr>
              <w:t>Retrieve Capabilities</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79071906_dae7_4be1_a4f5_495e0a68c8"/>
          <w:p>
            <w:pPr>
              <w:spacing w:before="180" w:after="0" w:line="240" w:lineRule="auto"/>
              <w:jc w:val="center"/>
            </w:pPr>
            <w:r>
              <w:rPr>
                <w:rFonts w:ascii="Arial" w:hAnsi="Arial"/>
                <w:color w:val="000000"/>
                <w:sz w:val="18"/>
              </w:rPr>
              <w:t>Required</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7f377b6d_730f_46df_91ca_653955fbb9"/>
          <w:p>
            <w:pPr>
              <w:spacing w:before="180" w:after="0" w:line="240" w:lineRule="auto"/>
            </w:pPr>
            <w:hyperlink w:anchor="sect_8_9">
              <w:r>
                <w:rPr>
                  <w:rFonts w:ascii="Arial" w:hAnsi="Arial"/>
                  <w:color w:val="000000"/>
                  <w:sz w:val="18"/>
                </w:rPr>
                <w:t>Section 8.9</w:t>
              </w:r>
            </w:hyperlink>
          </w:p>
          <w:bookmarkEnd w:id="5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7" w:name="para_89887134_1f82_426c_9119_e3e0f6da34"/>
          <w:p>
            <w:pPr>
              <w:spacing w:before="180" w:after="0" w:line="240" w:lineRule="auto"/>
            </w:pPr>
            <w:r>
              <w:rPr>
                <w:rFonts w:ascii="Arial" w:hAnsi="Arial"/>
                <w:color w:val="000000"/>
                <w:sz w:val="18"/>
              </w:rPr>
              <w:t>Retrieve</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06e331f3_33bd_4353_9d9a_ed5f3606c8"/>
          <w:p>
            <w:pPr>
              <w:spacing w:before="180" w:after="0" w:line="240" w:lineRule="auto"/>
              <w:jc w:val="center"/>
            </w:pPr>
            <w:r>
              <w:rPr>
                <w:rFonts w:ascii="Arial" w:hAnsi="Arial"/>
                <w:color w:val="000000"/>
                <w:sz w:val="18"/>
              </w:rPr>
              <w:t>Required</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31b747d4_087d_4b13_af50_8cecf2dbfb"/>
          <w:p>
            <w:pPr>
              <w:spacing w:before="180" w:after="0" w:line="240" w:lineRule="auto"/>
            </w:pPr>
            <w:hyperlink w:anchor="sect_12_4">
              <w:r>
                <w:rPr>
                  <w:rFonts w:ascii="Arial" w:hAnsi="Arial"/>
                  <w:color w:val="000000"/>
                  <w:sz w:val="18"/>
                </w:rPr>
                <w:t>Section 12.4</w:t>
              </w:r>
            </w:hyperlink>
          </w:p>
          <w:bookmarkEnd w:id="5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0" w:name="para_20be40b8_b1cd_4380_8974_09a6356ef3"/>
          <w:p>
            <w:pPr>
              <w:spacing w:before="180" w:after="0" w:line="240" w:lineRule="auto"/>
            </w:pPr>
            <w:r>
              <w:rPr>
                <w:rFonts w:ascii="Arial" w:hAnsi="Arial"/>
                <w:color w:val="000000"/>
                <w:sz w:val="18"/>
              </w:rPr>
              <w:t>Store</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6fd47aeb_da84_4748_9db7_7ad6e03871"/>
          <w:p>
            <w:pPr>
              <w:spacing w:before="180" w:after="0" w:line="240" w:lineRule="auto"/>
              <w:jc w:val="center"/>
            </w:pPr>
            <w:r>
              <w:rPr>
                <w:rFonts w:ascii="Arial" w:hAnsi="Arial"/>
                <w:color w:val="000000"/>
                <w:sz w:val="18"/>
              </w:rPr>
              <w:t>Optional</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d34f35cf_8348_42a4_9319_ece90842a9"/>
          <w:p>
            <w:pPr>
              <w:spacing w:before="180" w:after="0" w:line="240" w:lineRule="auto"/>
            </w:pPr>
            <w:hyperlink w:anchor="sect_12_5">
              <w:r>
                <w:rPr>
                  <w:rFonts w:ascii="Arial" w:hAnsi="Arial"/>
                  <w:color w:val="000000"/>
                  <w:sz w:val="18"/>
                </w:rPr>
                <w:t>Section 12.5</w:t>
              </w:r>
            </w:hyperlink>
          </w:p>
          <w:bookmarkEnd w:id="5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1131c43f_30ab_45a8_a854_f2e2b0037e"/>
          <w:p>
            <w:pPr>
              <w:spacing w:before="180" w:after="0" w:line="240" w:lineRule="auto"/>
            </w:pPr>
            <w:r>
              <w:rPr>
                <w:rFonts w:ascii="Arial" w:hAnsi="Arial"/>
                <w:color w:val="000000"/>
                <w:sz w:val="18"/>
              </w:rPr>
              <w:t>Search</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df63463a_d66b_485e_baa6_8d31bc6afc"/>
          <w:p>
            <w:pPr>
              <w:spacing w:before="180" w:after="0" w:line="240" w:lineRule="auto"/>
              <w:jc w:val="center"/>
            </w:pPr>
            <w:r>
              <w:rPr>
                <w:rFonts w:ascii="Arial" w:hAnsi="Arial"/>
                <w:color w:val="000000"/>
                <w:sz w:val="18"/>
              </w:rPr>
              <w:t>Required</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0a31bc8c_83a4_4524_a284_87bfa98128"/>
          <w:p>
            <w:pPr>
              <w:spacing w:before="180" w:after="0" w:line="240" w:lineRule="auto"/>
            </w:pPr>
            <w:hyperlink w:anchor="sect_12_6">
              <w:r>
                <w:rPr>
                  <w:rFonts w:ascii="Arial" w:hAnsi="Arial"/>
                  <w:color w:val="000000"/>
                  <w:sz w:val="18"/>
                </w:rPr>
                <w:t>Section 12.6</w:t>
              </w:r>
            </w:hyperlink>
          </w:p>
          <w:bookmarkEnd w:id="5385"/>
        </w:tc>
      </w:tr>
    </w:tbl>
    <w:bookmarkStart w:id="5386" w:name="para_dd34b4f8_77c1_422b_9866_c89fa8fb6f"/>
    <w:p>
      <w:pPr>
        <w:spacing w:before="180" w:after="0" w:line="240" w:lineRule="auto"/>
        <w:jc w:val="both"/>
      </w:pPr>
      <w:r>
        <w:rPr>
          <w:rFonts w:ascii="Arial" w:hAnsi="Arial"/>
          <w:color w:val="000000"/>
          <w:sz w:val="18"/>
        </w:rPr>
        <w:t xml:space="preserve">Implementations shall specify in their Conformance Statement (see </w:t>
      </w:r>
      <w:hyperlink r:id="r366">
        <w:r>
          <w:rPr>
            <w:rFonts w:ascii="Arial" w:hAnsi="Arial"/>
            <w:color w:val="000000"/>
            <w:sz w:val="18"/>
          </w:rPr>
          <w:t>PS3.2</w:t>
        </w:r>
      </w:hyperlink>
      <w:r>
        <w:rPr>
          <w:rFonts w:ascii="Arial" w:hAnsi="Arial"/>
          <w:color w:val="000000"/>
          <w:sz w:val="18"/>
        </w:rPr>
        <w:t xml:space="preserve">) and the Retrieve Capabilities Transaction (see </w:t>
      </w:r>
      <w:hyperlink w:anchor="sect_8_9">
        <w:r>
          <w:rPr>
            <w:rFonts w:ascii="Arial" w:hAnsi="Arial"/>
            <w:color w:val="000000"/>
            <w:sz w:val="18"/>
          </w:rPr>
          <w:t>Section 8.9</w:t>
        </w:r>
      </w:hyperlink>
      <w:r>
        <w:rPr>
          <w:rFonts w:ascii="Arial" w:hAnsi="Arial"/>
          <w:color w:val="000000"/>
          <w:sz w:val="18"/>
        </w:rPr>
        <w:t xml:space="preserve"> and </w:t>
      </w:r>
      <w:hyperlink w:anchor="chapter_H">
        <w:r>
          <w:rPr>
            <w:rFonts w:ascii="Arial" w:hAnsi="Arial"/>
            <w:color w:val="000000"/>
            <w:sz w:val="18"/>
          </w:rPr>
          <w:t>Annex H</w:t>
        </w:r>
      </w:hyperlink>
      <w:r>
        <w:rPr>
          <w:rFonts w:ascii="Arial" w:hAnsi="Arial"/>
          <w:color w:val="000000"/>
          <w:sz w:val="18"/>
        </w:rPr>
        <w:t>):</w:t>
      </w:r>
    </w:p>
    <w:bookmarkEnd w:id="5386"/>
    <w:bookmarkStart w:id="5387" w:name="idm338727813744"/>
    <w:bookmarkStart w:id="5388" w:name="idm338727813488"/>
    <w:bookmarkStart w:id="5389" w:name="para_aea3109e_07f5_48f4_94a9_9acb2bac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implementations role: origin server, user agent, or both.</w:t>
      </w:r>
    </w:p>
    <w:bookmarkEnd w:id="5389"/>
    <w:bookmarkEnd w:id="5388"/>
    <w:bookmarkEnd w:id="5387"/>
    <w:bookmarkStart w:id="5390" w:name="idm338727812240"/>
    <w:bookmarkStart w:id="5391" w:name="para_4986bbad_122e_41dc_ba3b_2adfec8e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resources (IODs) for each role.</w:t>
      </w:r>
    </w:p>
    <w:bookmarkEnd w:id="5391"/>
    <w:bookmarkEnd w:id="5390"/>
    <w:bookmarkStart w:id="5392" w:name="para_3668cfeb_7a19_4746_85e4_c196bf0871"/>
    <w:p>
      <w:pPr>
        <w:spacing w:before="180" w:after="0" w:line="240" w:lineRule="auto"/>
        <w:jc w:val="both"/>
      </w:pPr>
      <w:r>
        <w:rPr>
          <w:rFonts w:ascii="Arial" w:hAnsi="Arial"/>
          <w:color w:val="000000"/>
          <w:sz w:val="18"/>
        </w:rPr>
        <w:t>In addition, for each supported transaction they shall specify:</w:t>
      </w:r>
    </w:p>
    <w:bookmarkEnd w:id="5392"/>
    <w:bookmarkStart w:id="5393" w:name="idm338727810016"/>
    <w:bookmarkStart w:id="5394" w:name="idm338727809760"/>
    <w:bookmarkStart w:id="5395" w:name="para_aa30a3c8_d2a9_4f63_a027_4497a00e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Query Parameters, including optional Attributes, if any</w:t>
      </w:r>
    </w:p>
    <w:bookmarkEnd w:id="5395"/>
    <w:bookmarkEnd w:id="5394"/>
    <w:bookmarkEnd w:id="5393"/>
    <w:bookmarkStart w:id="5396" w:name="idm338727808496"/>
    <w:bookmarkStart w:id="5397" w:name="para_3d161862_51b0_456c_a46b_28e311d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DICOM Media Types</w:t>
      </w:r>
    </w:p>
    <w:bookmarkEnd w:id="5397"/>
    <w:bookmarkEnd w:id="5396"/>
    <w:bookmarkStart w:id="5398" w:name="idm338727807312"/>
    <w:bookmarkStart w:id="5399" w:name="para_10c3cafe_4086_43ec_8bae_69ddcf80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character sets (if other than UTF-8)</w:t>
      </w:r>
    </w:p>
    <w:bookmarkEnd w:id="5399"/>
    <w:bookmarkEnd w:id="5398"/>
    <w:bookmarkStart w:id="5400" w:name="sect_12_3"/>
    <w:p>
      <w:pPr>
        <w:spacing w:before="180" w:after="0" w:line="240" w:lineRule="auto"/>
      </w:pPr>
      <w:r>
        <w:rPr>
          <w:rFonts w:ascii="Arial" w:hAnsi="Arial"/>
          <w:b/>
          <w:color w:val="000000"/>
          <w:sz w:val="28"/>
        </w:rPr>
        <w:t>12.3 Transactions Overview</w:t>
      </w:r>
    </w:p>
    <w:bookmarkEnd w:id="5400"/>
    <w:bookmarkStart w:id="5401" w:name="para_b55ad289_1485_4150_b787_0d03964dd4"/>
    <w:p>
      <w:pPr>
        <w:spacing w:before="180" w:after="0" w:line="240" w:lineRule="auto"/>
        <w:jc w:val="both"/>
      </w:pPr>
      <w:r>
        <w:rPr>
          <w:rFonts w:ascii="Arial" w:hAnsi="Arial"/>
          <w:color w:val="000000"/>
          <w:sz w:val="18"/>
        </w:rPr>
        <w:t xml:space="preserve">The NPI Service consists of the transactions listed in </w:t>
      </w:r>
      <w:hyperlink w:anchor="table_12_3_1">
        <w:r>
          <w:rPr>
            <w:rFonts w:ascii="Arial" w:hAnsi="Arial"/>
            <w:color w:val="000000"/>
            <w:sz w:val="18"/>
          </w:rPr>
          <w:t>Table 12.3-1</w:t>
        </w:r>
      </w:hyperlink>
      <w:r>
        <w:rPr>
          <w:rFonts w:ascii="Arial" w:hAnsi="Arial"/>
          <w:color w:val="000000"/>
          <w:sz w:val="18"/>
        </w:rPr>
        <w:t>.</w:t>
      </w:r>
    </w:p>
    <w:bookmarkEnd w:id="5401"/>
    <w:bookmarkStart w:id="5402" w:name="table_12_3_1"/>
    <w:p>
      <w:pPr>
        <w:keepNext/>
        <w:spacing w:before="216" w:after="0" w:line="240" w:lineRule="auto"/>
        <w:jc w:val="center"/>
      </w:pPr>
      <w:r>
        <w:rPr>
          <w:rFonts w:ascii="Arial" w:hAnsi="Arial"/>
          <w:b/>
          <w:color w:val="000000"/>
          <w:sz w:val="22"/>
        </w:rPr>
        <w:t>Table 12.3-1. NPI Service Transactions</w:t>
      </w:r>
    </w:p>
    <w:bookmarkEnd w:id="5402"/>
    <w:p>
      <w:pPr>
        <w:spacing w:before="0" w:after="0" w:line="240" w:lineRule="auto"/>
        <w:rPr>
          <w:sz w:val="13"/>
        </w:rPr>
      </w:pPr>
    </w:p>
    <w:tbl>
      <w:tblPr>
        <w:tblInd w:w="45" w:type="dxa"/>
        <w:tblLayout w:type="fixed"/>
      </w:tblPr>
      <w:tblGrid>
        <w:gridCol w:w="1775"/>
        <w:gridCol w:w="930"/>
        <w:gridCol w:w="1451"/>
        <w:gridCol w:w="1010"/>
        <w:gridCol w:w="2551"/>
        <w:gridCol w:w="27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03" w:name="para_9089c230_0292_40c7_9d83_45b0de89ba"/>
          <w:p>
            <w:pPr>
              <w:keepNext/>
              <w:spacing w:before="180" w:after="0" w:line="240" w:lineRule="auto"/>
              <w:jc w:val="center"/>
            </w:pPr>
            <w:r>
              <w:rPr>
                <w:rFonts w:ascii="Arial" w:hAnsi="Arial"/>
                <w:b/>
                <w:color w:val="000000"/>
                <w:sz w:val="18"/>
              </w:rPr>
              <w:t>Transaction</w:t>
            </w:r>
          </w:p>
          <w:bookmarkEnd w:id="5403"/>
        </w:tc>
        <w:tc>
          <w:tcPr>
            <w:vMerge w:val="restart"/>
            <w:tcBorders>
              <w:top w:val="single" w:sz="4" w:color="000000"/>
              <w:right w:val="single" w:sz="4" w:color="000000"/>
            </w:tcBorders>
            <w:tcMar>
              <w:top w:w="40" w:type="dxa"/>
              <w:left w:w="40" w:type="dxa"/>
              <w:right w:w="40" w:type="dxa"/>
            </w:tcMar>
            <w:vAlign w:val="top"/>
          </w:tcPr>
          <w:bookmarkStart w:id="5404" w:name="para_950d854d_19e9_4a74_a375_ac2dfb69be"/>
          <w:p>
            <w:pPr>
              <w:spacing w:before="180" w:after="0" w:line="240" w:lineRule="auto"/>
              <w:jc w:val="center"/>
            </w:pPr>
            <w:r>
              <w:rPr>
                <w:rFonts w:ascii="Arial" w:hAnsi="Arial"/>
                <w:b/>
                <w:color w:val="000000"/>
                <w:sz w:val="18"/>
              </w:rPr>
              <w:t>Method</w:t>
            </w:r>
          </w:p>
          <w:bookmarkEnd w:id="5404"/>
        </w:tc>
        <w:tc>
          <w:tcPr>
            <w:vMerge w:val="restart"/>
            <w:tcBorders>
              <w:top w:val="single" w:sz="4" w:color="000000"/>
              <w:right w:val="single" w:sz="4" w:color="000000"/>
            </w:tcBorders>
            <w:tcMar>
              <w:top w:w="40" w:type="dxa"/>
              <w:left w:w="40" w:type="dxa"/>
              <w:right w:w="40" w:type="dxa"/>
            </w:tcMar>
            <w:vAlign w:val="top"/>
          </w:tcPr>
          <w:bookmarkStart w:id="5405" w:name="para_d3be0fdf_83d8_4dde_bf58_0db9f40eb1"/>
          <w:p>
            <w:pPr>
              <w:spacing w:before="180" w:after="0" w:line="240" w:lineRule="auto"/>
              <w:jc w:val="center"/>
            </w:pPr>
            <w:r>
              <w:rPr>
                <w:rFonts w:ascii="Arial" w:hAnsi="Arial"/>
                <w:b/>
                <w:color w:val="000000"/>
                <w:sz w:val="18"/>
              </w:rPr>
              <w:t>Resource</w:t>
            </w:r>
          </w:p>
          <w:bookmarkEnd w:id="5405"/>
        </w:tc>
        <w:tc>
          <w:tcPr>
            <w:hMerge w:val="restart"/>
            <w:tcBorders>
              <w:top w:val="single" w:sz="4" w:color="000000"/>
              <w:bottom w:val="single" w:sz="4" w:color="000000"/>
            </w:tcBorders>
            <w:tcMar>
              <w:top w:w="40" w:type="dxa"/>
              <w:left w:w="40" w:type="dxa"/>
              <w:bottom w:w="40" w:type="dxa"/>
            </w:tcMar>
            <w:vAlign w:val="top"/>
          </w:tcPr>
          <w:bookmarkStart w:id="5406" w:name="para_0f840ea8_13fb_4eb2_ab79_c2632c5b7b"/>
          <w:p>
            <w:pPr>
              <w:spacing w:before="180" w:after="0" w:line="240" w:lineRule="auto"/>
              <w:jc w:val="center"/>
            </w:pPr>
            <w:r>
              <w:rPr>
                <w:rFonts w:ascii="Arial" w:hAnsi="Arial"/>
                <w:b/>
                <w:color w:val="000000"/>
                <w:sz w:val="18"/>
              </w:rPr>
              <w:t>Payload</w:t>
            </w:r>
          </w:p>
          <w:bookmarkEnd w:id="540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07" w:name="para_2fe46497_0947_4a14_a8cf_ae1b9a8213"/>
          <w:p>
            <w:pPr>
              <w:spacing w:before="180" w:after="0" w:line="240" w:lineRule="auto"/>
              <w:jc w:val="center"/>
            </w:pPr>
            <w:r>
              <w:rPr>
                <w:rFonts w:ascii="Arial" w:hAnsi="Arial"/>
                <w:b/>
                <w:color w:val="000000"/>
                <w:sz w:val="18"/>
              </w:rPr>
              <w:t>Description</w:t>
            </w:r>
          </w:p>
          <w:bookmarkEnd w:id="540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8" w:name="para_a7d48116_5875_4d18_8f3e_fe5eb6e75b"/>
          <w:p>
            <w:pPr>
              <w:spacing w:before="180" w:after="0" w:line="240" w:lineRule="auto"/>
              <w:jc w:val="center"/>
            </w:pPr>
            <w:r>
              <w:rPr>
                <w:rFonts w:ascii="Arial" w:hAnsi="Arial"/>
                <w:b/>
                <w:color w:val="000000"/>
                <w:sz w:val="18"/>
              </w:rPr>
              <w:t>Request</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34490023_2065_4b31_b072_d8d03f6184"/>
          <w:p>
            <w:pPr>
              <w:spacing w:before="180" w:after="0" w:line="240" w:lineRule="auto"/>
              <w:jc w:val="center"/>
            </w:pPr>
            <w:r>
              <w:rPr>
                <w:rFonts w:ascii="Arial" w:hAnsi="Arial"/>
                <w:b/>
                <w:color w:val="000000"/>
                <w:sz w:val="18"/>
              </w:rPr>
              <w:t>Success Response</w:t>
            </w:r>
          </w:p>
          <w:bookmarkEnd w:id="540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0" w:name="para_f7a73289_3710_497d_967b_984daf4a4d"/>
          <w:p>
            <w:pPr>
              <w:spacing w:before="180" w:after="0" w:line="240" w:lineRule="auto"/>
            </w:pPr>
            <w:r>
              <w:rPr>
                <w:rFonts w:ascii="Arial" w:hAnsi="Arial"/>
                <w:color w:val="000000"/>
                <w:sz w:val="18"/>
              </w:rPr>
              <w:t>Retrieve Capabilities</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620b7d2b_ac06_423f_8ead_ebcf749a4a"/>
          <w:p>
            <w:pPr>
              <w:spacing w:before="180" w:after="0" w:line="240" w:lineRule="auto"/>
            </w:pPr>
            <w:r>
              <w:rPr>
                <w:rFonts w:ascii="Arial" w:hAnsi="Arial"/>
                <w:color w:val="000000"/>
                <w:sz w:val="18"/>
              </w:rPr>
              <w:t>OPTIONS</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81c242d9_f117_478f_ace6_800639f734"/>
          <w:p>
            <w:pPr>
              <w:spacing w:before="180" w:after="0" w:line="240" w:lineRule="auto"/>
            </w:pPr>
            <w:r>
              <w:rPr>
                <w:rFonts w:ascii="Arial" w:hAnsi="Arial"/>
                <w:color w:val="000000"/>
                <w:sz w:val="18"/>
              </w:rPr>
              <w:t>/</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ede45311_7a25_47e1_8f69_0726868179"/>
          <w:p>
            <w:pPr>
              <w:spacing w:before="180" w:after="0" w:line="240" w:lineRule="auto"/>
            </w:pPr>
            <w:r>
              <w:rPr>
                <w:rFonts w:ascii="Arial" w:hAnsi="Arial"/>
                <w:color w:val="000000"/>
                <w:sz w:val="18"/>
              </w:rPr>
              <w:t>N/A</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9d3fc3f6_5bea_48b8_9bf4_a3069b49df"/>
          <w:p>
            <w:pPr>
              <w:spacing w:before="180" w:after="0" w:line="240" w:lineRule="auto"/>
            </w:pPr>
            <w:r>
              <w:rPr>
                <w:rFonts w:ascii="Arial" w:hAnsi="Arial"/>
                <w:color w:val="000000"/>
                <w:sz w:val="18"/>
              </w:rPr>
              <w:t>Capabilities Description</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9a78341f_238d_443a_9164_ee20b1fe78"/>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5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52462314_273b_4f94_8334_bf97bfc5ac"/>
          <w:p>
            <w:pPr>
              <w:spacing w:before="180" w:after="0" w:line="240" w:lineRule="auto"/>
            </w:pPr>
            <w:r>
              <w:rPr>
                <w:rFonts w:ascii="Arial" w:hAnsi="Arial"/>
                <w:color w:val="000000"/>
                <w:sz w:val="18"/>
              </w:rPr>
              <w:t>Retrieve</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e4b8fa7e_82cf_4e3a_a595_2254a72af2"/>
          <w:p>
            <w:pPr>
              <w:spacing w:before="180" w:after="0" w:line="240" w:lineRule="auto"/>
            </w:pPr>
            <w:r>
              <w:rPr>
                <w:rFonts w:ascii="Arial" w:hAnsi="Arial"/>
                <w:color w:val="000000"/>
                <w:sz w:val="18"/>
              </w:rPr>
              <w:t>GET</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25504e46_8814_45ed_9e4b_fdadfe8141"/>
          <w:p>
            <w:pPr>
              <w:spacing w:before="180" w:after="0" w:line="240" w:lineRule="auto"/>
            </w:pPr>
            <w:r>
              <w:rPr>
                <w:rFonts w:ascii="Arial" w:hAnsi="Arial"/>
                <w:color w:val="000000"/>
                <w:sz w:val="18"/>
              </w:rPr>
              <w:t>/{npi-name}/{uid}</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e95d3f89_9dbc_4e6b_9497_a0944f7499"/>
          <w:p>
            <w:pPr>
              <w:spacing w:before="180" w:after="0" w:line="240" w:lineRule="auto"/>
            </w:pPr>
            <w:r>
              <w:rPr>
                <w:rFonts w:ascii="Arial" w:hAnsi="Arial"/>
                <w:color w:val="000000"/>
                <w:sz w:val="18"/>
              </w:rPr>
              <w:t>N/A</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d0331f55_5556_4f37_a006_bca264c300"/>
          <w:p>
            <w:pPr>
              <w:spacing w:before="180" w:after="0" w:line="240" w:lineRule="auto"/>
            </w:pPr>
            <w:r>
              <w:rPr>
                <w:rFonts w:ascii="Arial" w:hAnsi="Arial"/>
                <w:color w:val="000000"/>
                <w:sz w:val="18"/>
              </w:rPr>
              <w:t>Instance and/or Status Report</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637f6344_bede_494d_9f89_48f091156c"/>
          <w:p>
            <w:pPr>
              <w:spacing w:before="180" w:after="0" w:line="240" w:lineRule="auto"/>
            </w:pPr>
            <w:r>
              <w:rPr>
                <w:rFonts w:ascii="Arial" w:hAnsi="Arial"/>
                <w:color w:val="000000"/>
                <w:sz w:val="18"/>
              </w:rPr>
              <w:t>Retrieves an Instance, specified by the Target Resource in an Acceptable DICOM Media Type.</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797e3e66_caf3_4ada_b0ea_21790ebe8b"/>
          <w:p>
            <w:pPr>
              <w:spacing w:before="180" w:after="0" w:line="240" w:lineRule="auto"/>
            </w:pPr>
            <w:r>
              <w:rPr>
                <w:rFonts w:ascii="Arial" w:hAnsi="Arial"/>
                <w:color w:val="000000"/>
                <w:sz w:val="18"/>
              </w:rPr>
              <w:t>Store</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caba0fa1_f1c2_41ce_aa7a_c8266a123f"/>
          <w:p>
            <w:pPr>
              <w:spacing w:before="180" w:after="0" w:line="240" w:lineRule="auto"/>
            </w:pPr>
            <w:r>
              <w:rPr>
                <w:rFonts w:ascii="Arial" w:hAnsi="Arial"/>
                <w:color w:val="000000"/>
                <w:sz w:val="18"/>
              </w:rPr>
              <w:t>POST</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c9e079b7_bdad_42e0_b007_65b17fc4cc"/>
          <w:p>
            <w:pPr>
              <w:spacing w:before="180" w:after="0" w:line="240" w:lineRule="auto"/>
            </w:pPr>
            <w:r>
              <w:rPr>
                <w:rFonts w:ascii="Arial" w:hAnsi="Arial"/>
                <w:color w:val="000000"/>
                <w:sz w:val="18"/>
              </w:rPr>
              <w:t>/{npi-name}{/uid}</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f113e514_e696_4237_a761_03b76525d8"/>
          <w:p>
            <w:pPr>
              <w:spacing w:before="180" w:after="0" w:line="240" w:lineRule="auto"/>
            </w:pPr>
            <w:r>
              <w:rPr>
                <w:rFonts w:ascii="Arial" w:hAnsi="Arial"/>
                <w:color w:val="000000"/>
                <w:sz w:val="18"/>
              </w:rPr>
              <w:t>Instance(s)</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6ce7878e_51c7_4624_806c_19fec2a1df"/>
          <w:p>
            <w:pPr>
              <w:spacing w:before="180" w:after="0" w:line="240" w:lineRule="auto"/>
            </w:pPr>
            <w:r>
              <w:rPr>
                <w:rFonts w:ascii="Arial" w:hAnsi="Arial"/>
                <w:color w:val="000000"/>
                <w:sz w:val="18"/>
              </w:rPr>
              <w:t>Status Report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88c9ebce_7612_4baf_9217_2419fc83b4"/>
          <w:p>
            <w:pPr>
              <w:spacing w:before="180" w:after="0" w:line="240" w:lineRule="auto"/>
            </w:pPr>
            <w:r>
              <w:rPr>
                <w:rFonts w:ascii="Arial" w:hAnsi="Arial"/>
                <w:color w:val="000000"/>
                <w:sz w:val="18"/>
              </w:rPr>
              <w:t>Stores one or more DICOM Instances contained in the request payload, in the location referenced by the Target URL.</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729fe7ef_eb9f_4cc2_8f9d_e80744d135"/>
          <w:p>
            <w:pPr>
              <w:spacing w:before="180" w:after="0" w:line="240" w:lineRule="auto"/>
            </w:pPr>
            <w:r>
              <w:rPr>
                <w:rFonts w:ascii="Arial" w:hAnsi="Arial"/>
                <w:color w:val="000000"/>
                <w:sz w:val="18"/>
              </w:rPr>
              <w:t>Search</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a4d6d57b_3506_4118_ac71_3d686d4d10"/>
          <w:p>
            <w:pPr>
              <w:spacing w:before="180" w:after="0" w:line="240" w:lineRule="auto"/>
            </w:pPr>
            <w:r>
              <w:rPr>
                <w:rFonts w:ascii="Arial" w:hAnsi="Arial"/>
                <w:color w:val="000000"/>
                <w:sz w:val="18"/>
              </w:rPr>
              <w:t>GET</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a0b28463_3bab_426b_b93d_3c856ecbdb"/>
          <w:p>
            <w:pPr>
              <w:spacing w:before="180" w:after="0" w:line="240" w:lineRule="auto"/>
            </w:pPr>
            <w:r>
              <w:rPr>
                <w:rFonts w:ascii="Arial" w:hAnsi="Arial"/>
                <w:color w:val="000000"/>
                <w:sz w:val="18"/>
              </w:rPr>
              <w:t>/{npi-name}</w:t>
            </w:r>
          </w:p>
          <w:bookmarkEnd w:id="5430"/>
          <w:bookmarkStart w:id="5431" w:name="para_7a132ecd_ed3a_496c_8e97_52124dff9c"/>
          <w:p>
            <w:pPr>
              <w:spacing w:before="180" w:after="0" w:line="240" w:lineRule="auto"/>
            </w:pPr>
            <w:r>
              <w:rPr>
                <w:rFonts w:ascii="Arial" w:hAnsi="Arial"/>
                <w:color w:val="000000"/>
                <w:sz w:val="18"/>
              </w:rPr>
              <w:t>?{params*}</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bc6c502a_879c_4bf2_9094_a73c6727c2"/>
          <w:p>
            <w:pPr>
              <w:spacing w:before="180" w:after="0" w:line="240" w:lineRule="auto"/>
            </w:pPr>
            <w:r>
              <w:rPr>
                <w:rFonts w:ascii="Arial" w:hAnsi="Arial"/>
                <w:color w:val="000000"/>
                <w:sz w:val="18"/>
              </w:rPr>
              <w:t>N/A</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9ef062b3_577d_4121_b62a_7e5a15c834"/>
          <w:p>
            <w:pPr>
              <w:spacing w:before="180" w:after="0" w:line="240" w:lineRule="auto"/>
            </w:pPr>
            <w:r>
              <w:rPr>
                <w:rFonts w:ascii="Arial" w:hAnsi="Arial"/>
                <w:color w:val="000000"/>
                <w:sz w:val="18"/>
              </w:rPr>
              <w:t>Result(s) and/or Status Report</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28146d66_3547_4047_9f46_0486c015df"/>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5434"/>
        </w:tc>
      </w:tr>
    </w:tbl>
    <w:bookmarkStart w:id="5435" w:name="para_80a2805c_6875_426b_8b91_cabf393aee"/>
    <w:p>
      <w:pPr>
        <w:spacing w:before="180" w:after="0" w:line="240" w:lineRule="auto"/>
        <w:jc w:val="both"/>
      </w:pPr>
      <w:r>
        <w:rPr>
          <w:rFonts w:ascii="Arial" w:hAnsi="Arial"/>
          <w:color w:val="000000"/>
          <w:sz w:val="18"/>
        </w:rPr>
        <w:t>The npi-name specifies the type of resource(s) contained in the payload.</w:t>
      </w:r>
    </w:p>
    <w:bookmarkEnd w:id="5435"/>
    <w:bookmarkStart w:id="5436" w:name="para_ee96366e_1ffc_4391_b418_2c71bb9399"/>
    <w:p>
      <w:pPr>
        <w:spacing w:before="180" w:after="0" w:line="240" w:lineRule="auto"/>
        <w:jc w:val="both"/>
      </w:pPr>
      <w:hyperlink w:anchor="table_12_3_2">
        <w:r>
          <w:rPr>
            <w:rFonts w:ascii="Arial" w:hAnsi="Arial"/>
            <w:color w:val="000000"/>
            <w:sz w:val="18"/>
          </w:rPr>
          <w:t>Table 12.3-2</w:t>
        </w:r>
      </w:hyperlink>
      <w:r>
        <w:rPr>
          <w:rFonts w:ascii="Arial" w:hAnsi="Arial"/>
          <w:color w:val="000000"/>
          <w:sz w:val="18"/>
        </w:rPr>
        <w:t xml:space="preserve"> summarizes the Target Resources permitted for each transaction.</w:t>
      </w:r>
    </w:p>
    <w:bookmarkEnd w:id="5436"/>
    <w:bookmarkStart w:id="5437" w:name="table_12_3_2"/>
    <w:p>
      <w:pPr>
        <w:keepNext/>
        <w:spacing w:before="216" w:after="0" w:line="240" w:lineRule="auto"/>
        <w:jc w:val="center"/>
      </w:pPr>
      <w:r>
        <w:rPr>
          <w:rFonts w:ascii="Arial" w:hAnsi="Arial"/>
          <w:b/>
          <w:color w:val="000000"/>
          <w:sz w:val="22"/>
        </w:rPr>
        <w:t>Table 12.3-2. Resources by Transaction</w:t>
      </w:r>
    </w:p>
    <w:bookmarkEnd w:id="5437"/>
    <w:p>
      <w:pPr>
        <w:spacing w:before="0" w:after="0" w:line="240" w:lineRule="auto"/>
        <w:rPr>
          <w:sz w:val="13"/>
        </w:rPr>
      </w:pPr>
    </w:p>
    <w:tbl>
      <w:tblPr>
        <w:tblInd w:w="45" w:type="dxa"/>
        <w:tblLayout w:type="fixed"/>
      </w:tblPr>
      <w:tblGrid>
        <w:gridCol w:w="1908"/>
        <w:gridCol w:w="2214"/>
        <w:gridCol w:w="1593"/>
        <w:gridCol w:w="1343"/>
        <w:gridCol w:w="1483"/>
        <w:gridCol w:w="18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8" w:name="para_5ce48f3e_5d5d_4e15_b7d8_81eef0cf53"/>
          <w:p>
            <w:pPr>
              <w:keepNext/>
              <w:spacing w:before="180" w:after="0" w:line="240" w:lineRule="auto"/>
              <w:jc w:val="center"/>
            </w:pPr>
            <w:r>
              <w:rPr>
                <w:rFonts w:ascii="Arial" w:hAnsi="Arial"/>
                <w:b/>
                <w:color w:val="000000"/>
                <w:sz w:val="18"/>
              </w:rPr>
              <w:t>Resource</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88d770b5_7857_43ba_a128_2a15d4be1d"/>
          <w:p>
            <w:pPr>
              <w:spacing w:before="180" w:after="0" w:line="240" w:lineRule="auto"/>
              <w:jc w:val="center"/>
            </w:pPr>
            <w:r>
              <w:rPr>
                <w:rFonts w:ascii="Arial" w:hAnsi="Arial"/>
                <w:b/>
                <w:color w:val="000000"/>
                <w:sz w:val="18"/>
              </w:rPr>
              <w:t>URI</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81483119_afde_4e19_8261_a4f80e80e8"/>
          <w:p>
            <w:pPr>
              <w:spacing w:before="180" w:after="0" w:line="240" w:lineRule="auto"/>
              <w:jc w:val="center"/>
            </w:pPr>
            <w:r>
              <w:rPr>
                <w:rFonts w:ascii="Arial" w:hAnsi="Arial"/>
                <w:b/>
                <w:color w:val="000000"/>
                <w:sz w:val="18"/>
              </w:rPr>
              <w:t>Retrieve</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03175a14_20c2_4482_a9a4_f5621a34ae"/>
          <w:p>
            <w:pPr>
              <w:spacing w:before="180" w:after="0" w:line="240" w:lineRule="auto"/>
              <w:jc w:val="center"/>
            </w:pPr>
            <w:r>
              <w:rPr>
                <w:rFonts w:ascii="Arial" w:hAnsi="Arial"/>
                <w:b/>
                <w:color w:val="000000"/>
                <w:sz w:val="18"/>
              </w:rPr>
              <w:t>Store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9198f018_1e66_464e_8142_1f85c7b233"/>
          <w:p>
            <w:pPr>
              <w:spacing w:before="180" w:after="0" w:line="240" w:lineRule="auto"/>
              <w:jc w:val="center"/>
            </w:pPr>
            <w:r>
              <w:rPr>
                <w:rFonts w:ascii="Arial" w:hAnsi="Arial"/>
                <w:b/>
                <w:color w:val="000000"/>
                <w:sz w:val="18"/>
              </w:rPr>
              <w:t>Search</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2cc19c86_273d_40dc_94e8_6f3aa81bf8"/>
          <w:p>
            <w:pPr>
              <w:spacing w:before="180" w:after="0" w:line="240" w:lineRule="auto"/>
              <w:jc w:val="center"/>
            </w:pPr>
            <w:r>
              <w:rPr>
                <w:rFonts w:ascii="Arial" w:hAnsi="Arial"/>
                <w:b/>
                <w:color w:val="000000"/>
                <w:sz w:val="18"/>
              </w:rPr>
              <w:t>Capabilities</w:t>
            </w:r>
          </w:p>
          <w:bookmarkEnd w:id="5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4" w:name="para_8520b7cc_d8b2_4479_b35e_82f79d7d82"/>
          <w:p>
            <w:pPr>
              <w:spacing w:before="180" w:after="0" w:line="240" w:lineRule="auto"/>
            </w:pPr>
            <w:r>
              <w:rPr>
                <w:rFonts w:ascii="Arial" w:hAnsi="Arial"/>
                <w:color w:val="000000"/>
                <w:sz w:val="18"/>
              </w:rPr>
              <w:t>NPI Service</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b5c428ae_253e_4d56_935c_a4d8224b21"/>
          <w:p>
            <w:pPr>
              <w:spacing w:before="180" w:after="0" w:line="240" w:lineRule="auto"/>
            </w:pPr>
            <w:r>
              <w:rPr>
                <w:rFonts w:ascii="Arial" w:hAnsi="Arial"/>
                <w:color w:val="000000"/>
                <w:sz w:val="18"/>
              </w:rPr>
              <w:t>/</w:t>
            </w:r>
          </w:p>
          <w:bookmarkEnd w:id="5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6" w:name="para_10b9cf0f_0dbc_481b_b2da_5024bd10cd"/>
          <w:p>
            <w:pPr>
              <w:spacing w:before="180" w:after="0" w:line="240" w:lineRule="auto"/>
              <w:jc w:val="center"/>
            </w:pPr>
            <w:r>
              <w:rPr>
                <w:rFonts w:ascii="Arial" w:hAnsi="Arial"/>
                <w:color w:val="000000"/>
                <w:sz w:val="18"/>
              </w:rPr>
              <w:t>X</w:t>
            </w:r>
          </w:p>
          <w:bookmarkEnd w:id="5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7" w:name="para_89a84fcf_36e9_4490_86ca_4f61894337"/>
          <w:p>
            <w:pPr>
              <w:spacing w:before="180" w:after="0" w:line="240" w:lineRule="auto"/>
            </w:pPr>
            <w:r>
              <w:rPr>
                <w:rFonts w:ascii="Arial" w:hAnsi="Arial"/>
                <w:color w:val="000000"/>
                <w:sz w:val="18"/>
              </w:rPr>
              <w:t>All Instances</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29e73d9e_20d0_4ca5_a249_6e9428436d"/>
          <w:p>
            <w:pPr>
              <w:spacing w:before="180" w:after="0" w:line="240" w:lineRule="auto"/>
            </w:pPr>
            <w:r>
              <w:rPr>
                <w:rFonts w:ascii="Arial" w:hAnsi="Arial"/>
                <w:color w:val="000000"/>
                <w:sz w:val="18"/>
              </w:rPr>
              <w:t>/{npi-name}</w:t>
            </w:r>
          </w:p>
          <w:bookmarkEnd w:id="5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9" w:name="para_1f073acf_1e35_47b5_ac3e_5435c4666e"/>
          <w:p>
            <w:pPr>
              <w:spacing w:before="180" w:after="0" w:line="240" w:lineRule="auto"/>
              <w:jc w:val="center"/>
            </w:pPr>
            <w:r>
              <w:rPr>
                <w:rFonts w:ascii="Arial" w:hAnsi="Arial"/>
                <w:color w:val="000000"/>
                <w:sz w:val="18"/>
              </w:rPr>
              <w:t>X</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acb2cddd_c68d_4dc4_aef5_b18f52aeea"/>
          <w:p>
            <w:pPr>
              <w:spacing w:before="180" w:after="0" w:line="240" w:lineRule="auto"/>
              <w:jc w:val="center"/>
            </w:pPr>
            <w:r>
              <w:rPr>
                <w:rFonts w:ascii="Arial" w:hAnsi="Arial"/>
                <w:color w:val="000000"/>
                <w:sz w:val="18"/>
              </w:rPr>
              <w:t>X</w:t>
            </w:r>
          </w:p>
          <w:bookmarkEnd w:id="5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1" w:name="para_7a67fc10_379d_4aeb_aedb_b4be5c2302"/>
          <w:p>
            <w:pPr>
              <w:spacing w:before="180" w:after="0" w:line="240" w:lineRule="auto"/>
            </w:pPr>
            <w:r>
              <w:rPr>
                <w:rFonts w:ascii="Arial" w:hAnsi="Arial"/>
                <w:color w:val="000000"/>
                <w:sz w:val="18"/>
              </w:rPr>
              <w:t>Instance</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1fbe4c38_5203_44a4_bf78_af58c18aca"/>
          <w:p>
            <w:pPr>
              <w:spacing w:before="180" w:after="0" w:line="240" w:lineRule="auto"/>
            </w:pPr>
            <w:r>
              <w:rPr>
                <w:rFonts w:ascii="Arial" w:hAnsi="Arial"/>
                <w:color w:val="000000"/>
                <w:sz w:val="18"/>
              </w:rPr>
              <w:t>/{npi-name}/{uid}</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668f842f_5d2a_4c37_a278_e327193e77"/>
          <w:p>
            <w:pPr>
              <w:spacing w:before="180" w:after="0" w:line="240" w:lineRule="auto"/>
              <w:jc w:val="center"/>
            </w:pPr>
            <w:r>
              <w:rPr>
                <w:rFonts w:ascii="Arial" w:hAnsi="Arial"/>
                <w:color w:val="000000"/>
                <w:sz w:val="18"/>
              </w:rPr>
              <w:t>X</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efd420e5_2912_4628_85b2_105b62e2e1"/>
          <w:p>
            <w:pPr>
              <w:spacing w:before="180" w:after="0" w:line="240" w:lineRule="auto"/>
              <w:jc w:val="center"/>
            </w:pPr>
            <w:r>
              <w:rPr>
                <w:rFonts w:ascii="Arial" w:hAnsi="Arial"/>
                <w:color w:val="000000"/>
                <w:sz w:val="18"/>
              </w:rPr>
              <w:t>X</w:t>
            </w:r>
          </w:p>
          <w:bookmarkEnd w:id="5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55" w:name="sect_12_4"/>
    <w:p>
      <w:pPr>
        <w:spacing w:before="180" w:after="0" w:line="240" w:lineRule="auto"/>
      </w:pPr>
      <w:r>
        <w:rPr>
          <w:rFonts w:ascii="Arial" w:hAnsi="Arial"/>
          <w:b/>
          <w:color w:val="000000"/>
          <w:sz w:val="28"/>
        </w:rPr>
        <w:t>12.4 Retrieve Transaction</w:t>
      </w:r>
    </w:p>
    <w:bookmarkEnd w:id="5455"/>
    <w:bookmarkStart w:id="5456" w:name="para_a42a6d4a_c505_4fab_9c6e_4735bc141f"/>
    <w:p>
      <w:pPr>
        <w:spacing w:before="180" w:after="0" w:line="240" w:lineRule="auto"/>
        <w:jc w:val="both"/>
      </w:pPr>
      <w:r>
        <w:rPr>
          <w:rFonts w:ascii="Arial" w:hAnsi="Arial"/>
          <w:color w:val="000000"/>
          <w:sz w:val="18"/>
        </w:rPr>
        <w:t>The Retrieve transaction retrieves the target NPI resource in a DICOM Media Type.</w:t>
      </w:r>
    </w:p>
    <w:bookmarkEnd w:id="5456"/>
    <w:bookmarkStart w:id="5457" w:name="sect_12_4_1"/>
    <w:p>
      <w:pPr>
        <w:spacing w:before="180" w:after="0" w:line="240" w:lineRule="auto"/>
      </w:pPr>
      <w:r>
        <w:rPr>
          <w:rFonts w:ascii="Arial" w:hAnsi="Arial"/>
          <w:b/>
          <w:color w:val="000000"/>
          <w:sz w:val="24"/>
        </w:rPr>
        <w:t>12.4.1 Request</w:t>
      </w:r>
    </w:p>
    <w:bookmarkEnd w:id="5457"/>
    <w:bookmarkStart w:id="5458" w:name="para_38025e68_73db_4095_a8a4_4bdf9dad12"/>
    <w:p>
      <w:pPr>
        <w:spacing w:before="180" w:after="0" w:line="240" w:lineRule="auto"/>
        <w:jc w:val="both"/>
      </w:pPr>
      <w:r>
        <w:rPr>
          <w:rFonts w:ascii="Arial" w:hAnsi="Arial"/>
          <w:color w:val="000000"/>
          <w:sz w:val="18"/>
        </w:rPr>
        <w:t>The request shall have the following syntax:</w:t>
      </w:r>
    </w:p>
    <w:bookmarkEnd w:id="5458"/>
    <w:bookmarkStart w:id="5459" w:name="idm338727688288"/>
    <w:p>
      <w:pPr>
        <w:spacing w:before="180" w:after="0" w:line="240" w:lineRule="auto"/>
      </w:pPr>
      <w:r>
        <w:rPr>
          <w:rFonts w:ascii="Courier New" w:hAnsi="Courier New"/>
          <w:color w:val="000000"/>
          <w:sz w:val="18"/>
        </w:rPr>
        <w:t xml:space="preserve">GET SP /{npi-name}/{uid} SP version CRLF</w:t>
      </w:r>
    </w:p>
    <w:bookmarkEnd w:id="5459"/>
    <w:bookmarkStart w:id="5460" w:name="idm338727687856"/>
    <w:p>
      <w:pPr>
        <w:spacing w:before="180" w:after="0" w:line="240" w:lineRule="auto"/>
      </w:pPr>
      <w:r>
        <w:rPr>
          <w:rFonts w:ascii="Courier New" w:hAnsi="Courier New"/>
          <w:color w:val="000000"/>
          <w:sz w:val="18"/>
        </w:rPr>
        <w:t xml:space="preserve">Accept: 1#dicom-media-type CRLF</w:t>
      </w:r>
    </w:p>
    <w:bookmarkEnd w:id="5460"/>
    <w:bookmarkStart w:id="5461" w:name="idm338727687472"/>
    <w:p>
      <w:pPr>
        <w:spacing w:before="180" w:after="0" w:line="240" w:lineRule="auto"/>
      </w:pPr>
      <w:r>
        <w:rPr>
          <w:rFonts w:ascii="Courier New" w:hAnsi="Courier New"/>
          <w:color w:val="000000"/>
          <w:sz w:val="18"/>
        </w:rPr>
        <w:t xml:space="preserve">*(header-field CRLF)</w:t>
      </w:r>
    </w:p>
    <w:bookmarkEnd w:id="5461"/>
    <w:bookmarkStart w:id="5462" w:name="idm338727687088"/>
    <w:p>
      <w:pPr>
        <w:spacing w:before="180" w:after="0" w:line="240" w:lineRule="auto"/>
      </w:pPr>
      <w:r>
        <w:rPr>
          <w:rFonts w:ascii="Courier New" w:hAnsi="Courier New"/>
          <w:color w:val="000000"/>
          <w:sz w:val="18"/>
        </w:rPr>
        <w:t xml:space="preserve">CRLF</w:t>
      </w:r>
    </w:p>
    <w:bookmarkEnd w:id="5462"/>
    <w:bookmarkStart w:id="5463" w:name="sect_12_4_1_1"/>
    <w:p>
      <w:pPr>
        <w:spacing w:before="180" w:after="0" w:line="240" w:lineRule="auto"/>
      </w:pPr>
      <w:r>
        <w:rPr>
          <w:rFonts w:ascii="Arial" w:hAnsi="Arial"/>
          <w:b/>
          <w:color w:val="000000"/>
          <w:sz w:val="26"/>
        </w:rPr>
        <w:t>12.4.1.1 Target Resources</w:t>
      </w:r>
    </w:p>
    <w:bookmarkEnd w:id="5463"/>
    <w:bookmarkStart w:id="5464" w:name="para_0254ea0a_0d35_4c5f_9573_e62be868b2"/>
    <w:p>
      <w:pPr>
        <w:spacing w:before="180" w:after="0" w:line="240" w:lineRule="auto"/>
        <w:jc w:val="both"/>
      </w:pPr>
      <w:r>
        <w:rPr>
          <w:rFonts w:ascii="Arial" w:hAnsi="Arial"/>
          <w:color w:val="000000"/>
          <w:sz w:val="18"/>
        </w:rPr>
        <w:t xml:space="preserve">The target URI shall reference one of the resources shown in </w:t>
      </w:r>
      <w:hyperlink w:anchor="table_12_4_1_1">
        <w:r>
          <w:rPr>
            <w:rFonts w:ascii="Arial" w:hAnsi="Arial"/>
            <w:color w:val="000000"/>
            <w:sz w:val="18"/>
          </w:rPr>
          <w:t>Table 12.4.1-1</w:t>
        </w:r>
      </w:hyperlink>
      <w:r>
        <w:rPr>
          <w:rFonts w:ascii="Arial" w:hAnsi="Arial"/>
          <w:color w:val="000000"/>
          <w:sz w:val="18"/>
        </w:rPr>
        <w:t>.</w:t>
      </w:r>
    </w:p>
    <w:bookmarkEnd w:id="5464"/>
    <w:bookmarkStart w:id="5465" w:name="para_4d134755_cfe8_4597_8770_e584cf498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465"/>
    <w:bookmarkStart w:id="5466" w:name="table_12_4_1_1"/>
    <w:p>
      <w:pPr>
        <w:keepNext/>
        <w:spacing w:before="216" w:after="0" w:line="240" w:lineRule="auto"/>
        <w:jc w:val="center"/>
      </w:pPr>
      <w:r>
        <w:rPr>
          <w:rFonts w:ascii="Arial" w:hAnsi="Arial"/>
          <w:b/>
          <w:color w:val="000000"/>
          <w:sz w:val="22"/>
        </w:rPr>
        <w:t>Table 12.4.1-1. Retrieve Transaction Resources</w:t>
      </w:r>
    </w:p>
    <w:bookmarkEnd w:id="5466"/>
    <w:p>
      <w:pPr>
        <w:spacing w:before="0" w:after="0" w:line="240" w:lineRule="auto"/>
        <w:rPr>
          <w:sz w:val="13"/>
        </w:rPr>
      </w:pPr>
    </w:p>
    <w:tbl>
      <w:tblPr>
        <w:tblInd w:w="45" w:type="dxa"/>
        <w:tblLayout w:type="fixed"/>
      </w:tblPr>
      <w:tblGrid>
        <w:gridCol w:w="4712"/>
        <w:gridCol w:w="57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67" w:name="para_f0379845_a022_41af_8cd1_ad3d786cfe"/>
          <w:p>
            <w:pPr>
              <w:keepNext/>
              <w:spacing w:before="180" w:after="0" w:line="240" w:lineRule="auto"/>
              <w:jc w:val="center"/>
            </w:pPr>
            <w:r>
              <w:rPr>
                <w:rFonts w:ascii="Arial" w:hAnsi="Arial"/>
                <w:b/>
                <w:color w:val="000000"/>
                <w:sz w:val="18"/>
              </w:rPr>
              <w:t>Resource</w:t>
            </w:r>
          </w:p>
          <w:bookmarkEnd w:id="5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8" w:name="para_68008200_5851_4795_a337_7f7041a534"/>
          <w:p>
            <w:pPr>
              <w:spacing w:before="180" w:after="0" w:line="240" w:lineRule="auto"/>
              <w:jc w:val="center"/>
            </w:pPr>
            <w:r>
              <w:rPr>
                <w:rFonts w:ascii="Arial" w:hAnsi="Arial"/>
                <w:b/>
                <w:color w:val="000000"/>
                <w:sz w:val="18"/>
              </w:rPr>
              <w:t>URI Template</w:t>
            </w:r>
          </w:p>
          <w:bookmarkEnd w:id="5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9" w:name="para_8510379c_53c2_4847_8d7f_676f60d3e6"/>
          <w:p>
            <w:pPr>
              <w:spacing w:before="180" w:after="0" w:line="240" w:lineRule="auto"/>
            </w:pPr>
            <w:r>
              <w:rPr>
                <w:rFonts w:ascii="Arial" w:hAnsi="Arial"/>
                <w:color w:val="000000"/>
                <w:sz w:val="18"/>
              </w:rPr>
              <w:t>Instance</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idm338727672720"/>
          <w:p>
            <w:pPr>
              <w:spacing w:before="180" w:after="0" w:line="240" w:lineRule="auto"/>
            </w:pPr>
            <w:r>
              <w:rPr>
                <w:rFonts w:ascii="Courier New" w:hAnsi="Courier New"/>
                <w:color w:val="000000"/>
                <w:sz w:val="18"/>
              </w:rPr>
              <w:t xml:space="preserve">/{npi-name}/{uid}</w:t>
            </w:r>
          </w:p>
          <w:bookmarkEnd w:id="5470"/>
        </w:tc>
      </w:tr>
    </w:tbl>
    <w:bookmarkStart w:id="5471" w:name="sect_12_4_1_2"/>
    <w:p>
      <w:pPr>
        <w:spacing w:before="180" w:after="0" w:line="240" w:lineRule="auto"/>
      </w:pPr>
      <w:r>
        <w:rPr>
          <w:rFonts w:ascii="Arial" w:hAnsi="Arial"/>
          <w:b/>
          <w:color w:val="000000"/>
          <w:sz w:val="26"/>
        </w:rPr>
        <w:t>12.4.1.2 Query Parameters</w:t>
      </w:r>
    </w:p>
    <w:bookmarkEnd w:id="5471"/>
    <w:bookmarkStart w:id="5472" w:name="para_c29c56fd_9c6c_47e8_8cc8_91c8ca067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472"/>
    <w:bookmarkStart w:id="5473" w:name="sect_12_4_1_3"/>
    <w:p>
      <w:pPr>
        <w:spacing w:before="180" w:after="0" w:line="240" w:lineRule="auto"/>
      </w:pPr>
      <w:r>
        <w:rPr>
          <w:rFonts w:ascii="Arial" w:hAnsi="Arial"/>
          <w:b/>
          <w:color w:val="000000"/>
          <w:sz w:val="26"/>
        </w:rPr>
        <w:t>12.4.1.3 Request Header Fields</w:t>
      </w:r>
    </w:p>
    <w:bookmarkEnd w:id="5473"/>
    <w:bookmarkStart w:id="5474" w:name="table_12_4_1_2"/>
    <w:p>
      <w:pPr>
        <w:keepNext/>
        <w:spacing w:before="216" w:after="0" w:line="240" w:lineRule="auto"/>
        <w:jc w:val="center"/>
      </w:pPr>
      <w:r>
        <w:rPr>
          <w:rFonts w:ascii="Arial" w:hAnsi="Arial"/>
          <w:b/>
          <w:color w:val="000000"/>
          <w:sz w:val="22"/>
        </w:rPr>
        <w:t>Table 12.4.1-2. Request Header Fields</w:t>
      </w:r>
    </w:p>
    <w:bookmarkEnd w:id="5474"/>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75" w:name="para_e7715796_1929_48b3_a52a_7249177fe3"/>
          <w:p>
            <w:pPr>
              <w:keepNext/>
              <w:spacing w:before="180" w:after="0" w:line="240" w:lineRule="auto"/>
              <w:jc w:val="center"/>
            </w:pPr>
            <w:r>
              <w:rPr>
                <w:rFonts w:ascii="Arial" w:hAnsi="Arial"/>
                <w:b/>
                <w:color w:val="000000"/>
                <w:sz w:val="18"/>
              </w:rPr>
              <w:t>Name</w:t>
            </w:r>
          </w:p>
          <w:bookmarkEnd w:id="5475"/>
        </w:tc>
        <w:tc>
          <w:tcPr>
            <w:vMerge w:val="restart"/>
            <w:tcBorders>
              <w:top w:val="single" w:sz="4" w:color="000000"/>
              <w:right w:val="single" w:sz="4" w:color="000000"/>
            </w:tcBorders>
            <w:tcMar>
              <w:top w:w="40" w:type="dxa"/>
              <w:left w:w="40" w:type="dxa"/>
              <w:right w:w="40" w:type="dxa"/>
            </w:tcMar>
            <w:vAlign w:val="top"/>
          </w:tcPr>
          <w:bookmarkStart w:id="5476" w:name="para_07017ea4_870c_456d_a2ff_8fe2db2dfc"/>
          <w:p>
            <w:pPr>
              <w:spacing w:before="180" w:after="0" w:line="240" w:lineRule="auto"/>
              <w:jc w:val="center"/>
            </w:pPr>
            <w:r>
              <w:rPr>
                <w:rFonts w:ascii="Arial" w:hAnsi="Arial"/>
                <w:b/>
                <w:color w:val="000000"/>
                <w:sz w:val="18"/>
              </w:rPr>
              <w:t>Values</w:t>
            </w:r>
          </w:p>
          <w:bookmarkEnd w:id="5476"/>
        </w:tc>
        <w:tc>
          <w:tcPr>
            <w:hMerge w:val="restart"/>
            <w:tcBorders>
              <w:top w:val="single" w:sz="4" w:color="000000"/>
              <w:bottom w:val="single" w:sz="4" w:color="000000"/>
            </w:tcBorders>
            <w:tcMar>
              <w:top w:w="40" w:type="dxa"/>
              <w:left w:w="40" w:type="dxa"/>
              <w:bottom w:w="40" w:type="dxa"/>
            </w:tcMar>
            <w:vAlign w:val="top"/>
          </w:tcPr>
          <w:bookmarkStart w:id="5477" w:name="para_2686a1ca_31e4_4e9c_8926_20930da60e"/>
          <w:p>
            <w:pPr>
              <w:spacing w:before="180" w:after="0" w:line="240" w:lineRule="auto"/>
              <w:jc w:val="center"/>
            </w:pPr>
            <w:r>
              <w:rPr>
                <w:rFonts w:ascii="Arial" w:hAnsi="Arial"/>
                <w:b/>
                <w:color w:val="000000"/>
                <w:sz w:val="18"/>
              </w:rPr>
              <w:t>Usage</w:t>
            </w:r>
          </w:p>
          <w:bookmarkEnd w:id="547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78" w:name="para_bcc88d82_d33a_4330_a010_ed4a9ae781"/>
          <w:p>
            <w:pPr>
              <w:spacing w:before="180" w:after="0" w:line="240" w:lineRule="auto"/>
              <w:jc w:val="center"/>
            </w:pPr>
            <w:r>
              <w:rPr>
                <w:rFonts w:ascii="Arial" w:hAnsi="Arial"/>
                <w:b/>
                <w:color w:val="000000"/>
                <w:sz w:val="18"/>
              </w:rPr>
              <w:t>Description</w:t>
            </w:r>
          </w:p>
          <w:bookmarkEnd w:id="547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9" w:name="para_87bfc4e5_26ea_42cf_9c7b_c9ea10aedb"/>
          <w:p>
            <w:pPr>
              <w:spacing w:before="180" w:after="0" w:line="240" w:lineRule="auto"/>
              <w:jc w:val="center"/>
            </w:pPr>
            <w:r>
              <w:rPr>
                <w:rFonts w:ascii="Arial" w:hAnsi="Arial"/>
                <w:b/>
                <w:color w:val="000000"/>
                <w:sz w:val="18"/>
              </w:rPr>
              <w:t>User Agent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19f3a246_5f72_40d9_9f4b_34b9d1c863"/>
          <w:p>
            <w:pPr>
              <w:spacing w:before="180" w:after="0" w:line="240" w:lineRule="auto"/>
              <w:jc w:val="center"/>
            </w:pPr>
            <w:r>
              <w:rPr>
                <w:rFonts w:ascii="Arial" w:hAnsi="Arial"/>
                <w:b/>
                <w:color w:val="000000"/>
                <w:sz w:val="18"/>
              </w:rPr>
              <w:t>Origin Server</w:t>
            </w:r>
          </w:p>
          <w:bookmarkEnd w:id="548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1" w:name="para_2fe8ef0d_1c2e_4957_8247_d58835d4b7"/>
          <w:p>
            <w:pPr>
              <w:spacing w:before="180" w:after="0" w:line="240" w:lineRule="auto"/>
            </w:pPr>
            <w:r>
              <w:rPr>
                <w:rFonts w:ascii="Arial" w:hAnsi="Arial"/>
                <w:color w:val="000000"/>
                <w:sz w:val="18"/>
              </w:rPr>
              <w:t>Accept</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6d594a44_6265_4e01_9e89_dcf6febdd5"/>
          <w:p>
            <w:pPr>
              <w:spacing w:before="180" w:after="0" w:line="240" w:lineRule="auto"/>
            </w:pPr>
            <w:r>
              <w:rPr>
                <w:rFonts w:ascii="Arial" w:hAnsi="Arial"/>
                <w:color w:val="000000"/>
                <w:sz w:val="18"/>
              </w:rPr>
              <w:t>1#-dicom-media-type</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6554b5da_400c_4eb6_bb37_2ca30f2b32"/>
          <w:p>
            <w:pPr>
              <w:spacing w:before="180" w:after="0" w:line="240" w:lineRule="auto"/>
              <w:jc w:val="center"/>
            </w:pPr>
            <w:r>
              <w:rPr>
                <w:rFonts w:ascii="Arial" w:hAnsi="Arial"/>
                <w:color w:val="000000"/>
                <w:sz w:val="18"/>
              </w:rPr>
              <w:t>M</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2c13df57_22e9_40c9_8ce6_cde36e55f4"/>
          <w:p>
            <w:pPr>
              <w:spacing w:before="180" w:after="0" w:line="240" w:lineRule="auto"/>
              <w:jc w:val="center"/>
            </w:pPr>
            <w:r>
              <w:rPr>
                <w:rFonts w:ascii="Arial" w:hAnsi="Arial"/>
                <w:color w:val="000000"/>
                <w:sz w:val="18"/>
              </w:rPr>
              <w:t>M</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de98d81a_d925_454b_a43b_26b3ad96a9"/>
          <w:p>
            <w:pPr>
              <w:spacing w:before="180" w:after="0" w:line="240" w:lineRule="auto"/>
            </w:pPr>
            <w:r>
              <w:rPr>
                <w:rFonts w:ascii="Arial" w:hAnsi="Arial"/>
                <w:color w:val="000000"/>
                <w:sz w:val="18"/>
              </w:rPr>
              <w:t>The Acceptable Media Types of the response payload</w:t>
            </w:r>
          </w:p>
          <w:bookmarkEnd w:id="5485"/>
        </w:tc>
      </w:tr>
    </w:tbl>
    <w:bookmarkStart w:id="5486" w:name="para_51fda840_fdde_4396_befe_3279435f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486"/>
    <w:bookmarkStart w:id="5487" w:name="sect_12_4_1_4"/>
    <w:p>
      <w:pPr>
        <w:spacing w:before="180" w:after="0" w:line="240" w:lineRule="auto"/>
      </w:pPr>
      <w:r>
        <w:rPr>
          <w:rFonts w:ascii="Arial" w:hAnsi="Arial"/>
          <w:b/>
          <w:color w:val="000000"/>
          <w:sz w:val="26"/>
        </w:rPr>
        <w:t>12.4.1.4 Request Payload</w:t>
      </w:r>
    </w:p>
    <w:bookmarkEnd w:id="5487"/>
    <w:bookmarkStart w:id="5488" w:name="para_d0c93e25_29c8_447e_9b42_51d799ca4e"/>
    <w:p>
      <w:pPr>
        <w:spacing w:before="180" w:after="0" w:line="240" w:lineRule="auto"/>
        <w:jc w:val="both"/>
      </w:pPr>
      <w:r>
        <w:rPr>
          <w:rFonts w:ascii="Arial" w:hAnsi="Arial"/>
          <w:color w:val="000000"/>
          <w:sz w:val="18"/>
        </w:rPr>
        <w:t>The request shall have no payload.</w:t>
      </w:r>
    </w:p>
    <w:bookmarkEnd w:id="5488"/>
    <w:bookmarkStart w:id="5489" w:name="sect_12_4_2"/>
    <w:p>
      <w:pPr>
        <w:spacing w:before="180" w:after="0" w:line="240" w:lineRule="auto"/>
      </w:pPr>
      <w:r>
        <w:rPr>
          <w:rFonts w:ascii="Arial" w:hAnsi="Arial"/>
          <w:b/>
          <w:color w:val="000000"/>
          <w:sz w:val="24"/>
        </w:rPr>
        <w:t>12.4.2 Behavior</w:t>
      </w:r>
    </w:p>
    <w:bookmarkEnd w:id="5489"/>
    <w:bookmarkStart w:id="5490" w:name="para_ef1e8ab3_ddec_4016_9679_7aef734f77"/>
    <w:p>
      <w:pPr>
        <w:spacing w:before="180" w:after="0" w:line="240" w:lineRule="auto"/>
        <w:jc w:val="both"/>
      </w:pPr>
      <w:r>
        <w:rPr>
          <w:rFonts w:ascii="Arial" w:hAnsi="Arial"/>
          <w:color w:val="000000"/>
          <w:sz w:val="18"/>
        </w:rPr>
        <w:t xml:space="preserve">The origin server shall try to locate the Target Resource and if found, return it in an Acceptable DICOM Media Type. See </w:t>
      </w:r>
      <w:hyperlink w:anchor="sect_8_7_5">
        <w:r>
          <w:rPr>
            <w:rFonts w:ascii="Arial" w:hAnsi="Arial"/>
            <w:color w:val="000000"/>
            <w:sz w:val="18"/>
          </w:rPr>
          <w:t>Section 8.7.5</w:t>
        </w:r>
      </w:hyperlink>
      <w:r>
        <w:rPr>
          <w:rFonts w:ascii="Arial" w:hAnsi="Arial"/>
          <w:color w:val="000000"/>
          <w:sz w:val="18"/>
        </w:rPr>
        <w:t>.</w:t>
      </w:r>
    </w:p>
    <w:bookmarkEnd w:id="5490"/>
    <w:bookmarkStart w:id="5491" w:name="para_358e098e_c19a_465e_9419_aadfba4eb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491"/>
    <w:bookmarkStart w:id="5492" w:name="sect_12_4_3"/>
    <w:p>
      <w:pPr>
        <w:spacing w:before="180" w:after="0" w:line="240" w:lineRule="auto"/>
      </w:pPr>
      <w:r>
        <w:rPr>
          <w:rFonts w:ascii="Arial" w:hAnsi="Arial"/>
          <w:b/>
          <w:color w:val="000000"/>
          <w:sz w:val="24"/>
        </w:rPr>
        <w:t>12.4.3 Response</w:t>
      </w:r>
    </w:p>
    <w:bookmarkEnd w:id="5492"/>
    <w:bookmarkStart w:id="5493" w:name="para_5f550bf4_8dd6_43e5_98b8_e95d3ecf54"/>
    <w:p>
      <w:pPr>
        <w:spacing w:before="180" w:after="0" w:line="240" w:lineRule="auto"/>
        <w:jc w:val="both"/>
      </w:pPr>
      <w:r>
        <w:rPr>
          <w:rFonts w:ascii="Arial" w:hAnsi="Arial"/>
          <w:color w:val="000000"/>
          <w:sz w:val="18"/>
        </w:rPr>
        <w:t>The response has the following syntax:</w:t>
      </w:r>
    </w:p>
    <w:bookmarkEnd w:id="5493"/>
    <w:bookmarkStart w:id="5494" w:name="idm338727630400"/>
    <w:p>
      <w:pPr>
        <w:spacing w:before="180" w:after="0" w:line="240" w:lineRule="auto"/>
      </w:pPr>
      <w:r>
        <w:rPr>
          <w:rFonts w:ascii="Courier New" w:hAnsi="Courier New"/>
          <w:color w:val="000000"/>
          <w:sz w:val="18"/>
        </w:rPr>
        <w:t xml:space="preserve">version SP status-code SP reason-phrase CRLF</w:t>
      </w:r>
    </w:p>
    <w:bookmarkEnd w:id="5494"/>
    <w:bookmarkStart w:id="5495" w:name="idm338727629968"/>
    <w:p>
      <w:pPr>
        <w:spacing w:before="180" w:after="0" w:line="240" w:lineRule="auto"/>
      </w:pPr>
      <w:r>
        <w:rPr>
          <w:rFonts w:ascii="Courier New" w:hAnsi="Courier New"/>
          <w:color w:val="000000"/>
          <w:sz w:val="18"/>
        </w:rPr>
        <w:t xml:space="preserve">[Content-Type: dicom-media-type CRLF]</w:t>
      </w:r>
    </w:p>
    <w:bookmarkEnd w:id="5495"/>
    <w:bookmarkStart w:id="5496" w:name="idm338727629536"/>
    <w:p>
      <w:pPr>
        <w:spacing w:before="180" w:after="0" w:line="240" w:lineRule="auto"/>
      </w:pPr>
      <w:r>
        <w:rPr>
          <w:rFonts w:ascii="Courier New" w:hAnsi="Courier New"/>
          <w:color w:val="000000"/>
          <w:sz w:val="18"/>
        </w:rPr>
        <w:t xml:space="preserve">[(Content-Length: uint / Content-Encoding: encoding) CRLF]</w:t>
      </w:r>
    </w:p>
    <w:bookmarkEnd w:id="5496"/>
    <w:bookmarkStart w:id="5497" w:name="idm338727629088"/>
    <w:p>
      <w:pPr>
        <w:spacing w:before="180" w:after="0" w:line="240" w:lineRule="auto"/>
      </w:pPr>
      <w:r>
        <w:rPr>
          <w:rFonts w:ascii="Courier New" w:hAnsi="Courier New"/>
          <w:color w:val="000000"/>
          <w:sz w:val="18"/>
        </w:rPr>
        <w:t xml:space="preserve">[Content-Location: url CRLF]</w:t>
      </w:r>
    </w:p>
    <w:bookmarkEnd w:id="5497"/>
    <w:bookmarkStart w:id="5498" w:name="idm338727628672"/>
    <w:p>
      <w:pPr>
        <w:spacing w:before="180" w:after="0" w:line="240" w:lineRule="auto"/>
      </w:pPr>
      <w:r>
        <w:rPr>
          <w:rFonts w:ascii="Courier New" w:hAnsi="Courier New"/>
          <w:color w:val="000000"/>
          <w:sz w:val="18"/>
        </w:rPr>
        <w:t xml:space="preserve">*(header-field CRLF</w:t>
      </w:r>
    </w:p>
    <w:bookmarkEnd w:id="5498"/>
    <w:bookmarkStart w:id="5499" w:name="idm338727628256"/>
    <w:p>
      <w:pPr>
        <w:spacing w:before="180" w:after="0" w:line="240" w:lineRule="auto"/>
      </w:pPr>
      <w:r>
        <w:rPr>
          <w:rFonts w:ascii="Courier New" w:hAnsi="Courier New"/>
          <w:color w:val="000000"/>
          <w:sz w:val="18"/>
        </w:rPr>
        <w:t xml:space="preserve">CRLF</w:t>
      </w:r>
    </w:p>
    <w:bookmarkEnd w:id="5499"/>
    <w:bookmarkStart w:id="5500" w:name="idm338727627856"/>
    <w:p>
      <w:pPr>
        <w:spacing w:before="180" w:after="0" w:line="240" w:lineRule="auto"/>
      </w:pPr>
      <w:r>
        <w:rPr>
          <w:rFonts w:ascii="Courier New" w:hAnsi="Courier New"/>
          <w:color w:val="000000"/>
          <w:sz w:val="18"/>
        </w:rPr>
        <w:t xml:space="preserve">[payload / status-report]</w:t>
      </w:r>
    </w:p>
    <w:bookmarkEnd w:id="5500"/>
    <w:bookmarkStart w:id="5501" w:name="sect_12_4_3_1"/>
    <w:p>
      <w:pPr>
        <w:spacing w:before="180" w:after="0" w:line="240" w:lineRule="auto"/>
      </w:pPr>
      <w:r>
        <w:rPr>
          <w:rFonts w:ascii="Arial" w:hAnsi="Arial"/>
          <w:b/>
          <w:color w:val="000000"/>
          <w:sz w:val="26"/>
        </w:rPr>
        <w:t>12.4.3.1 Status Codes</w:t>
      </w:r>
    </w:p>
    <w:bookmarkEnd w:id="5501"/>
    <w:bookmarkStart w:id="5502" w:name="para_bbd43b87_8a73_44a7_a899_29a2ed3d11"/>
    <w:p>
      <w:pPr>
        <w:spacing w:before="180" w:after="0" w:line="240" w:lineRule="auto"/>
        <w:jc w:val="both"/>
      </w:pPr>
      <w:hyperlink w:anchor="table_12_4_3_1">
        <w:r>
          <w:rPr>
            <w:rFonts w:ascii="Arial" w:hAnsi="Arial"/>
            <w:color w:val="000000"/>
            <w:sz w:val="18"/>
          </w:rPr>
          <w:t>Table 12.4.3-1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502"/>
    <w:bookmarkStart w:id="5503" w:name="table_12_4_3_1"/>
    <w:p>
      <w:pPr>
        <w:keepNext/>
        <w:spacing w:before="216" w:after="0" w:line="240" w:lineRule="auto"/>
        <w:jc w:val="center"/>
      </w:pPr>
      <w:r>
        <w:rPr>
          <w:rFonts w:ascii="Arial" w:hAnsi="Arial"/>
          <w:b/>
          <w:color w:val="000000"/>
          <w:sz w:val="22"/>
        </w:rPr>
        <w:t>Table 12.4.3-1. Status Code Meaning</w:t>
      </w:r>
    </w:p>
    <w:bookmarkEnd w:id="5503"/>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04" w:name="para_3e948d6d_9a07_4820_817d_56e1ca70d4"/>
          <w:p>
            <w:pPr>
              <w:keepNext/>
              <w:spacing w:before="180" w:after="0" w:line="240" w:lineRule="auto"/>
              <w:jc w:val="center"/>
            </w:pPr>
            <w:r>
              <w:rPr>
                <w:rFonts w:ascii="Arial" w:hAnsi="Arial"/>
                <w:b/>
                <w:color w:val="000000"/>
                <w:sz w:val="18"/>
              </w:rPr>
              <w:t>Status</w:t>
            </w:r>
          </w:p>
          <w:bookmarkEnd w:id="5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5" w:name="para_1e91b699_14a9_4544_88d5_ec7b8ed17c"/>
          <w:p>
            <w:pPr>
              <w:spacing w:before="180" w:after="0" w:line="240" w:lineRule="auto"/>
              <w:jc w:val="center"/>
            </w:pPr>
            <w:r>
              <w:rPr>
                <w:rFonts w:ascii="Arial" w:hAnsi="Arial"/>
                <w:b/>
                <w:color w:val="000000"/>
                <w:sz w:val="18"/>
              </w:rPr>
              <w:t>Code</w:t>
            </w:r>
          </w:p>
          <w:bookmarkEnd w:id="5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6" w:name="para_8b5942d8_c6e7_46be_8f42_c051ec145f"/>
          <w:p>
            <w:pPr>
              <w:spacing w:before="180" w:after="0" w:line="240" w:lineRule="auto"/>
              <w:jc w:val="center"/>
            </w:pPr>
            <w:r>
              <w:rPr>
                <w:rFonts w:ascii="Arial" w:hAnsi="Arial"/>
                <w:b/>
                <w:color w:val="000000"/>
                <w:sz w:val="18"/>
              </w:rPr>
              <w:t>Meaning</w:t>
            </w:r>
          </w:p>
          <w:bookmarkEnd w:id="5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7" w:name="para_c2aca72f_519b_49c5_ba19_50950168a0"/>
          <w:p>
            <w:pPr>
              <w:spacing w:before="180" w:after="0" w:line="240" w:lineRule="auto"/>
            </w:pPr>
            <w:r>
              <w:rPr>
                <w:rFonts w:ascii="Arial" w:hAnsi="Arial"/>
                <w:color w:val="000000"/>
                <w:sz w:val="18"/>
              </w:rPr>
              <w:t>Success</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fb14adee_9b2a_4f43_ae5e_984ff8e474"/>
          <w:p>
            <w:pPr>
              <w:spacing w:before="180" w:after="0" w:line="240" w:lineRule="auto"/>
            </w:pPr>
            <w:r>
              <w:rPr>
                <w:rFonts w:ascii="Arial" w:hAnsi="Arial"/>
                <w:color w:val="000000"/>
                <w:sz w:val="18"/>
              </w:rPr>
              <w:t>200 (OK)</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a7811d4e_03cc_4280_b1cb_a2e16bc9b7"/>
          <w:p>
            <w:pPr>
              <w:spacing w:before="180" w:after="0" w:line="240" w:lineRule="auto"/>
            </w:pPr>
            <w:r>
              <w:rPr>
                <w:rFonts w:ascii="Arial" w:hAnsi="Arial"/>
                <w:color w:val="000000"/>
                <w:sz w:val="18"/>
              </w:rPr>
              <w:t>The instance was successfully retrieved.</w:t>
            </w:r>
          </w:p>
          <w:bookmarkEnd w:id="5509"/>
        </w:tc>
      </w:tr>
      <w:tr>
        <w:tblPrEx/>
        <w:trPr/>
        <w:tc>
          <w:tcPr>
            <w:vMerge w:val="restart"/>
            <w:tcBorders>
              <w:left w:val="single" w:sz="4" w:color="000000"/>
              <w:right w:val="single" w:sz="4" w:color="000000"/>
            </w:tcBorders>
            <w:tcMar>
              <w:top w:w="40" w:type="dxa"/>
              <w:left w:w="40" w:type="dxa"/>
              <w:right w:w="40" w:type="dxa"/>
            </w:tcMar>
            <w:vAlign w:val="top"/>
          </w:tcPr>
          <w:bookmarkStart w:id="5510" w:name="para_513bf21d_87af_4875_bb9e_e13ff360e7"/>
          <w:p>
            <w:pPr>
              <w:spacing w:before="180" w:after="0" w:line="240" w:lineRule="auto"/>
            </w:pPr>
            <w:r>
              <w:rPr>
                <w:rFonts w:ascii="Arial" w:hAnsi="Arial"/>
                <w:color w:val="000000"/>
                <w:sz w:val="18"/>
              </w:rPr>
              <w:t>Failure</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12d1e200_7074_4f46_86e4_5e42eb5283"/>
          <w:p>
            <w:pPr>
              <w:spacing w:before="180" w:after="0" w:line="240" w:lineRule="auto"/>
            </w:pPr>
            <w:r>
              <w:rPr>
                <w:rFonts w:ascii="Arial" w:hAnsi="Arial"/>
                <w:color w:val="000000"/>
                <w:sz w:val="18"/>
              </w:rPr>
              <w:t>400 (Bad Request)</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3e156870_11a7_4011_99b9_11cf6e29c2"/>
          <w:p>
            <w:pPr>
              <w:spacing w:before="180" w:after="0" w:line="240" w:lineRule="auto"/>
            </w:pPr>
            <w:r>
              <w:rPr>
                <w:rFonts w:ascii="Arial" w:hAnsi="Arial"/>
                <w:color w:val="000000"/>
                <w:sz w:val="18"/>
              </w:rPr>
              <w:t>There was a problem with the request.</w:t>
            </w:r>
          </w:p>
          <w:bookmarkEnd w:id="55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3" w:name="para_d4ef2357_1f0d_482e_b4b6_e7e5b54ddb"/>
          <w:p>
            <w:pPr>
              <w:spacing w:before="180" w:after="0" w:line="240" w:lineRule="auto"/>
            </w:pPr>
            <w:r>
              <w:rPr>
                <w:rFonts w:ascii="Arial" w:hAnsi="Arial"/>
                <w:color w:val="000000"/>
                <w:sz w:val="18"/>
              </w:rPr>
              <w:t>404 (Not Found)</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97497af6_e1c1_45fc_9b42_9caa959ba2"/>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5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5" w:name="para_d2a66eeb_528f_4d3b_a690_8342b87224"/>
          <w:p>
            <w:pPr>
              <w:spacing w:before="180" w:after="0" w:line="240" w:lineRule="auto"/>
            </w:pPr>
            <w:r>
              <w:rPr>
                <w:rFonts w:ascii="Arial" w:hAnsi="Arial"/>
                <w:color w:val="000000"/>
                <w:sz w:val="18"/>
              </w:rPr>
              <w:t>406 (Unsupported</w:t>
            </w:r>
          </w:p>
          <w:bookmarkEnd w:id="5515"/>
          <w:bookmarkStart w:id="5516" w:name="para_f2a6675f_fe52_421e_a2bc_94f2ceff5d"/>
          <w:p>
            <w:pPr>
              <w:spacing w:before="180" w:after="0" w:line="240" w:lineRule="auto"/>
            </w:pPr>
            <w:r>
              <w:rPr>
                <w:rFonts w:ascii="Arial" w:hAnsi="Arial"/>
                <w:color w:val="000000"/>
                <w:sz w:val="18"/>
              </w:rPr>
              <w:t>Media Type)</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04a095d5_8dae_49cc_a056_85bb74d627"/>
          <w:p>
            <w:pPr>
              <w:spacing w:before="180" w:after="0" w:line="240" w:lineRule="auto"/>
            </w:pPr>
            <w:r>
              <w:rPr>
                <w:rFonts w:ascii="Arial" w:hAnsi="Arial"/>
                <w:color w:val="000000"/>
                <w:sz w:val="18"/>
              </w:rPr>
              <w:t>The origin server does not support any of the Acceptable Media Types.</w:t>
            </w:r>
          </w:p>
          <w:bookmarkEnd w:id="5517"/>
        </w:tc>
      </w:tr>
    </w:tbl>
    <w:bookmarkStart w:id="5518" w:name="sect_12_4_3_2"/>
    <w:p>
      <w:pPr>
        <w:spacing w:before="180" w:after="0" w:line="240" w:lineRule="auto"/>
      </w:pPr>
      <w:r>
        <w:rPr>
          <w:rFonts w:ascii="Arial" w:hAnsi="Arial"/>
          <w:b/>
          <w:color w:val="000000"/>
          <w:sz w:val="26"/>
        </w:rPr>
        <w:t>12.4.3.2 Response Header Fields</w:t>
      </w:r>
    </w:p>
    <w:bookmarkEnd w:id="5518"/>
    <w:bookmarkStart w:id="5519" w:name="table_12_4_3_2"/>
    <w:p>
      <w:pPr>
        <w:keepNext/>
        <w:spacing w:before="216" w:after="0" w:line="240" w:lineRule="auto"/>
        <w:jc w:val="center"/>
      </w:pPr>
      <w:r>
        <w:rPr>
          <w:rFonts w:ascii="Arial" w:hAnsi="Arial"/>
          <w:b/>
          <w:color w:val="000000"/>
          <w:sz w:val="22"/>
        </w:rPr>
        <w:t>Table 12.4.3-2. Response Header Fields</w:t>
      </w:r>
    </w:p>
    <w:bookmarkEnd w:id="5519"/>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0" w:name="para_16b4670d_0c0b_4254_80e1_320fb65de4"/>
          <w:p>
            <w:pPr>
              <w:keepNext/>
              <w:spacing w:before="180" w:after="0" w:line="240" w:lineRule="auto"/>
              <w:jc w:val="center"/>
            </w:pPr>
            <w:r>
              <w:rPr>
                <w:rFonts w:ascii="Arial" w:hAnsi="Arial"/>
                <w:b/>
                <w:color w:val="000000"/>
                <w:sz w:val="18"/>
              </w:rPr>
              <w:t>Header Field</w:t>
            </w:r>
          </w:p>
          <w:bookmarkEnd w:id="5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1" w:name="para_106be831_d560_47ff_974c_700b4c141c"/>
          <w:p>
            <w:pPr>
              <w:spacing w:before="180" w:after="0" w:line="240" w:lineRule="auto"/>
              <w:jc w:val="center"/>
            </w:pPr>
            <w:r>
              <w:rPr>
                <w:rFonts w:ascii="Arial" w:hAnsi="Arial"/>
                <w:b/>
                <w:color w:val="000000"/>
                <w:sz w:val="18"/>
              </w:rPr>
              <w:t>Value</w:t>
            </w:r>
          </w:p>
          <w:bookmarkEnd w:id="5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2" w:name="para_336be39c_1a64_459f_94f3_f34e401301"/>
          <w:p>
            <w:pPr>
              <w:spacing w:before="180" w:after="0" w:line="240" w:lineRule="auto"/>
              <w:jc w:val="center"/>
            </w:pPr>
            <w:r>
              <w:rPr>
                <w:rFonts w:ascii="Arial" w:hAnsi="Arial"/>
                <w:b/>
                <w:color w:val="000000"/>
                <w:sz w:val="18"/>
              </w:rPr>
              <w:t>Origin Server Usage</w:t>
            </w:r>
          </w:p>
          <w:bookmarkEnd w:id="5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3" w:name="para_4d9d269e_a99c_4fd9_a674_936c001b30"/>
          <w:p>
            <w:pPr>
              <w:spacing w:before="180" w:after="0" w:line="240" w:lineRule="auto"/>
              <w:jc w:val="center"/>
            </w:pPr>
            <w:r>
              <w:rPr>
                <w:rFonts w:ascii="Arial" w:hAnsi="Arial"/>
                <w:b/>
                <w:color w:val="000000"/>
                <w:sz w:val="18"/>
              </w:rPr>
              <w:t>Requirements</w:t>
            </w:r>
          </w:p>
          <w:bookmarkEnd w:id="5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4" w:name="para_86752b17_9ea3_4972_9d7f_7a53cea19b"/>
          <w:p>
            <w:pPr>
              <w:spacing w:before="180" w:after="0" w:line="240" w:lineRule="auto"/>
            </w:pPr>
            <w:r>
              <w:rPr>
                <w:rFonts w:ascii="Arial" w:hAnsi="Arial"/>
                <w:color w:val="000000"/>
                <w:sz w:val="18"/>
              </w:rPr>
              <w:t>Content-Type</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c50974d9_e0bd_4009_8c78_7d777d39d8"/>
          <w:p>
            <w:pPr>
              <w:spacing w:before="180" w:after="0" w:line="240" w:lineRule="auto"/>
            </w:pPr>
            <w:r>
              <w:rPr>
                <w:rFonts w:ascii="Arial" w:hAnsi="Arial"/>
                <w:color w:val="000000"/>
                <w:sz w:val="18"/>
              </w:rPr>
              <w:t>dicom-media-type</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a7931599_4281_43e6_ada2_2350d04970"/>
          <w:p>
            <w:pPr>
              <w:spacing w:before="180" w:after="0" w:line="240" w:lineRule="auto"/>
              <w:jc w:val="center"/>
            </w:pPr>
            <w:r>
              <w:rPr>
                <w:rFonts w:ascii="Arial" w:hAnsi="Arial"/>
                <w:color w:val="000000"/>
                <w:sz w:val="18"/>
              </w:rPr>
              <w:t>M</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2d7be11f_d47b_41be_aa6f_a4d3e2cfec"/>
          <w:p>
            <w:pPr>
              <w:spacing w:before="180" w:after="0" w:line="240" w:lineRule="auto"/>
            </w:pPr>
            <w:r>
              <w:rPr>
                <w:rFonts w:ascii="Arial" w:hAnsi="Arial"/>
                <w:color w:val="000000"/>
                <w:sz w:val="18"/>
              </w:rPr>
              <w:t>The media-type of the response payload.</w:t>
            </w:r>
          </w:p>
          <w:bookmarkEnd w:id="5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8" w:name="para_17884445_14f5_4507_8f03_990bb21cf9"/>
          <w:p>
            <w:pPr>
              <w:spacing w:before="180" w:after="0" w:line="240" w:lineRule="auto"/>
            </w:pPr>
            <w:r>
              <w:rPr>
                <w:rFonts w:ascii="Arial" w:hAnsi="Arial"/>
                <w:color w:val="000000"/>
                <w:sz w:val="18"/>
              </w:rPr>
              <w:t>Content-Length</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e9e4cffe_87d0_498b_8663_1e74dc497f"/>
          <w:p>
            <w:pPr>
              <w:spacing w:before="180" w:after="0" w:line="240" w:lineRule="auto"/>
            </w:pPr>
            <w:r>
              <w:rPr>
                <w:rFonts w:ascii="Arial" w:hAnsi="Arial"/>
                <w:color w:val="000000"/>
                <w:sz w:val="18"/>
              </w:rPr>
              <w:t>uint</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0806cabb_11b6_43b5_96b0_e97284547c"/>
          <w:p>
            <w:pPr>
              <w:spacing w:before="180" w:after="0" w:line="240" w:lineRule="auto"/>
              <w:jc w:val="center"/>
            </w:pPr>
            <w:r>
              <w:rPr>
                <w:rFonts w:ascii="Arial" w:hAnsi="Arial"/>
                <w:color w:val="000000"/>
                <w:sz w:val="18"/>
              </w:rPr>
              <w:t>C</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8b3e3029_924f_46b1_ab66_0dc10d8ac5"/>
          <w:p>
            <w:pPr>
              <w:spacing w:before="180" w:after="0" w:line="240" w:lineRule="auto"/>
            </w:pPr>
            <w:r>
              <w:rPr>
                <w:rFonts w:ascii="Arial" w:hAnsi="Arial"/>
                <w:color w:val="000000"/>
                <w:sz w:val="18"/>
              </w:rPr>
              <w:t>Shall be present if no content encoding has been applied to the payload.</w:t>
            </w:r>
          </w:p>
          <w:bookmarkEnd w:id="5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2" w:name="para_5cefa81f_b070_418e_ab9f_3a3f567335"/>
          <w:p>
            <w:pPr>
              <w:spacing w:before="180" w:after="0" w:line="240" w:lineRule="auto"/>
            </w:pPr>
            <w:r>
              <w:rPr>
                <w:rFonts w:ascii="Arial" w:hAnsi="Arial"/>
                <w:color w:val="000000"/>
                <w:sz w:val="18"/>
              </w:rPr>
              <w:t>Content-Encoding</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25ba8a38_3150_4edd_bf68_29828df1d2"/>
          <w:p>
            <w:pPr>
              <w:spacing w:before="180" w:after="0" w:line="240" w:lineRule="auto"/>
            </w:pPr>
            <w:r>
              <w:rPr>
                <w:rFonts w:ascii="Arial" w:hAnsi="Arial"/>
                <w:color w:val="000000"/>
                <w:sz w:val="18"/>
              </w:rPr>
              <w:t>encoding</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2f0cdc38_0d90_43d3_9f98_a10b44b9f4"/>
          <w:p>
            <w:pPr>
              <w:spacing w:before="180" w:after="0" w:line="240" w:lineRule="auto"/>
              <w:jc w:val="center"/>
            </w:pPr>
            <w:r>
              <w:rPr>
                <w:rFonts w:ascii="Arial" w:hAnsi="Arial"/>
                <w:color w:val="000000"/>
                <w:sz w:val="18"/>
              </w:rPr>
              <w:t>C</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15db0893_af73_434e_a4dc_789a3b6317"/>
          <w:p>
            <w:pPr>
              <w:spacing w:before="180" w:after="0" w:line="240" w:lineRule="auto"/>
            </w:pPr>
            <w:r>
              <w:rPr>
                <w:rFonts w:ascii="Arial" w:hAnsi="Arial"/>
                <w:color w:val="000000"/>
                <w:sz w:val="18"/>
              </w:rPr>
              <w:t>Shall be present if a content encoding has been applied to the payload.</w:t>
            </w:r>
          </w:p>
          <w:bookmarkEnd w:id="5535"/>
        </w:tc>
      </w:tr>
    </w:tbl>
    <w:bookmarkStart w:id="5536" w:name="para_1935ae6c_9fe5_49a6_8c00_3449a80b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36"/>
    <w:bookmarkStart w:id="5537" w:name="sect_12_4_3_3"/>
    <w:p>
      <w:pPr>
        <w:spacing w:before="180" w:after="0" w:line="240" w:lineRule="auto"/>
      </w:pPr>
      <w:r>
        <w:rPr>
          <w:rFonts w:ascii="Arial" w:hAnsi="Arial"/>
          <w:b/>
          <w:color w:val="000000"/>
          <w:sz w:val="26"/>
        </w:rPr>
        <w:t>12.4.3.3 Response Payload</w:t>
      </w:r>
    </w:p>
    <w:bookmarkEnd w:id="5537"/>
    <w:bookmarkStart w:id="5538" w:name="para_acc919db_ad3a_4de4_9e65_7b48948eda"/>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5538"/>
    <w:bookmarkStart w:id="5539" w:name="para_7e541fcf_dd79_4bc4_a655_5db4db12c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539"/>
    <w:bookmarkStart w:id="5540" w:name="sect_12_5"/>
    <w:p>
      <w:pPr>
        <w:spacing w:before="180" w:after="0" w:line="240" w:lineRule="auto"/>
      </w:pPr>
      <w:r>
        <w:rPr>
          <w:rFonts w:ascii="Arial" w:hAnsi="Arial"/>
          <w:b/>
          <w:color w:val="000000"/>
          <w:sz w:val="28"/>
        </w:rPr>
        <w:t>12.5 Store Transaction</w:t>
      </w:r>
    </w:p>
    <w:bookmarkEnd w:id="5540"/>
    <w:bookmarkStart w:id="5541" w:name="para_33c97a61_6e21_4275_9645_9b60ccaab2"/>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SOP Instance UIDs.</w:t>
      </w:r>
    </w:p>
    <w:bookmarkEnd w:id="5541"/>
    <w:bookmarkStart w:id="5542" w:name="sect_12_5_1"/>
    <w:p>
      <w:pPr>
        <w:spacing w:before="180" w:after="0" w:line="240" w:lineRule="auto"/>
      </w:pPr>
      <w:r>
        <w:rPr>
          <w:rFonts w:ascii="Arial" w:hAnsi="Arial"/>
          <w:b/>
          <w:color w:val="000000"/>
          <w:sz w:val="24"/>
        </w:rPr>
        <w:t>12.5.1 Request</w:t>
      </w:r>
    </w:p>
    <w:bookmarkEnd w:id="5542"/>
    <w:bookmarkStart w:id="5543" w:name="para_41f343f8_a61e_4b4a_a7c1_c5ead03043"/>
    <w:p>
      <w:pPr>
        <w:spacing w:before="180" w:after="0" w:line="240" w:lineRule="auto"/>
        <w:jc w:val="both"/>
      </w:pPr>
      <w:r>
        <w:rPr>
          <w:rFonts w:ascii="Arial" w:hAnsi="Arial"/>
          <w:color w:val="000000"/>
          <w:sz w:val="18"/>
        </w:rPr>
        <w:t>The request shall have the following syntax:</w:t>
      </w:r>
    </w:p>
    <w:bookmarkEnd w:id="5543"/>
    <w:bookmarkStart w:id="5544" w:name="idm338727544416"/>
    <w:p>
      <w:pPr>
        <w:spacing w:before="180" w:after="0" w:line="240" w:lineRule="auto"/>
      </w:pPr>
      <w:r>
        <w:rPr>
          <w:rFonts w:ascii="Courier New" w:hAnsi="Courier New"/>
          <w:color w:val="000000"/>
          <w:sz w:val="18"/>
        </w:rPr>
        <w:t xml:space="preserve">POST SP /{npi-name} {/uid} SP version CRLF</w:t>
      </w:r>
    </w:p>
    <w:bookmarkEnd w:id="5544"/>
    <w:bookmarkStart w:id="5545" w:name="idm338727543984"/>
    <w:p>
      <w:pPr>
        <w:spacing w:before="180" w:after="0" w:line="240" w:lineRule="auto"/>
      </w:pPr>
      <w:r>
        <w:rPr>
          <w:rFonts w:ascii="Courier New" w:hAnsi="Courier New"/>
          <w:color w:val="000000"/>
          <w:sz w:val="18"/>
        </w:rPr>
        <w:t xml:space="preserve">Content-Type: dicom-media-type CRLF</w:t>
      </w:r>
    </w:p>
    <w:bookmarkEnd w:id="5545"/>
    <w:bookmarkStart w:id="5546" w:name="idm338727543552"/>
    <w:p>
      <w:pPr>
        <w:spacing w:before="180" w:after="0" w:line="240" w:lineRule="auto"/>
      </w:pPr>
      <w:r>
        <w:rPr>
          <w:rFonts w:ascii="Courier New" w:hAnsi="Courier New"/>
          <w:color w:val="000000"/>
          <w:sz w:val="18"/>
        </w:rPr>
        <w:t xml:space="preserve">(Content-Length: uint / Content-Encoding: encoding) CRLF</w:t>
      </w:r>
    </w:p>
    <w:bookmarkEnd w:id="5546"/>
    <w:bookmarkStart w:id="5547" w:name="idm338727543104"/>
    <w:p>
      <w:pPr>
        <w:spacing w:before="180" w:after="0" w:line="240" w:lineRule="auto"/>
      </w:pPr>
      <w:r>
        <w:rPr>
          <w:rFonts w:ascii="Courier New" w:hAnsi="Courier New"/>
          <w:color w:val="000000"/>
          <w:sz w:val="18"/>
        </w:rPr>
        <w:t xml:space="preserve">CRLF</w:t>
      </w:r>
    </w:p>
    <w:bookmarkEnd w:id="5547"/>
    <w:bookmarkStart w:id="5548" w:name="idm338727542704"/>
    <w:p>
      <w:pPr>
        <w:spacing w:before="180" w:after="0" w:line="240" w:lineRule="auto"/>
      </w:pPr>
      <w:r>
        <w:rPr>
          <w:rFonts w:ascii="Courier New" w:hAnsi="Courier New"/>
          <w:color w:val="000000"/>
          <w:sz w:val="18"/>
        </w:rPr>
        <w:t xml:space="preserve">payload</w:t>
      </w:r>
    </w:p>
    <w:bookmarkEnd w:id="5548"/>
    <w:bookmarkStart w:id="5549" w:name="sect_12_5_1_1"/>
    <w:p>
      <w:pPr>
        <w:spacing w:before="180" w:after="0" w:line="240" w:lineRule="auto"/>
      </w:pPr>
      <w:r>
        <w:rPr>
          <w:rFonts w:ascii="Arial" w:hAnsi="Arial"/>
          <w:b/>
          <w:color w:val="000000"/>
          <w:sz w:val="26"/>
        </w:rPr>
        <w:t>12.5.1.1 Target Resources</w:t>
      </w:r>
    </w:p>
    <w:bookmarkEnd w:id="5549"/>
    <w:bookmarkStart w:id="5550" w:name="para_7b06dd31_895b_421c_b9ec_29f2c9d5a8"/>
    <w:p>
      <w:pPr>
        <w:spacing w:before="180" w:after="0" w:line="240" w:lineRule="auto"/>
        <w:jc w:val="both"/>
      </w:pPr>
      <w:r>
        <w:rPr>
          <w:rFonts w:ascii="Arial" w:hAnsi="Arial"/>
          <w:color w:val="000000"/>
          <w:sz w:val="18"/>
        </w:rPr>
        <w:t xml:space="preserve">The Target URI shall reference one of the resources shown in </w:t>
      </w:r>
      <w:hyperlink w:anchor="table_12_5_1_1">
        <w:r>
          <w:rPr>
            <w:rFonts w:ascii="Arial" w:hAnsi="Arial"/>
            <w:color w:val="000000"/>
            <w:sz w:val="18"/>
          </w:rPr>
          <w:t>Table 12.5.1-1</w:t>
        </w:r>
      </w:hyperlink>
      <w:r>
        <w:rPr>
          <w:rFonts w:ascii="Arial" w:hAnsi="Arial"/>
          <w:color w:val="000000"/>
          <w:sz w:val="18"/>
        </w:rPr>
        <w:t>.</w:t>
      </w:r>
    </w:p>
    <w:bookmarkEnd w:id="5550"/>
    <w:bookmarkStart w:id="5551" w:name="para_5aee461f_0cb6_4a49_8005_8becbf8a06"/>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551"/>
    <w:bookmarkStart w:id="5552" w:name="table_12_5_1_1"/>
    <w:p>
      <w:pPr>
        <w:keepNext/>
        <w:spacing w:before="216" w:after="0" w:line="240" w:lineRule="auto"/>
        <w:jc w:val="center"/>
      </w:pPr>
      <w:r>
        <w:rPr>
          <w:rFonts w:ascii="Arial" w:hAnsi="Arial"/>
          <w:b/>
          <w:color w:val="000000"/>
          <w:sz w:val="22"/>
        </w:rPr>
        <w:t>Table 12.5.1-1. Store Transaction Resources</w:t>
      </w:r>
    </w:p>
    <w:bookmarkEnd w:id="5552"/>
    <w:p>
      <w:pPr>
        <w:spacing w:before="0" w:after="0" w:line="240" w:lineRule="auto"/>
        <w:rPr>
          <w:sz w:val="13"/>
        </w:rPr>
      </w:pPr>
    </w:p>
    <w:tbl>
      <w:tblPr>
        <w:tblInd w:w="45" w:type="dxa"/>
        <w:tblLayout w:type="fixed"/>
      </w:tblPr>
      <w:tblGrid>
        <w:gridCol w:w="1719"/>
        <w:gridCol w:w="2638"/>
        <w:gridCol w:w="60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53" w:name="para_2ca931ca_3c20_4181_b44d_40afa06c94"/>
          <w:p>
            <w:pPr>
              <w:keepNext/>
              <w:spacing w:before="180" w:after="0" w:line="240" w:lineRule="auto"/>
              <w:jc w:val="center"/>
            </w:pPr>
            <w:r>
              <w:rPr>
                <w:rFonts w:ascii="Arial" w:hAnsi="Arial"/>
                <w:b/>
                <w:color w:val="000000"/>
                <w:sz w:val="18"/>
              </w:rPr>
              <w:t>Resource</w:t>
            </w:r>
          </w:p>
          <w:bookmarkEnd w:id="5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4" w:name="para_430bc22d_c654_48b1_a3f6_4c5623a5f1"/>
          <w:p>
            <w:pPr>
              <w:spacing w:before="180" w:after="0" w:line="240" w:lineRule="auto"/>
              <w:jc w:val="center"/>
            </w:pPr>
            <w:r>
              <w:rPr>
                <w:rFonts w:ascii="Arial" w:hAnsi="Arial"/>
                <w:b/>
                <w:color w:val="000000"/>
                <w:sz w:val="18"/>
              </w:rPr>
              <w:t>URI Template</w:t>
            </w:r>
          </w:p>
          <w:bookmarkEnd w:id="5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5" w:name="para_51777845_f0b2_4972_b37f_f5daad7655"/>
          <w:p>
            <w:pPr>
              <w:spacing w:before="180" w:after="0" w:line="240" w:lineRule="auto"/>
              <w:jc w:val="center"/>
            </w:pPr>
            <w:r>
              <w:rPr>
                <w:rFonts w:ascii="Arial" w:hAnsi="Arial"/>
                <w:b/>
                <w:color w:val="000000"/>
                <w:sz w:val="18"/>
              </w:rPr>
              <w:t>Description</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e2556b0d_cbf6_43b7_b6c3_814ae9b41a"/>
          <w:p>
            <w:pPr>
              <w:spacing w:before="180" w:after="0" w:line="240" w:lineRule="auto"/>
            </w:pPr>
            <w:r>
              <w:rPr>
                <w:rFonts w:ascii="Arial" w:hAnsi="Arial"/>
                <w:color w:val="000000"/>
                <w:sz w:val="18"/>
              </w:rPr>
              <w:t>All Instances</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idm338727526384"/>
          <w:p>
            <w:pPr>
              <w:spacing w:before="180" w:after="0" w:line="240" w:lineRule="auto"/>
            </w:pPr>
            <w:r>
              <w:rPr>
                <w:rFonts w:ascii="Courier New" w:hAnsi="Courier New"/>
                <w:color w:val="000000"/>
                <w:sz w:val="18"/>
              </w:rPr>
              <w:t xml:space="preserve">/{npi-name}</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f2945909_a9df_42fc_a1ef_d814b17163"/>
          <w:p>
            <w:pPr>
              <w:spacing w:before="180" w:after="0" w:line="240" w:lineRule="auto"/>
            </w:pPr>
            <w:r>
              <w:rPr>
                <w:rFonts w:ascii="Arial" w:hAnsi="Arial"/>
                <w:color w:val="000000"/>
                <w:sz w:val="18"/>
              </w:rPr>
              <w:t>Stores representations of a set of Instances.</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b0745816_bd87_40f8_ba66_f1b6308cc8"/>
          <w:p>
            <w:pPr>
              <w:spacing w:before="180" w:after="0" w:line="240" w:lineRule="auto"/>
            </w:pPr>
            <w:r>
              <w:rPr>
                <w:rFonts w:ascii="Arial" w:hAnsi="Arial"/>
                <w:color w:val="000000"/>
                <w:sz w:val="18"/>
              </w:rPr>
              <w:t>Instance</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idm338727520464"/>
          <w:p>
            <w:pPr>
              <w:spacing w:before="180" w:after="0" w:line="240" w:lineRule="auto"/>
            </w:pPr>
            <w:r>
              <w:rPr>
                <w:rFonts w:ascii="Courier New" w:hAnsi="Courier New"/>
                <w:color w:val="000000"/>
                <w:sz w:val="18"/>
              </w:rPr>
              <w:t xml:space="preserve">/{npi-name} {/uid}</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f7927bec_05d1_48d0_ae35_87421127dc"/>
          <w:p>
            <w:pPr>
              <w:spacing w:before="180" w:after="0" w:line="240" w:lineRule="auto"/>
            </w:pPr>
            <w:r>
              <w:rPr>
                <w:rFonts w:ascii="Arial" w:hAnsi="Arial"/>
                <w:color w:val="000000"/>
                <w:sz w:val="18"/>
              </w:rPr>
              <w:t>Stores a representation of a single Instance with a UID equal to uid.</w:t>
            </w:r>
          </w:p>
          <w:bookmarkEnd w:id="5561"/>
        </w:tc>
      </w:tr>
    </w:tbl>
    <w:bookmarkStart w:id="5562" w:name="sect_12_5_1_2"/>
    <w:p>
      <w:pPr>
        <w:spacing w:before="180" w:after="0" w:line="240" w:lineRule="auto"/>
      </w:pPr>
      <w:r>
        <w:rPr>
          <w:rFonts w:ascii="Arial" w:hAnsi="Arial"/>
          <w:b/>
          <w:color w:val="000000"/>
          <w:sz w:val="26"/>
        </w:rPr>
        <w:t>12.5.1.2 Query Parameters</w:t>
      </w:r>
    </w:p>
    <w:bookmarkEnd w:id="5562"/>
    <w:bookmarkStart w:id="5563" w:name="para_aeb4c9c7_6186_4312_8067_c02171b9c2"/>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563"/>
    <w:bookmarkStart w:id="5564" w:name="sect_12_5_1_3"/>
    <w:p>
      <w:pPr>
        <w:spacing w:before="180" w:after="0" w:line="240" w:lineRule="auto"/>
      </w:pPr>
      <w:r>
        <w:rPr>
          <w:rFonts w:ascii="Arial" w:hAnsi="Arial"/>
          <w:b/>
          <w:color w:val="000000"/>
          <w:sz w:val="26"/>
        </w:rPr>
        <w:t>12.5.1.3 Request Header Fields</w:t>
      </w:r>
    </w:p>
    <w:bookmarkEnd w:id="5564"/>
    <w:bookmarkStart w:id="5565" w:name="table_12_5_1_2"/>
    <w:p>
      <w:pPr>
        <w:keepNext/>
        <w:spacing w:before="216" w:after="0" w:line="240" w:lineRule="auto"/>
        <w:jc w:val="center"/>
      </w:pPr>
      <w:r>
        <w:rPr>
          <w:rFonts w:ascii="Arial" w:hAnsi="Arial"/>
          <w:b/>
          <w:color w:val="000000"/>
          <w:sz w:val="22"/>
        </w:rPr>
        <w:t>Table 12.5.1-2. Request Header Fields</w:t>
      </w:r>
    </w:p>
    <w:bookmarkEnd w:id="5565"/>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566" w:name="para_493c8c1a_9b31_4b37_aedc_11e8e9d6e2"/>
          <w:p>
            <w:pPr>
              <w:keepNext/>
              <w:spacing w:before="180" w:after="0" w:line="240" w:lineRule="auto"/>
              <w:jc w:val="center"/>
            </w:pPr>
            <w:r>
              <w:rPr>
                <w:rFonts w:ascii="Arial" w:hAnsi="Arial"/>
                <w:b/>
                <w:color w:val="000000"/>
                <w:sz w:val="18"/>
              </w:rPr>
              <w:t>Name</w:t>
            </w:r>
          </w:p>
          <w:bookmarkEnd w:id="5566"/>
        </w:tc>
        <w:tc>
          <w:tcPr>
            <w:vMerge w:val="restart"/>
            <w:tcBorders>
              <w:top w:val="single" w:sz="4" w:color="000000"/>
              <w:right w:val="single" w:sz="4" w:color="000000"/>
            </w:tcBorders>
            <w:tcMar>
              <w:top w:w="40" w:type="dxa"/>
              <w:left w:w="40" w:type="dxa"/>
              <w:right w:w="40" w:type="dxa"/>
            </w:tcMar>
            <w:vAlign w:val="top"/>
          </w:tcPr>
          <w:bookmarkStart w:id="5567" w:name="para_1c13a359_ebae_4d90_b89d_783bfe45d4"/>
          <w:p>
            <w:pPr>
              <w:spacing w:before="180" w:after="0" w:line="240" w:lineRule="auto"/>
              <w:jc w:val="center"/>
            </w:pPr>
            <w:r>
              <w:rPr>
                <w:rFonts w:ascii="Arial" w:hAnsi="Arial"/>
                <w:b/>
                <w:color w:val="000000"/>
                <w:sz w:val="18"/>
              </w:rPr>
              <w:t>Values</w:t>
            </w:r>
          </w:p>
          <w:bookmarkEnd w:id="5567"/>
        </w:tc>
        <w:tc>
          <w:tcPr>
            <w:hMerge w:val="restart"/>
            <w:tcBorders>
              <w:top w:val="single" w:sz="4" w:color="000000"/>
              <w:bottom w:val="single" w:sz="4" w:color="000000"/>
            </w:tcBorders>
            <w:tcMar>
              <w:top w:w="40" w:type="dxa"/>
              <w:left w:w="40" w:type="dxa"/>
              <w:bottom w:w="40" w:type="dxa"/>
            </w:tcMar>
            <w:vAlign w:val="top"/>
          </w:tcPr>
          <w:bookmarkStart w:id="5568" w:name="para_4ddae72f_6169_484a_a925_c68c261c88"/>
          <w:p>
            <w:pPr>
              <w:spacing w:before="180" w:after="0" w:line="240" w:lineRule="auto"/>
              <w:jc w:val="center"/>
            </w:pPr>
            <w:r>
              <w:rPr>
                <w:rFonts w:ascii="Arial" w:hAnsi="Arial"/>
                <w:b/>
                <w:color w:val="000000"/>
                <w:sz w:val="18"/>
              </w:rPr>
              <w:t>Usage</w:t>
            </w:r>
          </w:p>
          <w:bookmarkEnd w:id="556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569" w:name="para_913b2527_d9ee_4a9f_aa6d_9b0119b0e7"/>
          <w:p>
            <w:pPr>
              <w:spacing w:before="180" w:after="0" w:line="240" w:lineRule="auto"/>
              <w:jc w:val="center"/>
            </w:pPr>
            <w:r>
              <w:rPr>
                <w:rFonts w:ascii="Arial" w:hAnsi="Arial"/>
                <w:b/>
                <w:color w:val="000000"/>
                <w:sz w:val="18"/>
              </w:rPr>
              <w:t>Description</w:t>
            </w:r>
          </w:p>
          <w:bookmarkEnd w:id="556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0" w:name="para_774d8acb_e1eb_4dc2_b0f0_79c6ffc69c"/>
          <w:p>
            <w:pPr>
              <w:spacing w:before="180" w:after="0" w:line="240" w:lineRule="auto"/>
              <w:jc w:val="center"/>
            </w:pPr>
            <w:r>
              <w:rPr>
                <w:rFonts w:ascii="Arial" w:hAnsi="Arial"/>
                <w:b/>
                <w:color w:val="000000"/>
                <w:sz w:val="18"/>
              </w:rPr>
              <w:t>User Agent</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8fdbdabc_f14e_4d90_bd7e_eb15332697"/>
          <w:p>
            <w:pPr>
              <w:spacing w:before="180" w:after="0" w:line="240" w:lineRule="auto"/>
              <w:jc w:val="center"/>
            </w:pPr>
            <w:r>
              <w:rPr>
                <w:rFonts w:ascii="Arial" w:hAnsi="Arial"/>
                <w:b/>
                <w:color w:val="000000"/>
                <w:sz w:val="18"/>
              </w:rPr>
              <w:t>Origin Server</w:t>
            </w:r>
          </w:p>
          <w:bookmarkEnd w:id="557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2" w:name="para_2acbdc88_083b_4f89_aa41_766ba5bff9"/>
          <w:p>
            <w:pPr>
              <w:spacing w:before="180" w:after="0" w:line="240" w:lineRule="auto"/>
            </w:pPr>
            <w:r>
              <w:rPr>
                <w:rFonts w:ascii="Arial" w:hAnsi="Arial"/>
                <w:color w:val="000000"/>
                <w:sz w:val="18"/>
              </w:rPr>
              <w:t>Content-Type</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9872f0ee_f46c_4420_8b5b_241254638f"/>
          <w:p>
            <w:pPr>
              <w:spacing w:before="180" w:after="0" w:line="240" w:lineRule="auto"/>
            </w:pPr>
            <w:r>
              <w:rPr>
                <w:rFonts w:ascii="Arial" w:hAnsi="Arial"/>
                <w:color w:val="000000"/>
                <w:sz w:val="18"/>
              </w:rPr>
              <w:t>media-type</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a7f0e3cb_9965_4f16_86f4_6031bf1eb2"/>
          <w:p>
            <w:pPr>
              <w:spacing w:before="180" w:after="0" w:line="240" w:lineRule="auto"/>
              <w:jc w:val="center"/>
            </w:pPr>
            <w:r>
              <w:rPr>
                <w:rFonts w:ascii="Arial" w:hAnsi="Arial"/>
                <w:color w:val="000000"/>
                <w:sz w:val="18"/>
              </w:rPr>
              <w:t>M</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6f86fbf8_9180_4796_bf71_c88a70b088"/>
          <w:p>
            <w:pPr>
              <w:spacing w:before="180" w:after="0" w:line="240" w:lineRule="auto"/>
              <w:jc w:val="center"/>
            </w:pPr>
            <w:r>
              <w:rPr>
                <w:rFonts w:ascii="Arial" w:hAnsi="Arial"/>
                <w:color w:val="000000"/>
                <w:sz w:val="18"/>
              </w:rPr>
              <w:t>M</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41807b65_83e9_4321_b7c3_106af871a3"/>
          <w:p>
            <w:pPr>
              <w:spacing w:before="180" w:after="0" w:line="240" w:lineRule="auto"/>
            </w:pPr>
            <w:r>
              <w:rPr>
                <w:rFonts w:ascii="Arial" w:hAnsi="Arial"/>
                <w:color w:val="000000"/>
                <w:sz w:val="18"/>
              </w:rPr>
              <w:t>The DICOM Media Type of the request payload.</w:t>
            </w:r>
          </w:p>
          <w:bookmarkEnd w:id="5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7" w:name="para_5e57b5e3_f310_4130_afc7_1138fc4ab7"/>
          <w:p>
            <w:pPr>
              <w:spacing w:before="180" w:after="0" w:line="240" w:lineRule="auto"/>
            </w:pPr>
            <w:r>
              <w:rPr>
                <w:rFonts w:ascii="Arial" w:hAnsi="Arial"/>
                <w:color w:val="000000"/>
                <w:sz w:val="18"/>
              </w:rPr>
              <w:t>Content-Length</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c83e4911_2a7c_4b2e_9ad4_2d5462a129"/>
          <w:p>
            <w:pPr>
              <w:spacing w:before="180" w:after="0" w:line="240" w:lineRule="auto"/>
            </w:pPr>
            <w:r>
              <w:rPr>
                <w:rFonts w:ascii="Arial" w:hAnsi="Arial"/>
                <w:color w:val="000000"/>
                <w:sz w:val="18"/>
              </w:rPr>
              <w:t>uint</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56a15141_8428_4320_b5ca_cfa34ab5f6"/>
          <w:p>
            <w:pPr>
              <w:spacing w:before="180" w:after="0" w:line="240" w:lineRule="auto"/>
              <w:jc w:val="center"/>
            </w:pPr>
            <w:r>
              <w:rPr>
                <w:rFonts w:ascii="Arial" w:hAnsi="Arial"/>
                <w:color w:val="000000"/>
                <w:sz w:val="18"/>
              </w:rPr>
              <w:t>C</w:t>
            </w:r>
          </w:p>
          <w:bookmarkEnd w:id="5579"/>
        </w:tc>
        <w:tc>
          <w:tcPr>
            <w:tcBorders>
              <w:bottom w:val="single" w:sz="4" w:color="000000"/>
              <w:right w:val="single" w:sz="4" w:color="000000"/>
            </w:tcBorders>
            <w:tcMar>
              <w:top w:w="40" w:type="dxa"/>
              <w:left w:w="40" w:type="dxa"/>
              <w:bottom w:w="40" w:type="dxa"/>
              <w:right w:w="40" w:type="dxa"/>
            </w:tcMar>
            <w:vAlign w:val="top"/>
          </w:tcPr>
          <w:bookmarkStart w:id="5580" w:name="para_f29e8574_b9af_4a72_bc61_89c440daf2"/>
          <w:p>
            <w:pPr>
              <w:spacing w:before="180" w:after="0" w:line="240" w:lineRule="auto"/>
              <w:jc w:val="center"/>
            </w:pPr>
            <w:r>
              <w:rPr>
                <w:rFonts w:ascii="Arial" w:hAnsi="Arial"/>
                <w:color w:val="000000"/>
                <w:sz w:val="18"/>
              </w:rPr>
              <w:t>M</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d319828e_d18b_45fc_8d3c_b3ae0600a6"/>
          <w:p>
            <w:pPr>
              <w:spacing w:before="180" w:after="0" w:line="240" w:lineRule="auto"/>
            </w:pPr>
            <w:r>
              <w:rPr>
                <w:rFonts w:ascii="Arial" w:hAnsi="Arial"/>
                <w:color w:val="000000"/>
                <w:sz w:val="18"/>
              </w:rPr>
              <w:t>Shall be present if a content encoding has not been applied to the payload.</w:t>
            </w:r>
          </w:p>
          <w:bookmarkEnd w:id="5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2" w:name="para_677c379d_1593_488a_bcf8_f553d80771"/>
          <w:p>
            <w:pPr>
              <w:spacing w:before="180" w:after="0" w:line="240" w:lineRule="auto"/>
            </w:pPr>
            <w:r>
              <w:rPr>
                <w:rFonts w:ascii="Arial" w:hAnsi="Arial"/>
                <w:color w:val="000000"/>
                <w:sz w:val="18"/>
              </w:rPr>
              <w:t>Content-Encoding</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9c27e4b0_f9a6_4c82_9cd1_6d576af271"/>
          <w:p>
            <w:pPr>
              <w:spacing w:before="180" w:after="0" w:line="240" w:lineRule="auto"/>
            </w:pPr>
            <w:r>
              <w:rPr>
                <w:rFonts w:ascii="Arial" w:hAnsi="Arial"/>
                <w:color w:val="000000"/>
                <w:sz w:val="18"/>
              </w:rPr>
              <w:t>encoding</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3f1fa599_fffd_4afe_b78b_e37bb941bd"/>
          <w:p>
            <w:pPr>
              <w:spacing w:before="180" w:after="0" w:line="240" w:lineRule="auto"/>
              <w:jc w:val="center"/>
            </w:pPr>
            <w:r>
              <w:rPr>
                <w:rFonts w:ascii="Arial" w:hAnsi="Arial"/>
                <w:color w:val="000000"/>
                <w:sz w:val="18"/>
              </w:rPr>
              <w:t>C</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60198f93_5908_4eba_a861_3eea5498e3"/>
          <w:p>
            <w:pPr>
              <w:spacing w:before="180" w:after="0" w:line="240" w:lineRule="auto"/>
              <w:jc w:val="center"/>
            </w:pPr>
            <w:r>
              <w:rPr>
                <w:rFonts w:ascii="Arial" w:hAnsi="Arial"/>
                <w:color w:val="000000"/>
                <w:sz w:val="18"/>
              </w:rPr>
              <w:t>M</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566cac18_6f35_47b6_bda1_186f543af0"/>
          <w:p>
            <w:pPr>
              <w:spacing w:before="180" w:after="0" w:line="240" w:lineRule="auto"/>
            </w:pPr>
            <w:r>
              <w:rPr>
                <w:rFonts w:ascii="Arial" w:hAnsi="Arial"/>
                <w:color w:val="000000"/>
                <w:sz w:val="18"/>
              </w:rPr>
              <w:t>Shall be present if a content encoding has been applied to the payload.</w:t>
            </w:r>
          </w:p>
          <w:bookmarkEnd w:id="5586"/>
        </w:tc>
      </w:tr>
    </w:tbl>
    <w:bookmarkStart w:id="5587" w:name="para_d2b8b0c4_a41d_4b46_a2d7_f674f8a62c"/>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87"/>
    <w:bookmarkStart w:id="5588" w:name="sect_12_5_1_4"/>
    <w:p>
      <w:pPr>
        <w:spacing w:before="180" w:after="0" w:line="240" w:lineRule="auto"/>
      </w:pPr>
      <w:r>
        <w:rPr>
          <w:rFonts w:ascii="Arial" w:hAnsi="Arial"/>
          <w:b/>
          <w:color w:val="000000"/>
          <w:sz w:val="26"/>
        </w:rPr>
        <w:t>12.5.1.4 Request Payload</w:t>
      </w:r>
    </w:p>
    <w:bookmarkEnd w:id="5588"/>
    <w:bookmarkStart w:id="5589" w:name="para_0f64ce1a_e1cb_4c9a_b78d_ddd29dca04"/>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5589"/>
    <w:bookmarkStart w:id="5590" w:name="sect_12_5_2"/>
    <w:p>
      <w:pPr>
        <w:spacing w:before="180" w:after="0" w:line="240" w:lineRule="auto"/>
      </w:pPr>
      <w:r>
        <w:rPr>
          <w:rFonts w:ascii="Arial" w:hAnsi="Arial"/>
          <w:b/>
          <w:color w:val="000000"/>
          <w:sz w:val="24"/>
        </w:rPr>
        <w:t>12.5.2 Behavior</w:t>
      </w:r>
    </w:p>
    <w:bookmarkEnd w:id="5590"/>
    <w:bookmarkStart w:id="5591" w:name="para_1b8f463e_e3e2_4bc3_bd36_b79814a573"/>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5591"/>
    <w:bookmarkStart w:id="5592" w:name="para_05abb470_886a_41be_ab40_44c7380de0"/>
    <w:p>
      <w:pPr>
        <w:spacing w:before="180" w:after="0" w:line="240" w:lineRule="auto"/>
        <w:jc w:val="both"/>
      </w:pPr>
      <w:r>
        <w:rPr>
          <w:rFonts w:ascii="Arial" w:hAnsi="Arial"/>
          <w:color w:val="000000"/>
          <w:sz w:val="18"/>
        </w:rPr>
        <w:t>Before storing the representations, the origin server may coerce data elements.</w:t>
      </w:r>
    </w:p>
    <w:bookmarkEnd w:id="5592"/>
    <w:bookmarkStart w:id="5593" w:name="para_6c5b3327_b42d_4841_8aba_40ab7bd95f"/>
    <w:p>
      <w:pPr>
        <w:spacing w:before="180" w:after="0" w:line="240" w:lineRule="auto"/>
        <w:jc w:val="both"/>
      </w:pPr>
      <w:r>
        <w:rPr>
          <w:rFonts w:ascii="Arial" w:hAnsi="Arial"/>
          <w:color w:val="000000"/>
          <w:sz w:val="18"/>
        </w:rPr>
        <w:t xml:space="preserve">If any element is coerced, the Original Attribute Sequence (0400,0561) (see </w:t>
      </w:r>
      <w:hyperlink r:id="r367">
        <w:r>
          <w:rPr>
            <w:rFonts w:ascii="Arial" w:hAnsi="Arial"/>
            <w:color w:val="000000"/>
            <w:sz w:val="18"/>
          </w:rPr>
          <w:t>Section C.12.1 “SOP Common Module” in PS3.3</w:t>
        </w:r>
      </w:hyperlink>
      <w:r>
        <w:rPr>
          <w:rFonts w:ascii="Arial" w:hAnsi="Arial"/>
          <w:color w:val="000000"/>
          <w:sz w:val="18"/>
        </w:rPr>
        <w:t>) shall be included in the stored DICOM instances. Both the Original Attribute Sequence and the response shall describe the modifications.</w:t>
      </w:r>
    </w:p>
    <w:bookmarkEnd w:id="5593"/>
    <w:bookmarkStart w:id="5594" w:name="sect_12_5_3"/>
    <w:p>
      <w:pPr>
        <w:spacing w:before="180" w:after="0" w:line="240" w:lineRule="auto"/>
      </w:pPr>
      <w:r>
        <w:rPr>
          <w:rFonts w:ascii="Arial" w:hAnsi="Arial"/>
          <w:b/>
          <w:color w:val="000000"/>
          <w:sz w:val="24"/>
        </w:rPr>
        <w:t>12.5.3 Response</w:t>
      </w:r>
    </w:p>
    <w:bookmarkEnd w:id="5594"/>
    <w:bookmarkStart w:id="5595" w:name="para_7291d1c9_1826_48c1_a70a_2bc742fae7"/>
    <w:p>
      <w:pPr>
        <w:spacing w:before="180" w:after="0" w:line="240" w:lineRule="auto"/>
        <w:jc w:val="both"/>
      </w:pPr>
      <w:r>
        <w:rPr>
          <w:rFonts w:ascii="Arial" w:hAnsi="Arial"/>
          <w:color w:val="000000"/>
          <w:sz w:val="18"/>
        </w:rPr>
        <w:t>The response shall have the following syntax:</w:t>
      </w:r>
    </w:p>
    <w:bookmarkEnd w:id="5595"/>
    <w:bookmarkStart w:id="5596" w:name="idm338727454352"/>
    <w:p>
      <w:pPr>
        <w:spacing w:before="180" w:after="0" w:line="240" w:lineRule="auto"/>
      </w:pPr>
      <w:r>
        <w:rPr>
          <w:rFonts w:ascii="Courier New" w:hAnsi="Courier New"/>
          <w:color w:val="000000"/>
          <w:sz w:val="18"/>
        </w:rPr>
        <w:t xml:space="preserve">version SP status-code SP reason-phrase CRLF</w:t>
      </w:r>
    </w:p>
    <w:bookmarkEnd w:id="5596"/>
    <w:bookmarkStart w:id="5597" w:name="idm338727453920"/>
    <w:p>
      <w:pPr>
        <w:spacing w:before="180" w:after="0" w:line="240" w:lineRule="auto"/>
      </w:pPr>
      <w:r>
        <w:rPr>
          <w:rFonts w:ascii="Courier New" w:hAnsi="Courier New"/>
          <w:color w:val="000000"/>
          <w:sz w:val="18"/>
        </w:rPr>
        <w:t xml:space="preserve">[Content-Type: media-type CRLF]</w:t>
      </w:r>
    </w:p>
    <w:bookmarkEnd w:id="5597"/>
    <w:bookmarkStart w:id="5598" w:name="idm338727453504"/>
    <w:p>
      <w:pPr>
        <w:spacing w:before="180" w:after="0" w:line="240" w:lineRule="auto"/>
      </w:pPr>
      <w:r>
        <w:rPr>
          <w:rFonts w:ascii="Courier New" w:hAnsi="Courier New"/>
          <w:color w:val="000000"/>
          <w:sz w:val="18"/>
        </w:rPr>
        <w:t xml:space="preserve">[(Content-Length: uint / Content-Encoding: encoding) CRLF]</w:t>
      </w:r>
    </w:p>
    <w:bookmarkEnd w:id="5598"/>
    <w:bookmarkStart w:id="5599" w:name="idm338727453056"/>
    <w:p>
      <w:pPr>
        <w:spacing w:before="180" w:after="0" w:line="240" w:lineRule="auto"/>
      </w:pPr>
      <w:r>
        <w:rPr>
          <w:rFonts w:ascii="Courier New" w:hAnsi="Courier New"/>
          <w:color w:val="000000"/>
          <w:sz w:val="18"/>
        </w:rPr>
        <w:t xml:space="preserve">[Content-Location: url CRLF]</w:t>
      </w:r>
    </w:p>
    <w:bookmarkEnd w:id="5599"/>
    <w:bookmarkStart w:id="5600" w:name="idm338727452640"/>
    <w:p>
      <w:pPr>
        <w:spacing w:before="180" w:after="0" w:line="240" w:lineRule="auto"/>
      </w:pPr>
      <w:r>
        <w:rPr>
          <w:rFonts w:ascii="Courier New" w:hAnsi="Courier New"/>
          <w:color w:val="000000"/>
          <w:sz w:val="18"/>
        </w:rPr>
        <w:t xml:space="preserve">*(header-field CRLF)</w:t>
      </w:r>
    </w:p>
    <w:bookmarkEnd w:id="5600"/>
    <w:bookmarkStart w:id="5601" w:name="idm338727452224"/>
    <w:p>
      <w:pPr>
        <w:spacing w:before="180" w:after="0" w:line="240" w:lineRule="auto"/>
      </w:pPr>
      <w:r>
        <w:rPr>
          <w:rFonts w:ascii="Courier New" w:hAnsi="Courier New"/>
          <w:color w:val="000000"/>
          <w:sz w:val="18"/>
        </w:rPr>
        <w:t xml:space="preserve">CRLF</w:t>
      </w:r>
    </w:p>
    <w:bookmarkEnd w:id="5601"/>
    <w:bookmarkStart w:id="5602" w:name="idm338727451840"/>
    <w:p>
      <w:pPr>
        <w:spacing w:before="180" w:after="0" w:line="240" w:lineRule="auto"/>
      </w:pPr>
      <w:r>
        <w:rPr>
          <w:rFonts w:ascii="Courier New" w:hAnsi="Courier New"/>
          <w:color w:val="000000"/>
          <w:sz w:val="18"/>
        </w:rPr>
        <w:t xml:space="preserve">[Status Report]</w:t>
      </w:r>
    </w:p>
    <w:bookmarkEnd w:id="5602"/>
    <w:bookmarkStart w:id="5603" w:name="sect_12_5_3_1"/>
    <w:p>
      <w:pPr>
        <w:spacing w:before="180" w:after="0" w:line="240" w:lineRule="auto"/>
      </w:pPr>
      <w:r>
        <w:rPr>
          <w:rFonts w:ascii="Arial" w:hAnsi="Arial"/>
          <w:b/>
          <w:color w:val="000000"/>
          <w:sz w:val="26"/>
        </w:rPr>
        <w:t>12.5.3.1 Status Codes</w:t>
      </w:r>
    </w:p>
    <w:bookmarkEnd w:id="5603"/>
    <w:bookmarkStart w:id="5604" w:name="para_cec3be4c_a3d8_450e_8ff4_d3b7030c80"/>
    <w:p>
      <w:pPr>
        <w:spacing w:before="180" w:after="0" w:line="240" w:lineRule="auto"/>
        <w:jc w:val="both"/>
      </w:pPr>
      <w:hyperlink w:anchor="table_12_5_3_1">
        <w:r>
          <w:rPr>
            <w:rFonts w:ascii="Arial" w:hAnsi="Arial"/>
            <w:color w:val="000000"/>
            <w:sz w:val="18"/>
          </w:rPr>
          <w:t>Table 12.5.3-1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604"/>
    <w:bookmarkStart w:id="5605" w:name="table_12_5_3_1"/>
    <w:p>
      <w:pPr>
        <w:keepNext/>
        <w:spacing w:before="216" w:after="0" w:line="240" w:lineRule="auto"/>
        <w:jc w:val="center"/>
      </w:pPr>
      <w:r>
        <w:rPr>
          <w:rFonts w:ascii="Arial" w:hAnsi="Arial"/>
          <w:b/>
          <w:color w:val="000000"/>
          <w:sz w:val="22"/>
        </w:rPr>
        <w:t>Table 12.5.3-1. Status Code Meaning</w:t>
      </w:r>
    </w:p>
    <w:bookmarkEnd w:id="5605"/>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06" w:name="para_a504fa2a_7cfd_4868_91d4_3be760aca3"/>
          <w:p>
            <w:pPr>
              <w:keepNext/>
              <w:spacing w:before="180" w:after="0" w:line="240" w:lineRule="auto"/>
              <w:jc w:val="center"/>
            </w:pPr>
            <w:r>
              <w:rPr>
                <w:rFonts w:ascii="Arial" w:hAnsi="Arial"/>
                <w:b/>
                <w:color w:val="000000"/>
                <w:sz w:val="18"/>
              </w:rPr>
              <w:t>Status</w:t>
            </w:r>
          </w:p>
          <w:bookmarkEnd w:id="5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7" w:name="para_bef18f11_25a9_441b_894d_7baace0d08"/>
          <w:p>
            <w:pPr>
              <w:spacing w:before="180" w:after="0" w:line="240" w:lineRule="auto"/>
              <w:jc w:val="center"/>
            </w:pPr>
            <w:r>
              <w:rPr>
                <w:rFonts w:ascii="Arial" w:hAnsi="Arial"/>
                <w:b/>
                <w:color w:val="000000"/>
                <w:sz w:val="18"/>
              </w:rPr>
              <w:t>Code</w:t>
            </w:r>
          </w:p>
          <w:bookmarkEnd w:id="5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8" w:name="para_f8ed71f6_7f97_421a_b7b4_fdab35121c"/>
          <w:p>
            <w:pPr>
              <w:spacing w:before="180" w:after="0" w:line="240" w:lineRule="auto"/>
              <w:jc w:val="center"/>
            </w:pPr>
            <w:r>
              <w:rPr>
                <w:rFonts w:ascii="Arial" w:hAnsi="Arial"/>
                <w:b/>
                <w:color w:val="000000"/>
                <w:sz w:val="18"/>
              </w:rPr>
              <w:t>Meaning</w:t>
            </w:r>
          </w:p>
          <w:bookmarkEnd w:id="5608"/>
        </w:tc>
      </w:tr>
      <w:tr>
        <w:tblPrEx/>
        <w:trPr/>
        <w:tc>
          <w:tcPr>
            <w:vMerge w:val="restart"/>
            <w:tcBorders>
              <w:left w:val="single" w:sz="4" w:color="000000"/>
              <w:right w:val="single" w:sz="4" w:color="000000"/>
            </w:tcBorders>
            <w:tcMar>
              <w:top w:w="40" w:type="dxa"/>
              <w:left w:w="40" w:type="dxa"/>
              <w:right w:w="40" w:type="dxa"/>
            </w:tcMar>
            <w:vAlign w:val="top"/>
          </w:tcPr>
          <w:bookmarkStart w:id="5609" w:name="para_c2687016_eb40_493b_a72b_e46aaa338d"/>
          <w:p>
            <w:pPr>
              <w:spacing w:before="180" w:after="0" w:line="240" w:lineRule="auto"/>
            </w:pPr>
            <w:r>
              <w:rPr>
                <w:rFonts w:ascii="Arial" w:hAnsi="Arial"/>
                <w:color w:val="000000"/>
                <w:sz w:val="18"/>
              </w:rPr>
              <w:t>Success</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bbc82d52_edac_48a1_9639_5ac52e6a78"/>
          <w:p>
            <w:pPr>
              <w:spacing w:before="180" w:after="0" w:line="240" w:lineRule="auto"/>
            </w:pPr>
            <w:r>
              <w:rPr>
                <w:rFonts w:ascii="Arial" w:hAnsi="Arial"/>
                <w:color w:val="000000"/>
                <w:sz w:val="18"/>
              </w:rPr>
              <w:t>200 (OK)</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42e11b9c_f001_49a6_85fa_87982904e4"/>
          <w:p>
            <w:pPr>
              <w:spacing w:before="180" w:after="0" w:line="240" w:lineRule="auto"/>
            </w:pPr>
            <w:r>
              <w:rPr>
                <w:rFonts w:ascii="Arial" w:hAnsi="Arial"/>
                <w:color w:val="000000"/>
                <w:sz w:val="18"/>
              </w:rPr>
              <w:t>The origin server successfully stored or created at least one of the representations contained in the request payload and is returning a response payload.</w:t>
            </w:r>
          </w:p>
          <w:bookmarkEnd w:id="56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2" w:name="para_fbd270e5_35cf_495d_8746_791df3b890"/>
          <w:p>
            <w:pPr>
              <w:spacing w:before="180" w:after="0" w:line="240" w:lineRule="auto"/>
            </w:pPr>
            <w:r>
              <w:rPr>
                <w:rFonts w:ascii="Arial" w:hAnsi="Arial"/>
                <w:color w:val="000000"/>
                <w:sz w:val="18"/>
              </w:rPr>
              <w:t>202 (Accepted)</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ca331a95_3c68_483a_a71b_b389dd1506"/>
          <w:p>
            <w:pPr>
              <w:spacing w:before="180" w:after="0" w:line="240" w:lineRule="auto"/>
            </w:pPr>
            <w:r>
              <w:rPr>
                <w:rFonts w:ascii="Arial" w:hAnsi="Arial"/>
                <w:color w:val="000000"/>
                <w:sz w:val="18"/>
              </w:rPr>
              <w:t>The origin server successfully validated the request message but has not yet stored or created the representations in the request payload. The origin server may or may not have validated the payload.</w:t>
            </w:r>
          </w:p>
          <w:bookmarkEnd w:id="5613"/>
          <w:bookmarkStart w:id="5614" w:name="para_44b84583_a7bc_4584_ae02_f83a12e1f5"/>
          <w:p>
            <w:pPr>
              <w:spacing w:before="180" w:after="0" w:line="240" w:lineRule="auto"/>
            </w:pPr>
            <w:r>
              <w:rPr>
                <w:rFonts w:ascii="Arial" w:hAnsi="Arial"/>
                <w:color w:val="000000"/>
                <w:sz w:val="18"/>
              </w:rPr>
              <w:t>The user agent can use a Query or Retrieve transaction later to determine if the request has completed.</w:t>
            </w:r>
          </w:p>
          <w:bookmarkEnd w:id="5614"/>
        </w:tc>
      </w:tr>
      <w:tr>
        <w:tblPrEx/>
        <w:trPr/>
        <w:tc>
          <w:tcPr>
            <w:vMerge w:val="restart"/>
            <w:tcBorders>
              <w:left w:val="single" w:sz="4" w:color="000000"/>
              <w:right w:val="single" w:sz="4" w:color="000000"/>
            </w:tcBorders>
            <w:tcMar>
              <w:top w:w="40" w:type="dxa"/>
              <w:left w:w="40" w:type="dxa"/>
              <w:right w:w="40" w:type="dxa"/>
            </w:tcMar>
            <w:vAlign w:val="top"/>
          </w:tcPr>
          <w:bookmarkStart w:id="5615" w:name="para_d2b28873_33e8_4c58_85f5_cd41398852"/>
          <w:p>
            <w:pPr>
              <w:spacing w:before="180" w:after="0" w:line="240" w:lineRule="auto"/>
            </w:pPr>
            <w:r>
              <w:rPr>
                <w:rFonts w:ascii="Arial" w:hAnsi="Arial"/>
                <w:color w:val="000000"/>
                <w:sz w:val="18"/>
              </w:rPr>
              <w:t>Failure</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3b1ccf4e_eb3e_4b60_9c6e_152824863a"/>
          <w:p>
            <w:pPr>
              <w:spacing w:before="180" w:after="0" w:line="240" w:lineRule="auto"/>
            </w:pPr>
            <w:r>
              <w:rPr>
                <w:rFonts w:ascii="Arial" w:hAnsi="Arial"/>
                <w:color w:val="000000"/>
                <w:sz w:val="18"/>
              </w:rPr>
              <w:t>400 (Bad Request)</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ef7a1b44_abf0_4596_ab17_f7630993fe"/>
          <w:p>
            <w:pPr>
              <w:spacing w:before="180" w:after="0" w:line="240" w:lineRule="auto"/>
            </w:pPr>
            <w:r>
              <w:rPr>
                <w:rFonts w:ascii="Arial" w:hAnsi="Arial"/>
                <w:color w:val="000000"/>
                <w:sz w:val="18"/>
              </w:rPr>
              <w:t>The was a problem with the request. For example:</w:t>
            </w:r>
          </w:p>
          <w:bookmarkEnd w:id="5617"/>
          <w:bookmarkStart w:id="5618" w:name="idm338727420736"/>
          <w:bookmarkStart w:id="5619" w:name="idm338727420480"/>
          <w:bookmarkStart w:id="5620" w:name="para_21fc75f8_40b0_4441_be45_c0bd4e1ba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origin server did not store any of the representations contained in the request payload because of errors in the request message,</w:t>
            </w:r>
          </w:p>
          <w:bookmarkEnd w:id="5620"/>
          <w:bookmarkEnd w:id="5619"/>
          <w:bookmarkEnd w:id="5618"/>
          <w:bookmarkStart w:id="5621" w:name="idm338727419168"/>
          <w:bookmarkStart w:id="5622" w:name="para_e6b56a0a_a15f_4883_88f8_96de7a23fa"/>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contained an invalid Query Parameter,</w:t>
            </w:r>
          </w:p>
          <w:bookmarkEnd w:id="5622"/>
          <w:bookmarkEnd w:id="5621"/>
          <w:bookmarkStart w:id="5623" w:name="idm338727417888"/>
          <w:bookmarkStart w:id="5624" w:name="para_f683abf7_ab4a_46d6_aaf7_a6157d017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referenced an invalid instance.</w:t>
            </w:r>
          </w:p>
          <w:bookmarkEnd w:id="5624"/>
          <w:bookmarkEnd w:id="5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5" w:name="para_00dba3ad_236a_486b_a465_850839515c"/>
          <w:p>
            <w:pPr>
              <w:spacing w:before="180" w:after="0" w:line="240" w:lineRule="auto"/>
            </w:pPr>
            <w:r>
              <w:rPr>
                <w:rFonts w:ascii="Arial" w:hAnsi="Arial"/>
                <w:color w:val="000000"/>
                <w:sz w:val="18"/>
              </w:rPr>
              <w:t>404 (Not Found)</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090c5ad0_58ff_4241_bab4_8c29aecbe9"/>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6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7" w:name="para_ef87690c_d5cf_484b_98fc_d2776c7afd"/>
          <w:p>
            <w:pPr>
              <w:spacing w:before="180" w:after="0" w:line="240" w:lineRule="auto"/>
            </w:pPr>
            <w:r>
              <w:rPr>
                <w:rFonts w:ascii="Arial" w:hAnsi="Arial"/>
                <w:color w:val="000000"/>
                <w:sz w:val="18"/>
              </w:rPr>
              <w:t>409 (Conflict)</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c034df34_79a5_47d1_ae5b_ff9b0558cb"/>
          <w:p>
            <w:pPr>
              <w:spacing w:before="180" w:after="0" w:line="240" w:lineRule="auto"/>
            </w:pPr>
            <w:r>
              <w:rPr>
                <w:rFonts w:ascii="Arial" w:hAnsi="Arial"/>
                <w:color w:val="000000"/>
                <w:sz w:val="18"/>
              </w:rPr>
              <w:t>The request could not be completed due to a conflict with the current state of the Target Resource.</w:t>
            </w:r>
          </w:p>
          <w:bookmarkEnd w:id="56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9" w:name="para_c66485f9_92f6_487b_b2b4_f2cda9d34c"/>
          <w:p>
            <w:pPr>
              <w:spacing w:before="180" w:after="0" w:line="240" w:lineRule="auto"/>
            </w:pPr>
            <w:r>
              <w:rPr>
                <w:rFonts w:ascii="Arial" w:hAnsi="Arial"/>
                <w:color w:val="000000"/>
                <w:sz w:val="18"/>
              </w:rPr>
              <w:t>415 (Unsupported Media Type)</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bd14b629_d066_449e_99dd_83717ca567"/>
          <w:p>
            <w:pPr>
              <w:spacing w:before="180" w:after="0" w:line="240" w:lineRule="auto"/>
            </w:pPr>
            <w:r>
              <w:rPr>
                <w:rFonts w:ascii="Arial" w:hAnsi="Arial"/>
                <w:color w:val="000000"/>
                <w:sz w:val="18"/>
              </w:rPr>
              <w:t>The origin server does not support the media type specified in the Content-Type header field of the request, and none of the representations contained in the request were processed or stored.</w:t>
            </w:r>
          </w:p>
          <w:bookmarkEnd w:id="5630"/>
        </w:tc>
      </w:tr>
    </w:tbl>
    <w:bookmarkStart w:id="5631" w:name="sect_12_5_3_2"/>
    <w:p>
      <w:pPr>
        <w:spacing w:before="180" w:after="0" w:line="240" w:lineRule="auto"/>
      </w:pPr>
      <w:r>
        <w:rPr>
          <w:rFonts w:ascii="Arial" w:hAnsi="Arial"/>
          <w:b/>
          <w:color w:val="000000"/>
          <w:sz w:val="26"/>
        </w:rPr>
        <w:t>12.5.3.2 Response Header Fields</w:t>
      </w:r>
    </w:p>
    <w:bookmarkEnd w:id="5631"/>
    <w:bookmarkStart w:id="5632" w:name="table_12_5_3_2"/>
    <w:p>
      <w:pPr>
        <w:keepNext/>
        <w:spacing w:before="216" w:after="0" w:line="240" w:lineRule="auto"/>
        <w:jc w:val="center"/>
      </w:pPr>
      <w:r>
        <w:rPr>
          <w:rFonts w:ascii="Arial" w:hAnsi="Arial"/>
          <w:b/>
          <w:color w:val="000000"/>
          <w:sz w:val="22"/>
        </w:rPr>
        <w:t>Table 12.5.3-2. Response Header Fields</w:t>
      </w:r>
    </w:p>
    <w:bookmarkEnd w:id="5632"/>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3" w:name="para_e37c667d_8a2d_446a_8d62_14444144f2"/>
          <w:p>
            <w:pPr>
              <w:keepNext/>
              <w:spacing w:before="180" w:after="0" w:line="240" w:lineRule="auto"/>
              <w:jc w:val="center"/>
            </w:pPr>
            <w:r>
              <w:rPr>
                <w:rFonts w:ascii="Arial" w:hAnsi="Arial"/>
                <w:b/>
                <w:color w:val="000000"/>
                <w:sz w:val="18"/>
              </w:rPr>
              <w:t>Header Field</w:t>
            </w:r>
          </w:p>
          <w:bookmarkEnd w:id="5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4" w:name="para_814e302e_14ae_4244_85ad_e67e9eacee"/>
          <w:p>
            <w:pPr>
              <w:spacing w:before="180" w:after="0" w:line="240" w:lineRule="auto"/>
              <w:jc w:val="center"/>
            </w:pPr>
            <w:r>
              <w:rPr>
                <w:rFonts w:ascii="Arial" w:hAnsi="Arial"/>
                <w:b/>
                <w:color w:val="000000"/>
                <w:sz w:val="18"/>
              </w:rPr>
              <w:t>Value</w:t>
            </w:r>
          </w:p>
          <w:bookmarkEnd w:id="5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5" w:name="para_086ee2e1_cfb9_4fc9_bfaf_ade68e77b1"/>
          <w:p>
            <w:pPr>
              <w:spacing w:before="180" w:after="0" w:line="240" w:lineRule="auto"/>
              <w:jc w:val="center"/>
            </w:pPr>
            <w:r>
              <w:rPr>
                <w:rFonts w:ascii="Arial" w:hAnsi="Arial"/>
                <w:b/>
                <w:color w:val="000000"/>
                <w:sz w:val="18"/>
              </w:rPr>
              <w:t>Origin Server Usage</w:t>
            </w:r>
          </w:p>
          <w:bookmarkEnd w:id="5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6" w:name="para_b53bc13a_ca8e_4079_9de2_30b3e29a55"/>
          <w:p>
            <w:pPr>
              <w:spacing w:before="180" w:after="0" w:line="240" w:lineRule="auto"/>
              <w:jc w:val="center"/>
            </w:pPr>
            <w:r>
              <w:rPr>
                <w:rFonts w:ascii="Arial" w:hAnsi="Arial"/>
                <w:b/>
                <w:color w:val="000000"/>
                <w:sz w:val="18"/>
              </w:rPr>
              <w:t>Requirements</w:t>
            </w:r>
          </w:p>
          <w:bookmarkEnd w:id="5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7" w:name="para_ed757b53_0c52_4978_812c_900dd5a8c3"/>
          <w:p>
            <w:pPr>
              <w:spacing w:before="180" w:after="0" w:line="240" w:lineRule="auto"/>
            </w:pPr>
            <w:r>
              <w:rPr>
                <w:rFonts w:ascii="Arial" w:hAnsi="Arial"/>
                <w:color w:val="000000"/>
                <w:sz w:val="18"/>
              </w:rPr>
              <w:t>Content-Type</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a97e249b_3c04_46e2_b169_eebf374686"/>
          <w:p>
            <w:pPr>
              <w:spacing w:before="180" w:after="0" w:line="240" w:lineRule="auto"/>
            </w:pPr>
            <w:r>
              <w:rPr>
                <w:rFonts w:ascii="Arial" w:hAnsi="Arial"/>
                <w:color w:val="000000"/>
                <w:sz w:val="18"/>
              </w:rPr>
              <w:t>dicom-media-type</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6d85d76a_5dc9_4a55_9575_23e74c09e3"/>
          <w:p>
            <w:pPr>
              <w:spacing w:before="180" w:after="0" w:line="240" w:lineRule="auto"/>
              <w:jc w:val="center"/>
            </w:pPr>
            <w:r>
              <w:rPr>
                <w:rFonts w:ascii="Arial" w:hAnsi="Arial"/>
                <w:color w:val="000000"/>
                <w:sz w:val="18"/>
              </w:rPr>
              <w:t>M</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d2a4954d_db5f_4cfd_b2ae_e284161396"/>
          <w:p>
            <w:pPr>
              <w:spacing w:before="180" w:after="0" w:line="240" w:lineRule="auto"/>
            </w:pPr>
            <w:r>
              <w:rPr>
                <w:rFonts w:ascii="Arial" w:hAnsi="Arial"/>
                <w:color w:val="000000"/>
                <w:sz w:val="18"/>
              </w:rPr>
              <w:t>The media type of the response payload.</w:t>
            </w:r>
          </w:p>
          <w:bookmarkEnd w:id="5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1" w:name="para_5c241329_6d82_424a_bfad_d50968b86d"/>
          <w:p>
            <w:pPr>
              <w:spacing w:before="180" w:after="0" w:line="240" w:lineRule="auto"/>
            </w:pPr>
            <w:r>
              <w:rPr>
                <w:rFonts w:ascii="Arial" w:hAnsi="Arial"/>
                <w:color w:val="000000"/>
                <w:sz w:val="18"/>
              </w:rPr>
              <w:t>Content-Length</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6a785e9a_790a_437c_ab9a_efe5adb820"/>
          <w:p>
            <w:pPr>
              <w:spacing w:before="180" w:after="0" w:line="240" w:lineRule="auto"/>
            </w:pPr>
            <w:r>
              <w:rPr>
                <w:rFonts w:ascii="Arial" w:hAnsi="Arial"/>
                <w:color w:val="000000"/>
                <w:sz w:val="18"/>
              </w:rPr>
              <w:t>uint</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17809636_0622_4da6_9793_65db8bcbe1"/>
          <w:p>
            <w:pPr>
              <w:spacing w:before="180" w:after="0" w:line="240" w:lineRule="auto"/>
              <w:jc w:val="center"/>
            </w:pPr>
            <w:r>
              <w:rPr>
                <w:rFonts w:ascii="Arial" w:hAnsi="Arial"/>
                <w:color w:val="000000"/>
                <w:sz w:val="18"/>
              </w:rPr>
              <w:t>C</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8c8df160_2221_4721_998f_96897de15c"/>
          <w:p>
            <w:pPr>
              <w:spacing w:before="180" w:after="0" w:line="240" w:lineRule="auto"/>
            </w:pPr>
            <w:r>
              <w:rPr>
                <w:rFonts w:ascii="Arial" w:hAnsi="Arial"/>
                <w:color w:val="000000"/>
                <w:sz w:val="18"/>
              </w:rPr>
              <w:t>Shall be present if a content encoding has not been applied to the payload</w:t>
            </w:r>
          </w:p>
          <w:bookmarkEnd w:id="5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5" w:name="para_dd4a0856_4271_452d_8c17_a1947fe804"/>
          <w:p>
            <w:pPr>
              <w:spacing w:before="180" w:after="0" w:line="240" w:lineRule="auto"/>
            </w:pPr>
            <w:r>
              <w:rPr>
                <w:rFonts w:ascii="Arial" w:hAnsi="Arial"/>
                <w:color w:val="000000"/>
                <w:sz w:val="18"/>
              </w:rPr>
              <w:t>Content-Encoding</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8257534_b104_412e_bb3d_f07167d38d"/>
          <w:p>
            <w:pPr>
              <w:spacing w:before="180" w:after="0" w:line="240" w:lineRule="auto"/>
            </w:pPr>
            <w:r>
              <w:rPr>
                <w:rFonts w:ascii="Arial" w:hAnsi="Arial"/>
                <w:color w:val="000000"/>
                <w:sz w:val="18"/>
              </w:rPr>
              <w:t>encoding</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27bb107b_8e30_427d_8c4c_64f5798195"/>
          <w:p>
            <w:pPr>
              <w:spacing w:before="180" w:after="0" w:line="240" w:lineRule="auto"/>
              <w:jc w:val="center"/>
            </w:pPr>
            <w:r>
              <w:rPr>
                <w:rFonts w:ascii="Arial" w:hAnsi="Arial"/>
                <w:color w:val="000000"/>
                <w:sz w:val="18"/>
              </w:rPr>
              <w:t>C</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4c50a407_56a8_473e_a0a0_4cf6a0a0aa"/>
          <w:p>
            <w:pPr>
              <w:spacing w:before="180" w:after="0" w:line="240" w:lineRule="auto"/>
            </w:pPr>
            <w:r>
              <w:rPr>
                <w:rFonts w:ascii="Arial" w:hAnsi="Arial"/>
                <w:color w:val="000000"/>
                <w:sz w:val="18"/>
              </w:rPr>
              <w:t>Shall be present if a content encoding has been applied to the payload</w:t>
            </w:r>
          </w:p>
          <w:bookmarkEnd w:id="5648"/>
        </w:tc>
      </w:tr>
    </w:tbl>
    <w:bookmarkStart w:id="5649" w:name="para_308fb1fb_941a_4413_942e_944831b47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49"/>
    <w:bookmarkStart w:id="5650" w:name="sect_12_5_3_3"/>
    <w:p>
      <w:pPr>
        <w:spacing w:before="180" w:after="0" w:line="240" w:lineRule="auto"/>
      </w:pPr>
      <w:r>
        <w:rPr>
          <w:rFonts w:ascii="Arial" w:hAnsi="Arial"/>
          <w:b/>
          <w:color w:val="000000"/>
          <w:sz w:val="26"/>
        </w:rPr>
        <w:t>12.5.3.3 Response Payload</w:t>
      </w:r>
    </w:p>
    <w:bookmarkEnd w:id="5650"/>
    <w:bookmarkStart w:id="5651" w:name="para_4dfe026c_1111_497f_9475_121b233da0"/>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5651"/>
    <w:bookmarkStart w:id="5652" w:name="sect_12_6"/>
    <w:p>
      <w:pPr>
        <w:spacing w:before="180" w:after="0" w:line="240" w:lineRule="auto"/>
      </w:pPr>
      <w:r>
        <w:rPr>
          <w:rFonts w:ascii="Arial" w:hAnsi="Arial"/>
          <w:b/>
          <w:color w:val="000000"/>
          <w:sz w:val="28"/>
        </w:rPr>
        <w:t>12.6 Search Transaction</w:t>
      </w:r>
    </w:p>
    <w:bookmarkEnd w:id="5652"/>
    <w:bookmarkStart w:id="5653" w:name="para_f2645eb5_4c5c_4f8c_9cf6_859b0a2a7b"/>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5653"/>
    <w:bookmarkStart w:id="5654" w:name="sect_12_6_1"/>
    <w:p>
      <w:pPr>
        <w:spacing w:before="180" w:after="0" w:line="240" w:lineRule="auto"/>
      </w:pPr>
      <w:r>
        <w:rPr>
          <w:rFonts w:ascii="Arial" w:hAnsi="Arial"/>
          <w:b/>
          <w:color w:val="000000"/>
          <w:sz w:val="24"/>
        </w:rPr>
        <w:t>12.6.1 Request</w:t>
      </w:r>
    </w:p>
    <w:bookmarkEnd w:id="5654"/>
    <w:bookmarkStart w:id="5655" w:name="para_c26c4b9c_0b92_4717_a0b9_3c5c1800f6"/>
    <w:p>
      <w:pPr>
        <w:spacing w:before="180" w:after="0" w:line="240" w:lineRule="auto"/>
        <w:jc w:val="both"/>
      </w:pPr>
      <w:r>
        <w:rPr>
          <w:rFonts w:ascii="Arial" w:hAnsi="Arial"/>
          <w:color w:val="000000"/>
          <w:sz w:val="18"/>
        </w:rPr>
        <w:t>The request shall have the following syntax:</w:t>
      </w:r>
    </w:p>
    <w:bookmarkEnd w:id="5655"/>
    <w:bookmarkStart w:id="5656" w:name="idm338727355312"/>
    <w:p>
      <w:pPr>
        <w:spacing w:before="180" w:after="0" w:line="240" w:lineRule="auto"/>
      </w:pPr>
      <w:r>
        <w:rPr>
          <w:rFonts w:ascii="Courier New" w:hAnsi="Courier New"/>
          <w:color w:val="000000"/>
          <w:sz w:val="18"/>
        </w:rPr>
        <w:t xml:space="preserve">GET SP /{npi-name} {?parameter*} SP version CRLF</w:t>
      </w:r>
    </w:p>
    <w:bookmarkEnd w:id="5656"/>
    <w:bookmarkStart w:id="5657" w:name="idm338727354864"/>
    <w:p>
      <w:pPr>
        <w:spacing w:before="180" w:after="0" w:line="240" w:lineRule="auto"/>
      </w:pPr>
      <w:r>
        <w:rPr>
          <w:rFonts w:ascii="Courier New" w:hAnsi="Courier New"/>
          <w:color w:val="000000"/>
          <w:sz w:val="18"/>
        </w:rPr>
        <w:t xml:space="preserve">Accept: 1#dicom-media-type CRLF</w:t>
      </w:r>
    </w:p>
    <w:bookmarkEnd w:id="5657"/>
    <w:bookmarkStart w:id="5658" w:name="idm338727354448"/>
    <w:p>
      <w:pPr>
        <w:spacing w:before="180" w:after="0" w:line="240" w:lineRule="auto"/>
      </w:pPr>
      <w:r>
        <w:rPr>
          <w:rFonts w:ascii="Courier New" w:hAnsi="Courier New"/>
          <w:color w:val="000000"/>
          <w:sz w:val="18"/>
        </w:rPr>
        <w:t xml:space="preserve">*(header-field CRLF)</w:t>
      </w:r>
    </w:p>
    <w:bookmarkEnd w:id="5658"/>
    <w:bookmarkStart w:id="5659" w:name="idm338727354032"/>
    <w:p>
      <w:pPr>
        <w:spacing w:before="180" w:after="0" w:line="240" w:lineRule="auto"/>
      </w:pPr>
      <w:r>
        <w:rPr>
          <w:rFonts w:ascii="Courier New" w:hAnsi="Courier New"/>
          <w:color w:val="000000"/>
          <w:sz w:val="18"/>
        </w:rPr>
        <w:t xml:space="preserve">CRLF</w:t>
      </w:r>
    </w:p>
    <w:bookmarkEnd w:id="5659"/>
    <w:bookmarkStart w:id="5660" w:name="sect_12_6_1_1"/>
    <w:p>
      <w:pPr>
        <w:spacing w:before="180" w:after="0" w:line="240" w:lineRule="auto"/>
      </w:pPr>
      <w:r>
        <w:rPr>
          <w:rFonts w:ascii="Arial" w:hAnsi="Arial"/>
          <w:b/>
          <w:color w:val="000000"/>
          <w:sz w:val="26"/>
        </w:rPr>
        <w:t>12.6.1.1 Target Resources</w:t>
      </w:r>
    </w:p>
    <w:bookmarkEnd w:id="5660"/>
    <w:bookmarkStart w:id="5661" w:name="para_e8297bcf_caf0_438f_9293_2f0fcaffd9"/>
    <w:p>
      <w:pPr>
        <w:spacing w:before="180" w:after="0" w:line="240" w:lineRule="auto"/>
        <w:jc w:val="both"/>
      </w:pPr>
      <w:r>
        <w:rPr>
          <w:rFonts w:ascii="Arial" w:hAnsi="Arial"/>
          <w:color w:val="000000"/>
          <w:sz w:val="18"/>
        </w:rPr>
        <w:t xml:space="preserve">The Target URI shall reference one of the resources shown in </w:t>
      </w:r>
      <w:hyperlink w:anchor="table_12_6_1_1">
        <w:r>
          <w:rPr>
            <w:rFonts w:ascii="Arial" w:hAnsi="Arial"/>
            <w:color w:val="000000"/>
            <w:sz w:val="18"/>
          </w:rPr>
          <w:t>Table 12.6.1-1</w:t>
        </w:r>
      </w:hyperlink>
      <w:r>
        <w:rPr>
          <w:rFonts w:ascii="Arial" w:hAnsi="Arial"/>
          <w:color w:val="000000"/>
          <w:sz w:val="18"/>
        </w:rPr>
        <w:t>.</w:t>
      </w:r>
    </w:p>
    <w:bookmarkEnd w:id="5661"/>
    <w:bookmarkStart w:id="5662" w:name="para_1aeeb9fb_fa8b_4cd9_8c12_5eb124cb20"/>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662"/>
    <w:bookmarkStart w:id="5663" w:name="table_12_6_1_1"/>
    <w:p>
      <w:pPr>
        <w:keepNext/>
        <w:spacing w:before="216" w:after="0" w:line="240" w:lineRule="auto"/>
        <w:jc w:val="center"/>
      </w:pPr>
      <w:r>
        <w:rPr>
          <w:rFonts w:ascii="Arial" w:hAnsi="Arial"/>
          <w:b/>
          <w:color w:val="000000"/>
          <w:sz w:val="22"/>
        </w:rPr>
        <w:t>Table 12.6.1-1. Search Transaction Resources</w:t>
      </w:r>
    </w:p>
    <w:bookmarkEnd w:id="5663"/>
    <w:p>
      <w:pPr>
        <w:spacing w:before="0" w:after="0" w:line="240" w:lineRule="auto"/>
        <w:rPr>
          <w:sz w:val="13"/>
        </w:rPr>
      </w:pPr>
    </w:p>
    <w:tbl>
      <w:tblPr>
        <w:tblInd w:w="45" w:type="dxa"/>
        <w:tblLayout w:type="fixed"/>
      </w:tblPr>
      <w:tblGrid>
        <w:gridCol w:w="2735"/>
        <w:gridCol w:w="2860"/>
        <w:gridCol w:w="48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4" w:name="para_99e05793_6d33_4d35_b634_53c75d917b"/>
          <w:p>
            <w:pPr>
              <w:keepNext/>
              <w:spacing w:before="180" w:after="0" w:line="240" w:lineRule="auto"/>
              <w:jc w:val="center"/>
            </w:pPr>
            <w:r>
              <w:rPr>
                <w:rFonts w:ascii="Arial" w:hAnsi="Arial"/>
                <w:b/>
                <w:color w:val="000000"/>
                <w:sz w:val="18"/>
              </w:rPr>
              <w:t>Resource</w:t>
            </w:r>
          </w:p>
          <w:bookmarkEnd w:id="5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5" w:name="para_3012d04a_768e_48ea_aaca_d9c6bcab02"/>
          <w:p>
            <w:pPr>
              <w:spacing w:before="180" w:after="0" w:line="240" w:lineRule="auto"/>
              <w:jc w:val="center"/>
            </w:pPr>
            <w:r>
              <w:rPr>
                <w:rFonts w:ascii="Arial" w:hAnsi="Arial"/>
                <w:b/>
                <w:color w:val="000000"/>
                <w:sz w:val="18"/>
              </w:rPr>
              <w:t>URI Template</w:t>
            </w:r>
          </w:p>
          <w:bookmarkEnd w:id="5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6" w:name="para_4bf8b225_306d_4c9b_a6a5_150c442364"/>
          <w:p>
            <w:pPr>
              <w:spacing w:before="180" w:after="0" w:line="240" w:lineRule="auto"/>
              <w:jc w:val="center"/>
            </w:pPr>
            <w:r>
              <w:rPr>
                <w:rFonts w:ascii="Arial" w:hAnsi="Arial"/>
                <w:b/>
                <w:color w:val="000000"/>
                <w:sz w:val="18"/>
              </w:rPr>
              <w:t>Description</w:t>
            </w:r>
          </w:p>
          <w:bookmarkEnd w:id="5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7" w:name="para_f4baedf7_0089_4d61_a774_2526b2401a"/>
          <w:p>
            <w:pPr>
              <w:spacing w:before="180" w:after="0" w:line="240" w:lineRule="auto"/>
            </w:pPr>
            <w:r>
              <w:rPr>
                <w:rFonts w:ascii="Arial" w:hAnsi="Arial"/>
                <w:color w:val="000000"/>
                <w:sz w:val="18"/>
              </w:rPr>
              <w:t>All Instances</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9e1a50bc_6a08_4bd2_9237_896e3d8376"/>
          <w:p>
            <w:pPr>
              <w:spacing w:before="180" w:after="0" w:line="240" w:lineRule="auto"/>
            </w:pPr>
            <w:r>
              <w:rPr>
                <w:rFonts w:ascii="Arial" w:hAnsi="Arial"/>
                <w:color w:val="000000"/>
                <w:sz w:val="18"/>
              </w:rPr>
              <w:t>/{npi-name}</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17bd7cab_58a1_46bb_804f_a6dcbd965c"/>
          <w:p>
            <w:pPr>
              <w:spacing w:before="180" w:after="0" w:line="240" w:lineRule="auto"/>
            </w:pPr>
            <w:r>
              <w:rPr>
                <w:rFonts w:ascii="Arial" w:hAnsi="Arial"/>
                <w:color w:val="000000"/>
                <w:sz w:val="18"/>
              </w:rPr>
              <w:t>Searches a collection of NPI Instances.</w:t>
            </w:r>
          </w:p>
          <w:bookmarkEnd w:id="5669"/>
        </w:tc>
      </w:tr>
    </w:tbl>
    <w:bookmarkStart w:id="5670" w:name="sect_12_6_1_2"/>
    <w:p>
      <w:pPr>
        <w:spacing w:before="180" w:after="0" w:line="240" w:lineRule="auto"/>
      </w:pPr>
      <w:r>
        <w:rPr>
          <w:rFonts w:ascii="Arial" w:hAnsi="Arial"/>
          <w:b/>
          <w:color w:val="000000"/>
          <w:sz w:val="26"/>
        </w:rPr>
        <w:t>12.6.1.2 Query Parameters</w:t>
      </w:r>
    </w:p>
    <w:bookmarkEnd w:id="5670"/>
    <w:bookmarkStart w:id="5671" w:name="para_ba88ccd8_92d7_4c85_86ac_5ccef91551"/>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671"/>
    <w:bookmarkStart w:id="5672" w:name="para_f7b19546_9ce4_40f4_94a6_0545a56be6"/>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5672"/>
    <w:bookmarkStart w:id="5673" w:name="para_a11e1c8f_c241_4105_b1f4_4e8838a663"/>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5673"/>
    <w:bookmarkStart w:id="5674" w:name="para_5c858fe2_ccce_42ae_b2d0_c01d825827"/>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12_6_1_2">
        <w:r>
          <w:rPr>
            <w:rFonts w:ascii="Arial" w:hAnsi="Arial"/>
            <w:color w:val="000000"/>
            <w:sz w:val="18"/>
          </w:rPr>
          <w:t>Table 12.6.1-2</w:t>
        </w:r>
      </w:hyperlink>
      <w:r>
        <w:rPr>
          <w:rFonts w:ascii="Arial" w:hAnsi="Arial"/>
          <w:color w:val="000000"/>
          <w:sz w:val="18"/>
        </w:rPr>
        <w:t>.</w:t>
      </w:r>
    </w:p>
    <w:bookmarkEnd w:id="5674"/>
    <w:bookmarkStart w:id="5675" w:name="table_12_6_1_2"/>
    <w:p>
      <w:pPr>
        <w:keepNext/>
        <w:spacing w:before="216" w:after="0" w:line="240" w:lineRule="auto"/>
        <w:jc w:val="center"/>
      </w:pPr>
      <w:r>
        <w:rPr>
          <w:rFonts w:ascii="Arial" w:hAnsi="Arial"/>
          <w:b/>
          <w:color w:val="000000"/>
          <w:sz w:val="22"/>
        </w:rPr>
        <w:t>Table 12.6.1-2. NPI Resource Search Attributes</w:t>
      </w:r>
    </w:p>
    <w:bookmarkEnd w:id="5675"/>
    <w:p>
      <w:pPr>
        <w:spacing w:before="0" w:after="0" w:line="240" w:lineRule="auto"/>
        <w:rPr>
          <w:sz w:val="13"/>
        </w:rPr>
      </w:pPr>
    </w:p>
    <w:tbl>
      <w:tblPr>
        <w:tblInd w:w="45" w:type="dxa"/>
        <w:tblLayout w:type="fixed"/>
      </w:tblPr>
      <w:tblGrid>
        <w:gridCol w:w="3644"/>
        <w:gridCol w:w="67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6" w:name="para_10e20866_7d6f_4f95_a0e6_9219f93cda"/>
          <w:p>
            <w:pPr>
              <w:keepNext/>
              <w:spacing w:before="180" w:after="0" w:line="240" w:lineRule="auto"/>
              <w:jc w:val="center"/>
            </w:pPr>
            <w:r>
              <w:rPr>
                <w:rFonts w:ascii="Arial" w:hAnsi="Arial"/>
                <w:b/>
                <w:color w:val="000000"/>
                <w:sz w:val="18"/>
              </w:rPr>
              <w:t>Resource Category</w:t>
            </w:r>
          </w:p>
          <w:bookmarkEnd w:id="5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7" w:name="para_0b56c631_6449_43c9_ae33_50fd1673d3"/>
          <w:p>
            <w:pPr>
              <w:spacing w:before="180" w:after="0" w:line="240" w:lineRule="auto"/>
              <w:jc w:val="center"/>
            </w:pPr>
            <w:r>
              <w:rPr>
                <w:rFonts w:ascii="Arial" w:hAnsi="Arial"/>
                <w:b/>
                <w:color w:val="000000"/>
                <w:sz w:val="18"/>
              </w:rPr>
              <w:t>Behaviors and Matching Key Attributes</w:t>
            </w:r>
          </w:p>
          <w:bookmarkEnd w:id="5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8" w:name="para_9b3efa3b_372a_4415_a990_231b40b1a5"/>
          <w:p>
            <w:pPr>
              <w:spacing w:before="180" w:after="0" w:line="240" w:lineRule="auto"/>
            </w:pPr>
            <w:r>
              <w:rPr>
                <w:rFonts w:ascii="Arial" w:hAnsi="Arial"/>
                <w:color w:val="000000"/>
                <w:sz w:val="18"/>
              </w:rPr>
              <w:t>Color Palette</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f6a9de54_a9a7_4a05_a8cd_73e68a2ba3"/>
          <w:p>
            <w:pPr>
              <w:spacing w:before="180" w:after="0" w:line="240" w:lineRule="auto"/>
            </w:pPr>
            <w:hyperlink r:id="r368">
              <w:r>
                <w:rPr>
                  <w:rFonts w:ascii="Arial" w:hAnsi="Arial"/>
                  <w:color w:val="000000"/>
                  <w:sz w:val="18"/>
                </w:rPr>
                <w:t>Section X.6.1.2 “Color Palette Attributes” in PS3.4</w:t>
              </w:r>
            </w:hyperlink>
            <w:r>
              <w:rPr>
                <w:rFonts w:ascii="Arial" w:hAnsi="Arial"/>
                <w:color w:val="000000"/>
                <w:sz w:val="18"/>
              </w:rPr>
              <w:t>.</w:t>
            </w:r>
          </w:p>
          <w:bookmarkEnd w:id="5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0" w:name="para_3d4ae70b_ee30_44a8_afaa_3f33802ff4"/>
          <w:p>
            <w:pPr>
              <w:spacing w:before="180" w:after="0" w:line="240" w:lineRule="auto"/>
            </w:pPr>
            <w:r>
              <w:rPr>
                <w:rFonts w:ascii="Arial" w:hAnsi="Arial"/>
                <w:color w:val="000000"/>
                <w:sz w:val="18"/>
              </w:rPr>
              <w:t>Defined Procedure Protocol</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75341a2e_36f0_4fa8_a8e9_61af6b3ebe"/>
          <w:p>
            <w:pPr>
              <w:spacing w:before="180" w:after="0" w:line="240" w:lineRule="auto"/>
            </w:pPr>
            <w:hyperlink r:id="r369">
              <w:r>
                <w:rPr>
                  <w:rFonts w:ascii="Arial" w:hAnsi="Arial"/>
                  <w:color w:val="000000"/>
                  <w:sz w:val="18"/>
                </w:rPr>
                <w:t>Section HH.6.1.2 “Defined Procedure Protocol Attributes” in PS3.4</w:t>
              </w:r>
            </w:hyperlink>
            <w:r>
              <w:rPr>
                <w:rFonts w:ascii="Arial" w:hAnsi="Arial"/>
                <w:color w:val="000000"/>
                <w:sz w:val="18"/>
              </w:rPr>
              <w:t>.</w:t>
            </w:r>
          </w:p>
          <w:bookmarkEnd w:id="5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2" w:name="para_f97177c4_21c7_448f_8470_e5a1fa86b8"/>
          <w:p>
            <w:pPr>
              <w:spacing w:before="180" w:after="0" w:line="240" w:lineRule="auto"/>
            </w:pPr>
            <w:r>
              <w:rPr>
                <w:rFonts w:ascii="Arial" w:hAnsi="Arial"/>
                <w:color w:val="000000"/>
                <w:sz w:val="18"/>
              </w:rPr>
              <w:t>Hanging Protocol</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926273f0_2345_41e1_a79c_1d920816f1"/>
          <w:p>
            <w:pPr>
              <w:spacing w:before="180" w:after="0" w:line="240" w:lineRule="auto"/>
            </w:pPr>
            <w:hyperlink r:id="r370">
              <w:r>
                <w:rPr>
                  <w:rFonts w:ascii="Arial" w:hAnsi="Arial"/>
                  <w:color w:val="000000"/>
                  <w:sz w:val="18"/>
                </w:rPr>
                <w:t>Section U.6.1.2 “Hanging Protocol Attributes” in PS3.4</w:t>
              </w:r>
            </w:hyperlink>
            <w:r>
              <w:rPr>
                <w:rFonts w:ascii="Arial" w:hAnsi="Arial"/>
                <w:color w:val="000000"/>
                <w:sz w:val="18"/>
              </w:rPr>
              <w:t>.</w:t>
            </w:r>
          </w:p>
          <w:bookmarkEnd w:id="5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4" w:name="para_2084fcb5_8ea5_4dc6_89c5_29c24c5dd1"/>
          <w:p>
            <w:pPr>
              <w:spacing w:before="180" w:after="0" w:line="240" w:lineRule="auto"/>
            </w:pPr>
            <w:r>
              <w:rPr>
                <w:rFonts w:ascii="Arial" w:hAnsi="Arial"/>
                <w:color w:val="000000"/>
                <w:sz w:val="18"/>
              </w:rPr>
              <w:t>Implant Template</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e509a5d7_4883_4f12_95c5_67c4227138"/>
          <w:p>
            <w:pPr>
              <w:spacing w:before="180" w:after="0" w:line="240" w:lineRule="auto"/>
            </w:pPr>
            <w:hyperlink r:id="r371">
              <w:r>
                <w:rPr>
                  <w:rFonts w:ascii="Arial" w:hAnsi="Arial"/>
                  <w:color w:val="000000"/>
                  <w:sz w:val="18"/>
                </w:rPr>
                <w:t>Section BB.6.1.2 “Implant Template Attributes” in PS3.4</w:t>
              </w:r>
            </w:hyperlink>
            <w:r>
              <w:rPr>
                <w:rFonts w:ascii="Arial" w:hAnsi="Arial"/>
                <w:color w:val="000000"/>
                <w:sz w:val="18"/>
              </w:rPr>
              <w:t>.</w:t>
            </w:r>
          </w:p>
          <w:bookmarkEnd w:id="5685"/>
        </w:tc>
      </w:tr>
    </w:tbl>
    <w:bookmarkStart w:id="5686" w:name="sect_12_6_1_3"/>
    <w:p>
      <w:pPr>
        <w:spacing w:before="180" w:after="0" w:line="240" w:lineRule="auto"/>
      </w:pPr>
      <w:r>
        <w:rPr>
          <w:rFonts w:ascii="Arial" w:hAnsi="Arial"/>
          <w:b/>
          <w:color w:val="000000"/>
          <w:sz w:val="26"/>
        </w:rPr>
        <w:t>12.6.1.3 Request Header Fields</w:t>
      </w:r>
    </w:p>
    <w:bookmarkEnd w:id="5686"/>
    <w:bookmarkStart w:id="5687" w:name="table_12_6_1_3"/>
    <w:p>
      <w:pPr>
        <w:keepNext/>
        <w:spacing w:before="216" w:after="0" w:line="240" w:lineRule="auto"/>
        <w:jc w:val="center"/>
      </w:pPr>
      <w:r>
        <w:rPr>
          <w:rFonts w:ascii="Arial" w:hAnsi="Arial"/>
          <w:b/>
          <w:color w:val="000000"/>
          <w:sz w:val="22"/>
        </w:rPr>
        <w:t>Table 12.6.1-3. Request Header Fields</w:t>
      </w:r>
    </w:p>
    <w:bookmarkEnd w:id="5687"/>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688" w:name="para_89fed48b_d727_4df1_9112_b0ddfc385e"/>
          <w:p>
            <w:pPr>
              <w:keepNext/>
              <w:spacing w:before="180" w:after="0" w:line="240" w:lineRule="auto"/>
              <w:jc w:val="center"/>
            </w:pPr>
            <w:r>
              <w:rPr>
                <w:rFonts w:ascii="Arial" w:hAnsi="Arial"/>
                <w:b/>
                <w:color w:val="000000"/>
                <w:sz w:val="18"/>
              </w:rPr>
              <w:t>Name</w:t>
            </w:r>
          </w:p>
          <w:bookmarkEnd w:id="5688"/>
        </w:tc>
        <w:tc>
          <w:tcPr>
            <w:vMerge w:val="restart"/>
            <w:tcBorders>
              <w:top w:val="single" w:sz="4" w:color="000000"/>
              <w:right w:val="single" w:sz="4" w:color="000000"/>
            </w:tcBorders>
            <w:tcMar>
              <w:top w:w="40" w:type="dxa"/>
              <w:left w:w="40" w:type="dxa"/>
              <w:right w:w="40" w:type="dxa"/>
            </w:tcMar>
            <w:vAlign w:val="top"/>
          </w:tcPr>
          <w:bookmarkStart w:id="5689" w:name="para_8cee8ece_9fcf_412d_b386_3893ff06d3"/>
          <w:p>
            <w:pPr>
              <w:spacing w:before="180" w:after="0" w:line="240" w:lineRule="auto"/>
              <w:jc w:val="center"/>
            </w:pPr>
            <w:r>
              <w:rPr>
                <w:rFonts w:ascii="Arial" w:hAnsi="Arial"/>
                <w:b/>
                <w:color w:val="000000"/>
                <w:sz w:val="18"/>
              </w:rPr>
              <w:t>Values</w:t>
            </w:r>
          </w:p>
          <w:bookmarkEnd w:id="5689"/>
        </w:tc>
        <w:tc>
          <w:tcPr>
            <w:hMerge w:val="restart"/>
            <w:tcBorders>
              <w:top w:val="single" w:sz="4" w:color="000000"/>
              <w:bottom w:val="single" w:sz="4" w:color="000000"/>
            </w:tcBorders>
            <w:tcMar>
              <w:top w:w="40" w:type="dxa"/>
              <w:left w:w="40" w:type="dxa"/>
              <w:bottom w:w="40" w:type="dxa"/>
            </w:tcMar>
            <w:vAlign w:val="top"/>
          </w:tcPr>
          <w:bookmarkStart w:id="5690" w:name="para_5944c1d8_5b5d_44cf_ada0_d13d210670"/>
          <w:p>
            <w:pPr>
              <w:spacing w:before="180" w:after="0" w:line="240" w:lineRule="auto"/>
              <w:jc w:val="center"/>
            </w:pPr>
            <w:r>
              <w:rPr>
                <w:rFonts w:ascii="Arial" w:hAnsi="Arial"/>
                <w:b/>
                <w:color w:val="000000"/>
                <w:sz w:val="18"/>
              </w:rPr>
              <w:t>Usage</w:t>
            </w:r>
          </w:p>
          <w:bookmarkEnd w:id="569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691" w:name="para_79a26624_2424_4e90_a61f_d89e36ad3d"/>
          <w:p>
            <w:pPr>
              <w:spacing w:before="180" w:after="0" w:line="240" w:lineRule="auto"/>
              <w:jc w:val="center"/>
            </w:pPr>
            <w:r>
              <w:rPr>
                <w:rFonts w:ascii="Arial" w:hAnsi="Arial"/>
                <w:b/>
                <w:color w:val="000000"/>
                <w:sz w:val="18"/>
              </w:rPr>
              <w:t>Description</w:t>
            </w:r>
          </w:p>
          <w:bookmarkEnd w:id="569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2" w:name="para_7f26c0de_d9a5_4912_9a13_ef7cbdab63"/>
          <w:p>
            <w:pPr>
              <w:spacing w:before="180" w:after="0" w:line="240" w:lineRule="auto"/>
              <w:jc w:val="center"/>
            </w:pPr>
            <w:r>
              <w:rPr>
                <w:rFonts w:ascii="Arial" w:hAnsi="Arial"/>
                <w:b/>
                <w:color w:val="000000"/>
                <w:sz w:val="18"/>
              </w:rPr>
              <w:t>User Agent</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e6efefd0_646a_4f18_8e1a_9fd081d859"/>
          <w:p>
            <w:pPr>
              <w:spacing w:before="180" w:after="0" w:line="240" w:lineRule="auto"/>
              <w:jc w:val="center"/>
            </w:pPr>
            <w:r>
              <w:rPr>
                <w:rFonts w:ascii="Arial" w:hAnsi="Arial"/>
                <w:b/>
                <w:color w:val="000000"/>
                <w:sz w:val="18"/>
              </w:rPr>
              <w:t>Origin Server</w:t>
            </w:r>
          </w:p>
          <w:bookmarkEnd w:id="569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4" w:name="para_93a186fe_5977_4684_a82d_538a255522"/>
          <w:p>
            <w:pPr>
              <w:spacing w:before="180" w:after="0" w:line="240" w:lineRule="auto"/>
            </w:pPr>
            <w:r>
              <w:rPr>
                <w:rFonts w:ascii="Arial" w:hAnsi="Arial"/>
                <w:color w:val="000000"/>
                <w:sz w:val="18"/>
              </w:rPr>
              <w:t>Accept</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63d5780c_5d18_4b89_8f7e_07ea244c87"/>
          <w:p>
            <w:pPr>
              <w:spacing w:before="180" w:after="0" w:line="240" w:lineRule="auto"/>
            </w:pPr>
            <w:r>
              <w:rPr>
                <w:rFonts w:ascii="Arial" w:hAnsi="Arial"/>
                <w:color w:val="000000"/>
                <w:sz w:val="18"/>
              </w:rPr>
              <w:t>1#-dicom-media-type</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ebe56b40_658b_4178_ac9f_62b37ff99f"/>
          <w:p>
            <w:pPr>
              <w:spacing w:before="180" w:after="0" w:line="240" w:lineRule="auto"/>
              <w:jc w:val="center"/>
            </w:pPr>
            <w:r>
              <w:rPr>
                <w:rFonts w:ascii="Arial" w:hAnsi="Arial"/>
                <w:color w:val="000000"/>
                <w:sz w:val="18"/>
              </w:rPr>
              <w:t>M</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a2013344_7e55_420f_a508_865ee3884d"/>
          <w:p>
            <w:pPr>
              <w:spacing w:before="180" w:after="0" w:line="240" w:lineRule="auto"/>
              <w:jc w:val="center"/>
            </w:pPr>
            <w:r>
              <w:rPr>
                <w:rFonts w:ascii="Arial" w:hAnsi="Arial"/>
                <w:color w:val="000000"/>
                <w:sz w:val="18"/>
              </w:rPr>
              <w:t>M</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17d8a20c_e2de_489b_95e4_dda4caf536"/>
          <w:p>
            <w:pPr>
              <w:spacing w:before="180" w:after="0" w:line="240" w:lineRule="auto"/>
            </w:pPr>
            <w:r>
              <w:rPr>
                <w:rFonts w:ascii="Arial" w:hAnsi="Arial"/>
                <w:color w:val="000000"/>
                <w:sz w:val="18"/>
              </w:rPr>
              <w:t>The Acceptable Media Types of the response payload</w:t>
            </w:r>
          </w:p>
          <w:bookmarkEnd w:id="5698"/>
        </w:tc>
      </w:tr>
    </w:tbl>
    <w:bookmarkStart w:id="5699" w:name="para_6584fb23_6c3a_474a_83a0_f53ceb86ae"/>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99"/>
    <w:bookmarkStart w:id="5700" w:name="sect_12_6_1_4"/>
    <w:p>
      <w:pPr>
        <w:spacing w:before="180" w:after="0" w:line="240" w:lineRule="auto"/>
      </w:pPr>
      <w:r>
        <w:rPr>
          <w:rFonts w:ascii="Arial" w:hAnsi="Arial"/>
          <w:b/>
          <w:color w:val="000000"/>
          <w:sz w:val="26"/>
        </w:rPr>
        <w:t>12.6.1.4 Request Payload</w:t>
      </w:r>
    </w:p>
    <w:bookmarkEnd w:id="5700"/>
    <w:bookmarkStart w:id="5701" w:name="para_244615cb_35fe_4627_907f_2bab434a69"/>
    <w:p>
      <w:pPr>
        <w:spacing w:before="180" w:after="0" w:line="240" w:lineRule="auto"/>
        <w:jc w:val="both"/>
      </w:pPr>
      <w:r>
        <w:rPr>
          <w:rFonts w:ascii="Arial" w:hAnsi="Arial"/>
          <w:color w:val="000000"/>
          <w:sz w:val="18"/>
        </w:rPr>
        <w:t>The request has no payload.</w:t>
      </w:r>
    </w:p>
    <w:bookmarkEnd w:id="5701"/>
    <w:bookmarkStart w:id="5702" w:name="sect_12_6_2"/>
    <w:p>
      <w:pPr>
        <w:spacing w:before="180" w:after="0" w:line="240" w:lineRule="auto"/>
      </w:pPr>
      <w:r>
        <w:rPr>
          <w:rFonts w:ascii="Arial" w:hAnsi="Arial"/>
          <w:b/>
          <w:color w:val="000000"/>
          <w:sz w:val="24"/>
        </w:rPr>
        <w:t>12.6.2 Behavior</w:t>
      </w:r>
    </w:p>
    <w:bookmarkEnd w:id="5702"/>
    <w:bookmarkStart w:id="5703" w:name="para_38f92c2d_8c23_49f8_af9a_c8e6bc59ad"/>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8_3_4_1_1">
        <w:r>
          <w:rPr>
            <w:rFonts w:ascii="Arial" w:hAnsi="Arial"/>
            <w:color w:val="000000"/>
            <w:sz w:val="18"/>
          </w:rPr>
          <w:t>Section 8.3.4.1.1</w:t>
        </w:r>
      </w:hyperlink>
      <w:r>
        <w:rPr>
          <w:rFonts w:ascii="Arial" w:hAnsi="Arial"/>
          <w:color w:val="000000"/>
          <w:sz w:val="18"/>
        </w:rPr>
        <w:t xml:space="preserve"> and in the corresponding sections in </w:t>
      </w:r>
      <w:hyperlink w:anchor="table_8_3_4_1">
        <w:r>
          <w:rPr>
            <w:rFonts w:ascii="Arial" w:hAnsi="Arial"/>
            <w:color w:val="000000"/>
            <w:sz w:val="18"/>
          </w:rPr>
          <w:t>Table 8.3.4-1</w:t>
        </w:r>
      </w:hyperlink>
      <w:r>
        <w:rPr>
          <w:rFonts w:ascii="Arial" w:hAnsi="Arial"/>
          <w:color w:val="000000"/>
          <w:sz w:val="18"/>
        </w:rPr>
        <w:t>.</w:t>
      </w:r>
    </w:p>
    <w:bookmarkEnd w:id="5703"/>
    <w:bookmarkStart w:id="5704" w:name="para_8a55cd2e_66a0_4e1f_ad9f_a3b699cf85"/>
    <w:p>
      <w:pPr>
        <w:spacing w:before="180" w:after="0" w:line="240" w:lineRule="auto"/>
        <w:jc w:val="both"/>
      </w:pPr>
      <w:r>
        <w:rPr>
          <w:rFonts w:ascii="Arial" w:hAnsi="Arial"/>
          <w:color w:val="000000"/>
          <w:sz w:val="18"/>
        </w:rPr>
        <w:t xml:space="preserve">The rules for search results are specified in </w:t>
      </w:r>
      <w:hyperlink w:anchor="sect_8_3_4">
        <w:r>
          <w:rPr>
            <w:rFonts w:ascii="Arial" w:hAnsi="Arial"/>
            <w:color w:val="000000"/>
            <w:sz w:val="18"/>
          </w:rPr>
          <w:t>Section 8.3.4</w:t>
        </w:r>
      </w:hyperlink>
      <w:r>
        <w:rPr>
          <w:rFonts w:ascii="Arial" w:hAnsi="Arial"/>
          <w:color w:val="000000"/>
          <w:sz w:val="18"/>
        </w:rPr>
        <w:t>.</w:t>
      </w:r>
    </w:p>
    <w:bookmarkEnd w:id="5704"/>
    <w:bookmarkStart w:id="5705" w:name="sect_12_6_3"/>
    <w:p>
      <w:pPr>
        <w:spacing w:before="180" w:after="0" w:line="240" w:lineRule="auto"/>
      </w:pPr>
      <w:r>
        <w:rPr>
          <w:rFonts w:ascii="Arial" w:hAnsi="Arial"/>
          <w:b/>
          <w:color w:val="000000"/>
          <w:sz w:val="24"/>
        </w:rPr>
        <w:t>12.6.3 Response</w:t>
      </w:r>
    </w:p>
    <w:bookmarkEnd w:id="5705"/>
    <w:bookmarkStart w:id="5706" w:name="para_4b2a9eed_1bbd_4a5a_8f65_0cec8fb4ed"/>
    <w:p>
      <w:pPr>
        <w:spacing w:before="180" w:after="0" w:line="240" w:lineRule="auto"/>
        <w:jc w:val="both"/>
      </w:pPr>
      <w:r>
        <w:rPr>
          <w:rFonts w:ascii="Arial" w:hAnsi="Arial"/>
          <w:color w:val="000000"/>
          <w:sz w:val="18"/>
        </w:rPr>
        <w:t>The response shall have the following syntax:</w:t>
      </w:r>
    </w:p>
    <w:bookmarkEnd w:id="5706"/>
    <w:bookmarkStart w:id="5707" w:name="idm338727257920"/>
    <w:p>
      <w:pPr>
        <w:spacing w:before="180" w:after="0" w:line="240" w:lineRule="auto"/>
      </w:pPr>
      <w:r>
        <w:rPr>
          <w:rFonts w:ascii="Courier New" w:hAnsi="Courier New"/>
          <w:color w:val="000000"/>
          <w:sz w:val="18"/>
        </w:rPr>
        <w:t xml:space="preserve">version SP status-code SP reason-phrase CRLF</w:t>
      </w:r>
    </w:p>
    <w:bookmarkEnd w:id="5707"/>
    <w:bookmarkStart w:id="5708" w:name="idm338727257488"/>
    <w:p>
      <w:pPr>
        <w:spacing w:before="180" w:after="0" w:line="240" w:lineRule="auto"/>
      </w:pPr>
      <w:r>
        <w:rPr>
          <w:rFonts w:ascii="Courier New" w:hAnsi="Courier New"/>
          <w:color w:val="000000"/>
          <w:sz w:val="18"/>
        </w:rPr>
        <w:t xml:space="preserve">[Content-Type: dicom-media-type CRLF]</w:t>
      </w:r>
    </w:p>
    <w:bookmarkEnd w:id="5708"/>
    <w:bookmarkStart w:id="5709" w:name="idm338727257056"/>
    <w:p>
      <w:pPr>
        <w:spacing w:before="180" w:after="0" w:line="240" w:lineRule="auto"/>
      </w:pPr>
      <w:r>
        <w:rPr>
          <w:rFonts w:ascii="Courier New" w:hAnsi="Courier New"/>
          <w:color w:val="000000"/>
          <w:sz w:val="18"/>
        </w:rPr>
        <w:t xml:space="preserve">[(Content-Length: uint / Content-Encoding: encoding) CRLF]</w:t>
      </w:r>
    </w:p>
    <w:bookmarkEnd w:id="5709"/>
    <w:bookmarkStart w:id="5710" w:name="idm338727256608"/>
    <w:p>
      <w:pPr>
        <w:spacing w:before="180" w:after="0" w:line="240" w:lineRule="auto"/>
      </w:pPr>
      <w:r>
        <w:rPr>
          <w:rFonts w:ascii="Courier New" w:hAnsi="Courier New"/>
          <w:color w:val="000000"/>
          <w:sz w:val="18"/>
        </w:rPr>
        <w:t xml:space="preserve">[Content-Location: url CRLF]</w:t>
      </w:r>
    </w:p>
    <w:bookmarkEnd w:id="5710"/>
    <w:bookmarkStart w:id="5711" w:name="idm338727256192"/>
    <w:p>
      <w:pPr>
        <w:spacing w:before="180" w:after="0" w:line="240" w:lineRule="auto"/>
      </w:pPr>
      <w:r>
        <w:rPr>
          <w:rFonts w:ascii="Courier New" w:hAnsi="Courier New"/>
          <w:color w:val="000000"/>
          <w:sz w:val="18"/>
        </w:rPr>
        <w:t xml:space="preserve">*(header-field CRLF</w:t>
      </w:r>
    </w:p>
    <w:bookmarkEnd w:id="5711"/>
    <w:bookmarkStart w:id="5712" w:name="idm338727255776"/>
    <w:p>
      <w:pPr>
        <w:spacing w:before="180" w:after="0" w:line="240" w:lineRule="auto"/>
      </w:pPr>
      <w:r>
        <w:rPr>
          <w:rFonts w:ascii="Courier New" w:hAnsi="Courier New"/>
          <w:color w:val="000000"/>
          <w:sz w:val="18"/>
        </w:rPr>
        <w:t xml:space="preserve">CRLF</w:t>
      </w:r>
    </w:p>
    <w:bookmarkEnd w:id="5712"/>
    <w:bookmarkStart w:id="5713" w:name="idm338727255376"/>
    <w:p>
      <w:pPr>
        <w:spacing w:before="180" w:after="0" w:line="240" w:lineRule="auto"/>
      </w:pPr>
      <w:r>
        <w:rPr>
          <w:rFonts w:ascii="Courier New" w:hAnsi="Courier New"/>
          <w:color w:val="000000"/>
          <w:sz w:val="18"/>
        </w:rPr>
        <w:t xml:space="preserve">[payload / status-report]</w:t>
      </w:r>
    </w:p>
    <w:bookmarkEnd w:id="5713"/>
    <w:bookmarkStart w:id="5714" w:name="sect_12_6_3_1"/>
    <w:p>
      <w:pPr>
        <w:spacing w:before="180" w:after="0" w:line="240" w:lineRule="auto"/>
      </w:pPr>
      <w:r>
        <w:rPr>
          <w:rFonts w:ascii="Arial" w:hAnsi="Arial"/>
          <w:b/>
          <w:color w:val="000000"/>
          <w:sz w:val="26"/>
        </w:rPr>
        <w:t>12.6.3.1 Status Codes</w:t>
      </w:r>
    </w:p>
    <w:bookmarkEnd w:id="5714"/>
    <w:bookmarkStart w:id="5715" w:name="para_0db7c401_80d3_44c1_89ce_19de6eed8d"/>
    <w:p>
      <w:pPr>
        <w:spacing w:before="180" w:after="0" w:line="240" w:lineRule="auto"/>
        <w:jc w:val="both"/>
      </w:pPr>
      <w:hyperlink w:anchor="table_12_6_3_1">
        <w:r>
          <w:rPr>
            <w:rFonts w:ascii="Arial" w:hAnsi="Arial"/>
            <w:color w:val="000000"/>
            <w:sz w:val="18"/>
          </w:rPr>
          <w:t>Table 12.6.3-1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715"/>
    <w:bookmarkStart w:id="5716" w:name="table_12_6_3_1"/>
    <w:p>
      <w:pPr>
        <w:keepNext/>
        <w:spacing w:before="216" w:after="0" w:line="240" w:lineRule="auto"/>
        <w:jc w:val="center"/>
      </w:pPr>
      <w:r>
        <w:rPr>
          <w:rFonts w:ascii="Arial" w:hAnsi="Arial"/>
          <w:b/>
          <w:color w:val="000000"/>
          <w:sz w:val="22"/>
        </w:rPr>
        <w:t>Table 12.6.3-1. Status Code Meaning</w:t>
      </w:r>
    </w:p>
    <w:bookmarkEnd w:id="5716"/>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17" w:name="para_cff8b0e1_4f66_4cb8_a294_c979a3ef94"/>
          <w:p>
            <w:pPr>
              <w:keepNext/>
              <w:spacing w:before="180" w:after="0" w:line="240" w:lineRule="auto"/>
              <w:jc w:val="center"/>
            </w:pPr>
            <w:r>
              <w:rPr>
                <w:rFonts w:ascii="Arial" w:hAnsi="Arial"/>
                <w:b/>
                <w:color w:val="000000"/>
                <w:sz w:val="18"/>
              </w:rPr>
              <w:t>Status</w:t>
            </w:r>
          </w:p>
          <w:bookmarkEnd w:id="5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8" w:name="para_12540a23_c6ea_4538_97bc_b8397b3975"/>
          <w:p>
            <w:pPr>
              <w:spacing w:before="180" w:after="0" w:line="240" w:lineRule="auto"/>
              <w:jc w:val="center"/>
            </w:pPr>
            <w:r>
              <w:rPr>
                <w:rFonts w:ascii="Arial" w:hAnsi="Arial"/>
                <w:b/>
                <w:color w:val="000000"/>
                <w:sz w:val="18"/>
              </w:rPr>
              <w:t>Code</w:t>
            </w:r>
          </w:p>
          <w:bookmarkEnd w:id="5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9" w:name="para_0c56536a_e62b_427e_8441_b3d2f44768"/>
          <w:p>
            <w:pPr>
              <w:spacing w:before="180" w:after="0" w:line="240" w:lineRule="auto"/>
              <w:jc w:val="center"/>
            </w:pPr>
            <w:r>
              <w:rPr>
                <w:rFonts w:ascii="Arial" w:hAnsi="Arial"/>
                <w:b/>
                <w:color w:val="000000"/>
                <w:sz w:val="18"/>
              </w:rPr>
              <w:t>Meaning</w:t>
            </w:r>
          </w:p>
          <w:bookmarkEnd w:id="5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0" w:name="para_13500bf1_8ce5_4d6d_a05c_30befcf36f"/>
          <w:p>
            <w:pPr>
              <w:spacing w:before="180" w:after="0" w:line="240" w:lineRule="auto"/>
            </w:pPr>
            <w:r>
              <w:rPr>
                <w:rFonts w:ascii="Arial" w:hAnsi="Arial"/>
                <w:color w:val="000000"/>
                <w:sz w:val="18"/>
              </w:rPr>
              <w:t>Success</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2763a038_f7a8_46aa_9d19_181c8a92b9"/>
          <w:p>
            <w:pPr>
              <w:spacing w:before="180" w:after="0" w:line="240" w:lineRule="auto"/>
            </w:pPr>
            <w:r>
              <w:rPr>
                <w:rFonts w:ascii="Arial" w:hAnsi="Arial"/>
                <w:color w:val="000000"/>
                <w:sz w:val="18"/>
              </w:rPr>
              <w:t>200 (OK)</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516d6a46_9072_4e6a_8858_09dd0fa1c8"/>
          <w:p>
            <w:pPr>
              <w:spacing w:before="180" w:after="0" w:line="240" w:lineRule="auto"/>
            </w:pPr>
            <w:r>
              <w:rPr>
                <w:rFonts w:ascii="Arial" w:hAnsi="Arial"/>
                <w:color w:val="000000"/>
                <w:sz w:val="18"/>
              </w:rPr>
              <w:t>The query completed and any matching results are returned in the message body.</w:t>
            </w:r>
          </w:p>
          <w:bookmarkEnd w:id="5722"/>
        </w:tc>
      </w:tr>
      <w:tr>
        <w:tblPrEx/>
        <w:trPr/>
        <w:tc>
          <w:tcPr>
            <w:vMerge w:val="restart"/>
            <w:tcBorders>
              <w:left w:val="single" w:sz="4" w:color="000000"/>
              <w:right w:val="single" w:sz="4" w:color="000000"/>
            </w:tcBorders>
            <w:tcMar>
              <w:top w:w="40" w:type="dxa"/>
              <w:left w:w="40" w:type="dxa"/>
              <w:right w:w="40" w:type="dxa"/>
            </w:tcMar>
            <w:vAlign w:val="top"/>
          </w:tcPr>
          <w:bookmarkStart w:id="5723" w:name="para_4190853d_5d1d_4648_ab0c_ca0c21400e"/>
          <w:p>
            <w:pPr>
              <w:spacing w:before="180" w:after="0" w:line="240" w:lineRule="auto"/>
            </w:pPr>
            <w:r>
              <w:rPr>
                <w:rFonts w:ascii="Arial" w:hAnsi="Arial"/>
                <w:color w:val="000000"/>
                <w:sz w:val="18"/>
              </w:rPr>
              <w:t>Failure</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8d0a0363_a89f_4e5f_bc45_b84cf74759"/>
          <w:p>
            <w:pPr>
              <w:spacing w:before="180" w:after="0" w:line="240" w:lineRule="auto"/>
            </w:pPr>
            <w:r>
              <w:rPr>
                <w:rFonts w:ascii="Arial" w:hAnsi="Arial"/>
                <w:color w:val="000000"/>
                <w:sz w:val="18"/>
              </w:rPr>
              <w:t>400 (Bad Request)</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4fd50390_68b6_4658_abdd_7721ab61f2"/>
          <w:p>
            <w:pPr>
              <w:spacing w:before="180" w:after="0" w:line="240" w:lineRule="auto"/>
            </w:pPr>
            <w:r>
              <w:rPr>
                <w:rFonts w:ascii="Arial" w:hAnsi="Arial"/>
                <w:color w:val="000000"/>
                <w:sz w:val="18"/>
              </w:rPr>
              <w:t>The request message contained an error. For example, the Query Parameters were invalid</w:t>
            </w:r>
          </w:p>
          <w:bookmarkEnd w:id="5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6" w:name="para_47d5530f_c8ab_4089_b465_acffc94800"/>
          <w:p>
            <w:pPr>
              <w:spacing w:before="180" w:after="0" w:line="240" w:lineRule="auto"/>
            </w:pPr>
            <w:r>
              <w:rPr>
                <w:rFonts w:ascii="Arial" w:hAnsi="Arial"/>
                <w:color w:val="000000"/>
                <w:sz w:val="18"/>
              </w:rPr>
              <w:t>406 (Unsupported Media Type)</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3155bc34_a1c8_44a3_9cb5_a3fb7a5b39"/>
          <w:p>
            <w:pPr>
              <w:spacing w:before="180" w:after="0" w:line="240" w:lineRule="auto"/>
            </w:pPr>
            <w:r>
              <w:rPr>
                <w:rFonts w:ascii="Arial" w:hAnsi="Arial"/>
                <w:color w:val="000000"/>
                <w:sz w:val="18"/>
              </w:rPr>
              <w:t>The origin server does not support any of the Acceptable Media Types.</w:t>
            </w:r>
          </w:p>
          <w:bookmarkEnd w:id="57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8" w:name="para_388e3319_00eb_4244_954a_b1375919ca"/>
          <w:p>
            <w:pPr>
              <w:spacing w:before="180" w:after="0" w:line="240" w:lineRule="auto"/>
            </w:pPr>
            <w:r>
              <w:rPr>
                <w:rFonts w:ascii="Arial" w:hAnsi="Arial"/>
                <w:color w:val="000000"/>
                <w:sz w:val="18"/>
              </w:rPr>
              <w:t>413 (Payload Too Large)</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cb411de1_cc80_4e27_a63e_bc9ed15a3f"/>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5729"/>
        </w:tc>
      </w:tr>
    </w:tbl>
    <w:bookmarkStart w:id="5730" w:name="sect_12_6_3_2"/>
    <w:p>
      <w:pPr>
        <w:spacing w:before="180" w:after="0" w:line="240" w:lineRule="auto"/>
      </w:pPr>
      <w:r>
        <w:rPr>
          <w:rFonts w:ascii="Arial" w:hAnsi="Arial"/>
          <w:b/>
          <w:color w:val="000000"/>
          <w:sz w:val="26"/>
        </w:rPr>
        <w:t>12.6.3.2 Response Header Fields</w:t>
      </w:r>
    </w:p>
    <w:bookmarkEnd w:id="5730"/>
    <w:bookmarkStart w:id="5731" w:name="table_12_6_3_2"/>
    <w:p>
      <w:pPr>
        <w:keepNext/>
        <w:spacing w:before="216" w:after="0" w:line="240" w:lineRule="auto"/>
        <w:jc w:val="center"/>
      </w:pPr>
      <w:r>
        <w:rPr>
          <w:rFonts w:ascii="Arial" w:hAnsi="Arial"/>
          <w:b/>
          <w:color w:val="000000"/>
          <w:sz w:val="22"/>
        </w:rPr>
        <w:t>Table 12.6.3-2. Response Header Fields</w:t>
      </w:r>
    </w:p>
    <w:bookmarkEnd w:id="5731"/>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32" w:name="para_b261f029_2e3c_45c8_8421_0a70693090"/>
          <w:p>
            <w:pPr>
              <w:keepNext/>
              <w:spacing w:before="180" w:after="0" w:line="240" w:lineRule="auto"/>
              <w:jc w:val="center"/>
            </w:pPr>
            <w:r>
              <w:rPr>
                <w:rFonts w:ascii="Arial" w:hAnsi="Arial"/>
                <w:b/>
                <w:color w:val="000000"/>
                <w:sz w:val="18"/>
              </w:rPr>
              <w:t>Header Field</w:t>
            </w:r>
          </w:p>
          <w:bookmarkEnd w:id="5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3" w:name="para_d8b008e1_04a4_48c9_931b_7dcf54ea89"/>
          <w:p>
            <w:pPr>
              <w:spacing w:before="180" w:after="0" w:line="240" w:lineRule="auto"/>
              <w:jc w:val="center"/>
            </w:pPr>
            <w:r>
              <w:rPr>
                <w:rFonts w:ascii="Arial" w:hAnsi="Arial"/>
                <w:b/>
                <w:color w:val="000000"/>
                <w:sz w:val="18"/>
              </w:rPr>
              <w:t>Value</w:t>
            </w:r>
          </w:p>
          <w:bookmarkEnd w:id="5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4" w:name="para_21f10b5f_8a66_49a3_a9e6_e104d8c2c8"/>
          <w:p>
            <w:pPr>
              <w:spacing w:before="180" w:after="0" w:line="240" w:lineRule="auto"/>
              <w:jc w:val="center"/>
            </w:pPr>
            <w:r>
              <w:rPr>
                <w:rFonts w:ascii="Arial" w:hAnsi="Arial"/>
                <w:b/>
                <w:color w:val="000000"/>
                <w:sz w:val="18"/>
              </w:rPr>
              <w:t>Origin Server Usage</w:t>
            </w:r>
          </w:p>
          <w:bookmarkEnd w:id="5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5" w:name="para_fca677c7_0fd4_498d_88d4_c39a858ca4"/>
          <w:p>
            <w:pPr>
              <w:spacing w:before="180" w:after="0" w:line="240" w:lineRule="auto"/>
              <w:jc w:val="center"/>
            </w:pPr>
            <w:r>
              <w:rPr>
                <w:rFonts w:ascii="Arial" w:hAnsi="Arial"/>
                <w:b/>
                <w:color w:val="000000"/>
                <w:sz w:val="18"/>
              </w:rPr>
              <w:t>Requirement</w:t>
            </w:r>
          </w:p>
          <w:bookmarkEnd w:id="5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6" w:name="para_34b0a034_ac9a_4654_9913_fcec7f8dcd"/>
          <w:p>
            <w:pPr>
              <w:spacing w:before="180" w:after="0" w:line="240" w:lineRule="auto"/>
            </w:pPr>
            <w:r>
              <w:rPr>
                <w:rFonts w:ascii="Arial" w:hAnsi="Arial"/>
                <w:color w:val="000000"/>
                <w:sz w:val="18"/>
              </w:rPr>
              <w:t>Content-Type</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82d0ecd8_f014_4360_9d72_8da4dff08f"/>
          <w:p>
            <w:pPr>
              <w:spacing w:before="180" w:after="0" w:line="240" w:lineRule="auto"/>
            </w:pPr>
            <w:r>
              <w:rPr>
                <w:rFonts w:ascii="Arial" w:hAnsi="Arial"/>
                <w:color w:val="000000"/>
                <w:sz w:val="18"/>
              </w:rPr>
              <w:t>dicom-media-type</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54246e24_92bb_42e5_826b_de9d3ee2c1"/>
          <w:p>
            <w:pPr>
              <w:spacing w:before="180" w:after="0" w:line="240" w:lineRule="auto"/>
              <w:jc w:val="center"/>
            </w:pPr>
            <w:r>
              <w:rPr>
                <w:rFonts w:ascii="Arial" w:hAnsi="Arial"/>
                <w:color w:val="000000"/>
                <w:sz w:val="18"/>
              </w:rPr>
              <w:t>M</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bda97402_d3e0_42c9_bc77_4cceba4fae"/>
          <w:p>
            <w:pPr>
              <w:spacing w:before="180" w:after="0" w:line="240" w:lineRule="auto"/>
            </w:pPr>
            <w:r>
              <w:rPr>
                <w:rFonts w:ascii="Arial" w:hAnsi="Arial"/>
                <w:color w:val="000000"/>
                <w:sz w:val="18"/>
              </w:rPr>
              <w:t>The media type of the response payload.</w:t>
            </w:r>
          </w:p>
          <w:bookmarkEnd w:id="5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0" w:name="para_89b87cd4_6cf8_4841_b989_581907bca5"/>
          <w:p>
            <w:pPr>
              <w:spacing w:before="180" w:after="0" w:line="240" w:lineRule="auto"/>
            </w:pPr>
            <w:r>
              <w:rPr>
                <w:rFonts w:ascii="Arial" w:hAnsi="Arial"/>
                <w:color w:val="000000"/>
                <w:sz w:val="18"/>
              </w:rPr>
              <w:t>Content-Length</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6ce52a31_5155_43b8_83f9_82f1ff4422"/>
          <w:p>
            <w:pPr>
              <w:spacing w:before="180" w:after="0" w:line="240" w:lineRule="auto"/>
            </w:pPr>
            <w:r>
              <w:rPr>
                <w:rFonts w:ascii="Arial" w:hAnsi="Arial"/>
                <w:color w:val="000000"/>
                <w:sz w:val="18"/>
              </w:rPr>
              <w:t>Uint</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86016912_bec1_4150_b0b8_dbbd1a4b28"/>
          <w:p>
            <w:pPr>
              <w:spacing w:before="180" w:after="0" w:line="240" w:lineRule="auto"/>
              <w:jc w:val="center"/>
            </w:pPr>
            <w:r>
              <w:rPr>
                <w:rFonts w:ascii="Arial" w:hAnsi="Arial"/>
                <w:color w:val="000000"/>
                <w:sz w:val="18"/>
              </w:rPr>
              <w:t>C</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7b20c7fa_dcc2_44c0_93d6_0a0bf786d5"/>
          <w:p>
            <w:pPr>
              <w:spacing w:before="180" w:after="0" w:line="240" w:lineRule="auto"/>
            </w:pPr>
            <w:r>
              <w:rPr>
                <w:rFonts w:ascii="Arial" w:hAnsi="Arial"/>
                <w:color w:val="000000"/>
                <w:sz w:val="18"/>
              </w:rPr>
              <w:t>Shall be present if a content encoding has not been applied to the payload.</w:t>
            </w:r>
          </w:p>
          <w:bookmarkEnd w:id="5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4" w:name="para_9cf5ffbc_98bd_4daf_81db_b4e0c2db99"/>
          <w:p>
            <w:pPr>
              <w:spacing w:before="180" w:after="0" w:line="240" w:lineRule="auto"/>
            </w:pPr>
            <w:r>
              <w:rPr>
                <w:rFonts w:ascii="Arial" w:hAnsi="Arial"/>
                <w:color w:val="000000"/>
                <w:sz w:val="18"/>
              </w:rPr>
              <w:t>Content-Encoding</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179eab08_2d06_4ca9_835b_6f0cd745cd"/>
          <w:p>
            <w:pPr>
              <w:spacing w:before="180" w:after="0" w:line="240" w:lineRule="auto"/>
            </w:pPr>
            <w:r>
              <w:rPr>
                <w:rFonts w:ascii="Arial" w:hAnsi="Arial"/>
                <w:color w:val="000000"/>
                <w:sz w:val="18"/>
              </w:rPr>
              <w:t>Encoding</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213f536d_6255_499c_b81a_150d7533d6"/>
          <w:p>
            <w:pPr>
              <w:spacing w:before="180" w:after="0" w:line="240" w:lineRule="auto"/>
              <w:jc w:val="center"/>
            </w:pPr>
            <w:r>
              <w:rPr>
                <w:rFonts w:ascii="Arial" w:hAnsi="Arial"/>
                <w:color w:val="000000"/>
                <w:sz w:val="18"/>
              </w:rPr>
              <w:t>C</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e962f2ab_21d4_4586_a049_73c4a94526"/>
          <w:p>
            <w:pPr>
              <w:spacing w:before="180" w:after="0" w:line="240" w:lineRule="auto"/>
            </w:pPr>
            <w:r>
              <w:rPr>
                <w:rFonts w:ascii="Arial" w:hAnsi="Arial"/>
                <w:color w:val="000000"/>
                <w:sz w:val="18"/>
              </w:rPr>
              <w:t>Shall be present if a content coding has been applied to the payload.</w:t>
            </w:r>
          </w:p>
          <w:bookmarkEnd w:id="5747"/>
        </w:tc>
      </w:tr>
    </w:tbl>
    <w:bookmarkStart w:id="5748" w:name="para_e17fa547_e85b_489e_8e7b_4376ddef3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48"/>
    <w:bookmarkStart w:id="5749" w:name="sect_12_6_3_3"/>
    <w:p>
      <w:pPr>
        <w:spacing w:before="180" w:after="0" w:line="240" w:lineRule="auto"/>
      </w:pPr>
      <w:r>
        <w:rPr>
          <w:rFonts w:ascii="Arial" w:hAnsi="Arial"/>
          <w:b/>
          <w:color w:val="000000"/>
          <w:sz w:val="26"/>
        </w:rPr>
        <w:t>12.6.3.3 Response Payload</w:t>
      </w:r>
    </w:p>
    <w:bookmarkEnd w:id="5749"/>
    <w:bookmarkStart w:id="5750" w:name="para_7e877bbb_b7ca_4200_9c7e_36378d49f6"/>
    <w:p>
      <w:pPr>
        <w:spacing w:before="180" w:after="0" w:line="240" w:lineRule="auto"/>
        <w:jc w:val="both"/>
      </w:pPr>
      <w:r>
        <w:rPr>
          <w:rFonts w:ascii="Arial" w:hAnsi="Arial"/>
          <w:color w:val="000000"/>
          <w:sz w:val="18"/>
        </w:rPr>
        <w:t xml:space="preserve">A success response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w:t>
      </w:r>
    </w:p>
    <w:bookmarkEnd w:id="5750"/>
    <w:bookmarkStart w:id="5751" w:name="para_924bd826_4f9c_4408_827c_afe3fb47a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751"/>
    <w:p>
      <w:pPr>
        <w:sectPr>
          <w:headerReference w:type="default" r:id="r348"/>
          <w:headerReference w:type="even" r:id="r349"/>
          <w:headerReference w:type="first" r:id="r347"/>
          <w:footerReference w:type="default" r:id="r351"/>
          <w:footerReference w:type="even" r:id="r352"/>
          <w:footerReference w:type="first" r:id="r350"/>
          <w:pgSz w:w="12240" w:h="15840"/>
          <w:pgMar w:top="1440" w:bottom="1440" w:left="1080" w:right="720" w:header="720" w:footer="720" w:gutter="0"/>
          <w:pgNumType w:fmt="decimal"/>
          <w:titlePg/>
        </w:sectPr>
      </w:pPr>
    </w:p>
    <w:bookmarkStart w:id="5752" w:name="chapter_A"/>
    <w:p>
      <w:pPr>
        <w:keepNext/>
        <w:spacing w:before="180" w:after="0" w:line="240" w:lineRule="auto"/>
      </w:pPr>
      <w:r>
        <w:rPr>
          <w:rFonts w:ascii="Arial" w:hAnsi="Arial"/>
          <w:b/>
          <w:color w:val="000000"/>
          <w:sz w:val="50"/>
        </w:rPr>
        <w:t>A Collected ABNF</w:t>
      </w:r>
    </w:p>
    <w:bookmarkEnd w:id="5752"/>
    <w:bookmarkStart w:id="5753" w:name="para_11212169_1aa0_42f8_9dab_579eddf942"/>
    <w:p>
      <w:pPr>
        <w:spacing w:before="180" w:after="0" w:line="240" w:lineRule="auto"/>
        <w:jc w:val="both"/>
      </w:pPr>
      <w:r>
        <w:rPr>
          <w:rFonts w:ascii="Arial" w:hAnsi="Arial"/>
          <w:color w:val="000000"/>
          <w:sz w:val="18"/>
        </w:rPr>
        <w:t xml:space="preserve">A machine readable collected ABNF for the syntax defined in this Part of the Standard can be found at </w:t>
      </w:r>
      <w:hyperlink r:id="r378">
        <w:r>
          <w:rPr>
            <w:rFonts w:ascii="Arial" w:hAnsi="Arial"/>
            <w:color w:val="000000"/>
            <w:sz w:val="18"/>
          </w:rPr>
          <w:t>ftp://​medical.nema.org/​medical/​dicom/​ABNF/​part18_abnf.txt</w:t>
        </w:r>
      </w:hyperlink>
    </w:p>
    <w:bookmarkEnd w:id="5753"/>
    <w:p>
      <w:pPr>
        <w:sectPr>
          <w:headerReference w:type="default" r:id="r373"/>
          <w:headerReference w:type="even" r:id="r374"/>
          <w:headerReference w:type="first" r:id="r372"/>
          <w:footerReference w:type="default" r:id="r376"/>
          <w:footerReference w:type="even" r:id="r377"/>
          <w:footerReference w:type="first" r:id="r375"/>
          <w:pgSz w:w="12240" w:h="15840"/>
          <w:pgMar w:top="1440" w:bottom="1440" w:left="1080" w:right="720" w:header="720" w:footer="720" w:gutter="0"/>
          <w:pgNumType w:fmt="decimal"/>
          <w:titlePg/>
        </w:sectPr>
      </w:pPr>
    </w:p>
    <w:bookmarkStart w:id="5754" w:name="chapter_B"/>
    <w:p>
      <w:pPr>
        <w:keepNext/>
        <w:spacing w:before="180" w:after="0" w:line="240" w:lineRule="auto"/>
      </w:pPr>
      <w:r>
        <w:rPr>
          <w:rFonts w:ascii="Arial" w:hAnsi="Arial"/>
          <w:b/>
          <w:color w:val="000000"/>
          <w:sz w:val="50"/>
        </w:rPr>
        <w:t>B Examples (Informative)</w:t>
      </w:r>
    </w:p>
    <w:bookmarkEnd w:id="5754"/>
    <w:bookmarkStart w:id="5755" w:name="sect_B_1"/>
    <w:p>
      <w:pPr>
        <w:spacing w:before="180" w:after="0" w:line="240" w:lineRule="auto"/>
      </w:pPr>
      <w:r>
        <w:rPr>
          <w:rFonts w:ascii="Arial" w:hAnsi="Arial"/>
          <w:b/>
          <w:color w:val="000000"/>
          <w:sz w:val="28"/>
        </w:rPr>
        <w:t>B.1 Retrieving a Simple DICOM Image in JPEG</w:t>
      </w:r>
    </w:p>
    <w:bookmarkEnd w:id="5755"/>
    <w:bookmarkStart w:id="5756" w:name="idm338727170528"/>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756"/>
    <w:bookmarkStart w:id="5757" w:name="sect_B_2"/>
    <w:p>
      <w:pPr>
        <w:spacing w:before="180" w:after="0" w:line="240" w:lineRule="auto"/>
      </w:pPr>
      <w:r>
        <w:rPr>
          <w:rFonts w:ascii="Arial" w:hAnsi="Arial"/>
          <w:b/>
          <w:color w:val="000000"/>
          <w:sz w:val="28"/>
        </w:rPr>
        <w:t>B.2 Retrieving a DICOM SR in HTML</w:t>
      </w:r>
    </w:p>
    <w:bookmarkEnd w:id="5757"/>
    <w:bookmarkStart w:id="5758" w:name="idm338727168224"/>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758"/>
    <w:bookmarkStart w:id="5759" w:name="sect_B_3"/>
    <w:p>
      <w:pPr>
        <w:spacing w:before="180" w:after="0" w:line="240" w:lineRule="auto"/>
      </w:pPr>
      <w:r>
        <w:rPr>
          <w:rFonts w:ascii="Arial" w:hAnsi="Arial"/>
          <w:b/>
          <w:color w:val="000000"/>
          <w:sz w:val="28"/>
        </w:rPr>
        <w:t>B.3 Retrieving a Region of A DICOM Image</w:t>
      </w:r>
    </w:p>
    <w:bookmarkEnd w:id="5759"/>
    <w:bookmarkStart w:id="5760"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760"/>
    <w:bookmarkStart w:id="5761" w:name="idm338727164864"/>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761"/>
    <w:bookmarkStart w:id="5762" w:name="sect_B_4"/>
    <w:p>
      <w:pPr>
        <w:spacing w:before="180" w:after="0" w:line="240" w:lineRule="auto"/>
      </w:pPr>
      <w:r>
        <w:rPr>
          <w:rFonts w:ascii="Arial" w:hAnsi="Arial"/>
          <w:b/>
          <w:color w:val="000000"/>
          <w:sz w:val="28"/>
        </w:rPr>
        <w:t>B.4 Retrieving As A DICOM Media Type</w:t>
      </w:r>
    </w:p>
    <w:bookmarkEnd w:id="5762"/>
    <w:bookmarkStart w:id="5763"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763"/>
    <w:bookmarkStart w:id="5764" w:name="idm338727161472"/>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764"/>
    <w:p>
      <w:pPr>
        <w:sectPr>
          <w:headerReference w:type="default" r:id="r380"/>
          <w:headerReference w:type="even" r:id="r381"/>
          <w:headerReference w:type="first" r:id="r379"/>
          <w:footerReference w:type="default" r:id="r383"/>
          <w:footerReference w:type="even" r:id="r384"/>
          <w:footerReference w:type="first" r:id="r382"/>
          <w:pgSz w:w="12240" w:h="15840"/>
          <w:pgMar w:top="1440" w:bottom="1440" w:left="1080" w:right="720" w:header="720" w:footer="720" w:gutter="0"/>
          <w:pgNumType w:fmt="decimal"/>
          <w:titlePg/>
        </w:sectPr>
      </w:pPr>
    </w:p>
    <w:bookmarkStart w:id="5765" w:name="chapter_C"/>
    <w:p>
      <w:pPr>
        <w:keepNext/>
        <w:spacing w:before="180" w:after="0" w:line="240" w:lineRule="auto"/>
      </w:pPr>
      <w:r>
        <w:rPr>
          <w:rFonts w:ascii="Arial" w:hAnsi="Arial"/>
          <w:b/>
          <w:color w:val="000000"/>
          <w:sz w:val="50"/>
        </w:rPr>
        <w:t>C Retired</w:t>
      </w:r>
    </w:p>
    <w:bookmarkEnd w:id="5765"/>
    <w:bookmarkStart w:id="5766" w:name="para_53ad9cfb_c8a2_4b98_a3ef_db2e046487"/>
    <w:p>
      <w:pPr>
        <w:spacing w:before="180" w:after="0" w:line="240" w:lineRule="auto"/>
        <w:jc w:val="both"/>
      </w:pPr>
      <w:r>
        <w:rPr>
          <w:rFonts w:ascii="Arial" w:hAnsi="Arial"/>
          <w:color w:val="000000"/>
          <w:sz w:val="18"/>
        </w:rPr>
        <w:t>See PS3.18-2019a.</w:t>
      </w:r>
    </w:p>
    <w:bookmarkEnd w:id="5766"/>
    <w:p>
      <w:pPr>
        <w:sectPr>
          <w:headerReference w:type="default" r:id="r386"/>
          <w:headerReference w:type="even" r:id="r387"/>
          <w:headerReference w:type="first" r:id="r385"/>
          <w:footerReference w:type="default" r:id="r389"/>
          <w:footerReference w:type="even" r:id="r390"/>
          <w:footerReference w:type="first" r:id="r388"/>
          <w:pgSz w:w="12240" w:h="15840"/>
          <w:pgMar w:top="1440" w:bottom="1440" w:left="1080" w:right="720" w:header="720" w:footer="720" w:gutter="0"/>
          <w:pgNumType w:fmt="decimal"/>
          <w:titlePg/>
        </w:sectPr>
      </w:pPr>
    </w:p>
    <w:bookmarkStart w:id="5767" w:name="chapter_D"/>
    <w:p>
      <w:pPr>
        <w:keepNext/>
        <w:spacing w:before="180" w:after="0" w:line="240" w:lineRule="auto"/>
      </w:pPr>
      <w:r>
        <w:rPr>
          <w:rFonts w:ascii="Arial" w:hAnsi="Arial"/>
          <w:b/>
          <w:color w:val="000000"/>
          <w:sz w:val="50"/>
        </w:rPr>
        <w:t>D IANA Character Set Mapping</w:t>
      </w:r>
    </w:p>
    <w:bookmarkEnd w:id="5767"/>
    <w:bookmarkStart w:id="5768"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97">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768"/>
    <w:bookmarkStart w:id="5769" w:name="table_D_1"/>
    <w:p>
      <w:pPr>
        <w:keepNext/>
        <w:spacing w:before="216" w:after="0" w:line="240" w:lineRule="auto"/>
        <w:jc w:val="center"/>
      </w:pPr>
      <w:r>
        <w:rPr>
          <w:rFonts w:ascii="Arial" w:hAnsi="Arial"/>
          <w:b/>
          <w:color w:val="000000"/>
          <w:sz w:val="22"/>
        </w:rPr>
        <w:t>Table D-1. IANA Character Set Mapping</w:t>
      </w:r>
    </w:p>
    <w:bookmarkEnd w:id="5769"/>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70" w:name="para_05f701de_b061_413a_ac26_ceffc66db9"/>
          <w:p>
            <w:pPr>
              <w:keepNext/>
              <w:spacing w:before="180" w:after="0" w:line="240" w:lineRule="auto"/>
              <w:jc w:val="center"/>
            </w:pPr>
            <w:r>
              <w:rPr>
                <w:rFonts w:ascii="Arial" w:hAnsi="Arial"/>
                <w:b/>
                <w:color w:val="000000"/>
                <w:sz w:val="18"/>
              </w:rPr>
              <w:t>IANA Preferred MIME Name</w:t>
            </w:r>
          </w:p>
          <w:bookmarkEnd w:id="5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1"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2" w:name="para_e0735ba6_7cc3_48fb_b17f_b1d4f20540"/>
          <w:p>
            <w:pPr>
              <w:spacing w:before="180" w:after="0" w:line="240" w:lineRule="auto"/>
              <w:jc w:val="center"/>
            </w:pPr>
            <w:r>
              <w:rPr>
                <w:rFonts w:ascii="Arial" w:hAnsi="Arial"/>
                <w:b/>
                <w:color w:val="000000"/>
                <w:sz w:val="18"/>
              </w:rPr>
              <w:t>Language</w:t>
            </w:r>
          </w:p>
          <w:bookmarkEnd w:id="5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3" w:name="para_bf1d3a30_4d2e_4a5d_ae87_6448e5c434"/>
          <w:p>
            <w:pPr>
              <w:spacing w:before="180" w:after="0" w:line="240" w:lineRule="auto"/>
            </w:pPr>
            <w:r>
              <w:rPr>
                <w:rFonts w:ascii="Arial" w:hAnsi="Arial"/>
                <w:color w:val="000000"/>
                <w:sz w:val="18"/>
              </w:rPr>
              <w:t>ISO-8859-1</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07bc9cf4_1636_46dc_b336_71d56bf2fd"/>
          <w:p>
            <w:pPr>
              <w:spacing w:before="180" w:after="0" w:line="240" w:lineRule="auto"/>
            </w:pPr>
            <w:r>
              <w:rPr>
                <w:rFonts w:ascii="Arial" w:hAnsi="Arial"/>
                <w:color w:val="000000"/>
                <w:sz w:val="18"/>
              </w:rPr>
              <w:t>ISO_IR 100</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a7004a19_0950_432f_ad49_8e8b61f1ce"/>
          <w:p>
            <w:pPr>
              <w:spacing w:before="180" w:after="0" w:line="240" w:lineRule="auto"/>
            </w:pPr>
            <w:r>
              <w:rPr>
                <w:rFonts w:ascii="Arial" w:hAnsi="Arial"/>
                <w:color w:val="000000"/>
                <w:sz w:val="18"/>
              </w:rPr>
              <w:t>Latin-1 Latin alphabet</w:t>
            </w:r>
          </w:p>
          <w:bookmarkEnd w:id="5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6" w:name="para_f4a9507d_1e57_4333_9ca7_a5ad90fdc1"/>
          <w:p>
            <w:pPr>
              <w:spacing w:before="180" w:after="0" w:line="240" w:lineRule="auto"/>
            </w:pPr>
            <w:r>
              <w:rPr>
                <w:rFonts w:ascii="Arial" w:hAnsi="Arial"/>
                <w:color w:val="000000"/>
                <w:sz w:val="18"/>
              </w:rPr>
              <w:t>ISO-8859-2</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06d61ef3_d795_4445_a9c2_05dc421a2f"/>
          <w:p>
            <w:pPr>
              <w:spacing w:before="180" w:after="0" w:line="240" w:lineRule="auto"/>
            </w:pPr>
            <w:r>
              <w:rPr>
                <w:rFonts w:ascii="Arial" w:hAnsi="Arial"/>
                <w:color w:val="000000"/>
                <w:sz w:val="18"/>
              </w:rPr>
              <w:t>ISO_IR 101</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20719826_15a9_43a5_b6ed_afd41d7dbb"/>
          <w:p>
            <w:pPr>
              <w:spacing w:before="180" w:after="0" w:line="240" w:lineRule="auto"/>
            </w:pPr>
            <w:r>
              <w:rPr>
                <w:rFonts w:ascii="Arial" w:hAnsi="Arial"/>
                <w:color w:val="000000"/>
                <w:sz w:val="18"/>
              </w:rPr>
              <w:t>Latin-2 Eastern European</w:t>
            </w:r>
          </w:p>
          <w:bookmarkEnd w:id="5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9" w:name="para_6e1071c7_f4e6_40e7_815e_c1523b8fb4"/>
          <w:p>
            <w:pPr>
              <w:spacing w:before="180" w:after="0" w:line="240" w:lineRule="auto"/>
            </w:pPr>
            <w:r>
              <w:rPr>
                <w:rFonts w:ascii="Arial" w:hAnsi="Arial"/>
                <w:color w:val="000000"/>
                <w:sz w:val="18"/>
              </w:rPr>
              <w:t>ISO-8859-3</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896bcac7_0d40_4f6c_b6ef_60f101fee3"/>
          <w:p>
            <w:pPr>
              <w:spacing w:before="180" w:after="0" w:line="240" w:lineRule="auto"/>
            </w:pPr>
            <w:r>
              <w:rPr>
                <w:rFonts w:ascii="Arial" w:hAnsi="Arial"/>
                <w:color w:val="000000"/>
                <w:sz w:val="18"/>
              </w:rPr>
              <w:t>ISO_IR 109</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fea2b578_320e_4210_aa69_1171eb541e"/>
          <w:p>
            <w:pPr>
              <w:spacing w:before="180" w:after="0" w:line="240" w:lineRule="auto"/>
            </w:pPr>
            <w:r>
              <w:rPr>
                <w:rFonts w:ascii="Arial" w:hAnsi="Arial"/>
                <w:color w:val="000000"/>
                <w:sz w:val="18"/>
              </w:rPr>
              <w:t>Latin alphabet #3</w:t>
            </w:r>
          </w:p>
          <w:bookmarkEnd w:id="5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2" w:name="para_42d0c7df_a3dd_4e5c_b0a7_794507ce38"/>
          <w:p>
            <w:pPr>
              <w:spacing w:before="180" w:after="0" w:line="240" w:lineRule="auto"/>
            </w:pPr>
            <w:r>
              <w:rPr>
                <w:rFonts w:ascii="Arial" w:hAnsi="Arial"/>
                <w:color w:val="000000"/>
                <w:sz w:val="18"/>
              </w:rPr>
              <w:t>ISO-8859-4</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301b4436_f40a_49e3_b4bc_400540123e"/>
          <w:p>
            <w:pPr>
              <w:spacing w:before="180" w:after="0" w:line="240" w:lineRule="auto"/>
            </w:pPr>
            <w:r>
              <w:rPr>
                <w:rFonts w:ascii="Arial" w:hAnsi="Arial"/>
                <w:color w:val="000000"/>
                <w:sz w:val="18"/>
              </w:rPr>
              <w:t>ISO_IR 110</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b277ad13_c60d_481c_b140_50f3d31aad"/>
          <w:p>
            <w:pPr>
              <w:spacing w:before="180" w:after="0" w:line="240" w:lineRule="auto"/>
            </w:pPr>
            <w:r>
              <w:rPr>
                <w:rFonts w:ascii="Arial" w:hAnsi="Arial"/>
                <w:color w:val="000000"/>
                <w:sz w:val="18"/>
              </w:rPr>
              <w:t>Latin alphabet #4</w:t>
            </w:r>
          </w:p>
          <w:bookmarkEnd w:id="5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5" w:name="para_abfb22c4_c776_4799_ba2f_352c5a8a97"/>
          <w:p>
            <w:pPr>
              <w:spacing w:before="180" w:after="0" w:line="240" w:lineRule="auto"/>
            </w:pPr>
            <w:r>
              <w:rPr>
                <w:rFonts w:ascii="Arial" w:hAnsi="Arial"/>
                <w:color w:val="000000"/>
                <w:sz w:val="18"/>
              </w:rPr>
              <w:t>ISO-8859-5</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d737c995_659a_4e77_a484_26de14f8a0"/>
          <w:p>
            <w:pPr>
              <w:spacing w:before="180" w:after="0" w:line="240" w:lineRule="auto"/>
            </w:pPr>
            <w:r>
              <w:rPr>
                <w:rFonts w:ascii="Arial" w:hAnsi="Arial"/>
                <w:color w:val="000000"/>
                <w:sz w:val="18"/>
              </w:rPr>
              <w:t>ISO_IR 144</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375daae8_3bac_4f85_906b_61b67388a1"/>
          <w:p>
            <w:pPr>
              <w:spacing w:before="180" w:after="0" w:line="240" w:lineRule="auto"/>
            </w:pPr>
            <w:r>
              <w:rPr>
                <w:rFonts w:ascii="Arial" w:hAnsi="Arial"/>
                <w:color w:val="000000"/>
                <w:sz w:val="18"/>
              </w:rPr>
              <w:t>Cyrillic</w:t>
            </w:r>
          </w:p>
          <w:bookmarkEnd w:id="5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8" w:name="para_68eb57f8_ec6e_4cd1_8d47_612038952a"/>
          <w:p>
            <w:pPr>
              <w:spacing w:before="180" w:after="0" w:line="240" w:lineRule="auto"/>
            </w:pPr>
            <w:r>
              <w:rPr>
                <w:rFonts w:ascii="Arial" w:hAnsi="Arial"/>
                <w:color w:val="000000"/>
                <w:sz w:val="18"/>
              </w:rPr>
              <w:t>ISO-8859-6</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42f5194d_3f12_41ac_a6ca_9c25309439"/>
          <w:p>
            <w:pPr>
              <w:spacing w:before="180" w:after="0" w:line="240" w:lineRule="auto"/>
            </w:pPr>
            <w:r>
              <w:rPr>
                <w:rFonts w:ascii="Arial" w:hAnsi="Arial"/>
                <w:color w:val="000000"/>
                <w:sz w:val="18"/>
              </w:rPr>
              <w:t>ISO_IR 127</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0f4b1ef7_2c1f_42e4_81e7_4925316ef8"/>
          <w:p>
            <w:pPr>
              <w:spacing w:before="180" w:after="0" w:line="240" w:lineRule="auto"/>
            </w:pPr>
            <w:r>
              <w:rPr>
                <w:rFonts w:ascii="Arial" w:hAnsi="Arial"/>
                <w:color w:val="000000"/>
                <w:sz w:val="18"/>
              </w:rPr>
              <w:t>Arabic</w:t>
            </w:r>
          </w:p>
          <w:bookmarkEnd w:id="5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1" w:name="para_dbabf59e_ae9b_4fdc_a4a5_a7d1bb0b14"/>
          <w:p>
            <w:pPr>
              <w:spacing w:before="180" w:after="0" w:line="240" w:lineRule="auto"/>
            </w:pPr>
            <w:r>
              <w:rPr>
                <w:rFonts w:ascii="Arial" w:hAnsi="Arial"/>
                <w:color w:val="000000"/>
                <w:sz w:val="18"/>
              </w:rPr>
              <w:t>ISO-8859-7</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56b518b3_cdc8_424e_8a61_99c37f6935"/>
          <w:p>
            <w:pPr>
              <w:spacing w:before="180" w:after="0" w:line="240" w:lineRule="auto"/>
            </w:pPr>
            <w:r>
              <w:rPr>
                <w:rFonts w:ascii="Arial" w:hAnsi="Arial"/>
                <w:color w:val="000000"/>
                <w:sz w:val="18"/>
              </w:rPr>
              <w:t>ISO_IR 126</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39c38b85_1461_41d3_a729_5098bcac9c"/>
          <w:p>
            <w:pPr>
              <w:spacing w:before="180" w:after="0" w:line="240" w:lineRule="auto"/>
            </w:pPr>
            <w:r>
              <w:rPr>
                <w:rFonts w:ascii="Arial" w:hAnsi="Arial"/>
                <w:color w:val="000000"/>
                <w:sz w:val="18"/>
              </w:rPr>
              <w:t>Greek</w:t>
            </w:r>
          </w:p>
          <w:bookmarkEnd w:id="5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d82a060b_ea20_4ca2_9511_6f9adcf0f1"/>
          <w:p>
            <w:pPr>
              <w:spacing w:before="180" w:after="0" w:line="240" w:lineRule="auto"/>
            </w:pPr>
            <w:r>
              <w:rPr>
                <w:rFonts w:ascii="Arial" w:hAnsi="Arial"/>
                <w:color w:val="000000"/>
                <w:sz w:val="18"/>
              </w:rPr>
              <w:t>ISO-8859-8</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706d3271_373e_4413_b705_1b4bc58020"/>
          <w:p>
            <w:pPr>
              <w:spacing w:before="180" w:after="0" w:line="240" w:lineRule="auto"/>
            </w:pPr>
            <w:r>
              <w:rPr>
                <w:rFonts w:ascii="Arial" w:hAnsi="Arial"/>
                <w:color w:val="000000"/>
                <w:sz w:val="18"/>
              </w:rPr>
              <w:t>ISO_IR 138</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65e881e8_505f_4301_bcc9_9c0872b68a"/>
          <w:p>
            <w:pPr>
              <w:spacing w:before="180" w:after="0" w:line="240" w:lineRule="auto"/>
            </w:pPr>
            <w:r>
              <w:rPr>
                <w:rFonts w:ascii="Arial" w:hAnsi="Arial"/>
                <w:color w:val="000000"/>
                <w:sz w:val="18"/>
              </w:rPr>
              <w:t>Hebrew</w:t>
            </w:r>
          </w:p>
          <w:bookmarkEnd w:id="5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7" w:name="para_c106ab43_93c6_4591_9d57_4827001c28"/>
          <w:p>
            <w:pPr>
              <w:spacing w:before="180" w:after="0" w:line="240" w:lineRule="auto"/>
            </w:pPr>
            <w:r>
              <w:rPr>
                <w:rFonts w:ascii="Arial" w:hAnsi="Arial"/>
                <w:color w:val="000000"/>
                <w:sz w:val="18"/>
              </w:rPr>
              <w:t>ISO-8859-9</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ac0055dd_8b2a_464b_b99d_b800598c30"/>
          <w:p>
            <w:pPr>
              <w:spacing w:before="180" w:after="0" w:line="240" w:lineRule="auto"/>
            </w:pPr>
            <w:r>
              <w:rPr>
                <w:rFonts w:ascii="Arial" w:hAnsi="Arial"/>
                <w:color w:val="000000"/>
                <w:sz w:val="18"/>
              </w:rPr>
              <w:t>ISO_IR 148</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5afdc904_5f34_4f6a_8f46_3c10bcc36c"/>
          <w:p>
            <w:pPr>
              <w:spacing w:before="180" w:after="0" w:line="240" w:lineRule="auto"/>
            </w:pPr>
            <w:r>
              <w:rPr>
                <w:rFonts w:ascii="Arial" w:hAnsi="Arial"/>
                <w:color w:val="000000"/>
                <w:sz w:val="18"/>
              </w:rPr>
              <w:t>Latin alphabet #5</w:t>
            </w:r>
          </w:p>
          <w:bookmarkEnd w:id="5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0" w:name="para_d9dbb3f5_0580_47a3_8af2_48296fbe4e"/>
          <w:p>
            <w:pPr>
              <w:spacing w:before="180" w:after="0" w:line="240" w:lineRule="auto"/>
            </w:pPr>
            <w:r>
              <w:rPr>
                <w:rFonts w:ascii="Arial" w:hAnsi="Arial"/>
                <w:color w:val="000000"/>
                <w:sz w:val="18"/>
              </w:rPr>
              <w:t>TIS-620</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f10c7460_706d_4d41_b342_049e98e812"/>
          <w:p>
            <w:pPr>
              <w:spacing w:before="180" w:after="0" w:line="240" w:lineRule="auto"/>
            </w:pPr>
            <w:r>
              <w:rPr>
                <w:rFonts w:ascii="Arial" w:hAnsi="Arial"/>
                <w:color w:val="000000"/>
                <w:sz w:val="18"/>
              </w:rPr>
              <w:t>ISO_IR 166</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877db7df_71db_4aa4_89ba_77eae6adcb"/>
          <w:p>
            <w:pPr>
              <w:spacing w:before="180" w:after="0" w:line="240" w:lineRule="auto"/>
            </w:pPr>
            <w:r>
              <w:rPr>
                <w:rFonts w:ascii="Arial" w:hAnsi="Arial"/>
                <w:color w:val="000000"/>
                <w:sz w:val="18"/>
              </w:rPr>
              <w:t>Thai</w:t>
            </w:r>
          </w:p>
          <w:bookmarkEnd w:id="5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3" w:name="para_d0391c23_9b2f_4fae_be9c_4177b5253f"/>
          <w:p>
            <w:pPr>
              <w:spacing w:before="180" w:after="0" w:line="240" w:lineRule="auto"/>
            </w:pPr>
            <w:r>
              <w:rPr>
                <w:rFonts w:ascii="Arial" w:hAnsi="Arial"/>
                <w:color w:val="000000"/>
                <w:sz w:val="18"/>
              </w:rPr>
              <w:t>ISO-2022-JP</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8574569a_5e7c_43ac_8dba_358056bfc7"/>
          <w:p>
            <w:pPr>
              <w:spacing w:before="180" w:after="0" w:line="240" w:lineRule="auto"/>
            </w:pPr>
            <w:r>
              <w:rPr>
                <w:rFonts w:ascii="Arial" w:hAnsi="Arial"/>
                <w:color w:val="000000"/>
                <w:sz w:val="18"/>
              </w:rPr>
              <w:t>ISO 2022 IR 13\ISO 2022 IR 87</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421fc25e_6030_4a50_af8b_03a3ea1062"/>
          <w:p>
            <w:pPr>
              <w:spacing w:before="180" w:after="0" w:line="240" w:lineRule="auto"/>
            </w:pPr>
            <w:r>
              <w:rPr>
                <w:rFonts w:ascii="Arial" w:hAnsi="Arial"/>
                <w:color w:val="000000"/>
                <w:sz w:val="18"/>
              </w:rPr>
              <w:t>Japanese</w:t>
            </w:r>
          </w:p>
          <w:bookmarkEnd w:id="5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6" w:name="para_07058e7a_8c68_4a3a_a430_469e9aacf9"/>
          <w:p>
            <w:pPr>
              <w:spacing w:before="180" w:after="0" w:line="240" w:lineRule="auto"/>
            </w:pPr>
            <w:r>
              <w:rPr>
                <w:rFonts w:ascii="Arial" w:hAnsi="Arial"/>
                <w:color w:val="000000"/>
                <w:sz w:val="18"/>
              </w:rPr>
              <w:t>ISO-2022-KR</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72c779ed_746a_42f1_aaa0_34641b9bb1"/>
          <w:p>
            <w:pPr>
              <w:spacing w:before="180" w:after="0" w:line="240" w:lineRule="auto"/>
            </w:pPr>
            <w:r>
              <w:rPr>
                <w:rFonts w:ascii="Arial" w:hAnsi="Arial"/>
                <w:color w:val="000000"/>
                <w:sz w:val="18"/>
              </w:rPr>
              <w:t>ISO 2022 IR 6\ISO 2022 IR 149</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3c9a0c53_9891_4ad9_a8e4_a2c5f302a9"/>
          <w:p>
            <w:pPr>
              <w:spacing w:before="180" w:after="0" w:line="240" w:lineRule="auto"/>
            </w:pPr>
            <w:r>
              <w:rPr>
                <w:rFonts w:ascii="Arial" w:hAnsi="Arial"/>
                <w:color w:val="000000"/>
                <w:sz w:val="18"/>
              </w:rPr>
              <w:t>Korean</w:t>
            </w:r>
          </w:p>
          <w:bookmarkEnd w:id="5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9" w:name="para_c8638c71_8392_4dfd_9d0f_3156c0343f"/>
          <w:p>
            <w:pPr>
              <w:spacing w:before="180" w:after="0" w:line="240" w:lineRule="auto"/>
            </w:pPr>
            <w:r>
              <w:rPr>
                <w:rFonts w:ascii="Arial" w:hAnsi="Arial"/>
                <w:color w:val="000000"/>
                <w:sz w:val="18"/>
              </w:rPr>
              <w:t>ISO-2022-CN</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63c9e3db_4b27_4e3d_b982_0bd09995b6"/>
          <w:p>
            <w:pPr>
              <w:spacing w:before="180" w:after="0" w:line="240" w:lineRule="auto"/>
            </w:pPr>
            <w:r>
              <w:rPr>
                <w:rFonts w:ascii="Arial" w:hAnsi="Arial"/>
                <w:color w:val="000000"/>
                <w:sz w:val="18"/>
              </w:rPr>
              <w:t>ISO 2022 IR 6\ISO 2022 IR 58</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98d574f5_d1f5_41f0_880f_3244e32f1e"/>
          <w:p>
            <w:pPr>
              <w:spacing w:before="180" w:after="0" w:line="240" w:lineRule="auto"/>
            </w:pPr>
            <w:r>
              <w:rPr>
                <w:rFonts w:ascii="Arial" w:hAnsi="Arial"/>
                <w:color w:val="000000"/>
                <w:sz w:val="18"/>
              </w:rPr>
              <w:t>Chinese</w:t>
            </w:r>
          </w:p>
          <w:bookmarkEnd w:id="5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2" w:name="para_e3704594_cc6d_47cf_a1ec_78ea487164"/>
          <w:p>
            <w:pPr>
              <w:spacing w:before="180" w:after="0" w:line="240" w:lineRule="auto"/>
            </w:pPr>
            <w:r>
              <w:rPr>
                <w:rFonts w:ascii="Arial" w:hAnsi="Arial"/>
                <w:color w:val="000000"/>
                <w:sz w:val="18"/>
              </w:rPr>
              <w:t>GB18030</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881911dc_621d_422d_8a67_81d01c49d9"/>
          <w:p>
            <w:pPr>
              <w:spacing w:before="180" w:after="0" w:line="240" w:lineRule="auto"/>
            </w:pPr>
            <w:r>
              <w:rPr>
                <w:rFonts w:ascii="Arial" w:hAnsi="Arial"/>
                <w:color w:val="000000"/>
                <w:sz w:val="18"/>
              </w:rPr>
              <w:t>GB18030</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e43c3910_f736_4fe3_bc69_5a9c46d7aa"/>
          <w:p>
            <w:pPr>
              <w:spacing w:before="180" w:after="0" w:line="240" w:lineRule="auto"/>
            </w:pPr>
            <w:r>
              <w:rPr>
                <w:rFonts w:ascii="Arial" w:hAnsi="Arial"/>
                <w:color w:val="000000"/>
                <w:sz w:val="18"/>
              </w:rPr>
              <w:t>Chinese</w:t>
            </w:r>
          </w:p>
          <w:bookmarkEnd w:id="5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5" w:name="para_5eeac5a8_725b_4b7a_9ba5_321b1315f7"/>
          <w:p>
            <w:pPr>
              <w:spacing w:before="180" w:after="0" w:line="240" w:lineRule="auto"/>
            </w:pPr>
            <w:r>
              <w:rPr>
                <w:rFonts w:ascii="Arial" w:hAnsi="Arial"/>
                <w:color w:val="000000"/>
                <w:sz w:val="18"/>
              </w:rPr>
              <w:t>GBK</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715db6e8_3216_4839_aa95_4f3b5dd874"/>
          <w:p>
            <w:pPr>
              <w:spacing w:before="180" w:after="0" w:line="240" w:lineRule="auto"/>
            </w:pPr>
            <w:r>
              <w:rPr>
                <w:rFonts w:ascii="Arial" w:hAnsi="Arial"/>
                <w:color w:val="000000"/>
                <w:sz w:val="18"/>
              </w:rPr>
              <w:t>GBK</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2d533e4f_365d_47a9_a77a_7297fda1d0"/>
          <w:p>
            <w:pPr>
              <w:spacing w:before="180" w:after="0" w:line="240" w:lineRule="auto"/>
            </w:pPr>
            <w:r>
              <w:rPr>
                <w:rFonts w:ascii="Arial" w:hAnsi="Arial"/>
                <w:color w:val="000000"/>
                <w:sz w:val="18"/>
              </w:rPr>
              <w:t>Chinese</w:t>
            </w:r>
          </w:p>
          <w:bookmarkEnd w:id="5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8" w:name="para_0a6b578d_ba41_40ff_bee8_cacb8158bc"/>
          <w:p>
            <w:pPr>
              <w:spacing w:before="180" w:after="0" w:line="240" w:lineRule="auto"/>
            </w:pPr>
            <w:r>
              <w:rPr>
                <w:rFonts w:ascii="Arial" w:hAnsi="Arial"/>
                <w:color w:val="000000"/>
                <w:sz w:val="18"/>
              </w:rPr>
              <w:t>UTF-8</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0dbf4aae_3f95_4182_87eb_c1261bd54d"/>
          <w:p>
            <w:pPr>
              <w:spacing w:before="180" w:after="0" w:line="240" w:lineRule="auto"/>
            </w:pPr>
            <w:r>
              <w:rPr>
                <w:rFonts w:ascii="Arial" w:hAnsi="Arial"/>
                <w:color w:val="000000"/>
                <w:sz w:val="18"/>
              </w:rPr>
              <w:t>ISO_IR 192</w:t>
            </w:r>
          </w:p>
          <w:bookmarkEnd w:id="5819"/>
        </w:tc>
        <w:tc>
          <w:tcPr>
            <w:tcBorders>
              <w:bottom w:val="single" w:sz="4" w:color="000000"/>
              <w:right w:val="single" w:sz="4" w:color="000000"/>
            </w:tcBorders>
            <w:tcMar>
              <w:top w:w="40" w:type="dxa"/>
              <w:left w:w="40" w:type="dxa"/>
              <w:bottom w:w="40" w:type="dxa"/>
              <w:right w:w="40" w:type="dxa"/>
            </w:tcMar>
            <w:vAlign w:val="top"/>
          </w:tcPr>
          <w:bookmarkStart w:id="5820" w:name="para_b17323d4_b112_40fb_9357_7a37afd702"/>
          <w:p>
            <w:pPr>
              <w:spacing w:before="180" w:after="0" w:line="240" w:lineRule="auto"/>
            </w:pPr>
            <w:r>
              <w:rPr>
                <w:rFonts w:ascii="Arial" w:hAnsi="Arial"/>
                <w:color w:val="000000"/>
                <w:sz w:val="18"/>
              </w:rPr>
              <w:t>Unicode</w:t>
            </w:r>
          </w:p>
          <w:bookmarkEnd w:id="5820"/>
        </w:tc>
      </w:tr>
    </w:tbl>
    <w:p>
      <w:pPr>
        <w:sectPr>
          <w:headerReference w:type="default" r:id="r392"/>
          <w:headerReference w:type="even" r:id="r393"/>
          <w:headerReference w:type="first" r:id="r391"/>
          <w:footerReference w:type="default" r:id="r395"/>
          <w:footerReference w:type="even" r:id="r396"/>
          <w:footerReference w:type="first" r:id="r394"/>
          <w:pgSz w:w="12240" w:h="15840"/>
          <w:pgMar w:top="1440" w:bottom="1440" w:left="1080" w:right="720" w:header="720" w:footer="720" w:gutter="0"/>
          <w:pgNumType w:fmt="decimal"/>
          <w:titlePg/>
        </w:sectPr>
      </w:pPr>
    </w:p>
    <w:bookmarkStart w:id="5821" w:name="chapter_E"/>
    <w:p>
      <w:pPr>
        <w:keepNext/>
        <w:spacing w:before="180" w:after="0" w:line="240" w:lineRule="auto"/>
      </w:pPr>
      <w:r>
        <w:rPr>
          <w:rFonts w:ascii="Arial" w:hAnsi="Arial"/>
          <w:b/>
          <w:color w:val="000000"/>
          <w:sz w:val="50"/>
        </w:rPr>
        <w:t>E Retired</w:t>
      </w:r>
    </w:p>
    <w:bookmarkEnd w:id="5821"/>
    <w:bookmarkStart w:id="5822" w:name="para_96761190_a054_48de_b1eb_8c64be0c06"/>
    <w:p>
      <w:pPr>
        <w:spacing w:before="180" w:after="0" w:line="240" w:lineRule="auto"/>
        <w:jc w:val="both"/>
      </w:pPr>
      <w:r>
        <w:rPr>
          <w:rFonts w:ascii="Arial" w:hAnsi="Arial"/>
          <w:color w:val="000000"/>
          <w:sz w:val="18"/>
        </w:rPr>
        <w:t>See PS3.18-2019a.</w:t>
      </w:r>
    </w:p>
    <w:bookmarkEnd w:id="5822"/>
    <w:p>
      <w:pPr>
        <w:sectPr>
          <w:headerReference w:type="default" r:id="r399"/>
          <w:headerReference w:type="even" r:id="r400"/>
          <w:headerReference w:type="first" r:id="r398"/>
          <w:footerReference w:type="default" r:id="r402"/>
          <w:footerReference w:type="even" r:id="r403"/>
          <w:footerReference w:type="first" r:id="r401"/>
          <w:pgSz w:w="12240" w:h="15840"/>
          <w:pgMar w:top="1440" w:bottom="1440" w:left="1080" w:right="720" w:header="720" w:footer="720" w:gutter="0"/>
          <w:pgNumType w:fmt="decimal"/>
          <w:titlePg/>
        </w:sectPr>
      </w:pPr>
    </w:p>
    <w:bookmarkStart w:id="5823" w:name="chapter_F"/>
    <w:p>
      <w:pPr>
        <w:keepNext/>
        <w:spacing w:before="180" w:after="0" w:line="240" w:lineRule="auto"/>
      </w:pPr>
      <w:r>
        <w:rPr>
          <w:rFonts w:ascii="Arial" w:hAnsi="Arial"/>
          <w:b/>
          <w:color w:val="000000"/>
          <w:sz w:val="50"/>
        </w:rPr>
        <w:t>F DICOM JSON Model</w:t>
      </w:r>
    </w:p>
    <w:bookmarkEnd w:id="5823"/>
    <w:bookmarkStart w:id="5824" w:name="sect_F_1"/>
    <w:p>
      <w:pPr>
        <w:spacing w:before="180" w:after="0" w:line="240" w:lineRule="auto"/>
      </w:pPr>
      <w:r>
        <w:rPr>
          <w:rFonts w:ascii="Arial" w:hAnsi="Arial"/>
          <w:b/>
          <w:color w:val="000000"/>
          <w:sz w:val="28"/>
        </w:rPr>
        <w:t>F.1 Introduction to JavaScript Object Notation (JSON)</w:t>
      </w:r>
    </w:p>
    <w:bookmarkEnd w:id="5824"/>
    <w:bookmarkStart w:id="5825"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410">
        <w:r>
          <w:rPr>
            <w:rFonts w:ascii="Arial" w:hAnsi="Arial"/>
            <w:color w:val="000000"/>
            <w:sz w:val="18"/>
          </w:rPr>
          <w:t>http://​www.ietf.org/​rfc/​rfc4627.txt</w:t>
        </w:r>
      </w:hyperlink>
      <w:r>
        <w:rPr>
          <w:rFonts w:ascii="Arial" w:hAnsi="Arial"/>
          <w:color w:val="000000"/>
          <w:sz w:val="18"/>
        </w:rPr>
        <w:t>.</w:t>
      </w:r>
    </w:p>
    <w:bookmarkEnd w:id="5825"/>
    <w:bookmarkStart w:id="5826"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411">
        <w:r>
          <w:rPr>
            <w:rFonts w:ascii="Arial" w:hAnsi="Arial"/>
            <w:color w:val="000000"/>
            <w:sz w:val="18"/>
          </w:rPr>
          <w:t>Annex HHH “Transition from WADO to RESTful Services (Informative)” in PS3.17</w:t>
        </w:r>
      </w:hyperlink>
      <w:r>
        <w:rPr>
          <w:rFonts w:ascii="Arial" w:hAnsi="Arial"/>
          <w:color w:val="000000"/>
          <w:sz w:val="18"/>
        </w:rPr>
        <w:t>).</w:t>
      </w:r>
    </w:p>
    <w:bookmarkEnd w:id="5826"/>
    <w:bookmarkStart w:id="5827" w:name="sect_F_2"/>
    <w:p>
      <w:pPr>
        <w:spacing w:before="180" w:after="0" w:line="240" w:lineRule="auto"/>
      </w:pPr>
      <w:r>
        <w:rPr>
          <w:rFonts w:ascii="Arial" w:hAnsi="Arial"/>
          <w:b/>
          <w:color w:val="000000"/>
          <w:sz w:val="28"/>
        </w:rPr>
        <w:t>F.2 DICOM JSON Model</w:t>
      </w:r>
    </w:p>
    <w:bookmarkEnd w:id="5827"/>
    <w:bookmarkStart w:id="5828"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828"/>
    <w:bookmarkStart w:id="5829" w:name="sect_F_2_1"/>
    <w:p>
      <w:pPr>
        <w:spacing w:before="180" w:after="0" w:line="240" w:lineRule="auto"/>
      </w:pPr>
      <w:r>
        <w:rPr>
          <w:rFonts w:ascii="Arial" w:hAnsi="Arial"/>
          <w:b/>
          <w:color w:val="000000"/>
          <w:sz w:val="24"/>
        </w:rPr>
        <w:t>F.2.1 Multiple Results Structure</w:t>
      </w:r>
    </w:p>
    <w:bookmarkEnd w:id="5829"/>
    <w:bookmarkStart w:id="5830"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830"/>
    <w:bookmarkStart w:id="5831" w:name="sect_F_2_1_1"/>
    <w:p>
      <w:pPr>
        <w:spacing w:before="180" w:after="0" w:line="240" w:lineRule="auto"/>
      </w:pPr>
      <w:r>
        <w:rPr>
          <w:rFonts w:ascii="Arial" w:hAnsi="Arial"/>
          <w:b/>
          <w:color w:val="000000"/>
          <w:sz w:val="26"/>
        </w:rPr>
        <w:t>F.2.1.1 Examples</w:t>
      </w:r>
    </w:p>
    <w:bookmarkEnd w:id="5831"/>
    <w:bookmarkStart w:id="5832" w:name="sect_F_2_1_1_1"/>
    <w:p>
      <w:pPr>
        <w:spacing w:before="180" w:after="0" w:line="240" w:lineRule="auto"/>
      </w:pPr>
      <w:r>
        <w:rPr>
          <w:rFonts w:ascii="Arial" w:hAnsi="Arial"/>
          <w:b/>
          <w:color w:val="000000"/>
          <w:sz w:val="22"/>
        </w:rPr>
        <w:t>F.2.1.1.1 Native DICOM Model</w:t>
      </w:r>
    </w:p>
    <w:bookmarkEnd w:id="5832"/>
    <w:bookmarkStart w:id="5833" w:name="idm338727009616"/>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833"/>
    <w:bookmarkStart w:id="5834" w:name="sect_F_2_1_1_2"/>
    <w:p>
      <w:pPr>
        <w:spacing w:before="180" w:after="0" w:line="240" w:lineRule="auto"/>
      </w:pPr>
      <w:r>
        <w:rPr>
          <w:rFonts w:ascii="Arial" w:hAnsi="Arial"/>
          <w:b/>
          <w:color w:val="000000"/>
          <w:sz w:val="22"/>
        </w:rPr>
        <w:t>F.2.1.1.2 DICOM JSON Model</w:t>
      </w:r>
    </w:p>
    <w:bookmarkEnd w:id="5834"/>
    <w:bookmarkStart w:id="5835" w:name="idm338727007024"/>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835"/>
    <w:bookmarkStart w:id="5836" w:name="sect_F_2_2"/>
    <w:p>
      <w:pPr>
        <w:spacing w:before="180" w:after="0" w:line="240" w:lineRule="auto"/>
      </w:pPr>
      <w:r>
        <w:rPr>
          <w:rFonts w:ascii="Arial" w:hAnsi="Arial"/>
          <w:b/>
          <w:color w:val="000000"/>
          <w:sz w:val="24"/>
        </w:rPr>
        <w:t>F.2.2 DICOM JSON Model Object Structure</w:t>
      </w:r>
    </w:p>
    <w:bookmarkEnd w:id="5836"/>
    <w:bookmarkStart w:id="5837"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837"/>
    <w:bookmarkStart w:id="5838"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838"/>
    <w:bookmarkStart w:id="5839"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839"/>
    <w:bookmarkStart w:id="5840"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840"/>
    <w:bookmarkStart w:id="5841" w:name="para_2d4d28a7_b779_4b6b_9a60_8638295dd4"/>
    <w:p>
      <w:pPr>
        <w:spacing w:before="180" w:after="0" w:line="240" w:lineRule="auto"/>
        <w:jc w:val="both"/>
      </w:pPr>
      <w:r>
        <w:rPr>
          <w:rFonts w:ascii="Arial" w:hAnsi="Arial"/>
          <w:color w:val="000000"/>
          <w:sz w:val="18"/>
        </w:rPr>
        <w:t>The name of each attribute object is:</w:t>
      </w:r>
    </w:p>
    <w:bookmarkEnd w:id="5841"/>
    <w:bookmarkStart w:id="5842" w:name="idm338726999904"/>
    <w:bookmarkStart w:id="5843" w:name="idm338726999648"/>
    <w:bookmarkStart w:id="5844" w:name="para_34e3d09b_ebef_485f_adb6_0739e2a5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eight character uppercase hexadecimal representation of a DICOM Tag</w:t>
      </w:r>
    </w:p>
    <w:bookmarkEnd w:id="5844"/>
    <w:bookmarkEnd w:id="5843"/>
    <w:bookmarkEnd w:id="5842"/>
    <w:bookmarkStart w:id="5845"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845"/>
    <w:bookmarkStart w:id="5846" w:name="idm338726997296"/>
    <w:bookmarkStart w:id="5847" w:name="idm338726997040"/>
    <w:bookmarkStart w:id="5848" w:name="para_8c61e20e_3cdd_4b38_b996_89c97592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848"/>
    <w:bookmarkEnd w:id="5847"/>
    <w:bookmarkEnd w:id="5846"/>
    <w:bookmarkStart w:id="5849" w:name="idm338726995008"/>
    <w:bookmarkStart w:id="5850" w:name="para_c862781a_7102_49a4_b827_e7f92d6a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 most one of:</w:t>
      </w:r>
    </w:p>
    <w:bookmarkEnd w:id="5850"/>
    <w:bookmarkEnd w:id="5849"/>
    <w:bookmarkStart w:id="5851" w:name="idm338726993936"/>
    <w:bookmarkStart w:id="5852" w:name="idm338726993680"/>
    <w:bookmarkStart w:id="5853" w:name="para_e053047a_bbc3_47f8_8ac1_ce4169fd7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An array containing one of:</w:t>
      </w:r>
    </w:p>
    <w:bookmarkEnd w:id="5853"/>
    <w:bookmarkEnd w:id="5852"/>
    <w:bookmarkEnd w:id="5851"/>
    <w:bookmarkStart w:id="5854" w:name="idm338726992592"/>
    <w:bookmarkStart w:id="5855" w:name="idm338726992336"/>
    <w:bookmarkStart w:id="5856" w:name="para_949c513c_d191_41f2_a2b4_6bf4c8baa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 Field elements of a DICOM attribute with a VR other than PN, SQ, OB, OD, OF, OL, OW, or UN (described in </w:t>
      </w:r>
      <w:hyperlink w:anchor="sect_F_2_4">
        <w:r>
          <w:rPr>
            <w:rFonts w:ascii="Arial" w:hAnsi="Arial"/>
            <w:color w:val="000000"/>
            <w:sz w:val="18"/>
          </w:rPr>
          <w:t>Section F.2.4</w:t>
        </w:r>
      </w:hyperlink>
      <w:r>
        <w:rPr>
          <w:rFonts w:ascii="Arial" w:hAnsi="Arial"/>
          <w:color w:val="000000"/>
          <w:sz w:val="18"/>
        </w:rPr>
        <w:t>)</w:t>
      </w:r>
    </w:p>
    <w:bookmarkEnd w:id="5856"/>
    <w:bookmarkEnd w:id="5855"/>
    <w:bookmarkEnd w:id="5854"/>
    <w:bookmarkStart w:id="5857"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857"/>
    <w:bookmarkStart w:id="5858" w:name="idm338726988576"/>
    <w:bookmarkStart w:id="5859" w:name="para_50b7b81a_d115_4964_ac03_8dc33ba7f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Field elements of a DICOM attribute with a VR of PN. The non-empty name components of each element are encoded as a JSON strings with the following names:</w:t>
      </w:r>
    </w:p>
    <w:bookmarkEnd w:id="5859"/>
    <w:bookmarkEnd w:id="5858"/>
    <w:bookmarkStart w:id="5860" w:name="idm338726987360"/>
    <w:bookmarkStart w:id="5861" w:name="idm338726987104"/>
    <w:bookmarkStart w:id="5862" w:name="para_c6180b65_4eef_45a2_88b7_d4d14103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Alphabetic</w:t>
      </w:r>
    </w:p>
    <w:bookmarkEnd w:id="5862"/>
    <w:bookmarkEnd w:id="5861"/>
    <w:bookmarkEnd w:id="5860"/>
    <w:bookmarkStart w:id="5863" w:name="idm338726985872"/>
    <w:bookmarkStart w:id="5864" w:name="para_b135bedf_043f_4093_a787_fd6278832d"/>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Ideographic</w:t>
      </w:r>
    </w:p>
    <w:bookmarkEnd w:id="5864"/>
    <w:bookmarkEnd w:id="5863"/>
    <w:bookmarkStart w:id="5865" w:name="idm338726984640"/>
    <w:bookmarkStart w:id="5866" w:name="para_205f6c48_3a32_4129_8f50_d2adef35f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Phonetic</w:t>
      </w:r>
    </w:p>
    <w:bookmarkEnd w:id="5866"/>
    <w:bookmarkEnd w:id="5865"/>
    <w:bookmarkStart w:id="5867" w:name="idm338726983152"/>
    <w:bookmarkStart w:id="5868" w:name="para_d7f0d6fc_9b7e_4d2a_858c_4e6ba04b6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JSON DICOM Model objects corresponding to the sequence items of an attribute with a VR of SQ</w:t>
      </w:r>
    </w:p>
    <w:bookmarkEnd w:id="5868"/>
    <w:bookmarkEnd w:id="5867"/>
    <w:bookmarkStart w:id="5869"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869"/>
    <w:bookmarkStart w:id="5870" w:name="idm338726980784"/>
    <w:bookmarkStart w:id="5871" w:name="para_fc52cacc_bb58_4dd7_99c9_b739319c7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BulkDataURI: A string encoding the WADO-RS URL of a bulk data item describing the Value Field of an enclosing Attribute with a VR of DS, FL, FD, IS, LT, OB, OD, OF, OL, OW, SL, SS, ST, UC, UL, UN, US, or UT (described in </w:t>
      </w:r>
      <w:hyperlink w:anchor="sect_F_2_6">
        <w:r>
          <w:rPr>
            <w:rFonts w:ascii="Arial" w:hAnsi="Arial"/>
            <w:color w:val="000000"/>
            <w:sz w:val="18"/>
          </w:rPr>
          <w:t>Section F.2.6</w:t>
        </w:r>
      </w:hyperlink>
      <w:r>
        <w:rPr>
          <w:rFonts w:ascii="Arial" w:hAnsi="Arial"/>
          <w:color w:val="000000"/>
          <w:sz w:val="18"/>
        </w:rPr>
        <w:t>)</w:t>
      </w:r>
    </w:p>
    <w:bookmarkEnd w:id="5871"/>
    <w:bookmarkEnd w:id="5870"/>
    <w:bookmarkStart w:id="5872" w:name="idm338726978640"/>
    <w:bookmarkStart w:id="5873" w:name="para_e451c65f_31b9_4f15_bd19_04f483f5c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InlineBinary: A base64 string encoding the Value Field of an enclosing Attribute with a VR of OB, OD, OF, OL, OW, or UN (described in </w:t>
      </w:r>
      <w:hyperlink w:anchor="sect_F_2_7">
        <w:r>
          <w:rPr>
            <w:rFonts w:ascii="Arial" w:hAnsi="Arial"/>
            <w:color w:val="000000"/>
            <w:sz w:val="18"/>
          </w:rPr>
          <w:t>Section F.2.7</w:t>
        </w:r>
      </w:hyperlink>
      <w:r>
        <w:rPr>
          <w:rFonts w:ascii="Arial" w:hAnsi="Arial"/>
          <w:color w:val="000000"/>
          <w:sz w:val="18"/>
        </w:rPr>
        <w:t>)</w:t>
      </w:r>
    </w:p>
    <w:bookmarkEnd w:id="5873"/>
    <w:bookmarkEnd w:id="5872"/>
    <w:bookmarkStart w:id="5874" w:name="idm338726976192"/>
    <w:p>
      <w:pPr>
        <w:keepNext/>
        <w:spacing w:before="180" w:after="0" w:line="240" w:lineRule="auto"/>
        <w:ind w:left="360" w:right="360" w:firstLine="0"/>
        <w:jc w:val="both"/>
      </w:pPr>
      <w:r>
        <w:rPr>
          <w:rFonts w:ascii="Arial" w:hAnsi="Arial"/>
          <w:color w:val="000000"/>
          <w:sz w:val="18"/>
        </w:rPr>
        <w:t>Note</w:t>
      </w:r>
    </w:p>
    <w:bookmarkEnd w:id="5874"/>
    <w:bookmarkStart w:id="5875" w:name="idm338726975904"/>
    <w:bookmarkStart w:id="5876" w:name="idm338726975408"/>
    <w:bookmarkStart w:id="5877" w:name="para_7fe0ade2_1fc2_4b98_946a_938a20b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Private Data Elements, the group and element numbers will follow the rules specified in </w:t>
      </w:r>
      <w:hyperlink r:id="r412">
        <w:r>
          <w:rPr>
            <w:rFonts w:ascii="Arial" w:hAnsi="Arial"/>
            <w:color w:val="000000"/>
            <w:sz w:val="18"/>
          </w:rPr>
          <w:t xml:space="preserve">Section 7.8.1 in </w:t>
        </w:r>
        <w:r>
          <w:rPr>
            <w:rFonts w:ascii="Arial" w:hAnsi="Arial"/>
            <w:color w:val="000000"/>
            <w:sz w:val="18"/>
          </w:rPr>
          <w:t>PS3.5</w:t>
        </w:r>
      </w:hyperlink>
    </w:p>
    <w:bookmarkEnd w:id="5877"/>
    <w:bookmarkEnd w:id="5876"/>
    <w:bookmarkEnd w:id="5875"/>
    <w:bookmarkStart w:id="5878" w:name="idm338726973136"/>
    <w:bookmarkStart w:id="5879" w:name="para_7d1d3ebe_aff7_4def_967d_2d552058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person name representation is more closely aligned with the DICOM Data Element representation than the DICOM </w:t>
      </w:r>
      <w:hyperlink r:id="r413">
        <w:r>
          <w:rPr>
            <w:rFonts w:ascii="Arial" w:hAnsi="Arial"/>
            <w:color w:val="000000"/>
            <w:sz w:val="18"/>
          </w:rPr>
          <w:t>PS3.19</w:t>
        </w:r>
      </w:hyperlink>
      <w:r>
        <w:rPr>
          <w:rFonts w:ascii="Arial" w:hAnsi="Arial"/>
          <w:color w:val="000000"/>
          <w:sz w:val="18"/>
        </w:rPr>
        <w:t xml:space="preserve"> XML representation.</w:t>
      </w:r>
    </w:p>
    <w:bookmarkEnd w:id="5879"/>
    <w:bookmarkEnd w:id="5878"/>
    <w:bookmarkStart w:id="5880" w:name="sect_F_2_3"/>
    <w:p>
      <w:pPr>
        <w:spacing w:before="180" w:after="0" w:line="240" w:lineRule="auto"/>
      </w:pPr>
      <w:r>
        <w:rPr>
          <w:rFonts w:ascii="Arial" w:hAnsi="Arial"/>
          <w:b/>
          <w:color w:val="000000"/>
          <w:sz w:val="24"/>
        </w:rPr>
        <w:t>F.2.3 DICOM JSON Value Representation</w:t>
      </w:r>
    </w:p>
    <w:bookmarkEnd w:id="5880"/>
    <w:bookmarkStart w:id="5881"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5881"/>
    <w:bookmarkStart w:id="5882" w:name="idm338726967888"/>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882"/>
    <w:bookmarkStart w:id="5883"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414">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883"/>
    <w:bookmarkStart w:id="5884" w:name="idm338726964736"/>
    <w:bookmarkStart w:id="5885" w:name="idm338726964480"/>
    <w:bookmarkStart w:id="5886" w:name="para_89f5a907_97b1_439e_92ab_e866996c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with a Value Representation of AT shall be restricted to eight character uppercase hexadecimal representation of a DICOM Tag</w:t>
      </w:r>
    </w:p>
    <w:bookmarkEnd w:id="5886"/>
    <w:bookmarkEnd w:id="5885"/>
    <w:bookmarkEnd w:id="5884"/>
    <w:bookmarkStart w:id="5887" w:name="table_F_2_3_1"/>
    <w:p>
      <w:pPr>
        <w:keepNext/>
        <w:spacing w:before="216" w:after="0" w:line="240" w:lineRule="auto"/>
        <w:jc w:val="center"/>
      </w:pPr>
      <w:r>
        <w:rPr>
          <w:rFonts w:ascii="Arial" w:hAnsi="Arial"/>
          <w:b/>
          <w:color w:val="000000"/>
          <w:sz w:val="22"/>
        </w:rPr>
        <w:t>Table F.2.3-1. DICOM VR to JSON Data Type Mapping</w:t>
      </w:r>
    </w:p>
    <w:bookmarkEnd w:id="5887"/>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88" w:name="para_04e38a00_a8b9_47dd_977f_4dbfa5482d"/>
          <w:p>
            <w:pPr>
              <w:keepNext/>
              <w:spacing w:before="180" w:after="0" w:line="240" w:lineRule="auto"/>
              <w:jc w:val="center"/>
            </w:pPr>
            <w:r>
              <w:rPr>
                <w:rFonts w:ascii="Arial" w:hAnsi="Arial"/>
                <w:b/>
                <w:color w:val="000000"/>
                <w:sz w:val="18"/>
              </w:rPr>
              <w:t>VR Name</w:t>
            </w:r>
          </w:p>
          <w:bookmarkEnd w:id="5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89" w:name="para_d492c756_c6f8_4272_ba28_5d9e3abdeb"/>
          <w:p>
            <w:pPr>
              <w:spacing w:before="180" w:after="0" w:line="240" w:lineRule="auto"/>
              <w:jc w:val="center"/>
            </w:pPr>
            <w:r>
              <w:rPr>
                <w:rFonts w:ascii="Arial" w:hAnsi="Arial"/>
                <w:b/>
                <w:color w:val="000000"/>
                <w:sz w:val="18"/>
              </w:rPr>
              <w:t>Type</w:t>
            </w:r>
          </w:p>
          <w:bookmarkEnd w:id="5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90" w:name="para_0546044a_8a3e_41e7_8b0a_3f51c8d3d0"/>
          <w:p>
            <w:pPr>
              <w:spacing w:before="180" w:after="0" w:line="240" w:lineRule="auto"/>
              <w:jc w:val="center"/>
            </w:pPr>
            <w:r>
              <w:rPr>
                <w:rFonts w:ascii="Arial" w:hAnsi="Arial"/>
                <w:b/>
                <w:color w:val="000000"/>
                <w:sz w:val="18"/>
              </w:rPr>
              <w:t>JSON Data Type</w:t>
            </w:r>
          </w:p>
          <w:bookmarkEnd w:id="5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1" w:name="para_03164654_6774_499e_97bf_0be428764d"/>
          <w:p>
            <w:pPr>
              <w:spacing w:before="180" w:after="0" w:line="240" w:lineRule="auto"/>
              <w:jc w:val="center"/>
            </w:pPr>
            <w:r>
              <w:rPr>
                <w:rFonts w:ascii="Arial" w:hAnsi="Arial"/>
                <w:color w:val="000000"/>
                <w:sz w:val="18"/>
              </w:rPr>
              <w:t>AE</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4efc8814_d0ec_4f1c_b3d0_807a70137b"/>
          <w:p>
            <w:pPr>
              <w:spacing w:before="180" w:after="0" w:line="240" w:lineRule="auto"/>
            </w:pPr>
            <w:r>
              <w:rPr>
                <w:rFonts w:ascii="Arial" w:hAnsi="Arial"/>
                <w:color w:val="000000"/>
                <w:sz w:val="18"/>
              </w:rPr>
              <w:t>Application Entity</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44384aa8_5ee9_4013_801b_630cee9ccf"/>
          <w:p>
            <w:pPr>
              <w:spacing w:before="180" w:after="0" w:line="240" w:lineRule="auto"/>
            </w:pPr>
            <w:r>
              <w:rPr>
                <w:rFonts w:ascii="Arial" w:hAnsi="Arial"/>
                <w:color w:val="000000"/>
                <w:sz w:val="18"/>
              </w:rPr>
              <w:t>String</w:t>
            </w:r>
          </w:p>
          <w:bookmarkEnd w:id="5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4" w:name="para_f9e2361b_28a3_44a2_a3ad_ec357b7f3b"/>
          <w:p>
            <w:pPr>
              <w:spacing w:before="180" w:after="0" w:line="240" w:lineRule="auto"/>
              <w:jc w:val="center"/>
            </w:pPr>
            <w:r>
              <w:rPr>
                <w:rFonts w:ascii="Arial" w:hAnsi="Arial"/>
                <w:color w:val="000000"/>
                <w:sz w:val="18"/>
              </w:rPr>
              <w:t>AS</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a1328f02_ea45_4921_9c56_602021d995"/>
          <w:p>
            <w:pPr>
              <w:spacing w:before="180" w:after="0" w:line="240" w:lineRule="auto"/>
            </w:pPr>
            <w:r>
              <w:rPr>
                <w:rFonts w:ascii="Arial" w:hAnsi="Arial"/>
                <w:color w:val="000000"/>
                <w:sz w:val="18"/>
              </w:rPr>
              <w:t>Age String</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683ec3d7_62bb_45b1_9de9_57940ac6da"/>
          <w:p>
            <w:pPr>
              <w:spacing w:before="180" w:after="0" w:line="240" w:lineRule="auto"/>
            </w:pPr>
            <w:r>
              <w:rPr>
                <w:rFonts w:ascii="Arial" w:hAnsi="Arial"/>
                <w:color w:val="000000"/>
                <w:sz w:val="18"/>
              </w:rPr>
              <w:t>String</w:t>
            </w:r>
          </w:p>
          <w:bookmarkEnd w:id="5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7" w:name="para_236114c6_ea31_4b45_a753_75ac57b305"/>
          <w:p>
            <w:pPr>
              <w:spacing w:before="180" w:after="0" w:line="240" w:lineRule="auto"/>
              <w:jc w:val="center"/>
            </w:pPr>
            <w:r>
              <w:rPr>
                <w:rFonts w:ascii="Arial" w:hAnsi="Arial"/>
                <w:color w:val="000000"/>
                <w:sz w:val="18"/>
              </w:rPr>
              <w:t>AT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ace88bfa_026b_4227_9d9a_4b328c956d"/>
          <w:p>
            <w:pPr>
              <w:spacing w:before="180" w:after="0" w:line="240" w:lineRule="auto"/>
            </w:pPr>
            <w:r>
              <w:rPr>
                <w:rFonts w:ascii="Arial" w:hAnsi="Arial"/>
                <w:color w:val="000000"/>
                <w:sz w:val="18"/>
              </w:rPr>
              <w:t>Attribute Tag</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b6cd5f9d_ab96_4a2c_9635_50aa82c755"/>
          <w:p>
            <w:pPr>
              <w:spacing w:before="180" w:after="0" w:line="240" w:lineRule="auto"/>
            </w:pPr>
            <w:r>
              <w:rPr>
                <w:rFonts w:ascii="Arial" w:hAnsi="Arial"/>
                <w:color w:val="000000"/>
                <w:sz w:val="18"/>
              </w:rPr>
              <w:t>String</w:t>
            </w:r>
          </w:p>
          <w:bookmarkEnd w:id="5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0" w:name="para_a53324a5_2021_4735_b4c2_eebfe620be"/>
          <w:p>
            <w:pPr>
              <w:spacing w:before="180" w:after="0" w:line="240" w:lineRule="auto"/>
              <w:jc w:val="center"/>
            </w:pPr>
            <w:r>
              <w:rPr>
                <w:rFonts w:ascii="Arial" w:hAnsi="Arial"/>
                <w:color w:val="000000"/>
                <w:sz w:val="18"/>
              </w:rPr>
              <w:t>CS</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00b5dd1a_77e6_4e70_af27_a8ff7991df"/>
          <w:p>
            <w:pPr>
              <w:spacing w:before="180" w:after="0" w:line="240" w:lineRule="auto"/>
            </w:pPr>
            <w:r>
              <w:rPr>
                <w:rFonts w:ascii="Arial" w:hAnsi="Arial"/>
                <w:color w:val="000000"/>
                <w:sz w:val="18"/>
              </w:rPr>
              <w:t>Code String</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f5986bce_357c_421c_8e65_ea17a13d14"/>
          <w:p>
            <w:pPr>
              <w:spacing w:before="180" w:after="0" w:line="240" w:lineRule="auto"/>
            </w:pPr>
            <w:r>
              <w:rPr>
                <w:rFonts w:ascii="Arial" w:hAnsi="Arial"/>
                <w:color w:val="000000"/>
                <w:sz w:val="18"/>
              </w:rPr>
              <w:t>String</w:t>
            </w:r>
          </w:p>
          <w:bookmarkEnd w:id="5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3" w:name="para_077488d1_ec4d_46e1_8503_a79133580a"/>
          <w:p>
            <w:pPr>
              <w:spacing w:before="180" w:after="0" w:line="240" w:lineRule="auto"/>
              <w:jc w:val="center"/>
            </w:pPr>
            <w:r>
              <w:rPr>
                <w:rFonts w:ascii="Arial" w:hAnsi="Arial"/>
                <w:color w:val="000000"/>
                <w:sz w:val="18"/>
              </w:rPr>
              <w:t>DA</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3b0232e9_3a86_46fe_9e92_2427ad9002"/>
          <w:p>
            <w:pPr>
              <w:spacing w:before="180" w:after="0" w:line="240" w:lineRule="auto"/>
            </w:pPr>
            <w:r>
              <w:rPr>
                <w:rFonts w:ascii="Arial" w:hAnsi="Arial"/>
                <w:color w:val="000000"/>
                <w:sz w:val="18"/>
              </w:rPr>
              <w:t>Date</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b673987d_a98b_4cd9_ac6a_c3ef52fe17"/>
          <w:p>
            <w:pPr>
              <w:spacing w:before="180" w:after="0" w:line="240" w:lineRule="auto"/>
            </w:pPr>
            <w:r>
              <w:rPr>
                <w:rFonts w:ascii="Arial" w:hAnsi="Arial"/>
                <w:color w:val="000000"/>
                <w:sz w:val="18"/>
              </w:rPr>
              <w:t>String</w:t>
            </w:r>
          </w:p>
          <w:bookmarkEnd w:id="5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6" w:name="para_e4e8f917_e8ef_4e7d_b5b8_72f215f981"/>
          <w:p>
            <w:pPr>
              <w:spacing w:before="180" w:after="0" w:line="240" w:lineRule="auto"/>
              <w:jc w:val="center"/>
            </w:pPr>
            <w:r>
              <w:rPr>
                <w:rFonts w:ascii="Arial" w:hAnsi="Arial"/>
                <w:color w:val="000000"/>
                <w:sz w:val="18"/>
              </w:rPr>
              <w:t>DS</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088d3637_eaf9_4004_8ae2_ab1e598027"/>
          <w:p>
            <w:pPr>
              <w:spacing w:before="180" w:after="0" w:line="240" w:lineRule="auto"/>
            </w:pPr>
            <w:r>
              <w:rPr>
                <w:rFonts w:ascii="Arial" w:hAnsi="Arial"/>
                <w:color w:val="000000"/>
                <w:sz w:val="18"/>
              </w:rPr>
              <w:t>Decimal String</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fb941f0b_25b8_45c6_9542_85953c51a4"/>
          <w:p>
            <w:pPr>
              <w:spacing w:before="180" w:after="0" w:line="240" w:lineRule="auto"/>
            </w:pPr>
            <w:r>
              <w:rPr>
                <w:rFonts w:ascii="Arial" w:hAnsi="Arial"/>
                <w:color w:val="000000"/>
                <w:sz w:val="18"/>
              </w:rPr>
              <w:t>Number</w:t>
            </w:r>
          </w:p>
          <w:bookmarkEnd w:id="5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9" w:name="para_feb39331_5077_4be0_b935_f897dedc24"/>
          <w:p>
            <w:pPr>
              <w:spacing w:before="180" w:after="0" w:line="240" w:lineRule="auto"/>
              <w:jc w:val="center"/>
            </w:pPr>
            <w:r>
              <w:rPr>
                <w:rFonts w:ascii="Arial" w:hAnsi="Arial"/>
                <w:color w:val="000000"/>
                <w:sz w:val="18"/>
              </w:rPr>
              <w:t>DT</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6412ff9e_2c48_4fe0_a63f_56df776592"/>
          <w:p>
            <w:pPr>
              <w:spacing w:before="180" w:after="0" w:line="240" w:lineRule="auto"/>
            </w:pPr>
            <w:r>
              <w:rPr>
                <w:rFonts w:ascii="Arial" w:hAnsi="Arial"/>
                <w:color w:val="000000"/>
                <w:sz w:val="18"/>
              </w:rPr>
              <w:t>Date Time</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02b94a76_ed88_400d_8b25_315450afdb"/>
          <w:p>
            <w:pPr>
              <w:spacing w:before="180" w:after="0" w:line="240" w:lineRule="auto"/>
            </w:pPr>
            <w:r>
              <w:rPr>
                <w:rFonts w:ascii="Arial" w:hAnsi="Arial"/>
                <w:color w:val="000000"/>
                <w:sz w:val="18"/>
              </w:rPr>
              <w:t>String</w:t>
            </w:r>
          </w:p>
          <w:bookmarkEnd w:id="5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2" w:name="para_a10f7129_0bbd_47d1_a98f_fb52a26cf9"/>
          <w:p>
            <w:pPr>
              <w:spacing w:before="180" w:after="0" w:line="240" w:lineRule="auto"/>
              <w:jc w:val="center"/>
            </w:pPr>
            <w:r>
              <w:rPr>
                <w:rFonts w:ascii="Arial" w:hAnsi="Arial"/>
                <w:color w:val="000000"/>
                <w:sz w:val="18"/>
              </w:rPr>
              <w:t>FL</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31f8e462_dec0_4a62_9c3e_ad26857364"/>
          <w:p>
            <w:pPr>
              <w:spacing w:before="180" w:after="0" w:line="240" w:lineRule="auto"/>
            </w:pPr>
            <w:r>
              <w:rPr>
                <w:rFonts w:ascii="Arial" w:hAnsi="Arial"/>
                <w:color w:val="000000"/>
                <w:sz w:val="18"/>
              </w:rPr>
              <w:t>Floating Point Single</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8a0e4e02_fd6f_4762_8aa7_21aa96b06c"/>
          <w:p>
            <w:pPr>
              <w:spacing w:before="180" w:after="0" w:line="240" w:lineRule="auto"/>
            </w:pPr>
            <w:r>
              <w:rPr>
                <w:rFonts w:ascii="Arial" w:hAnsi="Arial"/>
                <w:color w:val="000000"/>
                <w:sz w:val="18"/>
              </w:rPr>
              <w:t>Number</w:t>
            </w:r>
          </w:p>
          <w:bookmarkEnd w:id="5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5" w:name="para_abbcd7af_fa0d_4a5e_917e_94e475387c"/>
          <w:p>
            <w:pPr>
              <w:spacing w:before="180" w:after="0" w:line="240" w:lineRule="auto"/>
              <w:jc w:val="center"/>
            </w:pPr>
            <w:r>
              <w:rPr>
                <w:rFonts w:ascii="Arial" w:hAnsi="Arial"/>
                <w:color w:val="000000"/>
                <w:sz w:val="18"/>
              </w:rPr>
              <w:t>FD</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0bb232e9_149b_4020_a8f5_0773b4f236"/>
          <w:p>
            <w:pPr>
              <w:spacing w:before="180" w:after="0" w:line="240" w:lineRule="auto"/>
            </w:pPr>
            <w:r>
              <w:rPr>
                <w:rFonts w:ascii="Arial" w:hAnsi="Arial"/>
                <w:color w:val="000000"/>
                <w:sz w:val="18"/>
              </w:rPr>
              <w:t>Floating Point Double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df4d292_04b1_4742_a7c7_f656d0d9d7"/>
          <w:p>
            <w:pPr>
              <w:spacing w:before="180" w:after="0" w:line="240" w:lineRule="auto"/>
            </w:pPr>
            <w:r>
              <w:rPr>
                <w:rFonts w:ascii="Arial" w:hAnsi="Arial"/>
                <w:color w:val="000000"/>
                <w:sz w:val="18"/>
              </w:rPr>
              <w:t>Number</w:t>
            </w:r>
          </w:p>
          <w:bookmarkEnd w:id="5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8" w:name="para_902a6f62_8325_4b47_8fe9_03eb6e37c8"/>
          <w:p>
            <w:pPr>
              <w:spacing w:before="180" w:after="0" w:line="240" w:lineRule="auto"/>
              <w:jc w:val="center"/>
            </w:pPr>
            <w:r>
              <w:rPr>
                <w:rFonts w:ascii="Arial" w:hAnsi="Arial"/>
                <w:color w:val="000000"/>
                <w:sz w:val="18"/>
              </w:rPr>
              <w:t>IS</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cd017b6d_d87e_4de5_8000_33d6a8bd4c"/>
          <w:p>
            <w:pPr>
              <w:spacing w:before="180" w:after="0" w:line="240" w:lineRule="auto"/>
            </w:pPr>
            <w:r>
              <w:rPr>
                <w:rFonts w:ascii="Arial" w:hAnsi="Arial"/>
                <w:color w:val="000000"/>
                <w:sz w:val="18"/>
              </w:rPr>
              <w:t>Integer String</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dea6fd02_9c86_47ef_8048_a6373e4380"/>
          <w:p>
            <w:pPr>
              <w:spacing w:before="180" w:after="0" w:line="240" w:lineRule="auto"/>
            </w:pPr>
            <w:r>
              <w:rPr>
                <w:rFonts w:ascii="Arial" w:hAnsi="Arial"/>
                <w:color w:val="000000"/>
                <w:sz w:val="18"/>
              </w:rPr>
              <w:t>Number</w:t>
            </w:r>
          </w:p>
          <w:bookmarkEnd w:id="5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1" w:name="para_2db0e508_0f27_4118_8f7d_722e1ca500"/>
          <w:p>
            <w:pPr>
              <w:spacing w:before="180" w:after="0" w:line="240" w:lineRule="auto"/>
              <w:jc w:val="center"/>
            </w:pPr>
            <w:r>
              <w:rPr>
                <w:rFonts w:ascii="Arial" w:hAnsi="Arial"/>
                <w:color w:val="000000"/>
                <w:sz w:val="18"/>
              </w:rPr>
              <w:t>LO</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177698fd_5f26_47fc_b8d3_ade80d11ba"/>
          <w:p>
            <w:pPr>
              <w:spacing w:before="180" w:after="0" w:line="240" w:lineRule="auto"/>
            </w:pPr>
            <w:r>
              <w:rPr>
                <w:rFonts w:ascii="Arial" w:hAnsi="Arial"/>
                <w:color w:val="000000"/>
                <w:sz w:val="18"/>
              </w:rPr>
              <w:t>Long String</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78de27f8_8e1b_4e02_add1_8118e1bc37"/>
          <w:p>
            <w:pPr>
              <w:spacing w:before="180" w:after="0" w:line="240" w:lineRule="auto"/>
            </w:pPr>
            <w:r>
              <w:rPr>
                <w:rFonts w:ascii="Arial" w:hAnsi="Arial"/>
                <w:color w:val="000000"/>
                <w:sz w:val="18"/>
              </w:rPr>
              <w:t>String</w:t>
            </w:r>
          </w:p>
          <w:bookmarkEnd w:id="5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4" w:name="para_296ac1d4_2c77_4661_ac9e_5dd49a7f09"/>
          <w:p>
            <w:pPr>
              <w:spacing w:before="180" w:after="0" w:line="240" w:lineRule="auto"/>
              <w:jc w:val="center"/>
            </w:pPr>
            <w:r>
              <w:rPr>
                <w:rFonts w:ascii="Arial" w:hAnsi="Arial"/>
                <w:color w:val="000000"/>
                <w:sz w:val="18"/>
              </w:rPr>
              <w:t>LT</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67fd9105_e872_498c_9ead_05272fbc83"/>
          <w:p>
            <w:pPr>
              <w:spacing w:before="180" w:after="0" w:line="240" w:lineRule="auto"/>
            </w:pPr>
            <w:r>
              <w:rPr>
                <w:rFonts w:ascii="Arial" w:hAnsi="Arial"/>
                <w:color w:val="000000"/>
                <w:sz w:val="18"/>
              </w:rPr>
              <w:t>Long Text</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3d3e208d_9b9e_4665_beac_4f0984aaee"/>
          <w:p>
            <w:pPr>
              <w:spacing w:before="180" w:after="0" w:line="240" w:lineRule="auto"/>
            </w:pPr>
            <w:r>
              <w:rPr>
                <w:rFonts w:ascii="Arial" w:hAnsi="Arial"/>
                <w:color w:val="000000"/>
                <w:sz w:val="18"/>
              </w:rPr>
              <w:t>String</w:t>
            </w:r>
          </w:p>
          <w:bookmarkEnd w:id="5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7" w:name="para_fbe6a5a0_87cd_4ff1_9475_f29c2da588"/>
          <w:p>
            <w:pPr>
              <w:spacing w:before="180" w:after="0" w:line="240" w:lineRule="auto"/>
              <w:jc w:val="center"/>
            </w:pPr>
            <w:r>
              <w:rPr>
                <w:rFonts w:ascii="Arial" w:hAnsi="Arial"/>
                <w:color w:val="000000"/>
                <w:sz w:val="18"/>
              </w:rPr>
              <w:t>OB</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36cfbe4e_9e59_43c3_8784_51bdc37685"/>
          <w:p>
            <w:pPr>
              <w:spacing w:before="180" w:after="0" w:line="240" w:lineRule="auto"/>
            </w:pPr>
            <w:r>
              <w:rPr>
                <w:rFonts w:ascii="Arial" w:hAnsi="Arial"/>
                <w:color w:val="000000"/>
                <w:sz w:val="18"/>
              </w:rPr>
              <w:t>Other Byte</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529e0293_ae59_437b_bf98_a653f0f303"/>
          <w:p>
            <w:pPr>
              <w:spacing w:before="180" w:after="0" w:line="240" w:lineRule="auto"/>
            </w:pPr>
            <w:r>
              <w:rPr>
                <w:rFonts w:ascii="Arial" w:hAnsi="Arial"/>
                <w:color w:val="000000"/>
                <w:sz w:val="18"/>
              </w:rPr>
              <w:t>Base64 encoded octet-stream</w:t>
            </w:r>
          </w:p>
          <w:bookmarkEnd w:id="5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0" w:name="para_a4428d86_ddde_4824_9831_a1d0715576"/>
          <w:p>
            <w:pPr>
              <w:spacing w:before="180" w:after="0" w:line="240" w:lineRule="auto"/>
              <w:jc w:val="center"/>
            </w:pPr>
            <w:r>
              <w:rPr>
                <w:rFonts w:ascii="Arial" w:hAnsi="Arial"/>
                <w:color w:val="000000"/>
                <w:sz w:val="18"/>
              </w:rPr>
              <w:t>OD</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e1314f65_60a6_45f6_93bf_782f721237"/>
          <w:p>
            <w:pPr>
              <w:spacing w:before="180" w:after="0" w:line="240" w:lineRule="auto"/>
            </w:pPr>
            <w:r>
              <w:rPr>
                <w:rFonts w:ascii="Arial" w:hAnsi="Arial"/>
                <w:color w:val="000000"/>
                <w:sz w:val="18"/>
              </w:rPr>
              <w:t>Other Double</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82f4ac33_56bc_4b10_aba5_55d9dc262d"/>
          <w:p>
            <w:pPr>
              <w:spacing w:before="180" w:after="0" w:line="240" w:lineRule="auto"/>
            </w:pPr>
            <w:r>
              <w:rPr>
                <w:rFonts w:ascii="Arial" w:hAnsi="Arial"/>
                <w:color w:val="000000"/>
                <w:sz w:val="18"/>
              </w:rPr>
              <w:t>Base64 encoded octet-stream</w:t>
            </w:r>
          </w:p>
          <w:bookmarkEnd w:id="5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3" w:name="para_cd2da0bf_417f_47de_ae18_2e822e0187"/>
          <w:p>
            <w:pPr>
              <w:spacing w:before="180" w:after="0" w:line="240" w:lineRule="auto"/>
              <w:jc w:val="center"/>
            </w:pPr>
            <w:r>
              <w:rPr>
                <w:rFonts w:ascii="Arial" w:hAnsi="Arial"/>
                <w:color w:val="000000"/>
                <w:sz w:val="18"/>
              </w:rPr>
              <w:t>OF</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75a9b9fb_af78_4ffe_a135_bdde8ac636"/>
          <w:p>
            <w:pPr>
              <w:spacing w:before="180" w:after="0" w:line="240" w:lineRule="auto"/>
            </w:pPr>
            <w:r>
              <w:rPr>
                <w:rFonts w:ascii="Arial" w:hAnsi="Arial"/>
                <w:color w:val="000000"/>
                <w:sz w:val="18"/>
              </w:rPr>
              <w:t>Other Float</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8575a922_f9b1_433d_a051_2cc4ad2b2e"/>
          <w:p>
            <w:pPr>
              <w:spacing w:before="180" w:after="0" w:line="240" w:lineRule="auto"/>
            </w:pPr>
            <w:r>
              <w:rPr>
                <w:rFonts w:ascii="Arial" w:hAnsi="Arial"/>
                <w:color w:val="000000"/>
                <w:sz w:val="18"/>
              </w:rPr>
              <w:t>Base64 encoded octet-stream</w:t>
            </w:r>
          </w:p>
          <w:bookmarkEnd w:id="5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6" w:name="para_74943e05_d06c_4d6d_9520_7520655ab4"/>
          <w:p>
            <w:pPr>
              <w:spacing w:before="180" w:after="0" w:line="240" w:lineRule="auto"/>
              <w:jc w:val="center"/>
            </w:pPr>
            <w:r>
              <w:rPr>
                <w:rFonts w:ascii="Arial" w:hAnsi="Arial"/>
                <w:color w:val="000000"/>
                <w:sz w:val="18"/>
              </w:rPr>
              <w:t>OL</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31a38aba_27aa_44eb_8a52_990b8fc350"/>
          <w:p>
            <w:pPr>
              <w:spacing w:before="180" w:after="0" w:line="240" w:lineRule="auto"/>
            </w:pPr>
            <w:r>
              <w:rPr>
                <w:rFonts w:ascii="Arial" w:hAnsi="Arial"/>
                <w:color w:val="000000"/>
                <w:sz w:val="18"/>
              </w:rPr>
              <w:t>Other Long</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8eb12e2f_a208_4644_9ded_624f6b5fdb"/>
          <w:p>
            <w:pPr>
              <w:spacing w:before="180" w:after="0" w:line="240" w:lineRule="auto"/>
            </w:pPr>
            <w:r>
              <w:rPr>
                <w:rFonts w:ascii="Arial" w:hAnsi="Arial"/>
                <w:color w:val="000000"/>
                <w:sz w:val="18"/>
              </w:rPr>
              <w:t>Base64 encoded octet-stream</w:t>
            </w:r>
          </w:p>
          <w:bookmarkEnd w:id="5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9" w:name="para_a8138b96_5626_4949_8df1_497bc85a24"/>
          <w:p>
            <w:pPr>
              <w:spacing w:before="180" w:after="0" w:line="240" w:lineRule="auto"/>
              <w:jc w:val="center"/>
            </w:pPr>
            <w:r>
              <w:rPr>
                <w:rFonts w:ascii="Arial" w:hAnsi="Arial"/>
                <w:color w:val="000000"/>
                <w:sz w:val="18"/>
              </w:rPr>
              <w:t>OW</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484da0e9_b501_4476_b01c_e2fc472627"/>
          <w:p>
            <w:pPr>
              <w:spacing w:before="180" w:after="0" w:line="240" w:lineRule="auto"/>
            </w:pPr>
            <w:r>
              <w:rPr>
                <w:rFonts w:ascii="Arial" w:hAnsi="Arial"/>
                <w:color w:val="000000"/>
                <w:sz w:val="18"/>
              </w:rPr>
              <w:t>Other Word</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83b48553_9e93_40b9_8b45_82bcd9793a"/>
          <w:p>
            <w:pPr>
              <w:spacing w:before="180" w:after="0" w:line="240" w:lineRule="auto"/>
            </w:pPr>
            <w:r>
              <w:rPr>
                <w:rFonts w:ascii="Arial" w:hAnsi="Arial"/>
                <w:color w:val="000000"/>
                <w:sz w:val="18"/>
              </w:rPr>
              <w:t>Base64 encoded octet-stream</w:t>
            </w:r>
          </w:p>
          <w:bookmarkEnd w:id="5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2" w:name="para_427b943f_c8f6_4383_b30a_279263e4ef"/>
          <w:p>
            <w:pPr>
              <w:spacing w:before="180" w:after="0" w:line="240" w:lineRule="auto"/>
              <w:jc w:val="center"/>
            </w:pPr>
            <w:r>
              <w:rPr>
                <w:rFonts w:ascii="Arial" w:hAnsi="Arial"/>
                <w:color w:val="000000"/>
                <w:sz w:val="18"/>
              </w:rPr>
              <w:t>PN</w:t>
            </w:r>
          </w:p>
          <w:bookmarkEnd w:id="5942"/>
        </w:tc>
        <w:tc>
          <w:tcPr>
            <w:tcBorders>
              <w:bottom w:val="single" w:sz="4" w:color="000000"/>
              <w:right w:val="single" w:sz="4" w:color="000000"/>
            </w:tcBorders>
            <w:tcMar>
              <w:top w:w="40" w:type="dxa"/>
              <w:left w:w="40" w:type="dxa"/>
              <w:bottom w:w="40" w:type="dxa"/>
              <w:right w:w="40" w:type="dxa"/>
            </w:tcMar>
            <w:vAlign w:val="top"/>
          </w:tcPr>
          <w:bookmarkStart w:id="5943" w:name="para_d607f199_a398_4607_8ec9_356c8a6334"/>
          <w:p>
            <w:pPr>
              <w:spacing w:before="180" w:after="0" w:line="240" w:lineRule="auto"/>
            </w:pPr>
            <w:r>
              <w:rPr>
                <w:rFonts w:ascii="Arial" w:hAnsi="Arial"/>
                <w:color w:val="000000"/>
                <w:sz w:val="18"/>
              </w:rPr>
              <w:t>Person Name</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5" w:name="para_102b1cfd_7622_4073_9286_fd74c383d8"/>
          <w:p>
            <w:pPr>
              <w:spacing w:before="180" w:after="0" w:line="240" w:lineRule="auto"/>
              <w:jc w:val="center"/>
            </w:pPr>
            <w:r>
              <w:rPr>
                <w:rFonts w:ascii="Arial" w:hAnsi="Arial"/>
                <w:color w:val="000000"/>
                <w:sz w:val="18"/>
              </w:rPr>
              <w:t>SH</w:t>
            </w:r>
          </w:p>
          <w:bookmarkEnd w:id="5945"/>
        </w:tc>
        <w:tc>
          <w:tcPr>
            <w:tcBorders>
              <w:bottom w:val="single" w:sz="4" w:color="000000"/>
              <w:right w:val="single" w:sz="4" w:color="000000"/>
            </w:tcBorders>
            <w:tcMar>
              <w:top w:w="40" w:type="dxa"/>
              <w:left w:w="40" w:type="dxa"/>
              <w:bottom w:w="40" w:type="dxa"/>
              <w:right w:w="40" w:type="dxa"/>
            </w:tcMar>
            <w:vAlign w:val="top"/>
          </w:tcPr>
          <w:bookmarkStart w:id="5946" w:name="para_66ea5f33_727d_43ff_b229_e838eee430"/>
          <w:p>
            <w:pPr>
              <w:spacing w:before="180" w:after="0" w:line="240" w:lineRule="auto"/>
            </w:pPr>
            <w:r>
              <w:rPr>
                <w:rFonts w:ascii="Arial" w:hAnsi="Arial"/>
                <w:color w:val="000000"/>
                <w:sz w:val="18"/>
              </w:rPr>
              <w:t>Short String</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f96dc693_1ec8_49eb_80da_382312af7e"/>
          <w:p>
            <w:pPr>
              <w:spacing w:before="180" w:after="0" w:line="240" w:lineRule="auto"/>
            </w:pPr>
            <w:r>
              <w:rPr>
                <w:rFonts w:ascii="Arial" w:hAnsi="Arial"/>
                <w:color w:val="000000"/>
                <w:sz w:val="18"/>
              </w:rPr>
              <w:t>String</w:t>
            </w:r>
          </w:p>
          <w:bookmarkEnd w:id="5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8" w:name="para_c65e120b_0c34_400e_a9fa_ca608812cc"/>
          <w:p>
            <w:pPr>
              <w:spacing w:before="180" w:after="0" w:line="240" w:lineRule="auto"/>
              <w:jc w:val="center"/>
            </w:pPr>
            <w:r>
              <w:rPr>
                <w:rFonts w:ascii="Arial" w:hAnsi="Arial"/>
                <w:color w:val="000000"/>
                <w:sz w:val="18"/>
              </w:rPr>
              <w:t>SL</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48e4228e_1925_4e53_8e2d_3a6661211d"/>
          <w:p>
            <w:pPr>
              <w:spacing w:before="180" w:after="0" w:line="240" w:lineRule="auto"/>
            </w:pPr>
            <w:r>
              <w:rPr>
                <w:rFonts w:ascii="Arial" w:hAnsi="Arial"/>
                <w:color w:val="000000"/>
                <w:sz w:val="18"/>
              </w:rPr>
              <w:t>Signed Long</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48d5413a_1e47_4d78_beb1_123282aaeb"/>
          <w:p>
            <w:pPr>
              <w:spacing w:before="180" w:after="0" w:line="240" w:lineRule="auto"/>
            </w:pPr>
            <w:r>
              <w:rPr>
                <w:rFonts w:ascii="Arial" w:hAnsi="Arial"/>
                <w:color w:val="000000"/>
                <w:sz w:val="18"/>
              </w:rPr>
              <w:t>Number</w:t>
            </w:r>
          </w:p>
          <w:bookmarkEnd w:id="5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1" w:name="para_d66e52f7_b0e6_4795_8bb8_9e2ff14c46"/>
          <w:p>
            <w:pPr>
              <w:spacing w:before="180" w:after="0" w:line="240" w:lineRule="auto"/>
              <w:jc w:val="center"/>
            </w:pPr>
            <w:r>
              <w:rPr>
                <w:rFonts w:ascii="Arial" w:hAnsi="Arial"/>
                <w:color w:val="000000"/>
                <w:sz w:val="18"/>
              </w:rPr>
              <w:t>SQ</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1a44f726_93ea_4efe_97e2_1f28ba29ba"/>
          <w:p>
            <w:pPr>
              <w:spacing w:before="180" w:after="0" w:line="240" w:lineRule="auto"/>
            </w:pPr>
            <w:r>
              <w:rPr>
                <w:rFonts w:ascii="Arial" w:hAnsi="Arial"/>
                <w:color w:val="000000"/>
                <w:sz w:val="18"/>
              </w:rPr>
              <w:t>Sequence of Items</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2421c77b_d766_4aa1_8c4e_744b17b77b"/>
          <w:p>
            <w:pPr>
              <w:spacing w:before="180" w:after="0" w:line="240" w:lineRule="auto"/>
            </w:pPr>
            <w:r>
              <w:rPr>
                <w:rFonts w:ascii="Arial" w:hAnsi="Arial"/>
                <w:color w:val="000000"/>
                <w:sz w:val="18"/>
              </w:rPr>
              <w:t>Array containing DICOM JSON Objects</w:t>
            </w:r>
          </w:p>
          <w:bookmarkEnd w:id="5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4" w:name="para_7a2da8d1_6807_4b91_9b7c_9f7ef6cadc"/>
          <w:p>
            <w:pPr>
              <w:spacing w:before="180" w:after="0" w:line="240" w:lineRule="auto"/>
              <w:jc w:val="center"/>
            </w:pPr>
            <w:r>
              <w:rPr>
                <w:rFonts w:ascii="Arial" w:hAnsi="Arial"/>
                <w:color w:val="000000"/>
                <w:sz w:val="18"/>
              </w:rPr>
              <w:t>SS</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36046926_e472_4459_8d81_5f714b7223"/>
          <w:p>
            <w:pPr>
              <w:spacing w:before="180" w:after="0" w:line="240" w:lineRule="auto"/>
            </w:pPr>
            <w:r>
              <w:rPr>
                <w:rFonts w:ascii="Arial" w:hAnsi="Arial"/>
                <w:color w:val="000000"/>
                <w:sz w:val="18"/>
              </w:rPr>
              <w:t>Signed Short</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561cd130_042b_400a_8d1c_896e49bfd3"/>
          <w:p>
            <w:pPr>
              <w:spacing w:before="180" w:after="0" w:line="240" w:lineRule="auto"/>
            </w:pPr>
            <w:r>
              <w:rPr>
                <w:rFonts w:ascii="Arial" w:hAnsi="Arial"/>
                <w:color w:val="000000"/>
                <w:sz w:val="18"/>
              </w:rPr>
              <w:t>Number</w:t>
            </w:r>
          </w:p>
          <w:bookmarkEnd w:id="5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7" w:name="para_450e553b_6e23_4c27_8157_f431da3766"/>
          <w:p>
            <w:pPr>
              <w:spacing w:before="180" w:after="0" w:line="240" w:lineRule="auto"/>
              <w:jc w:val="center"/>
            </w:pPr>
            <w:r>
              <w:rPr>
                <w:rFonts w:ascii="Arial" w:hAnsi="Arial"/>
                <w:color w:val="000000"/>
                <w:sz w:val="18"/>
              </w:rPr>
              <w:t>ST</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26c32d2e_14e2_4553_8e70_498e839b7d"/>
          <w:p>
            <w:pPr>
              <w:spacing w:before="180" w:after="0" w:line="240" w:lineRule="auto"/>
            </w:pPr>
            <w:r>
              <w:rPr>
                <w:rFonts w:ascii="Arial" w:hAnsi="Arial"/>
                <w:color w:val="000000"/>
                <w:sz w:val="18"/>
              </w:rPr>
              <w:t>Short Text</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76c6f3d9_9e91_444d_9a1e_0c261f5588"/>
          <w:p>
            <w:pPr>
              <w:spacing w:before="180" w:after="0" w:line="240" w:lineRule="auto"/>
            </w:pPr>
            <w:r>
              <w:rPr>
                <w:rFonts w:ascii="Arial" w:hAnsi="Arial"/>
                <w:color w:val="000000"/>
                <w:sz w:val="18"/>
              </w:rPr>
              <w:t>String</w:t>
            </w:r>
          </w:p>
          <w:bookmarkEnd w:id="5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0" w:name="para_38065e95_7a34_4452_8b58_bd829f5514"/>
          <w:p>
            <w:pPr>
              <w:spacing w:before="180" w:after="0" w:line="240" w:lineRule="auto"/>
              <w:jc w:val="center"/>
            </w:pPr>
            <w:r>
              <w:rPr>
                <w:rFonts w:ascii="Arial" w:hAnsi="Arial"/>
                <w:color w:val="000000"/>
                <w:sz w:val="18"/>
              </w:rPr>
              <w:t>TM</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6bb082b3_6e06_4cd1_8d8b_7901bbab7a"/>
          <w:p>
            <w:pPr>
              <w:spacing w:before="180" w:after="0" w:line="240" w:lineRule="auto"/>
            </w:pPr>
            <w:r>
              <w:rPr>
                <w:rFonts w:ascii="Arial" w:hAnsi="Arial"/>
                <w:color w:val="000000"/>
                <w:sz w:val="18"/>
              </w:rPr>
              <w:t>Time</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569cd27a_2b4a_4a31_9afe_771e240ce4"/>
          <w:p>
            <w:pPr>
              <w:spacing w:before="180" w:after="0" w:line="240" w:lineRule="auto"/>
            </w:pPr>
            <w:r>
              <w:rPr>
                <w:rFonts w:ascii="Arial" w:hAnsi="Arial"/>
                <w:color w:val="000000"/>
                <w:sz w:val="18"/>
              </w:rPr>
              <w:t>String</w:t>
            </w:r>
          </w:p>
          <w:bookmarkEnd w:id="5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3" w:name="para_4e71d26d_ceb2_4de1_ad97_6307431793"/>
          <w:p>
            <w:pPr>
              <w:spacing w:before="180" w:after="0" w:line="240" w:lineRule="auto"/>
              <w:jc w:val="center"/>
            </w:pPr>
            <w:r>
              <w:rPr>
                <w:rFonts w:ascii="Arial" w:hAnsi="Arial"/>
                <w:color w:val="000000"/>
                <w:sz w:val="18"/>
              </w:rPr>
              <w:t>UC</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8c20a6c3_dcd9_42dc_ac7c_5ac0841ee9"/>
          <w:p>
            <w:pPr>
              <w:spacing w:before="180" w:after="0" w:line="240" w:lineRule="auto"/>
            </w:pPr>
            <w:r>
              <w:rPr>
                <w:rFonts w:ascii="Arial" w:hAnsi="Arial"/>
                <w:color w:val="000000"/>
                <w:sz w:val="18"/>
              </w:rPr>
              <w:t>Unlimited Characters</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1f470fbc_cf0f_4f64_b0cd_3669df1e16"/>
          <w:p>
            <w:pPr>
              <w:spacing w:before="180" w:after="0" w:line="240" w:lineRule="auto"/>
            </w:pPr>
            <w:r>
              <w:rPr>
                <w:rFonts w:ascii="Arial" w:hAnsi="Arial"/>
                <w:color w:val="000000"/>
                <w:sz w:val="18"/>
              </w:rPr>
              <w:t>String</w:t>
            </w:r>
          </w:p>
          <w:bookmarkEnd w:id="5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6" w:name="para_5e6f7481_e453_4aba_be08_92721ca260"/>
          <w:p>
            <w:pPr>
              <w:spacing w:before="180" w:after="0" w:line="240" w:lineRule="auto"/>
              <w:jc w:val="center"/>
            </w:pPr>
            <w:r>
              <w:rPr>
                <w:rFonts w:ascii="Arial" w:hAnsi="Arial"/>
                <w:color w:val="000000"/>
                <w:sz w:val="18"/>
              </w:rPr>
              <w:t>UI</w:t>
            </w:r>
          </w:p>
          <w:bookmarkEnd w:id="5966"/>
        </w:tc>
        <w:tc>
          <w:tcPr>
            <w:tcBorders>
              <w:bottom w:val="single" w:sz="4" w:color="000000"/>
              <w:right w:val="single" w:sz="4" w:color="000000"/>
            </w:tcBorders>
            <w:tcMar>
              <w:top w:w="40" w:type="dxa"/>
              <w:left w:w="40" w:type="dxa"/>
              <w:bottom w:w="40" w:type="dxa"/>
              <w:right w:w="40" w:type="dxa"/>
            </w:tcMar>
            <w:vAlign w:val="top"/>
          </w:tcPr>
          <w:bookmarkStart w:id="5967" w:name="para_1ca81993_d2b1_477d_90d0_fd3cbbb6ba"/>
          <w:p>
            <w:pPr>
              <w:spacing w:before="180" w:after="0" w:line="240" w:lineRule="auto"/>
            </w:pPr>
            <w:r>
              <w:rPr>
                <w:rFonts w:ascii="Arial" w:hAnsi="Arial"/>
                <w:color w:val="000000"/>
                <w:sz w:val="18"/>
              </w:rPr>
              <w:t>Unique Identifier (UID)</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dd1a46ea_685a_46dd_8324_d1329e48fb"/>
          <w:p>
            <w:pPr>
              <w:spacing w:before="180" w:after="0" w:line="240" w:lineRule="auto"/>
            </w:pPr>
            <w:r>
              <w:rPr>
                <w:rFonts w:ascii="Arial" w:hAnsi="Arial"/>
                <w:color w:val="000000"/>
                <w:sz w:val="18"/>
              </w:rPr>
              <w:t>String</w:t>
            </w:r>
          </w:p>
          <w:bookmarkEnd w:id="5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9" w:name="para_d33413cc_1a82_472f_9b57_ea09597ea7"/>
          <w:p>
            <w:pPr>
              <w:spacing w:before="180" w:after="0" w:line="240" w:lineRule="auto"/>
              <w:jc w:val="center"/>
            </w:pPr>
            <w:r>
              <w:rPr>
                <w:rFonts w:ascii="Arial" w:hAnsi="Arial"/>
                <w:color w:val="000000"/>
                <w:sz w:val="18"/>
              </w:rPr>
              <w:t>UL</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5b386362_6ed7_482b_9668_9b8ba790a0"/>
          <w:p>
            <w:pPr>
              <w:spacing w:before="180" w:after="0" w:line="240" w:lineRule="auto"/>
            </w:pPr>
            <w:r>
              <w:rPr>
                <w:rFonts w:ascii="Arial" w:hAnsi="Arial"/>
                <w:color w:val="000000"/>
                <w:sz w:val="18"/>
              </w:rPr>
              <w:t>Unsigned Long</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a8cfe5dd_9094_477b_a0ae_38fd747905"/>
          <w:p>
            <w:pPr>
              <w:spacing w:before="180" w:after="0" w:line="240" w:lineRule="auto"/>
            </w:pPr>
            <w:r>
              <w:rPr>
                <w:rFonts w:ascii="Arial" w:hAnsi="Arial"/>
                <w:color w:val="000000"/>
                <w:sz w:val="18"/>
              </w:rPr>
              <w:t>Number</w:t>
            </w:r>
          </w:p>
          <w:bookmarkEnd w:id="5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2" w:name="para_7cb6787d_40c4_4cf9_8b65_55115a89a6"/>
          <w:p>
            <w:pPr>
              <w:spacing w:before="180" w:after="0" w:line="240" w:lineRule="auto"/>
              <w:jc w:val="center"/>
            </w:pPr>
            <w:r>
              <w:rPr>
                <w:rFonts w:ascii="Arial" w:hAnsi="Arial"/>
                <w:color w:val="000000"/>
                <w:sz w:val="18"/>
              </w:rPr>
              <w:t>UN</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8037c191_754d_4d31_bfb8_a40e71b602"/>
          <w:p>
            <w:pPr>
              <w:spacing w:before="180" w:after="0" w:line="240" w:lineRule="auto"/>
            </w:pPr>
            <w:r>
              <w:rPr>
                <w:rFonts w:ascii="Arial" w:hAnsi="Arial"/>
                <w:color w:val="000000"/>
                <w:sz w:val="18"/>
              </w:rPr>
              <w:t>Unknown</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1b61eec1_3422_47ed_8920_eff1935197"/>
          <w:p>
            <w:pPr>
              <w:spacing w:before="180" w:after="0" w:line="240" w:lineRule="auto"/>
            </w:pPr>
            <w:r>
              <w:rPr>
                <w:rFonts w:ascii="Arial" w:hAnsi="Arial"/>
                <w:color w:val="000000"/>
                <w:sz w:val="18"/>
              </w:rPr>
              <w:t>Base64 encoded octet-stream</w:t>
            </w:r>
          </w:p>
          <w:bookmarkEnd w:id="5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5" w:name="para_5b0d282b_0079_4fc9_aff5_20df2ddf63"/>
          <w:p>
            <w:pPr>
              <w:spacing w:before="180" w:after="0" w:line="240" w:lineRule="auto"/>
              <w:jc w:val="center"/>
            </w:pPr>
            <w:r>
              <w:rPr>
                <w:rFonts w:ascii="Arial" w:hAnsi="Arial"/>
                <w:color w:val="000000"/>
                <w:sz w:val="18"/>
              </w:rPr>
              <w:t>UR</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736f7647_c56d_4448_977f_570cf12093"/>
          <w:p>
            <w:pPr>
              <w:spacing w:before="180" w:after="0" w:line="240" w:lineRule="auto"/>
            </w:pPr>
            <w:r>
              <w:rPr>
                <w:rFonts w:ascii="Arial" w:hAnsi="Arial"/>
                <w:color w:val="000000"/>
                <w:sz w:val="18"/>
              </w:rPr>
              <w:t>Universal Resource Identifier or Universal Resource Locator (URI/URL)</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b8fb7540_b32a_4805_8e31_1dced66b70"/>
          <w:p>
            <w:pPr>
              <w:spacing w:before="180" w:after="0" w:line="240" w:lineRule="auto"/>
            </w:pPr>
            <w:r>
              <w:rPr>
                <w:rFonts w:ascii="Arial" w:hAnsi="Arial"/>
                <w:color w:val="000000"/>
                <w:sz w:val="18"/>
              </w:rPr>
              <w:t>String</w:t>
            </w:r>
          </w:p>
          <w:bookmarkEnd w:id="5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8" w:name="para_9f679c93_7c9c_4e80_90e4_d6524f20da"/>
          <w:p>
            <w:pPr>
              <w:spacing w:before="180" w:after="0" w:line="240" w:lineRule="auto"/>
              <w:jc w:val="center"/>
            </w:pPr>
            <w:r>
              <w:rPr>
                <w:rFonts w:ascii="Arial" w:hAnsi="Arial"/>
                <w:color w:val="000000"/>
                <w:sz w:val="18"/>
              </w:rPr>
              <w:t>US</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2c6b38f1_1cfb_41b7_bfbb_6717ce9e1d"/>
          <w:p>
            <w:pPr>
              <w:spacing w:before="180" w:after="0" w:line="240" w:lineRule="auto"/>
            </w:pPr>
            <w:r>
              <w:rPr>
                <w:rFonts w:ascii="Arial" w:hAnsi="Arial"/>
                <w:color w:val="000000"/>
                <w:sz w:val="18"/>
              </w:rPr>
              <w:t>Unsigned Short</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a71a3ab4_1052_4355_a2e3_e76ae04f0b"/>
          <w:p>
            <w:pPr>
              <w:spacing w:before="180" w:after="0" w:line="240" w:lineRule="auto"/>
            </w:pPr>
            <w:r>
              <w:rPr>
                <w:rFonts w:ascii="Arial" w:hAnsi="Arial"/>
                <w:color w:val="000000"/>
                <w:sz w:val="18"/>
              </w:rPr>
              <w:t>Number</w:t>
            </w:r>
          </w:p>
          <w:bookmarkEnd w:id="5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1" w:name="para_ecbaa3b5_a13f_43f7_8d7d_d3314a8bee"/>
          <w:p>
            <w:pPr>
              <w:spacing w:before="180" w:after="0" w:line="240" w:lineRule="auto"/>
              <w:jc w:val="center"/>
            </w:pPr>
            <w:r>
              <w:rPr>
                <w:rFonts w:ascii="Arial" w:hAnsi="Arial"/>
                <w:color w:val="000000"/>
                <w:sz w:val="18"/>
              </w:rPr>
              <w:t>UT</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160f7488_f713_4e53_88a3_4293dc390b"/>
          <w:p>
            <w:pPr>
              <w:spacing w:before="180" w:after="0" w:line="240" w:lineRule="auto"/>
            </w:pPr>
            <w:r>
              <w:rPr>
                <w:rFonts w:ascii="Arial" w:hAnsi="Arial"/>
                <w:color w:val="000000"/>
                <w:sz w:val="18"/>
              </w:rPr>
              <w:t>Unlimited Text</w:t>
            </w:r>
          </w:p>
          <w:bookmarkEnd w:id="5982"/>
        </w:tc>
        <w:tc>
          <w:tcPr>
            <w:tcBorders>
              <w:bottom w:val="single" w:sz="4" w:color="000000"/>
              <w:right w:val="single" w:sz="4" w:color="000000"/>
            </w:tcBorders>
            <w:tcMar>
              <w:top w:w="40" w:type="dxa"/>
              <w:left w:w="40" w:type="dxa"/>
              <w:bottom w:w="40" w:type="dxa"/>
              <w:right w:w="40" w:type="dxa"/>
            </w:tcMar>
            <w:vAlign w:val="top"/>
          </w:tcPr>
          <w:bookmarkStart w:id="5983" w:name="para_0e05f5fd_7267_4a3f_ac2f_1a0e146d49"/>
          <w:p>
            <w:pPr>
              <w:spacing w:before="180" w:after="0" w:line="240" w:lineRule="auto"/>
            </w:pPr>
            <w:r>
              <w:rPr>
                <w:rFonts w:ascii="Arial" w:hAnsi="Arial"/>
                <w:color w:val="000000"/>
                <w:sz w:val="18"/>
              </w:rPr>
              <w:t>String</w:t>
            </w:r>
          </w:p>
          <w:bookmarkEnd w:id="5983"/>
        </w:tc>
      </w:tr>
    </w:tbl>
    <w:bookmarkStart w:id="5984"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415">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5984"/>
    <w:bookmarkStart w:id="5985" w:name="sect_F_2_4"/>
    <w:p>
      <w:pPr>
        <w:spacing w:before="180" w:after="0" w:line="240" w:lineRule="auto"/>
      </w:pPr>
      <w:r>
        <w:rPr>
          <w:rFonts w:ascii="Arial" w:hAnsi="Arial"/>
          <w:b/>
          <w:color w:val="000000"/>
          <w:sz w:val="24"/>
        </w:rPr>
        <w:t>F.2.4 DICOM JSON Value Multiplicity</w:t>
      </w:r>
    </w:p>
    <w:bookmarkEnd w:id="5985"/>
    <w:bookmarkStart w:id="5986"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5986"/>
    <w:bookmarkStart w:id="5987" w:name="para_5c046ad4_5757_42dd_8449_e73e3f5730"/>
    <w:p>
      <w:pPr>
        <w:spacing w:before="180" w:after="0" w:line="240" w:lineRule="auto"/>
        <w:jc w:val="both"/>
      </w:pPr>
      <w:r>
        <w:rPr>
          <w:rFonts w:ascii="Arial" w:hAnsi="Arial"/>
          <w:color w:val="000000"/>
          <w:sz w:val="18"/>
        </w:rPr>
        <w:t>For example:</w:t>
      </w:r>
    </w:p>
    <w:bookmarkEnd w:id="5987"/>
    <w:bookmarkStart w:id="5988" w:name="idm338726749712"/>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5988"/>
    <w:bookmarkStart w:id="5989" w:name="para_5aab53eb_ba73_417b_9cc6_7f1147cadc"/>
    <w:p>
      <w:pPr>
        <w:spacing w:before="180" w:after="0" w:line="240" w:lineRule="auto"/>
        <w:jc w:val="both"/>
      </w:pPr>
      <w:r>
        <w:rPr>
          <w:rFonts w:ascii="Arial" w:hAnsi="Arial"/>
          <w:color w:val="000000"/>
          <w:sz w:val="18"/>
        </w:rPr>
        <w:t>or:</w:t>
      </w:r>
    </w:p>
    <w:bookmarkEnd w:id="5989"/>
    <w:bookmarkStart w:id="5990" w:name="idm338726748352"/>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5990"/>
    <w:bookmarkStart w:id="5991" w:name="sect_F_2_5"/>
    <w:p>
      <w:pPr>
        <w:spacing w:before="180" w:after="0" w:line="240" w:lineRule="auto"/>
      </w:pPr>
      <w:r>
        <w:rPr>
          <w:rFonts w:ascii="Arial" w:hAnsi="Arial"/>
          <w:b/>
          <w:color w:val="000000"/>
          <w:sz w:val="24"/>
        </w:rPr>
        <w:t>F.2.5 DICOM JSON Model Null Values</w:t>
      </w:r>
    </w:p>
    <w:bookmarkEnd w:id="5991"/>
    <w:bookmarkStart w:id="5992"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5992"/>
    <w:bookmarkStart w:id="5993"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5993"/>
    <w:bookmarkStart w:id="5994" w:name="idm338726744400"/>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5994"/>
    <w:bookmarkStart w:id="5995"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5995"/>
    <w:bookmarkStart w:id="5996" w:name="idm338726743056"/>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5996"/>
    <w:bookmarkStart w:id="5997" w:name="sect_F_2_6"/>
    <w:p>
      <w:pPr>
        <w:spacing w:before="180" w:after="0" w:line="240" w:lineRule="auto"/>
      </w:pPr>
      <w:r>
        <w:rPr>
          <w:rFonts w:ascii="Arial" w:hAnsi="Arial"/>
          <w:b/>
          <w:color w:val="000000"/>
          <w:sz w:val="24"/>
        </w:rPr>
        <w:t>F.2.6 BulkDataURI</w:t>
      </w:r>
    </w:p>
    <w:bookmarkEnd w:id="5997"/>
    <w:bookmarkStart w:id="5998"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416">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5998"/>
    <w:bookmarkStart w:id="5999" w:name="sect_F_2_7"/>
    <w:p>
      <w:pPr>
        <w:spacing w:before="180" w:after="0" w:line="240" w:lineRule="auto"/>
      </w:pPr>
      <w:r>
        <w:rPr>
          <w:rFonts w:ascii="Arial" w:hAnsi="Arial"/>
          <w:b/>
          <w:color w:val="000000"/>
          <w:sz w:val="24"/>
        </w:rPr>
        <w:t>F.2.7 InlineBinary</w:t>
      </w:r>
    </w:p>
    <w:bookmarkEnd w:id="5999"/>
    <w:bookmarkStart w:id="6000"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6000"/>
    <w:bookmarkStart w:id="6001"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6001"/>
    <w:bookmarkStart w:id="6002"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417">
        <w:r>
          <w:rPr>
            <w:rFonts w:ascii="Arial" w:hAnsi="Arial"/>
            <w:color w:val="000000"/>
            <w:sz w:val="18"/>
          </w:rPr>
          <w:t>PS3.5</w:t>
        </w:r>
      </w:hyperlink>
      <w:r>
        <w:rPr>
          <w:rFonts w:ascii="Arial" w:hAnsi="Arial"/>
          <w:color w:val="000000"/>
          <w:sz w:val="18"/>
        </w:rPr>
        <w:t xml:space="preserve"> apply.</w:t>
      </w:r>
    </w:p>
    <w:bookmarkEnd w:id="6002"/>
    <w:bookmarkStart w:id="6003" w:name="idm338726732816"/>
    <w:p>
      <w:pPr>
        <w:keepNext/>
        <w:spacing w:before="180" w:after="0" w:line="240" w:lineRule="auto"/>
        <w:ind w:left="360" w:right="360" w:firstLine="0"/>
        <w:jc w:val="both"/>
      </w:pPr>
      <w:r>
        <w:rPr>
          <w:rFonts w:ascii="Arial" w:hAnsi="Arial"/>
          <w:color w:val="000000"/>
          <w:sz w:val="18"/>
        </w:rPr>
        <w:t>Note</w:t>
      </w:r>
    </w:p>
    <w:bookmarkEnd w:id="6003"/>
    <w:bookmarkStart w:id="6004"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418">
        <w:r>
          <w:rPr>
            <w:rFonts w:ascii="Arial" w:hAnsi="Arial"/>
            <w:color w:val="000000"/>
            <w:sz w:val="18"/>
          </w:rPr>
          <w:t>PS3.5</w:t>
        </w:r>
      </w:hyperlink>
      <w:r>
        <w:rPr>
          <w:rFonts w:ascii="Arial" w:hAnsi="Arial"/>
          <w:color w:val="000000"/>
          <w:sz w:val="18"/>
        </w:rPr>
        <w:t xml:space="preserve"> rules regarding the value representations of OD, OF, OL and OW.</w:t>
      </w:r>
    </w:p>
    <w:bookmarkEnd w:id="6004"/>
    <w:bookmarkStart w:id="6005" w:name="sect_F_3"/>
    <w:p>
      <w:pPr>
        <w:spacing w:before="180" w:after="0" w:line="240" w:lineRule="auto"/>
      </w:pPr>
      <w:r>
        <w:rPr>
          <w:rFonts w:ascii="Arial" w:hAnsi="Arial"/>
          <w:b/>
          <w:color w:val="000000"/>
          <w:sz w:val="28"/>
        </w:rPr>
        <w:t>F.3 Transformation with other DICOM Formats</w:t>
      </w:r>
    </w:p>
    <w:bookmarkEnd w:id="6005"/>
    <w:bookmarkStart w:id="6006" w:name="sect_F_3_1"/>
    <w:p>
      <w:pPr>
        <w:spacing w:before="180" w:after="0" w:line="240" w:lineRule="auto"/>
      </w:pPr>
      <w:r>
        <w:rPr>
          <w:rFonts w:ascii="Arial" w:hAnsi="Arial"/>
          <w:b/>
          <w:color w:val="000000"/>
          <w:sz w:val="24"/>
        </w:rPr>
        <w:t>F.3.1 Native DICOM Model XML</w:t>
      </w:r>
    </w:p>
    <w:bookmarkEnd w:id="6006"/>
    <w:bookmarkStart w:id="6007"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6007"/>
    <w:bookmarkStart w:id="6008"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6008"/>
    <w:bookmarkStart w:id="6009" w:name="idm338726724640"/>
    <w:bookmarkStart w:id="6010" w:name="idm338726724384"/>
    <w:bookmarkStart w:id="6011" w:name="para_54e26682_bc7d_486c_8604_b1098604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XML "NativeDicomModel" element maps to the DICOM JSON Model Object</w:t>
      </w:r>
    </w:p>
    <w:bookmarkEnd w:id="6011"/>
    <w:bookmarkEnd w:id="6010"/>
    <w:bookmarkEnd w:id="6009"/>
    <w:bookmarkStart w:id="6012" w:name="idm338726723088"/>
    <w:bookmarkStart w:id="6013" w:name="para_76654bb1_3d9e_44e1_8dcd_aeccceda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"DicomAttribute" element maps to an attribute object within the DICOM JSON model object</w:t>
      </w:r>
    </w:p>
    <w:bookmarkEnd w:id="6013"/>
    <w:bookmarkEnd w:id="6012"/>
    <w:bookmarkStart w:id="6014" w:name="idm338726721904"/>
    <w:bookmarkStart w:id="6015" w:name="idm338726721648"/>
    <w:bookmarkStart w:id="6016" w:name="para_1e17ff64_c906_4529_9219_08478883d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"tag" attribute maps to the JSON object name</w:t>
      </w:r>
    </w:p>
    <w:bookmarkEnd w:id="6016"/>
    <w:bookmarkEnd w:id="6015"/>
    <w:bookmarkEnd w:id="6014"/>
    <w:bookmarkStart w:id="6017" w:name="idm338726720496"/>
    <w:bookmarkStart w:id="6018" w:name="idm338726720240"/>
    <w:bookmarkStart w:id="6019" w:name="para_a6dd9f6b_71ff_4f3d_ba1d_6da7b3c7d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419">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6019"/>
    <w:bookmarkEnd w:id="6018"/>
    <w:bookmarkEnd w:id="6017"/>
    <w:bookmarkStart w:id="6020" w:name="idm338726717584"/>
    <w:bookmarkStart w:id="6021" w:name="para_9ded16a4_e371_4cc4_a188_9f60f251d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"vr" attribute maps to the "vr" child string</w:t>
      </w:r>
    </w:p>
    <w:bookmarkEnd w:id="6021"/>
    <w:bookmarkEnd w:id="6020"/>
    <w:bookmarkStart w:id="6022" w:name="idm338726716000"/>
    <w:bookmarkStart w:id="6023" w:name="para_6878a07c_3a94_49fd_8b82_71d5ffbb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elements map to members of the "Value" child array</w:t>
      </w:r>
    </w:p>
    <w:bookmarkEnd w:id="6023"/>
    <w:bookmarkEnd w:id="6022"/>
    <w:bookmarkStart w:id="6024" w:name="idm338726714896"/>
    <w:bookmarkStart w:id="6025" w:name="idm338726714640"/>
    <w:bookmarkStart w:id="6026" w:name="para_20058b7f_2ec2_4951_9894_9b9f7ced2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element with the attribute "number=n" maps to "Value[n-1]"</w:t>
      </w:r>
    </w:p>
    <w:bookmarkEnd w:id="6026"/>
    <w:bookmarkEnd w:id="6025"/>
    <w:bookmarkEnd w:id="6024"/>
    <w:bookmarkStart w:id="6027" w:name="idm338726713376"/>
    <w:bookmarkStart w:id="6028" w:name="para_39ef9cbd_d394_4bb9_9d63_18778daf9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"Value" elements are represented by "null" entries in the "Value" array</w:t>
      </w:r>
    </w:p>
    <w:bookmarkEnd w:id="6028"/>
    <w:bookmarkEnd w:id="6027"/>
    <w:bookmarkStart w:id="6029" w:name="idm338726711824"/>
    <w:bookmarkStart w:id="6030" w:name="para_421b68f8_015a_4c94_9ede_1d5aceb2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"PersonName" elements map to objects within the "Value" array. For a "PersonName" element with the attribute "number=n":</w:t>
      </w:r>
    </w:p>
    <w:bookmarkEnd w:id="6030"/>
    <w:bookmarkEnd w:id="6029"/>
    <w:bookmarkStart w:id="6031" w:name="idm338726710608"/>
    <w:bookmarkStart w:id="6032" w:name="idm338726710352"/>
    <w:bookmarkStart w:id="6033" w:name="para_97a463c8_8cc6_4d27_b946_65defcb61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6033"/>
    <w:bookmarkEnd w:id="6032"/>
    <w:bookmarkEnd w:id="6031"/>
    <w:bookmarkStart w:id="6034" w:name="idm338726707872"/>
    <w:bookmarkStart w:id="6035" w:name="para_1446128d_147e_4935_9473_a8719a69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6035"/>
    <w:bookmarkEnd w:id="6034"/>
    <w:bookmarkStart w:id="6036" w:name="idm338726705312"/>
    <w:bookmarkStart w:id="6037" w:name="para_150fd3e8_e2c5_4a5d_bdd0_dd6903ea4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6037"/>
    <w:bookmarkEnd w:id="6036"/>
    <w:bookmarkStart w:id="6038" w:name="idm338726702576"/>
    <w:bookmarkStart w:id="6039" w:name="para_2feeca92_c3f8_4464_9907_3fe2eb46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"Item" elements map to members of the "Value" child array</w:t>
      </w:r>
    </w:p>
    <w:bookmarkEnd w:id="6039"/>
    <w:bookmarkEnd w:id="6038"/>
    <w:bookmarkStart w:id="6040" w:name="idm338726701408"/>
    <w:bookmarkStart w:id="6041" w:name="idm338726701152"/>
    <w:bookmarkStart w:id="6042" w:name="para_245fbe88_c5e2_4583_beca_6e6543aaf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"Item" element with the attribute "number=n" maps to "Value[n-1]"</w:t>
      </w:r>
    </w:p>
    <w:bookmarkEnd w:id="6042"/>
    <w:bookmarkEnd w:id="6041"/>
    <w:bookmarkEnd w:id="6040"/>
    <w:bookmarkStart w:id="6043" w:name="idm338726699888"/>
    <w:bookmarkStart w:id="6044" w:name="para_780120f4_ed7b_46e9_9dee_c2e0d6d16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"Item" elements are represented by empty JSON property entries in the "Value" array</w:t>
      </w:r>
    </w:p>
    <w:bookmarkEnd w:id="6044"/>
    <w:bookmarkEnd w:id="6043"/>
    <w:bookmarkStart w:id="6045" w:name="idm338726698320"/>
    <w:bookmarkStart w:id="6046" w:name="para_ffe9b4df_72e7_4810_9d8d_06e2fc73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"uri" attribute of the "BulkData" element maps to the "BulkDataURI" string</w:t>
      </w:r>
    </w:p>
    <w:bookmarkEnd w:id="6046"/>
    <w:bookmarkEnd w:id="6045"/>
    <w:bookmarkStart w:id="6047" w:name="idm338726697024"/>
    <w:bookmarkStart w:id="6048" w:name="para_ce1b5afa_52ed_4cd0_8255_da858cbc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"InlineBinary" element maps to the "InlineBinary" string</w:t>
      </w:r>
    </w:p>
    <w:bookmarkEnd w:id="6048"/>
    <w:bookmarkEnd w:id="6047"/>
    <w:bookmarkStart w:id="6049" w:name="table_F_3_1_1"/>
    <w:p>
      <w:pPr>
        <w:keepNext/>
        <w:spacing w:before="216" w:after="0" w:line="240" w:lineRule="auto"/>
        <w:jc w:val="center"/>
      </w:pPr>
      <w:r>
        <w:rPr>
          <w:rFonts w:ascii="Arial" w:hAnsi="Arial"/>
          <w:b/>
          <w:color w:val="000000"/>
          <w:sz w:val="22"/>
        </w:rPr>
        <w:t>Table F.3.1-1. XML to JSON Mapping</w:t>
      </w:r>
    </w:p>
    <w:bookmarkEnd w:id="6049"/>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50" w:name="para_dce3ee3b_b41a_47ef_b7d1_7bdd00e9e4"/>
          <w:p>
            <w:pPr>
              <w:keepNext/>
              <w:spacing w:before="180" w:after="0" w:line="240" w:lineRule="auto"/>
              <w:jc w:val="center"/>
            </w:pPr>
            <w:r>
              <w:rPr>
                <w:rFonts w:ascii="Arial" w:hAnsi="Arial"/>
                <w:b/>
                <w:color w:val="000000"/>
                <w:sz w:val="18"/>
              </w:rPr>
              <w:t xml:space="preserve">DICOM </w:t>
            </w:r>
            <w:hyperlink r:id="r420">
              <w:r>
                <w:rPr>
                  <w:rFonts w:ascii="Arial" w:hAnsi="Arial"/>
                  <w:b/>
                  <w:color w:val="000000"/>
                  <w:sz w:val="18"/>
                </w:rPr>
                <w:t>PS3.19</w:t>
              </w:r>
            </w:hyperlink>
            <w:r>
              <w:rPr>
                <w:rFonts w:ascii="Arial" w:hAnsi="Arial"/>
                <w:b/>
                <w:color w:val="000000"/>
                <w:sz w:val="18"/>
              </w:rPr>
              <w:t xml:space="preserve"> XML</w:t>
            </w:r>
          </w:p>
          <w:bookmarkEnd w:id="60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51" w:name="para_2d233e51_ec71_40fe_aa85_51b600a1f8"/>
          <w:p>
            <w:pPr>
              <w:spacing w:before="180" w:after="0" w:line="240" w:lineRule="auto"/>
              <w:jc w:val="center"/>
            </w:pPr>
            <w:r>
              <w:rPr>
                <w:rFonts w:ascii="Arial" w:hAnsi="Arial"/>
                <w:b/>
                <w:color w:val="000000"/>
                <w:sz w:val="18"/>
              </w:rPr>
              <w:t>DICOM JSON Model</w:t>
            </w:r>
          </w:p>
          <w:bookmarkEnd w:id="6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2" w:name="para_c09b9a77_ebc3_4bb7_8e89_ce6ef19eff"/>
          <w:p>
            <w:pPr>
              <w:spacing w:before="180" w:after="0" w:line="240" w:lineRule="auto"/>
            </w:pPr>
            <w:r>
              <w:rPr>
                <w:rFonts w:ascii="Courier New" w:hAnsi="Courier New"/>
                <w:color w:val="000000"/>
                <w:sz w:val="18"/>
              </w:rPr>
              <w:t>&lt;NativeDicomModel&gt;</w:t>
            </w:r>
          </w:p>
          <w:bookmarkEnd w:id="6052"/>
          <w:bookmarkStart w:id="6053"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53"/>
          <w:bookmarkStart w:id="6054"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54"/>
          <w:bookmarkStart w:id="6055" w:name="para_066d6460_77f7_464f_aa24_fd220e7767"/>
          <w:p>
            <w:pPr>
              <w:spacing w:before="180" w:after="0" w:line="240" w:lineRule="auto"/>
            </w:pPr>
            <w:r>
              <w:rPr>
                <w:rFonts w:ascii="Courier New" w:hAnsi="Courier New"/>
                <w:color w:val="000000"/>
                <w:sz w:val="18"/>
              </w:rPr>
              <w:t>…</w:t>
            </w:r>
          </w:p>
          <w:bookmarkEnd w:id="6055"/>
          <w:bookmarkStart w:id="6056" w:name="para_9c62c2c7_755d_4e36_a2d1_d0ffb5590c"/>
          <w:p>
            <w:pPr>
              <w:spacing w:before="180" w:after="0" w:line="240" w:lineRule="auto"/>
            </w:pPr>
            <w:r>
              <w:rPr>
                <w:rFonts w:ascii="Courier New" w:hAnsi="Courier New"/>
                <w:color w:val="000000"/>
                <w:sz w:val="18"/>
              </w:rPr>
              <w:t>&lt;/NativeDicomModel&gt;</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13377850_217c_4277_aef2_0b81c3965e"/>
          <w:p>
            <w:pPr>
              <w:spacing w:before="180" w:after="0" w:line="240" w:lineRule="auto"/>
            </w:pPr>
            <w:r>
              <w:rPr>
                <w:rFonts w:ascii="Courier New" w:hAnsi="Courier New"/>
                <w:color w:val="000000"/>
                <w:sz w:val="18"/>
              </w:rPr>
              <w:t>{</w:t>
            </w:r>
          </w:p>
          <w:bookmarkEnd w:id="6057"/>
          <w:bookmarkStart w:id="6058"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58"/>
          <w:bookmarkStart w:id="6059"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59"/>
          <w:bookmarkStart w:id="6060" w:name="para_cfaa1dc4_24f3_49ec_a6a0_16edce035e"/>
          <w:p>
            <w:pPr>
              <w:spacing w:before="180" w:after="0" w:line="240" w:lineRule="auto"/>
            </w:pPr>
            <w:r>
              <w:rPr>
                <w:rFonts w:ascii="Courier New" w:hAnsi="Courier New"/>
                <w:color w:val="000000"/>
                <w:sz w:val="18"/>
              </w:rPr>
              <w:t>…</w:t>
            </w:r>
          </w:p>
          <w:bookmarkEnd w:id="6060"/>
          <w:bookmarkStart w:id="6061" w:name="para_3055b159_4baa_4332_a5a7_5e80f54955"/>
          <w:p>
            <w:pPr>
              <w:spacing w:before="180" w:after="0" w:line="240" w:lineRule="auto"/>
            </w:pPr>
            <w:r>
              <w:rPr>
                <w:rFonts w:ascii="Courier New" w:hAnsi="Courier New"/>
                <w:color w:val="000000"/>
                <w:sz w:val="18"/>
              </w:rPr>
              <w:t>}</w:t>
            </w:r>
          </w:p>
          <w:bookmarkEnd w:id="6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2" w:name="para_cd1a1b68_e6b5_48d4_ae65_f2d9806cae"/>
          <w:p>
            <w:pPr>
              <w:spacing w:before="180" w:after="0" w:line="240" w:lineRule="auto"/>
            </w:pPr>
            <w:r>
              <w:rPr>
                <w:rFonts w:ascii="Courier New" w:hAnsi="Courier New"/>
                <w:color w:val="000000"/>
                <w:sz w:val="18"/>
              </w:rPr>
              <w:t>&lt;DicomAttribute</w:t>
            </w:r>
          </w:p>
          <w:bookmarkEnd w:id="6062"/>
          <w:bookmarkStart w:id="6063"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6063"/>
          <w:bookmarkStart w:id="6064"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064"/>
          <w:bookmarkStart w:id="6065"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65"/>
          <w:bookmarkStart w:id="6066" w:name="para_929ee841_0cf0_4621_b9c3_44b05fd972"/>
          <w:p>
            <w:pPr>
              <w:spacing w:before="180" w:after="0" w:line="240" w:lineRule="auto"/>
            </w:pPr>
            <w:r>
              <w:rPr>
                <w:rFonts w:ascii="Courier New" w:hAnsi="Courier New"/>
                <w:color w:val="000000"/>
                <w:sz w:val="18"/>
              </w:rPr>
              <w:t>&lt;/DicomAttribute&gt;</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67"/>
          <w:bookmarkStart w:id="6068"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68"/>
          <w:bookmarkStart w:id="6069"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69"/>
          <w:bookmarkStart w:id="6070" w:name="para_ead18534_ddbc_420e_8219_1a3ed596ce"/>
          <w:p>
            <w:pPr>
              <w:spacing w:before="180" w:after="0" w:line="240" w:lineRule="auto"/>
            </w:pPr>
            <w:r>
              <w:rPr>
                <w:rFonts w:ascii="Courier New" w:hAnsi="Courier New"/>
                <w:color w:val="000000"/>
                <w:sz w:val="18"/>
              </w:rPr>
              <w:t>}</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71"/>
          <w:bookmarkStart w:id="6072"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72"/>
          <w:bookmarkStart w:id="6073"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73"/>
          <w:bookmarkStart w:id="6074" w:name="para_4f27e500_4ea8_45b2_91a4_cbc15efbcc"/>
          <w:p>
            <w:pPr>
              <w:spacing w:before="180" w:after="0" w:line="240" w:lineRule="auto"/>
            </w:pPr>
            <w:r>
              <w:rPr>
                <w:rFonts w:ascii="Courier New" w:hAnsi="Courier New"/>
                <w:color w:val="000000"/>
                <w:sz w:val="18"/>
              </w:rPr>
              <w:t>…</w:t>
            </w:r>
          </w:p>
          <w:bookmarkEnd w:id="6074"/>
          <w:bookmarkStart w:id="6075" w:name="para_ee841ca3_2aab_4574_b985_c05e22112a"/>
          <w:p>
            <w:pPr>
              <w:spacing w:before="180" w:after="0" w:line="240" w:lineRule="auto"/>
            </w:pPr>
            <w:r>
              <w:rPr>
                <w:rFonts w:ascii="Courier New" w:hAnsi="Courier New"/>
                <w:color w:val="000000"/>
                <w:sz w:val="18"/>
              </w:rPr>
              <w:t>&lt;/DicomAttribute&gt;</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76"/>
          <w:bookmarkStart w:id="6077" w:name="para_de207391_89e0_4068_8c43_d3a2f0495c"/>
          <w:p>
            <w:pPr>
              <w:spacing w:before="180" w:after="0" w:line="240" w:lineRule="auto"/>
            </w:pPr>
            <w:r>
              <w:rPr>
                <w:rFonts w:ascii="Courier New" w:hAnsi="Courier New"/>
                <w:color w:val="000000"/>
                <w:sz w:val="18"/>
              </w:rPr>
              <w:t>…</w:t>
            </w:r>
          </w:p>
          <w:bookmarkEnd w:id="6077"/>
          <w:bookmarkStart w:id="6078"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78"/>
          <w:bookmarkStart w:id="6079"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79"/>
          <w:bookmarkStart w:id="6080" w:name="para_eba67d62_9ea5_49ab_ad99_52a7f3d8a5"/>
          <w:p>
            <w:pPr>
              <w:spacing w:before="180" w:after="0" w:line="240" w:lineRule="auto"/>
            </w:pPr>
            <w:r>
              <w:rPr>
                <w:rFonts w:ascii="Courier New" w:hAnsi="Courier New"/>
                <w:color w:val="000000"/>
                <w:sz w:val="18"/>
              </w:rPr>
              <w:t>]</w:t>
            </w:r>
          </w:p>
          <w:bookmarkEnd w:id="6080"/>
          <w:bookmarkStart w:id="6081" w:name="para_2f3fb36a_30ea_4722_a93e_62ee4899d3"/>
          <w:p>
            <w:pPr>
              <w:spacing w:before="180" w:after="0" w:line="240" w:lineRule="auto"/>
            </w:pPr>
            <w:r>
              <w:rPr>
                <w:rFonts w:ascii="Courier New" w:hAnsi="Courier New"/>
                <w:color w:val="000000"/>
                <w:sz w:val="18"/>
              </w:rPr>
              <w:t>}</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82"/>
          <w:bookmarkStart w:id="6083" w:name="para_05a26661_2716_4898_a721_a8ad374891"/>
          <w:p>
            <w:pPr>
              <w:spacing w:before="180" w:after="0" w:line="240" w:lineRule="auto"/>
            </w:pPr>
            <w:r>
              <w:rPr>
                <w:rFonts w:ascii="Courier New" w:hAnsi="Courier New"/>
                <w:color w:val="000000"/>
                <w:sz w:val="18"/>
              </w:rPr>
              <w:t>&lt;/DicomAttribute&gt;</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84"/>
          <w:bookmarkStart w:id="6085" w:name="para_756a5163_8f81_4447_b420_309f9ad832"/>
          <w:p>
            <w:pPr>
              <w:spacing w:before="180" w:after="0" w:line="240" w:lineRule="auto"/>
            </w:pPr>
            <w:r>
              <w:rPr>
                <w:rFonts w:ascii="Courier New" w:hAnsi="Courier New"/>
                <w:color w:val="000000"/>
                <w:sz w:val="18"/>
              </w:rPr>
              <w:t>…</w:t>
            </w:r>
          </w:p>
          <w:bookmarkEnd w:id="6085"/>
          <w:bookmarkStart w:id="6086" w:name="para_17bd56dd_dbdb_4b0c_99bb_5d818ba4b3"/>
          <w:p>
            <w:pPr>
              <w:spacing w:before="180" w:after="0" w:line="240" w:lineRule="auto"/>
            </w:pPr>
            <w:r>
              <w:rPr>
                <w:rFonts w:ascii="Courier New" w:hAnsi="Courier New"/>
                <w:color w:val="000000"/>
                <w:sz w:val="18"/>
              </w:rPr>
              <w:t>}</w:t>
            </w:r>
          </w:p>
          <w:bookmarkEnd w:id="6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7"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6087"/>
          <w:bookmarkStart w:id="6088" w:name="para_90fe06b6_3f49_4f91_b340_8d2bee9c5d"/>
          <w:p>
            <w:pPr>
              <w:spacing w:before="180" w:after="0" w:line="240" w:lineRule="auto"/>
            </w:pPr>
            <w:r>
              <w:rPr>
                <w:rFonts w:ascii="Courier New" w:hAnsi="Courier New"/>
                <w:color w:val="000000"/>
                <w:sz w:val="18"/>
              </w:rPr>
              <w:t>&lt;PersonName number="1"&gt;</w:t>
            </w:r>
          </w:p>
          <w:bookmarkEnd w:id="6088"/>
          <w:bookmarkStart w:id="6089" w:name="para_e7ff2313_522e_4c59_9e9b_a5583a631c"/>
          <w:p>
            <w:pPr>
              <w:spacing w:before="180" w:after="0" w:line="240" w:lineRule="auto"/>
            </w:pPr>
            <w:r>
              <w:rPr>
                <w:rFonts w:ascii="Courier New" w:hAnsi="Courier New"/>
                <w:color w:val="000000"/>
                <w:sz w:val="18"/>
              </w:rPr>
              <w:t>&lt;Alphabetic&gt;</w:t>
            </w:r>
          </w:p>
          <w:bookmarkEnd w:id="6089"/>
          <w:bookmarkStart w:id="6090"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6090"/>
          <w:bookmarkStart w:id="6091" w:name="para_c120739e_c7ec_4f7e_ae9b_ed3f8c139e"/>
          <w:p>
            <w:pPr>
              <w:spacing w:before="180" w:after="0" w:line="240" w:lineRule="auto"/>
            </w:pPr>
            <w:r>
              <w:rPr>
                <w:rFonts w:ascii="Courier New" w:hAnsi="Courier New"/>
                <w:color w:val="000000"/>
                <w:sz w:val="18"/>
              </w:rPr>
              <w:t>&lt;/FamilyName&gt;</w:t>
            </w:r>
          </w:p>
          <w:bookmarkEnd w:id="6091"/>
          <w:bookmarkStart w:id="6092"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6092"/>
          <w:bookmarkStart w:id="6093" w:name="para_f0921237_051c_417f_8894_608ec1bfc7"/>
          <w:p>
            <w:pPr>
              <w:spacing w:before="180" w:after="0" w:line="240" w:lineRule="auto"/>
            </w:pPr>
            <w:r>
              <w:rPr>
                <w:rFonts w:ascii="Courier New" w:hAnsi="Courier New"/>
                <w:color w:val="000000"/>
                <w:sz w:val="18"/>
              </w:rPr>
              <w:t>&lt;/GivenName&gt;</w:t>
            </w:r>
          </w:p>
          <w:bookmarkEnd w:id="6093"/>
          <w:bookmarkStart w:id="6094"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6094"/>
          <w:bookmarkStart w:id="6095" w:name="para_3d53af42_13ff_484b_acd3_05c1b650c6"/>
          <w:p>
            <w:pPr>
              <w:spacing w:before="180" w:after="0" w:line="240" w:lineRule="auto"/>
            </w:pPr>
            <w:r>
              <w:rPr>
                <w:rFonts w:ascii="Courier New" w:hAnsi="Courier New"/>
                <w:color w:val="000000"/>
                <w:sz w:val="18"/>
              </w:rPr>
              <w:t>&lt;/MiddleName&gt;</w:t>
            </w:r>
          </w:p>
          <w:bookmarkEnd w:id="6095"/>
          <w:bookmarkStart w:id="6096"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6096"/>
          <w:bookmarkStart w:id="6097" w:name="para_d8df9a33_c6c7_49c4_8a5b_b867a8698d"/>
          <w:p>
            <w:pPr>
              <w:spacing w:before="180" w:after="0" w:line="240" w:lineRule="auto"/>
            </w:pPr>
            <w:r>
              <w:rPr>
                <w:rFonts w:ascii="Courier New" w:hAnsi="Courier New"/>
                <w:color w:val="000000"/>
                <w:sz w:val="18"/>
              </w:rPr>
              <w:t>&lt;/NamePrefix&gt;</w:t>
            </w:r>
          </w:p>
          <w:bookmarkEnd w:id="6097"/>
          <w:bookmarkStart w:id="6098"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6098"/>
          <w:bookmarkStart w:id="6099" w:name="para_98aeaff5_1418_4d9e_92b6_56b9ca27bf"/>
          <w:p>
            <w:pPr>
              <w:spacing w:before="180" w:after="0" w:line="240" w:lineRule="auto"/>
            </w:pPr>
            <w:r>
              <w:rPr>
                <w:rFonts w:ascii="Courier New" w:hAnsi="Courier New"/>
                <w:color w:val="000000"/>
                <w:sz w:val="18"/>
              </w:rPr>
              <w:t>&lt;/NameSuffix&gt;</w:t>
            </w:r>
          </w:p>
          <w:bookmarkEnd w:id="6099"/>
          <w:bookmarkStart w:id="6100" w:name="para_d92b9eff_1a0e_47d3_8d8b_5f269a6af7"/>
          <w:p>
            <w:pPr>
              <w:spacing w:before="180" w:after="0" w:line="240" w:lineRule="auto"/>
            </w:pPr>
            <w:r>
              <w:rPr>
                <w:rFonts w:ascii="Courier New" w:hAnsi="Courier New"/>
                <w:color w:val="000000"/>
                <w:sz w:val="18"/>
              </w:rPr>
              <w:t>&lt;/Alphabetic&gt;</w:t>
            </w:r>
          </w:p>
          <w:bookmarkEnd w:id="6100"/>
          <w:bookmarkStart w:id="6101" w:name="para_972ff0e0_c767_45a0_9d43_e789117663"/>
          <w:p>
            <w:pPr>
              <w:spacing w:before="180" w:after="0" w:line="240" w:lineRule="auto"/>
            </w:pPr>
            <w:r>
              <w:rPr>
                <w:rFonts w:ascii="Courier New" w:hAnsi="Courier New"/>
                <w:color w:val="000000"/>
                <w:sz w:val="18"/>
              </w:rPr>
              <w:t>&lt;Ideographic&gt;</w:t>
            </w:r>
          </w:p>
          <w:bookmarkEnd w:id="6101"/>
          <w:bookmarkStart w:id="6102"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6102"/>
          <w:bookmarkStart w:id="6103" w:name="para_7bc5417e_e2d6_4c3a_aefd_c5618a319e"/>
          <w:p>
            <w:pPr>
              <w:spacing w:before="180" w:after="0" w:line="240" w:lineRule="auto"/>
            </w:pPr>
            <w:r>
              <w:rPr>
                <w:rFonts w:ascii="Courier New" w:hAnsi="Courier New"/>
                <w:color w:val="000000"/>
                <w:sz w:val="18"/>
              </w:rPr>
              <w:t>&lt;/FamilyName&gt;</w:t>
            </w:r>
          </w:p>
          <w:bookmarkEnd w:id="6103"/>
          <w:bookmarkStart w:id="6104" w:name="para_368ebd68_b4b1_4ee9_8152_25d9425899"/>
          <w:p>
            <w:pPr>
              <w:spacing w:before="180" w:after="0" w:line="240" w:lineRule="auto"/>
            </w:pPr>
            <w:r>
              <w:rPr>
                <w:rFonts w:ascii="Courier New" w:hAnsi="Courier New"/>
                <w:color w:val="000000"/>
                <w:sz w:val="18"/>
              </w:rPr>
              <w:t>…</w:t>
            </w:r>
          </w:p>
          <w:bookmarkEnd w:id="6104"/>
          <w:bookmarkStart w:id="6105" w:name="para_ca22fb60_c53a_4d2c_ad74_9915a90191"/>
          <w:p>
            <w:pPr>
              <w:spacing w:before="180" w:after="0" w:line="240" w:lineRule="auto"/>
            </w:pPr>
            <w:r>
              <w:rPr>
                <w:rFonts w:ascii="Courier New" w:hAnsi="Courier New"/>
                <w:color w:val="000000"/>
                <w:sz w:val="18"/>
              </w:rPr>
              <w:t>&lt;/Ideographic&gt;</w:t>
            </w:r>
          </w:p>
          <w:bookmarkEnd w:id="6105"/>
          <w:bookmarkStart w:id="6106" w:name="para_fba6a4f8_a1e8_42c4_a9a1_b88b0cbc02"/>
          <w:p>
            <w:pPr>
              <w:spacing w:before="180" w:after="0" w:line="240" w:lineRule="auto"/>
            </w:pPr>
            <w:r>
              <w:rPr>
                <w:rFonts w:ascii="Courier New" w:hAnsi="Courier New"/>
                <w:color w:val="000000"/>
                <w:sz w:val="18"/>
              </w:rPr>
              <w:t>&lt;Phonetic&gt;</w:t>
            </w:r>
          </w:p>
          <w:bookmarkEnd w:id="6106"/>
          <w:bookmarkStart w:id="6107"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6107"/>
          <w:bookmarkStart w:id="6108" w:name="para_7a73a8c4_a581_4304_964a_314c84e88f"/>
          <w:p>
            <w:pPr>
              <w:spacing w:before="180" w:after="0" w:line="240" w:lineRule="auto"/>
            </w:pPr>
            <w:r>
              <w:rPr>
                <w:rFonts w:ascii="Courier New" w:hAnsi="Courier New"/>
                <w:color w:val="000000"/>
                <w:sz w:val="18"/>
              </w:rPr>
              <w:t>&lt;/FamilyName&gt;</w:t>
            </w:r>
          </w:p>
          <w:bookmarkEnd w:id="6108"/>
          <w:bookmarkStart w:id="6109" w:name="para_664ab11f_8f44_4325_84be_8720b0f950"/>
          <w:p>
            <w:pPr>
              <w:spacing w:before="180" w:after="0" w:line="240" w:lineRule="auto"/>
            </w:pPr>
            <w:r>
              <w:rPr>
                <w:rFonts w:ascii="Courier New" w:hAnsi="Courier New"/>
                <w:color w:val="000000"/>
                <w:sz w:val="18"/>
              </w:rPr>
              <w:t>…</w:t>
            </w:r>
          </w:p>
          <w:bookmarkEnd w:id="6109"/>
          <w:bookmarkStart w:id="6110" w:name="para_161540dd_aae6_400b_bd98_a168283204"/>
          <w:p>
            <w:pPr>
              <w:spacing w:before="180" w:after="0" w:line="240" w:lineRule="auto"/>
            </w:pPr>
            <w:r>
              <w:rPr>
                <w:rFonts w:ascii="Courier New" w:hAnsi="Courier New"/>
                <w:color w:val="000000"/>
                <w:sz w:val="18"/>
              </w:rPr>
              <w:t>&lt;/Phonetic&gt;</w:t>
            </w:r>
          </w:p>
          <w:bookmarkEnd w:id="6110"/>
          <w:bookmarkStart w:id="6111" w:name="para_abee8118_bfa4_40fa_8f05_2363f51016"/>
          <w:p>
            <w:pPr>
              <w:spacing w:before="180" w:after="0" w:line="240" w:lineRule="auto"/>
            </w:pPr>
            <w:r>
              <w:rPr>
                <w:rFonts w:ascii="Courier New" w:hAnsi="Courier New"/>
                <w:color w:val="000000"/>
                <w:sz w:val="18"/>
              </w:rPr>
              <w:t>&lt;/PersonName&gt;</w:t>
            </w:r>
          </w:p>
          <w:bookmarkEnd w:id="6111"/>
          <w:bookmarkStart w:id="6112" w:name="para_c9c5a535_5dbf_400b_bbfc_696dbc4197"/>
          <w:p>
            <w:pPr>
              <w:spacing w:before="180" w:after="0" w:line="240" w:lineRule="auto"/>
            </w:pPr>
            <w:r>
              <w:rPr>
                <w:rFonts w:ascii="Courier New" w:hAnsi="Courier New"/>
                <w:color w:val="000000"/>
                <w:sz w:val="18"/>
              </w:rPr>
              <w:t>&lt;PersonName number="2"&gt;</w:t>
            </w:r>
          </w:p>
          <w:bookmarkEnd w:id="6112"/>
          <w:bookmarkStart w:id="6113" w:name="para_dbe823bf_eb09_4fb5_b8d0_23c5f5ed7f"/>
          <w:p>
            <w:pPr>
              <w:spacing w:before="180" w:after="0" w:line="240" w:lineRule="auto"/>
            </w:pPr>
            <w:r>
              <w:rPr>
                <w:rFonts w:ascii="Courier New" w:hAnsi="Courier New"/>
                <w:color w:val="000000"/>
                <w:sz w:val="18"/>
              </w:rPr>
              <w:t>&lt;Alphabetic&gt;</w:t>
            </w:r>
          </w:p>
          <w:bookmarkEnd w:id="6113"/>
          <w:bookmarkStart w:id="6114"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6114"/>
          <w:bookmarkStart w:id="6115" w:name="para_bc543874_7025_4510_ab18_79266909ca"/>
          <w:p>
            <w:pPr>
              <w:spacing w:before="180" w:after="0" w:line="240" w:lineRule="auto"/>
            </w:pPr>
            <w:r>
              <w:rPr>
                <w:rFonts w:ascii="Courier New" w:hAnsi="Courier New"/>
                <w:color w:val="000000"/>
                <w:sz w:val="18"/>
              </w:rPr>
              <w:t>&lt;/FamilyName&gt;</w:t>
            </w:r>
          </w:p>
          <w:bookmarkEnd w:id="6115"/>
          <w:bookmarkStart w:id="6116" w:name="para_b48f8ec3_7cc9_4b9b_8af3_7d2ae9ae49"/>
          <w:p>
            <w:pPr>
              <w:spacing w:before="180" w:after="0" w:line="240" w:lineRule="auto"/>
            </w:pPr>
            <w:r>
              <w:rPr>
                <w:rFonts w:ascii="Courier New" w:hAnsi="Courier New"/>
                <w:color w:val="000000"/>
                <w:sz w:val="18"/>
              </w:rPr>
              <w:t>&lt;/Alphabetic&gt;</w:t>
            </w:r>
          </w:p>
          <w:bookmarkEnd w:id="6116"/>
          <w:bookmarkStart w:id="6117" w:name="para_b6f501fd_566e_4359_9d22_2cae195d09"/>
          <w:p>
            <w:pPr>
              <w:spacing w:before="180" w:after="0" w:line="240" w:lineRule="auto"/>
            </w:pPr>
            <w:r>
              <w:rPr>
                <w:rFonts w:ascii="Courier New" w:hAnsi="Courier New"/>
                <w:color w:val="000000"/>
                <w:sz w:val="18"/>
              </w:rPr>
              <w:t>&lt;/PersonName&gt;</w:t>
            </w:r>
          </w:p>
          <w:bookmarkEnd w:id="6117"/>
          <w:bookmarkStart w:id="6118" w:name="para_3721224d_2781_4b4a_8bf7_5bd21570af"/>
          <w:p>
            <w:pPr>
              <w:spacing w:before="180" w:after="0" w:line="240" w:lineRule="auto"/>
            </w:pPr>
            <w:r>
              <w:rPr>
                <w:rFonts w:ascii="Courier New" w:hAnsi="Courier New"/>
                <w:color w:val="000000"/>
                <w:sz w:val="18"/>
              </w:rPr>
              <w:t>&lt;/DicomAttribute&gt;</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19"/>
          <w:bookmarkStart w:id="6120" w:name="para_19b86ad2_1125_4853_adf4_ae1ff3fcdb"/>
          <w:p>
            <w:pPr>
              <w:spacing w:before="180" w:after="0" w:line="240" w:lineRule="auto"/>
            </w:pPr>
            <w:r>
              <w:rPr>
                <w:rFonts w:ascii="Courier New" w:hAnsi="Courier New"/>
                <w:color w:val="000000"/>
                <w:sz w:val="18"/>
              </w:rPr>
              <w:t>…</w:t>
            </w:r>
          </w:p>
          <w:bookmarkEnd w:id="6120"/>
          <w:bookmarkStart w:id="6121" w:name="para_ca69d7ba_28af_42d4_8705_a224c73467"/>
          <w:p>
            <w:pPr>
              <w:spacing w:before="180" w:after="0" w:line="240" w:lineRule="auto"/>
            </w:pPr>
            <w:r>
              <w:rPr>
                <w:rFonts w:ascii="Courier New" w:hAnsi="Courier New"/>
                <w:color w:val="000000"/>
                <w:sz w:val="18"/>
              </w:rPr>
              <w:t>"vr": "PN",</w:t>
            </w:r>
          </w:p>
          <w:bookmarkEnd w:id="6121"/>
          <w:bookmarkStart w:id="6122" w:name="para_9d3f0461_e2b5_4676_a31d_14bf539dd6"/>
          <w:p>
            <w:pPr>
              <w:spacing w:before="180" w:after="0" w:line="240" w:lineRule="auto"/>
            </w:pPr>
            <w:r>
              <w:rPr>
                <w:rFonts w:ascii="Courier New" w:hAnsi="Courier New"/>
                <w:color w:val="000000"/>
                <w:sz w:val="18"/>
              </w:rPr>
              <w:t>"Value": [</w:t>
            </w:r>
          </w:p>
          <w:bookmarkEnd w:id="6122"/>
          <w:bookmarkStart w:id="6123" w:name="para_ce2fba65_7d0c_4a9b_bf1e_1902d2aa9c"/>
          <w:p>
            <w:pPr>
              <w:spacing w:before="180" w:after="0" w:line="240" w:lineRule="auto"/>
            </w:pPr>
            <w:r>
              <w:rPr>
                <w:rFonts w:ascii="Courier New" w:hAnsi="Courier New"/>
                <w:color w:val="000000"/>
                <w:sz w:val="18"/>
              </w:rPr>
              <w:t>{</w:t>
            </w:r>
          </w:p>
          <w:bookmarkEnd w:id="6123"/>
          <w:bookmarkStart w:id="6124"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6124"/>
          <w:bookmarkStart w:id="6125"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25"/>
          <w:bookmarkStart w:id="6126"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6126"/>
          <w:bookmarkStart w:id="6127" w:name="para_f2373c87_f537_42cd_a518_d613d13800"/>
          <w:p>
            <w:pPr>
              <w:spacing w:before="180" w:after="0" w:line="240" w:lineRule="auto"/>
            </w:pPr>
            <w:r>
              <w:rPr>
                <w:rFonts w:ascii="Courier New" w:hAnsi="Courier New"/>
                <w:color w:val="000000"/>
                <w:sz w:val="18"/>
              </w:rPr>
              <w:t>},</w:t>
            </w:r>
          </w:p>
          <w:bookmarkEnd w:id="6127"/>
          <w:bookmarkStart w:id="6128" w:name="para_562452fc_7624_434c_9bbd_44a9f97c7a"/>
          <w:p>
            <w:pPr>
              <w:spacing w:before="180" w:after="0" w:line="240" w:lineRule="auto"/>
            </w:pPr>
            <w:r>
              <w:rPr>
                <w:rFonts w:ascii="Courier New" w:hAnsi="Courier New"/>
                <w:color w:val="000000"/>
                <w:sz w:val="18"/>
              </w:rPr>
              <w:t>{</w:t>
            </w:r>
          </w:p>
          <w:bookmarkEnd w:id="6128"/>
          <w:bookmarkStart w:id="6129" w:name="para_3d658212_b799_452f_bb1f_df23bd44cf"/>
          <w:p>
            <w:pPr>
              <w:spacing w:before="180" w:after="0" w:line="240" w:lineRule="auto"/>
            </w:pPr>
            <w:r>
              <w:rPr>
                <w:rFonts w:ascii="Courier New" w:hAnsi="Courier New"/>
                <w:color w:val="000000"/>
                <w:sz w:val="18"/>
              </w:rPr>
              <w:t>"Alphabetic":</w:t>
            </w:r>
          </w:p>
          <w:bookmarkEnd w:id="6129"/>
          <w:bookmarkStart w:id="6130"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30"/>
          <w:bookmarkStart w:id="6131" w:name="para_60a9e620_a7a2_4ee5_ba86_9a8f562125"/>
          <w:p>
            <w:pPr>
              <w:spacing w:before="180" w:after="0" w:line="240" w:lineRule="auto"/>
            </w:pPr>
            <w:r>
              <w:rPr>
                <w:rFonts w:ascii="Courier New" w:hAnsi="Courier New"/>
                <w:color w:val="000000"/>
                <w:sz w:val="18"/>
              </w:rPr>
              <w:t>}</w:t>
            </w:r>
          </w:p>
          <w:bookmarkEnd w:id="6131"/>
          <w:bookmarkStart w:id="6132" w:name="para_ae96f22b_ab6b_448c_982f_6b1f30c827"/>
          <w:p>
            <w:pPr>
              <w:spacing w:before="180" w:after="0" w:line="240" w:lineRule="auto"/>
            </w:pPr>
            <w:r>
              <w:rPr>
                <w:rFonts w:ascii="Courier New" w:hAnsi="Courier New"/>
                <w:color w:val="000000"/>
                <w:sz w:val="18"/>
              </w:rPr>
              <w:t>]</w:t>
            </w:r>
          </w:p>
          <w:bookmarkEnd w:id="6132"/>
          <w:bookmarkStart w:id="6133" w:name="para_9511f9ce_0ed0_4342_a0b8_051ea283e2"/>
          <w:p>
            <w:pPr>
              <w:spacing w:before="180" w:after="0" w:line="240" w:lineRule="auto"/>
            </w:pPr>
            <w:r>
              <w:rPr>
                <w:rFonts w:ascii="Courier New" w:hAnsi="Courier New"/>
                <w:color w:val="000000"/>
                <w:sz w:val="18"/>
              </w:rPr>
              <w:t>}</w:t>
            </w:r>
          </w:p>
          <w:bookmarkEnd w:id="6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6134"/>
          <w:bookmarkStart w:id="6135" w:name="para_b09b0167_75c7_48b5_92d7_a28a61f5b7"/>
          <w:p>
            <w:pPr>
              <w:spacing w:before="180" w:after="0" w:line="240" w:lineRule="auto"/>
            </w:pPr>
            <w:r>
              <w:rPr>
                <w:rFonts w:ascii="Courier New" w:hAnsi="Courier New"/>
                <w:color w:val="000000"/>
                <w:sz w:val="18"/>
              </w:rPr>
              <w:t>&lt;Item number="1"&gt;</w:t>
            </w:r>
          </w:p>
          <w:bookmarkEnd w:id="6135"/>
          <w:bookmarkStart w:id="6136"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36"/>
          <w:bookmarkStart w:id="6137"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37"/>
          <w:bookmarkStart w:id="6138" w:name="para_d12753ab_dc25_438a_9fda_cf385995b1"/>
          <w:p>
            <w:pPr>
              <w:spacing w:before="180" w:after="0" w:line="240" w:lineRule="auto"/>
            </w:pPr>
            <w:r>
              <w:rPr>
                <w:rFonts w:ascii="Courier New" w:hAnsi="Courier New"/>
                <w:color w:val="000000"/>
                <w:sz w:val="18"/>
              </w:rPr>
              <w:t>…</w:t>
            </w:r>
          </w:p>
          <w:bookmarkEnd w:id="6138"/>
          <w:bookmarkStart w:id="6139" w:name="para_8f0f3f38_1ab5_4b7f_8b25_fb8c29d976"/>
          <w:p>
            <w:pPr>
              <w:spacing w:before="180" w:after="0" w:line="240" w:lineRule="auto"/>
            </w:pPr>
            <w:r>
              <w:rPr>
                <w:rFonts w:ascii="Courier New" w:hAnsi="Courier New"/>
                <w:color w:val="000000"/>
                <w:sz w:val="18"/>
              </w:rPr>
              <w:t>&lt;/Item&gt;</w:t>
            </w:r>
          </w:p>
          <w:bookmarkEnd w:id="6139"/>
          <w:bookmarkStart w:id="6140" w:name="para_c8fc972d_c10b_46b8_9b54_45e8518629"/>
          <w:p>
            <w:pPr>
              <w:spacing w:before="180" w:after="0" w:line="240" w:lineRule="auto"/>
            </w:pPr>
            <w:r>
              <w:rPr>
                <w:rFonts w:ascii="Courier New" w:hAnsi="Courier New"/>
                <w:color w:val="000000"/>
                <w:sz w:val="18"/>
              </w:rPr>
              <w:t>&lt;Item number="2"&gt;</w:t>
            </w:r>
          </w:p>
          <w:bookmarkEnd w:id="6140"/>
          <w:bookmarkStart w:id="6141"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41"/>
          <w:bookmarkStart w:id="6142"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42"/>
          <w:bookmarkStart w:id="6143" w:name="para_8be05a25_9618_4beb_821d_14509abc7c"/>
          <w:p>
            <w:pPr>
              <w:spacing w:before="180" w:after="0" w:line="240" w:lineRule="auto"/>
            </w:pPr>
            <w:r>
              <w:rPr>
                <w:rFonts w:ascii="Courier New" w:hAnsi="Courier New"/>
                <w:color w:val="000000"/>
                <w:sz w:val="18"/>
              </w:rPr>
              <w:t>…</w:t>
            </w:r>
          </w:p>
          <w:bookmarkEnd w:id="6143"/>
          <w:bookmarkStart w:id="6144" w:name="para_db097264_643e_4520_a9e8_f44af311b2"/>
          <w:p>
            <w:pPr>
              <w:spacing w:before="180" w:after="0" w:line="240" w:lineRule="auto"/>
            </w:pPr>
            <w:r>
              <w:rPr>
                <w:rFonts w:ascii="Courier New" w:hAnsi="Courier New"/>
                <w:color w:val="000000"/>
                <w:sz w:val="18"/>
              </w:rPr>
              <w:t>&lt;/Item&gt;</w:t>
            </w:r>
          </w:p>
          <w:bookmarkEnd w:id="6144"/>
          <w:bookmarkStart w:id="6145" w:name="para_02069cca_649f_4d94_9e96_1b176ae9c9"/>
          <w:p>
            <w:pPr>
              <w:spacing w:before="180" w:after="0" w:line="240" w:lineRule="auto"/>
            </w:pPr>
            <w:r>
              <w:rPr>
                <w:rFonts w:ascii="Courier New" w:hAnsi="Courier New"/>
                <w:color w:val="000000"/>
                <w:sz w:val="18"/>
              </w:rPr>
              <w:t>&lt;Item number="3"&gt;</w:t>
            </w:r>
          </w:p>
          <w:bookmarkEnd w:id="6145"/>
          <w:bookmarkStart w:id="6146" w:name="para_e921d70a_eecd_4fc6_8667_876f95ff97"/>
          <w:p>
            <w:pPr>
              <w:spacing w:before="180" w:after="0" w:line="240" w:lineRule="auto"/>
            </w:pPr>
            <w:r>
              <w:rPr>
                <w:rFonts w:ascii="Courier New" w:hAnsi="Courier New"/>
                <w:color w:val="000000"/>
                <w:sz w:val="18"/>
              </w:rPr>
              <w:t>&lt;/Item&gt;</w:t>
            </w:r>
          </w:p>
          <w:bookmarkEnd w:id="6146"/>
          <w:bookmarkStart w:id="6147" w:name="para_6f74abe4_e5cb_466b_b30d_b96840d62a"/>
          <w:p>
            <w:pPr>
              <w:spacing w:before="180" w:after="0" w:line="240" w:lineRule="auto"/>
            </w:pPr>
            <w:r>
              <w:rPr>
                <w:rFonts w:ascii="Courier New" w:hAnsi="Courier New"/>
                <w:color w:val="000000"/>
                <w:sz w:val="18"/>
              </w:rPr>
              <w:t>…</w:t>
            </w:r>
          </w:p>
          <w:bookmarkEnd w:id="6147"/>
          <w:bookmarkStart w:id="6148" w:name="para_306b4e2f_47a7_458e_b28b_f8cc882352"/>
          <w:p>
            <w:pPr>
              <w:spacing w:before="180" w:after="0" w:line="240" w:lineRule="auto"/>
            </w:pPr>
            <w:r>
              <w:rPr>
                <w:rFonts w:ascii="Courier New" w:hAnsi="Courier New"/>
                <w:color w:val="000000"/>
                <w:sz w:val="18"/>
              </w:rPr>
              <w:t>&lt;/DicomAttribute&gt;</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49"/>
          <w:bookmarkStart w:id="6150" w:name="para_5ea6360e_4dab_4e9b_8a3b_40c389e33d"/>
          <w:p>
            <w:pPr>
              <w:spacing w:before="180" w:after="0" w:line="240" w:lineRule="auto"/>
            </w:pPr>
            <w:r>
              <w:rPr>
                <w:rFonts w:ascii="Courier New" w:hAnsi="Courier New"/>
                <w:color w:val="000000"/>
                <w:sz w:val="18"/>
              </w:rPr>
              <w:t>…</w:t>
            </w:r>
          </w:p>
          <w:bookmarkEnd w:id="6150"/>
          <w:bookmarkStart w:id="6151" w:name="para_e3e99caf_2a8a_465d_a62b_30d7bc0d0b"/>
          <w:p>
            <w:pPr>
              <w:spacing w:before="180" w:after="0" w:line="240" w:lineRule="auto"/>
            </w:pPr>
            <w:r>
              <w:rPr>
                <w:rFonts w:ascii="Courier New" w:hAnsi="Courier New"/>
                <w:color w:val="000000"/>
                <w:sz w:val="18"/>
              </w:rPr>
              <w:t>"vr": "SQ",</w:t>
            </w:r>
          </w:p>
          <w:bookmarkEnd w:id="6151"/>
          <w:bookmarkStart w:id="6152" w:name="para_41e88f9a_4a0f_402f_b6c5_fb41f6a86c"/>
          <w:p>
            <w:pPr>
              <w:spacing w:before="180" w:after="0" w:line="240" w:lineRule="auto"/>
            </w:pPr>
            <w:r>
              <w:rPr>
                <w:rFonts w:ascii="Courier New" w:hAnsi="Courier New"/>
                <w:color w:val="000000"/>
                <w:sz w:val="18"/>
              </w:rPr>
              <w:t>"Value":</w:t>
            </w:r>
          </w:p>
          <w:bookmarkEnd w:id="6152"/>
          <w:bookmarkStart w:id="6153" w:name="para_bdcf0fca_844d_4adb_8397_5999abbab7"/>
          <w:p>
            <w:pPr>
              <w:spacing w:before="180" w:after="0" w:line="240" w:lineRule="auto"/>
            </w:pPr>
            <w:r>
              <w:rPr>
                <w:rFonts w:ascii="Courier New" w:hAnsi="Courier New"/>
                <w:color w:val="000000"/>
                <w:sz w:val="18"/>
              </w:rPr>
              <w:t>[</w:t>
            </w:r>
          </w:p>
          <w:bookmarkEnd w:id="6153"/>
          <w:bookmarkStart w:id="6154" w:name="para_5ab5c02c_f3b8_43bb_9b5f_feb0cf5d1b"/>
          <w:p>
            <w:pPr>
              <w:spacing w:before="180" w:after="0" w:line="240" w:lineRule="auto"/>
            </w:pPr>
            <w:r>
              <w:rPr>
                <w:rFonts w:ascii="Courier New" w:hAnsi="Courier New"/>
                <w:color w:val="000000"/>
                <w:sz w:val="18"/>
              </w:rPr>
              <w:t>{</w:t>
            </w:r>
          </w:p>
          <w:bookmarkEnd w:id="6154"/>
          <w:bookmarkStart w:id="6155"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55"/>
          <w:bookmarkStart w:id="6156"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56"/>
          <w:bookmarkStart w:id="6157" w:name="para_cbfc347c_60d4_44aa_a033_b53e830a6d"/>
          <w:p>
            <w:pPr>
              <w:spacing w:before="180" w:after="0" w:line="240" w:lineRule="auto"/>
            </w:pPr>
            <w:r>
              <w:rPr>
                <w:rFonts w:ascii="Courier New" w:hAnsi="Courier New"/>
                <w:color w:val="000000"/>
                <w:sz w:val="18"/>
              </w:rPr>
              <w:t>…</w:t>
            </w:r>
          </w:p>
          <w:bookmarkEnd w:id="6157"/>
          <w:bookmarkStart w:id="6158" w:name="para_05170a48_d882_4b6e_b901_5448951ef7"/>
          <w:p>
            <w:pPr>
              <w:spacing w:before="180" w:after="0" w:line="240" w:lineRule="auto"/>
            </w:pPr>
            <w:r>
              <w:rPr>
                <w:rFonts w:ascii="Courier New" w:hAnsi="Courier New"/>
                <w:color w:val="000000"/>
                <w:sz w:val="18"/>
              </w:rPr>
              <w:t>}</w:t>
            </w:r>
          </w:p>
          <w:bookmarkEnd w:id="6158"/>
          <w:bookmarkStart w:id="6159" w:name="para_96719fae_9888_4e66_8251_d5b112247a"/>
          <w:p>
            <w:pPr>
              <w:spacing w:before="180" w:after="0" w:line="240" w:lineRule="auto"/>
            </w:pPr>
            <w:r>
              <w:rPr>
                <w:rFonts w:ascii="Courier New" w:hAnsi="Courier New"/>
                <w:color w:val="000000"/>
                <w:sz w:val="18"/>
              </w:rPr>
              <w:t>{</w:t>
            </w:r>
          </w:p>
          <w:bookmarkEnd w:id="6159"/>
          <w:bookmarkStart w:id="6160"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60"/>
          <w:bookmarkStart w:id="6161"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61"/>
          <w:bookmarkStart w:id="6162" w:name="para_cfcf606f_806f_44f8_9865_4976d6124f"/>
          <w:p>
            <w:pPr>
              <w:spacing w:before="180" w:after="0" w:line="240" w:lineRule="auto"/>
            </w:pPr>
            <w:r>
              <w:rPr>
                <w:rFonts w:ascii="Courier New" w:hAnsi="Courier New"/>
                <w:color w:val="000000"/>
                <w:sz w:val="18"/>
              </w:rPr>
              <w:t>…</w:t>
            </w:r>
          </w:p>
          <w:bookmarkEnd w:id="6162"/>
          <w:bookmarkStart w:id="6163" w:name="para_cb1e7f06_ebd2_483f_b4b5_b7b32a08a6"/>
          <w:p>
            <w:pPr>
              <w:spacing w:before="180" w:after="0" w:line="240" w:lineRule="auto"/>
            </w:pPr>
            <w:r>
              <w:rPr>
                <w:rFonts w:ascii="Courier New" w:hAnsi="Courier New"/>
                <w:color w:val="000000"/>
                <w:sz w:val="18"/>
              </w:rPr>
              <w:t>}</w:t>
            </w:r>
          </w:p>
          <w:bookmarkEnd w:id="6163"/>
          <w:bookmarkStart w:id="6164" w:name="para_3fa97159_f8bd_483f_8c02_66cebf51a3"/>
          <w:p>
            <w:pPr>
              <w:spacing w:before="180" w:after="0" w:line="240" w:lineRule="auto"/>
            </w:pPr>
            <w:r>
              <w:rPr>
                <w:rFonts w:ascii="Courier New" w:hAnsi="Courier New"/>
                <w:color w:val="000000"/>
                <w:sz w:val="18"/>
              </w:rPr>
              <w:t>{ }</w:t>
            </w:r>
          </w:p>
          <w:bookmarkEnd w:id="6164"/>
          <w:bookmarkStart w:id="6165" w:name="para_340bded5_30c8_412b_9fab_3185ce058f"/>
          <w:p>
            <w:pPr>
              <w:spacing w:before="180" w:after="0" w:line="240" w:lineRule="auto"/>
            </w:pPr>
            <w:r>
              <w:rPr>
                <w:rFonts w:ascii="Courier New" w:hAnsi="Courier New"/>
                <w:color w:val="000000"/>
                <w:sz w:val="18"/>
              </w:rPr>
              <w:t>…</w:t>
            </w:r>
          </w:p>
          <w:bookmarkEnd w:id="6165"/>
          <w:bookmarkStart w:id="6166" w:name="para_63f41bc5_e1b6_4289_81fc_90daae688c"/>
          <w:p>
            <w:pPr>
              <w:spacing w:before="180" w:after="0" w:line="240" w:lineRule="auto"/>
            </w:pPr>
            <w:r>
              <w:rPr>
                <w:rFonts w:ascii="Courier New" w:hAnsi="Courier New"/>
                <w:color w:val="000000"/>
                <w:sz w:val="18"/>
              </w:rPr>
              <w:t>]</w:t>
            </w:r>
          </w:p>
          <w:bookmarkEnd w:id="6166"/>
          <w:bookmarkStart w:id="6167" w:name="para_0c551910_063f_481a_9abc_5389ae5fbb"/>
          <w:p>
            <w:pPr>
              <w:spacing w:before="180" w:after="0" w:line="240" w:lineRule="auto"/>
            </w:pPr>
            <w:r>
              <w:rPr>
                <w:rFonts w:ascii="Courier New" w:hAnsi="Courier New"/>
                <w:color w:val="000000"/>
                <w:sz w:val="18"/>
              </w:rPr>
              <w:t>}</w:t>
            </w:r>
          </w:p>
          <w:bookmarkEnd w:id="6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8"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68"/>
          <w:bookmarkStart w:id="6169"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169"/>
          <w:bookmarkStart w:id="6170" w:name="para_ddffe775_e5d5_445e_8498_806a804208"/>
          <w:p>
            <w:pPr>
              <w:spacing w:before="180" w:after="0" w:line="240" w:lineRule="auto"/>
            </w:pPr>
            <w:r>
              <w:rPr>
                <w:rFonts w:ascii="Courier New" w:hAnsi="Courier New"/>
                <w:color w:val="000000"/>
                <w:sz w:val="18"/>
              </w:rPr>
              <w:t>&lt;/DicomAttribute&gt;</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71"/>
          <w:bookmarkStart w:id="6172" w:name="para_a4f40746_48f9_4175_b756_c7d4b778e7"/>
          <w:p>
            <w:pPr>
              <w:spacing w:before="180" w:after="0" w:line="240" w:lineRule="auto"/>
            </w:pPr>
            <w:r>
              <w:rPr>
                <w:rFonts w:ascii="Courier New" w:hAnsi="Courier New"/>
                <w:color w:val="000000"/>
                <w:sz w:val="18"/>
              </w:rPr>
              <w:t>…</w:t>
            </w:r>
          </w:p>
          <w:bookmarkEnd w:id="6172"/>
          <w:bookmarkStart w:id="6173"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6173"/>
          <w:bookmarkStart w:id="6174" w:name="para_a77385a1_5313_4148_b5f2_74732279a1"/>
          <w:p>
            <w:pPr>
              <w:spacing w:before="180" w:after="0" w:line="240" w:lineRule="auto"/>
            </w:pPr>
            <w:r>
              <w:rPr>
                <w:rFonts w:ascii="Courier New" w:hAnsi="Courier New"/>
                <w:color w:val="000000"/>
                <w:sz w:val="18"/>
              </w:rPr>
              <w:t>}</w:t>
            </w:r>
          </w:p>
          <w:bookmarkEnd w:id="6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5"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75"/>
          <w:bookmarkStart w:id="6176"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6176"/>
          <w:bookmarkStart w:id="6177" w:name="para_f03c9b5a_ffb8_42e6_999b_29fa03e6ab"/>
          <w:p>
            <w:pPr>
              <w:spacing w:before="180" w:after="0" w:line="240" w:lineRule="auto"/>
            </w:pPr>
            <w:r>
              <w:rPr>
                <w:rFonts w:ascii="Courier New" w:hAnsi="Courier New"/>
                <w:color w:val="000000"/>
                <w:sz w:val="18"/>
              </w:rPr>
              <w:t>&lt;/DicomAttribute&gt;</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78"/>
          <w:bookmarkStart w:id="6179" w:name="para_b5617322_4df2_4e39_b307_9642784b2f"/>
          <w:p>
            <w:pPr>
              <w:spacing w:before="180" w:after="0" w:line="240" w:lineRule="auto"/>
            </w:pPr>
            <w:r>
              <w:rPr>
                <w:rFonts w:ascii="Courier New" w:hAnsi="Courier New"/>
                <w:color w:val="000000"/>
                <w:sz w:val="18"/>
              </w:rPr>
              <w:t>…</w:t>
            </w:r>
          </w:p>
          <w:bookmarkEnd w:id="6179"/>
          <w:bookmarkStart w:id="6180"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6180"/>
          <w:bookmarkStart w:id="6181" w:name="para_429b4862_bea6_40ca_9c33_7ee9dfbf67"/>
          <w:p>
            <w:pPr>
              <w:spacing w:before="180" w:after="0" w:line="240" w:lineRule="auto"/>
            </w:pPr>
            <w:r>
              <w:rPr>
                <w:rFonts w:ascii="Courier New" w:hAnsi="Courier New"/>
                <w:color w:val="000000"/>
                <w:sz w:val="18"/>
              </w:rPr>
              <w:t>}</w:t>
            </w:r>
          </w:p>
          <w:bookmarkEnd w:id="6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82"/>
          <w:bookmarkStart w:id="6183" w:name="para_befb10d8_7350_4291_8777_c00f752b28"/>
          <w:p>
            <w:pPr>
              <w:spacing w:before="180" w:after="0" w:line="240" w:lineRule="auto"/>
            </w:pPr>
            <w:r>
              <w:rPr>
                <w:rFonts w:ascii="Courier New" w:hAnsi="Courier New"/>
                <w:color w:val="000000"/>
                <w:sz w:val="18"/>
              </w:rPr>
              <w:t>…</w:t>
            </w:r>
          </w:p>
          <w:bookmarkEnd w:id="6183"/>
          <w:bookmarkStart w:id="6184" w:name="para_09359532_8798_473f_925c_573e6bc869"/>
          <w:p>
            <w:pPr>
              <w:spacing w:before="180" w:after="0" w:line="240" w:lineRule="auto"/>
            </w:pPr>
            <w:r>
              <w:rPr>
                <w:rFonts w:ascii="Courier New" w:hAnsi="Courier New"/>
                <w:color w:val="000000"/>
                <w:sz w:val="18"/>
              </w:rPr>
              <w:t>&lt;/DicomAttribute&gt;</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85"/>
          <w:bookmarkStart w:id="6186" w:name="para_a5b42fb5_417a_4654_b636_2405e7d236"/>
          <w:p>
            <w:pPr>
              <w:spacing w:before="180" w:after="0" w:line="240" w:lineRule="auto"/>
            </w:pPr>
            <w:r>
              <w:rPr>
                <w:rFonts w:ascii="Courier New" w:hAnsi="Courier New"/>
                <w:color w:val="000000"/>
                <w:sz w:val="18"/>
              </w:rPr>
              <w:t>…</w:t>
            </w:r>
          </w:p>
          <w:bookmarkEnd w:id="6186"/>
          <w:bookmarkStart w:id="6187" w:name="para_70e968f0_3bfa_41c8_a54c_b5f647d4f0"/>
          <w:p>
            <w:pPr>
              <w:spacing w:before="180" w:after="0" w:line="240" w:lineRule="auto"/>
            </w:pPr>
            <w:r>
              <w:rPr>
                <w:rFonts w:ascii="Courier New" w:hAnsi="Courier New"/>
                <w:color w:val="000000"/>
                <w:sz w:val="18"/>
              </w:rPr>
              <w:t>}</w:t>
            </w:r>
          </w:p>
          <w:bookmarkEnd w:id="6187"/>
        </w:tc>
      </w:tr>
    </w:tbl>
    <w:bookmarkStart w:id="6188" w:name="sect_F_4"/>
    <w:p>
      <w:pPr>
        <w:spacing w:before="180" w:after="0" w:line="240" w:lineRule="auto"/>
      </w:pPr>
      <w:r>
        <w:rPr>
          <w:rFonts w:ascii="Arial" w:hAnsi="Arial"/>
          <w:b/>
          <w:color w:val="000000"/>
          <w:sz w:val="28"/>
        </w:rPr>
        <w:t>F.4 DICOM JSON Model Example</w:t>
      </w:r>
    </w:p>
    <w:bookmarkEnd w:id="6188"/>
    <w:bookmarkStart w:id="6189" w:name="idm338726394752"/>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189"/>
    <w:bookmarkStart w:id="6190" w:name="sect_F_5"/>
    <w:p>
      <w:pPr>
        <w:spacing w:before="180" w:after="0" w:line="240" w:lineRule="auto"/>
      </w:pPr>
      <w:r>
        <w:rPr>
          <w:rFonts w:ascii="Arial" w:hAnsi="Arial"/>
          <w:b/>
          <w:color w:val="000000"/>
          <w:sz w:val="28"/>
        </w:rPr>
        <w:t>F.5 Retired</w:t>
      </w:r>
    </w:p>
    <w:bookmarkEnd w:id="6190"/>
    <w:bookmarkStart w:id="6191" w:name="para_2628e5db_084d_40c4_9c16_ea8fac830e"/>
    <w:p>
      <w:pPr>
        <w:spacing w:before="180" w:after="0" w:line="240" w:lineRule="auto"/>
        <w:jc w:val="both"/>
      </w:pPr>
      <w:r>
        <w:rPr>
          <w:rFonts w:ascii="Arial" w:hAnsi="Arial"/>
          <w:color w:val="000000"/>
          <w:sz w:val="18"/>
        </w:rPr>
        <w:t>See PS3.18-2019a.</w:t>
      </w:r>
    </w:p>
    <w:bookmarkEnd w:id="6191"/>
    <w:p>
      <w:pPr>
        <w:sectPr>
          <w:headerReference w:type="default" r:id="r405"/>
          <w:headerReference w:type="even" r:id="r406"/>
          <w:headerReference w:type="first" r:id="r404"/>
          <w:footerReference w:type="default" r:id="r408"/>
          <w:footerReference w:type="even" r:id="r409"/>
          <w:footerReference w:type="first" r:id="r407"/>
          <w:pgSz w:w="12240" w:h="15840"/>
          <w:pgMar w:top="1440" w:bottom="1440" w:left="1080" w:right="720" w:header="720" w:footer="720" w:gutter="0"/>
          <w:pgNumType w:fmt="decimal"/>
          <w:titlePg/>
        </w:sectPr>
      </w:pPr>
    </w:p>
    <w:bookmarkStart w:id="6192" w:name="chapter_G"/>
    <w:p>
      <w:pPr>
        <w:keepNext/>
        <w:spacing w:before="180" w:after="0" w:line="240" w:lineRule="auto"/>
      </w:pPr>
      <w:r>
        <w:rPr>
          <w:rFonts w:ascii="Arial" w:hAnsi="Arial"/>
          <w:b/>
          <w:color w:val="000000"/>
          <w:sz w:val="50"/>
        </w:rPr>
        <w:t>G WADL JSON Representation</w:t>
      </w:r>
    </w:p>
    <w:bookmarkEnd w:id="6192"/>
    <w:bookmarkStart w:id="6193" w:name="sect_G_1"/>
    <w:p>
      <w:pPr>
        <w:spacing w:before="180" w:after="0" w:line="240" w:lineRule="auto"/>
      </w:pPr>
      <w:r>
        <w:rPr>
          <w:rFonts w:ascii="Arial" w:hAnsi="Arial"/>
          <w:b/>
          <w:color w:val="000000"/>
          <w:sz w:val="28"/>
        </w:rPr>
        <w:t>G.1 Introduction</w:t>
      </w:r>
    </w:p>
    <w:bookmarkEnd w:id="6193"/>
    <w:bookmarkStart w:id="6194"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6194"/>
    <w:bookmarkStart w:id="6195" w:name="sect_G_2"/>
    <w:p>
      <w:pPr>
        <w:spacing w:before="180" w:after="0" w:line="240" w:lineRule="auto"/>
      </w:pPr>
      <w:r>
        <w:rPr>
          <w:rFonts w:ascii="Arial" w:hAnsi="Arial"/>
          <w:b/>
          <w:color w:val="000000"/>
          <w:sz w:val="28"/>
        </w:rPr>
        <w:t>G.2 XML Elements</w:t>
      </w:r>
    </w:p>
    <w:bookmarkEnd w:id="6195"/>
    <w:bookmarkStart w:id="6196"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6196"/>
    <w:bookmarkStart w:id="6197" w:name="idm338726385120"/>
    <w:bookmarkStart w:id="6198" w:name="idm338726384864"/>
    <w:bookmarkStart w:id="6199" w:name="para_408b6a02_6be6_41e8_9f6f_b134f0b8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"doc" element</w:t>
      </w:r>
    </w:p>
    <w:bookmarkEnd w:id="6199"/>
    <w:bookmarkEnd w:id="6198"/>
    <w:bookmarkEnd w:id="6197"/>
    <w:bookmarkStart w:id="6200" w:name="idm338726383632"/>
    <w:bookmarkStart w:id="6201" w:name="para_70f9ecec_7326_454c_8539_47373aff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is unique within a particular parent element (e.g., "request")</w:t>
      </w:r>
    </w:p>
    <w:bookmarkEnd w:id="6201"/>
    <w:bookmarkEnd w:id="6200"/>
    <w:bookmarkStart w:id="6202" w:name="idm338726382336"/>
    <w:bookmarkStart w:id="6203" w:name="para_a1f8828a_2d92_48e5_bf6d_4012a8dc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can be repeated within a particular parent element (e.g., "param")</w:t>
      </w:r>
    </w:p>
    <w:bookmarkEnd w:id="6203"/>
    <w:bookmarkEnd w:id="6202"/>
    <w:bookmarkStart w:id="6204" w:name="sect_G_2_1"/>
    <w:p>
      <w:pPr>
        <w:spacing w:before="180" w:after="0" w:line="240" w:lineRule="auto"/>
      </w:pPr>
      <w:r>
        <w:rPr>
          <w:rFonts w:ascii="Arial" w:hAnsi="Arial"/>
          <w:b/>
          <w:color w:val="000000"/>
          <w:sz w:val="24"/>
        </w:rPr>
        <w:t>G.2.1 Doc Elements</w:t>
      </w:r>
    </w:p>
    <w:bookmarkEnd w:id="6204"/>
    <w:bookmarkStart w:id="6205"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6205"/>
    <w:bookmarkStart w:id="6206" w:name="idm338726378496"/>
    <w:bookmarkStart w:id="6207" w:name="idm338726378240"/>
    <w:bookmarkStart w:id="6208" w:name="para_88633bb5_6c76_472a_b833_9601c20a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"@xml:lang" string</w:t>
      </w:r>
    </w:p>
    <w:bookmarkEnd w:id="6208"/>
    <w:bookmarkEnd w:id="6207"/>
    <w:bookmarkEnd w:id="6206"/>
    <w:bookmarkStart w:id="6209" w:name="idm338726377024"/>
    <w:bookmarkStart w:id="6210" w:name="para_3aaa2559_f197_45c5_bc8a_b37dd86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"@title" string</w:t>
      </w:r>
    </w:p>
    <w:bookmarkEnd w:id="6210"/>
    <w:bookmarkEnd w:id="6209"/>
    <w:bookmarkStart w:id="6211" w:name="idm338726375776"/>
    <w:bookmarkStart w:id="6212" w:name="para_c99e0512_5a9c_427e_8e3d_e2a488c1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string</w:t>
      </w:r>
    </w:p>
    <w:bookmarkEnd w:id="6212"/>
    <w:bookmarkEnd w:id="6211"/>
    <w:bookmarkStart w:id="6213" w:name="para_779b37ec_324b_4b93_924e_2a4214dbb3"/>
    <w:p>
      <w:pPr>
        <w:spacing w:before="180" w:after="0" w:line="240" w:lineRule="auto"/>
        <w:jc w:val="both"/>
      </w:pPr>
      <w:r>
        <w:rPr>
          <w:rFonts w:ascii="Arial" w:hAnsi="Arial"/>
          <w:color w:val="000000"/>
          <w:sz w:val="18"/>
        </w:rPr>
        <w:t>Example:</w:t>
      </w:r>
    </w:p>
    <w:bookmarkEnd w:id="6213"/>
    <w:bookmarkStart w:id="6214" w:name="idm338726373552"/>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14"/>
    <w:bookmarkStart w:id="6215" w:name="sect_G_2_2"/>
    <w:p>
      <w:pPr>
        <w:spacing w:before="180" w:after="0" w:line="240" w:lineRule="auto"/>
      </w:pPr>
      <w:r>
        <w:rPr>
          <w:rFonts w:ascii="Arial" w:hAnsi="Arial"/>
          <w:b/>
          <w:color w:val="000000"/>
          <w:sz w:val="24"/>
        </w:rPr>
        <w:t>G.2.2 Unique Elements</w:t>
      </w:r>
    </w:p>
    <w:bookmarkEnd w:id="6215"/>
    <w:bookmarkStart w:id="6216"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6216"/>
    <w:bookmarkStart w:id="6217" w:name="idm338726370320"/>
    <w:bookmarkStart w:id="6218" w:name="idm338726370064"/>
    <w:bookmarkStart w:id="6219" w:name="para_e02e3b06_ae1a_4d59_9e68_6dd0b2a8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19"/>
    <w:bookmarkEnd w:id="6218"/>
    <w:bookmarkEnd w:id="6217"/>
    <w:bookmarkStart w:id="6220" w:name="idm338726368800"/>
    <w:bookmarkStart w:id="6221" w:name="para_510cdf0d_0f71_45a4_b4c4_9cc1c3c5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21"/>
    <w:bookmarkEnd w:id="6220"/>
    <w:bookmarkStart w:id="6222" w:name="idm338726367520"/>
    <w:bookmarkStart w:id="6223" w:name="para_5ebadd5f_8d8d_4b15_a0e1_92cb12a9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23"/>
    <w:bookmarkEnd w:id="6222"/>
    <w:bookmarkStart w:id="6224" w:name="para_c4f1f800_3d1e_4215_838f_92132b8d1f"/>
    <w:p>
      <w:pPr>
        <w:spacing w:before="180" w:after="0" w:line="240" w:lineRule="auto"/>
        <w:jc w:val="both"/>
      </w:pPr>
      <w:r>
        <w:rPr>
          <w:rFonts w:ascii="Arial" w:hAnsi="Arial"/>
          <w:color w:val="000000"/>
          <w:sz w:val="18"/>
        </w:rPr>
        <w:t>Example:</w:t>
      </w:r>
    </w:p>
    <w:bookmarkEnd w:id="6224"/>
    <w:bookmarkStart w:id="6225" w:name="idm338726365312"/>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25"/>
    <w:bookmarkStart w:id="6226" w:name="sect_G_2_3"/>
    <w:p>
      <w:pPr>
        <w:spacing w:before="180" w:after="0" w:line="240" w:lineRule="auto"/>
      </w:pPr>
      <w:r>
        <w:rPr>
          <w:rFonts w:ascii="Arial" w:hAnsi="Arial"/>
          <w:b/>
          <w:color w:val="000000"/>
          <w:sz w:val="24"/>
        </w:rPr>
        <w:t>G.2.3 Repeatable Elements</w:t>
      </w:r>
    </w:p>
    <w:bookmarkEnd w:id="6226"/>
    <w:bookmarkStart w:id="6227"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6227"/>
    <w:bookmarkStart w:id="6228" w:name="idm338726362208"/>
    <w:bookmarkStart w:id="6229" w:name="idm338726361952"/>
    <w:bookmarkStart w:id="6230" w:name="para_81e48a34_3813_4f7a_9a7f_a0c0fc46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30"/>
    <w:bookmarkEnd w:id="6229"/>
    <w:bookmarkEnd w:id="6228"/>
    <w:bookmarkStart w:id="6231" w:name="idm338726360688"/>
    <w:bookmarkStart w:id="6232" w:name="para_5b1a4092_7455_4a73_bc28_10d711b9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32"/>
    <w:bookmarkEnd w:id="6231"/>
    <w:bookmarkStart w:id="6233" w:name="idm338726359408"/>
    <w:bookmarkStart w:id="6234" w:name="para_9052a900_6f5a_42fc_a72e_d91c8527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34"/>
    <w:bookmarkEnd w:id="6233"/>
    <w:bookmarkStart w:id="6235" w:name="para_047c0fae_697b_4956_b3e0_d239a372b8"/>
    <w:p>
      <w:pPr>
        <w:spacing w:before="180" w:after="0" w:line="240" w:lineRule="auto"/>
        <w:jc w:val="both"/>
      </w:pPr>
      <w:r>
        <w:rPr>
          <w:rFonts w:ascii="Arial" w:hAnsi="Arial"/>
          <w:color w:val="000000"/>
          <w:sz w:val="18"/>
        </w:rPr>
        <w:t>Example:</w:t>
      </w:r>
    </w:p>
    <w:bookmarkEnd w:id="6235"/>
    <w:bookmarkStart w:id="6236" w:name="idm338726357200"/>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6236"/>
    <w:p>
      <w:pPr>
        <w:sectPr>
          <w:headerReference w:type="default" r:id="r422"/>
          <w:headerReference w:type="even" r:id="r423"/>
          <w:headerReference w:type="first" r:id="r421"/>
          <w:footerReference w:type="default" r:id="r425"/>
          <w:footerReference w:type="even" r:id="r426"/>
          <w:footerReference w:type="first" r:id="r424"/>
          <w:pgSz w:w="12240" w:h="15840"/>
          <w:pgMar w:top="1440" w:bottom="1440" w:left="1080" w:right="720" w:header="720" w:footer="720" w:gutter="0"/>
          <w:pgNumType w:fmt="decimal"/>
          <w:titlePg/>
        </w:sectPr>
      </w:pPr>
    </w:p>
    <w:bookmarkStart w:id="6237" w:name="chapter_H"/>
    <w:p>
      <w:pPr>
        <w:keepNext/>
        <w:spacing w:before="180" w:after="0" w:line="240" w:lineRule="auto"/>
      </w:pPr>
      <w:r>
        <w:rPr>
          <w:rFonts w:ascii="Arial" w:hAnsi="Arial"/>
          <w:b/>
          <w:color w:val="000000"/>
          <w:sz w:val="50"/>
        </w:rPr>
        <w:t>H Capabilities Description</w:t>
      </w:r>
    </w:p>
    <w:bookmarkEnd w:id="6237"/>
    <w:bookmarkStart w:id="6238" w:name="para_25ffe390_195e_401d_af05_864c56008d"/>
    <w:p>
      <w:pPr>
        <w:spacing w:before="180" w:after="0" w:line="240" w:lineRule="auto"/>
        <w:jc w:val="both"/>
      </w:pPr>
      <w:r>
        <w:rPr>
          <w:rFonts w:ascii="Arial" w:hAnsi="Arial"/>
          <w:color w:val="000000"/>
          <w:sz w:val="18"/>
        </w:rPr>
        <w:t xml:space="preserve">A Capabilities Description is a WADL Document. See </w:t>
      </w:r>
      <w:hyperlink w:anchor="biblio_WADL">
        <w:r>
          <w:rPr>
            <w:rFonts w:ascii="Arial" w:hAnsi="Arial"/>
            <w:color w:val="000000"/>
            <w:sz w:val="18"/>
          </w:rPr>
          <w:t>[WADL]</w:t>
        </w:r>
      </w:hyperlink>
      <w:r>
        <w:rPr>
          <w:rFonts w:ascii="Arial" w:hAnsi="Arial"/>
          <w:color w:val="000000"/>
          <w:sz w:val="18"/>
        </w:rPr>
        <w:t>.</w:t>
      </w:r>
    </w:p>
    <w:bookmarkEnd w:id="6238"/>
    <w:bookmarkStart w:id="6239" w:name="para_5f91971c_44e1_490b_a0b3_545a92a7f2"/>
    <w:p>
      <w:pPr>
        <w:spacing w:before="180" w:after="0" w:line="240" w:lineRule="auto"/>
        <w:jc w:val="both"/>
      </w:pPr>
      <w:r>
        <w:rPr>
          <w:rFonts w:ascii="Arial" w:hAnsi="Arial"/>
          <w:color w:val="000000"/>
          <w:sz w:val="18"/>
        </w:rPr>
        <w:t xml:space="preserve">The Capabilities Description resource follows directly and unambiguously from the RESTful resources defined in </w:t>
      </w:r>
      <w:hyperlink w:anchor="chapter_10">
        <w:r>
          <w:rPr>
            <w:rFonts w:ascii="Arial" w:hAnsi="Arial"/>
            <w:color w:val="000000"/>
            <w:sz w:val="18"/>
          </w:rPr>
          <w:t>Chapter 10</w:t>
        </w:r>
      </w:hyperlink>
      <w:r>
        <w:rPr>
          <w:rFonts w:ascii="Arial" w:hAnsi="Arial"/>
          <w:color w:val="000000"/>
          <w:sz w:val="18"/>
        </w:rPr>
        <w:t xml:space="preserve">, </w:t>
      </w:r>
      <w:hyperlink w:anchor="chapter_11">
        <w:r>
          <w:rPr>
            <w:rFonts w:ascii="Arial" w:hAnsi="Arial"/>
            <w:color w:val="000000"/>
            <w:sz w:val="18"/>
          </w:rPr>
          <w:t>Chapter 11</w:t>
        </w:r>
      </w:hyperlink>
      <w:r>
        <w:rPr>
          <w:rFonts w:ascii="Arial" w:hAnsi="Arial"/>
          <w:color w:val="000000"/>
          <w:sz w:val="18"/>
        </w:rPr>
        <w:t xml:space="preserve"> and </w:t>
      </w:r>
      <w:hyperlink w:anchor="chapter_12">
        <w:r>
          <w:rPr>
            <w:rFonts w:ascii="Arial" w:hAnsi="Arial"/>
            <w:color w:val="000000"/>
            <w:sz w:val="18"/>
          </w:rPr>
          <w:t>Chapter 12</w:t>
        </w:r>
      </w:hyperlink>
      <w:r>
        <w:rPr>
          <w:rFonts w:ascii="Arial" w:hAnsi="Arial"/>
          <w:color w:val="000000"/>
          <w:sz w:val="18"/>
        </w:rPr>
        <w:t>.</w:t>
      </w:r>
    </w:p>
    <w:bookmarkEnd w:id="6239"/>
    <w:bookmarkStart w:id="6240" w:name="para_85bc1475_ed75_41da_994d_7278d84e47"/>
    <w:p>
      <w:pPr>
        <w:spacing w:before="180" w:after="0" w:line="240" w:lineRule="auto"/>
        <w:jc w:val="both"/>
      </w:pPr>
      <w:r>
        <w:rPr>
          <w:rFonts w:ascii="Arial" w:hAnsi="Arial"/>
          <w:color w:val="000000"/>
          <w:sz w:val="18"/>
        </w:rPr>
        <w:t>The WADL document shall contain one top-level "application" element.</w:t>
      </w:r>
    </w:p>
    <w:bookmarkEnd w:id="6240"/>
    <w:bookmarkStart w:id="6241" w:name="para_4c592d06_b0ad_4d00_b707_d3598374ca"/>
    <w:p>
      <w:pPr>
        <w:spacing w:before="180" w:after="0" w:line="240" w:lineRule="auto"/>
        <w:jc w:val="both"/>
      </w:pPr>
      <w:r>
        <w:rPr>
          <w:rFonts w:ascii="Arial" w:hAnsi="Arial"/>
          <w:color w:val="000000"/>
          <w:sz w:val="18"/>
        </w:rPr>
        <w:t>The "application" element shall contain one "resources" element whose "base" attribute value is the base URL for the service. This may be a combination of protocol (either http or https), host, port, and application.</w:t>
      </w:r>
    </w:p>
    <w:bookmarkEnd w:id="6241"/>
    <w:bookmarkStart w:id="6242" w:name="para_09894f4b_77c8_49f8_aa16_314e4505e0"/>
    <w:p>
      <w:pPr>
        <w:spacing w:before="180" w:after="0" w:line="240" w:lineRule="auto"/>
        <w:jc w:val="both"/>
      </w:pPr>
      <w:r>
        <w:rPr>
          <w:rFonts w:ascii="Arial" w:hAnsi="Arial"/>
          <w:color w:val="000000"/>
          <w:sz w:val="18"/>
        </w:rPr>
        <w:t>Additionally, the WADL content shall include a "resource" element for the Target Resource specified in the request describing all methods and child resources for the specified resource and each of its children.</w:t>
      </w:r>
    </w:p>
    <w:bookmarkEnd w:id="6242"/>
    <w:bookmarkStart w:id="6243" w:name="para_7d415cca_f195_4c72_b644_6ada0da39b"/>
    <w:p>
      <w:pPr>
        <w:spacing w:before="180" w:after="0" w:line="240" w:lineRule="auto"/>
        <w:jc w:val="both"/>
      </w:pPr>
      <w:r>
        <w:rPr>
          <w:rFonts w:ascii="Arial" w:hAnsi="Arial"/>
          <w:color w:val="000000"/>
          <w:sz w:val="18"/>
        </w:rPr>
        <w:t xml:space="preserve">The full resource tree and the methods defined for each resource are described in </w:t>
      </w:r>
      <w:hyperlink w:anchor="table_H_1">
        <w:r>
          <w:rPr>
            <w:rFonts w:ascii="Arial" w:hAnsi="Arial"/>
            <w:color w:val="000000"/>
            <w:sz w:val="18"/>
          </w:rPr>
          <w:t>Table H-1</w:t>
        </w:r>
      </w:hyperlink>
      <w:r>
        <w:rPr>
          <w:rFonts w:ascii="Arial" w:hAnsi="Arial"/>
          <w:color w:val="000000"/>
          <w:sz w:val="18"/>
        </w:rPr>
        <w:t>.</w:t>
      </w:r>
    </w:p>
    <w:bookmarkEnd w:id="6243"/>
    <w:bookmarkStart w:id="6244" w:name="idm338726345584"/>
    <w:p>
      <w:pPr>
        <w:keepNext/>
        <w:spacing w:before="180" w:after="0" w:line="240" w:lineRule="auto"/>
        <w:ind w:left="360" w:right="360" w:firstLine="0"/>
        <w:jc w:val="both"/>
      </w:pPr>
      <w:r>
        <w:rPr>
          <w:rFonts w:ascii="Arial" w:hAnsi="Arial"/>
          <w:color w:val="000000"/>
          <w:sz w:val="18"/>
        </w:rPr>
        <w:t>Note</w:t>
      </w:r>
    </w:p>
    <w:bookmarkEnd w:id="6244"/>
    <w:bookmarkStart w:id="6245" w:name="para_f4741f95_6d24_4006_a3a8_186218a1ec"/>
    <w:p>
      <w:pPr>
        <w:spacing w:before="180" w:after="0" w:line="240" w:lineRule="auto"/>
        <w:ind w:left="360" w:right="360" w:firstLine="0"/>
        <w:jc w:val="both"/>
      </w:pPr>
      <w:r>
        <w:rPr>
          <w:rFonts w:ascii="Arial" w:hAnsi="Arial"/>
          <w:color w:val="000000"/>
          <w:sz w:val="18"/>
        </w:rPr>
        <w:t xml:space="preserve">The Retrieve Capabilities Transaction is excluded from </w:t>
      </w:r>
      <w:hyperlink w:anchor="table_H_1">
        <w:r>
          <w:rPr>
            <w:rFonts w:ascii="Arial" w:hAnsi="Arial"/>
            <w:color w:val="000000"/>
            <w:sz w:val="18"/>
          </w:rPr>
          <w:t>Table H-1</w:t>
        </w:r>
      </w:hyperlink>
      <w:r>
        <w:rPr>
          <w:rFonts w:ascii="Arial" w:hAnsi="Arial"/>
          <w:color w:val="000000"/>
          <w:sz w:val="18"/>
        </w:rPr>
        <w:t xml:space="preserve"> because that transaction is used to retrieve this document and WADL is not self-describing.</w:t>
      </w:r>
    </w:p>
    <w:bookmarkEnd w:id="6245"/>
    <w:bookmarkStart w:id="6246" w:name="table_H_1"/>
    <w:p>
      <w:pPr>
        <w:keepNext/>
        <w:spacing w:before="216" w:after="0" w:line="240" w:lineRule="auto"/>
        <w:jc w:val="center"/>
      </w:pPr>
      <w:r>
        <w:rPr>
          <w:rFonts w:ascii="Arial" w:hAnsi="Arial"/>
          <w:b/>
          <w:color w:val="000000"/>
          <w:sz w:val="22"/>
        </w:rPr>
        <w:t>Table H-1. Resources and Methods</w:t>
      </w:r>
    </w:p>
    <w:bookmarkEnd w:id="6246"/>
    <w:p>
      <w:pPr>
        <w:spacing w:before="0" w:after="0" w:line="240" w:lineRule="auto"/>
        <w:rPr>
          <w:sz w:val="13"/>
        </w:rPr>
      </w:pPr>
    </w:p>
    <w:tbl>
      <w:tblPr>
        <w:tblInd w:w="45" w:type="dxa"/>
        <w:tblLayout w:type="fixed"/>
      </w:tblPr>
      <w:tblGrid>
        <w:gridCol w:w="1572"/>
        <w:gridCol w:w="3088"/>
        <w:gridCol w:w="3648"/>
        <w:gridCol w:w="2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47" w:name="para_a761a154_0c43_4d78_9ee8_f3c1a493ba"/>
          <w:p>
            <w:pPr>
              <w:keepNext/>
              <w:spacing w:before="180" w:after="0" w:line="240" w:lineRule="auto"/>
              <w:jc w:val="center"/>
            </w:pPr>
            <w:r>
              <w:rPr>
                <w:rFonts w:ascii="Arial" w:hAnsi="Arial"/>
                <w:b/>
                <w:color w:val="000000"/>
                <w:sz w:val="18"/>
              </w:rPr>
              <w:t>Service</w:t>
            </w:r>
          </w:p>
          <w:bookmarkEnd w:id="6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48" w:name="para_2347b32b_db1d_4246_b7a2_850267fb1e"/>
          <w:p>
            <w:pPr>
              <w:spacing w:before="180" w:after="0" w:line="240" w:lineRule="auto"/>
              <w:jc w:val="center"/>
            </w:pPr>
            <w:r>
              <w:rPr>
                <w:rFonts w:ascii="Arial" w:hAnsi="Arial"/>
                <w:b/>
                <w:color w:val="000000"/>
                <w:sz w:val="18"/>
              </w:rPr>
              <w:t>Resource</w:t>
            </w:r>
          </w:p>
          <w:bookmarkEnd w:id="6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49" w:name="para_39f6ef29_7b70_4f13_9a1e_a2ca217662"/>
          <w:p>
            <w:pPr>
              <w:spacing w:before="180" w:after="0" w:line="240" w:lineRule="auto"/>
              <w:jc w:val="center"/>
            </w:pPr>
            <w:r>
              <w:rPr>
                <w:rFonts w:ascii="Arial" w:hAnsi="Arial"/>
                <w:b/>
                <w:color w:val="000000"/>
                <w:sz w:val="18"/>
              </w:rPr>
              <w:t>Transactions</w:t>
            </w:r>
          </w:p>
          <w:bookmarkEnd w:id="6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0" w:name="para_4f687099_479f_406d_829f_d570405810"/>
          <w:p>
            <w:pPr>
              <w:spacing w:before="180" w:after="0" w:line="240" w:lineRule="auto"/>
              <w:jc w:val="center"/>
            </w:pPr>
            <w:r>
              <w:rPr>
                <w:rFonts w:ascii="Arial" w:hAnsi="Arial"/>
                <w:b/>
                <w:color w:val="000000"/>
                <w:sz w:val="18"/>
              </w:rPr>
              <w:t>Reference</w:t>
            </w:r>
          </w:p>
          <w:bookmarkEnd w:id="6250"/>
        </w:tc>
      </w:tr>
      <w:tr>
        <w:tblPrEx/>
        <w:trPr/>
        <w:tc>
          <w:tcPr>
            <w:hMerge w:val="restart"/>
            <w:tcBorders>
              <w:left w:val="single" w:sz="4" w:color="000000"/>
              <w:bottom w:val="single" w:sz="4" w:color="000000"/>
            </w:tcBorders>
            <w:tcMar>
              <w:top w:w="40" w:type="dxa"/>
              <w:left w:w="40" w:type="dxa"/>
              <w:bottom w:w="40" w:type="dxa"/>
            </w:tcMar>
            <w:vAlign w:val="top"/>
          </w:tcPr>
          <w:bookmarkStart w:id="6251" w:name="para_8e4bfb2a_febd_4991_a6e8_845e8cb645"/>
          <w:p>
            <w:pPr>
              <w:spacing w:before="180" w:after="0" w:line="240" w:lineRule="auto"/>
            </w:pPr>
            <w:r>
              <w:rPr>
                <w:rFonts w:ascii="Arial" w:hAnsi="Arial"/>
                <w:color w:val="000000"/>
                <w:sz w:val="18"/>
              </w:rPr>
              <w:t xml:space="preserve">Studies (see </w:t>
            </w:r>
            <w:hyperlink w:anchor="sect_10_1_1">
              <w:r>
                <w:rPr>
                  <w:rFonts w:ascii="Arial" w:hAnsi="Arial"/>
                  <w:color w:val="000000"/>
                  <w:sz w:val="18"/>
                </w:rPr>
                <w:t>Section 10.1.1</w:t>
              </w:r>
            </w:hyperlink>
            <w:r>
              <w:rPr>
                <w:rFonts w:ascii="Arial" w:hAnsi="Arial"/>
                <w:color w:val="000000"/>
                <w:sz w:val="18"/>
              </w:rPr>
              <w:t>)</w:t>
            </w:r>
          </w:p>
          <w:bookmarkEnd w:id="62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2" w:name="para_96072549_3a84_42c2_acce_65a1504d21"/>
          <w:p>
            <w:pPr>
              <w:spacing w:before="180" w:after="0" w:line="240" w:lineRule="auto"/>
            </w:pPr>
            <w:r>
              <w:rPr>
                <w:rFonts w:ascii="Arial" w:hAnsi="Arial"/>
                <w:color w:val="000000"/>
                <w:sz w:val="18"/>
              </w:rPr>
              <w:t>studies</w:t>
            </w:r>
          </w:p>
          <w:bookmarkEnd w:id="6252"/>
        </w:tc>
        <w:tc>
          <w:tcPr>
            <w:tcBorders>
              <w:bottom w:val="single" w:sz="4" w:color="000000"/>
              <w:right w:val="single" w:sz="4" w:color="000000"/>
            </w:tcBorders>
            <w:tcMar>
              <w:top w:w="40" w:type="dxa"/>
              <w:left w:w="40" w:type="dxa"/>
              <w:bottom w:w="40" w:type="dxa"/>
              <w:right w:w="40" w:type="dxa"/>
            </w:tcMar>
            <w:vAlign w:val="top"/>
          </w:tcPr>
          <w:bookmarkStart w:id="6253" w:name="para_297087df_6212_4688_93f8_6cb86854b7"/>
          <w:p>
            <w:pPr>
              <w:spacing w:before="180" w:after="0" w:line="240" w:lineRule="auto"/>
            </w:pPr>
            <w:r>
              <w:rPr>
                <w:rFonts w:ascii="Arial" w:hAnsi="Arial"/>
                <w:color w:val="000000"/>
                <w:sz w:val="18"/>
              </w:rPr>
              <w:t>Search for Studies</w:t>
            </w:r>
          </w:p>
          <w:bookmarkEnd w:id="6253"/>
          <w:bookmarkStart w:id="6254" w:name="para_ef86f6d1_73b9_4358_95d6_19ac04f83e"/>
          <w:p>
            <w:pPr>
              <w:spacing w:before="180" w:after="0" w:line="240" w:lineRule="auto"/>
            </w:pPr>
            <w:r>
              <w:rPr>
                <w:rFonts w:ascii="Arial" w:hAnsi="Arial"/>
                <w:color w:val="000000"/>
                <w:sz w:val="18"/>
              </w:rPr>
              <w:t>Store Instances</w:t>
            </w:r>
          </w:p>
          <w:bookmarkEnd w:id="6254"/>
        </w:tc>
        <w:tc>
          <w:tcPr>
            <w:tcBorders>
              <w:bottom w:val="single" w:sz="4" w:color="000000"/>
              <w:right w:val="single" w:sz="4" w:color="000000"/>
            </w:tcBorders>
            <w:tcMar>
              <w:top w:w="40" w:type="dxa"/>
              <w:left w:w="40" w:type="dxa"/>
              <w:bottom w:w="40" w:type="dxa"/>
              <w:right w:w="40" w:type="dxa"/>
            </w:tcMar>
            <w:vAlign w:val="top"/>
          </w:tcPr>
          <w:bookmarkStart w:id="6255" w:name="para_4e47bb02_ad7f_4b56_9bde_d6d2660d61"/>
          <w:p>
            <w:pPr>
              <w:spacing w:before="180" w:after="0" w:line="240" w:lineRule="auto"/>
            </w:pPr>
            <w:hyperlink w:anchor="sect_10_6">
              <w:r>
                <w:rPr>
                  <w:rFonts w:ascii="Arial" w:hAnsi="Arial"/>
                  <w:color w:val="000000"/>
                  <w:sz w:val="18"/>
                </w:rPr>
                <w:t>Section 10.6</w:t>
              </w:r>
            </w:hyperlink>
          </w:p>
          <w:bookmarkEnd w:id="6255"/>
          <w:bookmarkStart w:id="6256" w:name="para_0a73620a_f876_47ee_88aa_3a2c4a90d3"/>
          <w:p>
            <w:pPr>
              <w:spacing w:before="180" w:after="0" w:line="240" w:lineRule="auto"/>
            </w:pPr>
            <w:hyperlink w:anchor="sect_10_5">
              <w:r>
                <w:rPr>
                  <w:rFonts w:ascii="Arial" w:hAnsi="Arial"/>
                  <w:color w:val="000000"/>
                  <w:sz w:val="18"/>
                </w:rPr>
                <w:t>Section 10.5</w:t>
              </w:r>
            </w:hyperlink>
          </w:p>
          <w:bookmarkEnd w:id="62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7" w:name="para_e1c38f9e_46e4_4613_b311_54dc0acf40"/>
          <w:p>
            <w:pPr>
              <w:spacing w:before="180" w:after="0" w:line="240" w:lineRule="auto"/>
            </w:pPr>
            <w:r>
              <w:rPr>
                <w:rFonts w:ascii="Arial" w:hAnsi="Arial"/>
                <w:color w:val="000000"/>
                <w:sz w:val="18"/>
              </w:rPr>
              <w:t>{StudyInstance}</w:t>
            </w:r>
          </w:p>
          <w:bookmarkEnd w:id="6257"/>
        </w:tc>
        <w:tc>
          <w:tcPr>
            <w:tcBorders>
              <w:bottom w:val="single" w:sz="4" w:color="000000"/>
              <w:right w:val="single" w:sz="4" w:color="000000"/>
            </w:tcBorders>
            <w:tcMar>
              <w:top w:w="40" w:type="dxa"/>
              <w:left w:w="40" w:type="dxa"/>
              <w:bottom w:w="40" w:type="dxa"/>
              <w:right w:w="40" w:type="dxa"/>
            </w:tcMar>
            <w:vAlign w:val="top"/>
          </w:tcPr>
          <w:bookmarkStart w:id="6258" w:name="para_34075dfb_efa0_4f71_aa7a_5e2bc7cd5e"/>
          <w:p>
            <w:pPr>
              <w:spacing w:before="180" w:after="0" w:line="240" w:lineRule="auto"/>
            </w:pPr>
            <w:r>
              <w:rPr>
                <w:rFonts w:ascii="Arial" w:hAnsi="Arial"/>
                <w:color w:val="000000"/>
                <w:sz w:val="18"/>
              </w:rPr>
              <w:t>Retrieve Study</w:t>
            </w:r>
          </w:p>
          <w:bookmarkEnd w:id="6258"/>
          <w:bookmarkStart w:id="6259" w:name="para_561a9200_688e_4cb3_9091_a8794988eb"/>
          <w:p>
            <w:pPr>
              <w:spacing w:before="180" w:after="0" w:line="240" w:lineRule="auto"/>
            </w:pPr>
            <w:r>
              <w:rPr>
                <w:rFonts w:ascii="Arial" w:hAnsi="Arial"/>
                <w:color w:val="000000"/>
                <w:sz w:val="18"/>
              </w:rPr>
              <w:t>Store Study Instances</w:t>
            </w:r>
          </w:p>
          <w:bookmarkEnd w:id="6259"/>
        </w:tc>
        <w:tc>
          <w:tcPr>
            <w:tcBorders>
              <w:bottom w:val="single" w:sz="4" w:color="000000"/>
              <w:right w:val="single" w:sz="4" w:color="000000"/>
            </w:tcBorders>
            <w:tcMar>
              <w:top w:w="40" w:type="dxa"/>
              <w:left w:w="40" w:type="dxa"/>
              <w:bottom w:w="40" w:type="dxa"/>
              <w:right w:w="40" w:type="dxa"/>
            </w:tcMar>
            <w:vAlign w:val="top"/>
          </w:tcPr>
          <w:bookmarkStart w:id="6260" w:name="para_be1c2fc7_6a0b_4a18_857f_794193fa7b"/>
          <w:p>
            <w:pPr>
              <w:spacing w:before="180" w:after="0" w:line="240" w:lineRule="auto"/>
            </w:pPr>
            <w:hyperlink w:anchor="sect_10_4">
              <w:r>
                <w:rPr>
                  <w:rFonts w:ascii="Arial" w:hAnsi="Arial"/>
                  <w:color w:val="000000"/>
                  <w:sz w:val="18"/>
                </w:rPr>
                <w:t>Section 10.4</w:t>
              </w:r>
            </w:hyperlink>
          </w:p>
          <w:bookmarkEnd w:id="6260"/>
          <w:bookmarkStart w:id="6261" w:name="para_70cb9a1b_1e54_4fe9_8a4a_36a041608e"/>
          <w:p>
            <w:pPr>
              <w:spacing w:before="180" w:after="0" w:line="240" w:lineRule="auto"/>
            </w:pPr>
            <w:hyperlink w:anchor="sect_10_5">
              <w:r>
                <w:rPr>
                  <w:rFonts w:ascii="Arial" w:hAnsi="Arial"/>
                  <w:color w:val="000000"/>
                  <w:sz w:val="18"/>
                </w:rPr>
                <w:t>Section 10.5</w:t>
              </w:r>
            </w:hyperlink>
          </w:p>
          <w:bookmarkEnd w:id="6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2" w:name="para_56c7460b_8f1e_4bbf_af18_d579b10776"/>
          <w:p>
            <w:pPr>
              <w:spacing w:before="180" w:after="0" w:line="240" w:lineRule="auto"/>
            </w:pPr>
            <w:r>
              <w:rPr>
                <w:rFonts w:ascii="Arial" w:hAnsi="Arial"/>
                <w:color w:val="000000"/>
                <w:sz w:val="18"/>
              </w:rPr>
              <w:t>metadata</w:t>
            </w:r>
          </w:p>
          <w:bookmarkEnd w:id="6262"/>
        </w:tc>
        <w:tc>
          <w:tcPr>
            <w:tcBorders>
              <w:bottom w:val="single" w:sz="4" w:color="000000"/>
              <w:right w:val="single" w:sz="4" w:color="000000"/>
            </w:tcBorders>
            <w:tcMar>
              <w:top w:w="40" w:type="dxa"/>
              <w:left w:w="40" w:type="dxa"/>
              <w:bottom w:w="40" w:type="dxa"/>
              <w:right w:w="40" w:type="dxa"/>
            </w:tcMar>
            <w:vAlign w:val="top"/>
          </w:tcPr>
          <w:bookmarkStart w:id="6263" w:name="para_ee06fc45_e590_4946_994e_2829a22673"/>
          <w:p>
            <w:pPr>
              <w:spacing w:before="180" w:after="0" w:line="240" w:lineRule="auto"/>
            </w:pPr>
            <w:r>
              <w:rPr>
                <w:rFonts w:ascii="Arial" w:hAnsi="Arial"/>
                <w:color w:val="000000"/>
                <w:sz w:val="18"/>
              </w:rPr>
              <w:t>Retrieve Study Metadata</w:t>
            </w:r>
          </w:p>
          <w:bookmarkEnd w:id="6263"/>
        </w:tc>
        <w:tc>
          <w:tcPr>
            <w:tcBorders>
              <w:bottom w:val="single" w:sz="4" w:color="000000"/>
              <w:right w:val="single" w:sz="4" w:color="000000"/>
            </w:tcBorders>
            <w:tcMar>
              <w:top w:w="40" w:type="dxa"/>
              <w:left w:w="40" w:type="dxa"/>
              <w:bottom w:w="40" w:type="dxa"/>
              <w:right w:w="40" w:type="dxa"/>
            </w:tcMar>
            <w:vAlign w:val="top"/>
          </w:tcPr>
          <w:bookmarkStart w:id="6264" w:name="para_a8d563c9_1acd_4a16_94d8_577e93163c"/>
          <w:p>
            <w:pPr>
              <w:spacing w:before="180" w:after="0" w:line="240" w:lineRule="auto"/>
            </w:pPr>
            <w:hyperlink w:anchor="sect_10_4">
              <w:r>
                <w:rPr>
                  <w:rFonts w:ascii="Arial" w:hAnsi="Arial"/>
                  <w:color w:val="000000"/>
                  <w:sz w:val="18"/>
                </w:rPr>
                <w:t>Section 10.4</w:t>
              </w:r>
            </w:hyperlink>
          </w:p>
          <w:bookmarkEnd w:id="6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5" w:name="para_9ae42ad9_1753_492f_a3fd_ec314b93f3"/>
          <w:p>
            <w:pPr>
              <w:spacing w:before="180" w:after="0" w:line="240" w:lineRule="auto"/>
            </w:pPr>
            <w:r>
              <w:rPr>
                <w:rFonts w:ascii="Arial" w:hAnsi="Arial"/>
                <w:color w:val="000000"/>
                <w:sz w:val="18"/>
              </w:rPr>
              <w:t>series</w:t>
            </w:r>
          </w:p>
          <w:bookmarkEnd w:id="6265"/>
        </w:tc>
        <w:tc>
          <w:tcPr>
            <w:tcBorders>
              <w:bottom w:val="single" w:sz="4" w:color="000000"/>
              <w:right w:val="single" w:sz="4" w:color="000000"/>
            </w:tcBorders>
            <w:tcMar>
              <w:top w:w="40" w:type="dxa"/>
              <w:left w:w="40" w:type="dxa"/>
              <w:bottom w:w="40" w:type="dxa"/>
              <w:right w:w="40" w:type="dxa"/>
            </w:tcMar>
            <w:vAlign w:val="top"/>
          </w:tcPr>
          <w:bookmarkStart w:id="6266" w:name="para_174c75de_a95a_4a76_8462_42bd7e9966"/>
          <w:p>
            <w:pPr>
              <w:spacing w:before="180" w:after="0" w:line="240" w:lineRule="auto"/>
            </w:pPr>
            <w:r>
              <w:rPr>
                <w:rFonts w:ascii="Arial" w:hAnsi="Arial"/>
                <w:color w:val="000000"/>
                <w:sz w:val="18"/>
              </w:rPr>
              <w:t>Search for Study Series</w:t>
            </w:r>
          </w:p>
          <w:bookmarkEnd w:id="6266"/>
        </w:tc>
        <w:tc>
          <w:tcPr>
            <w:tcBorders>
              <w:bottom w:val="single" w:sz="4" w:color="000000"/>
              <w:right w:val="single" w:sz="4" w:color="000000"/>
            </w:tcBorders>
            <w:tcMar>
              <w:top w:w="40" w:type="dxa"/>
              <w:left w:w="40" w:type="dxa"/>
              <w:bottom w:w="40" w:type="dxa"/>
              <w:right w:w="40" w:type="dxa"/>
            </w:tcMar>
            <w:vAlign w:val="top"/>
          </w:tcPr>
          <w:bookmarkStart w:id="6267" w:name="para_a7a77e76_7b8b_4f50_9544_3801344804"/>
          <w:p>
            <w:pPr>
              <w:spacing w:before="180" w:after="0" w:line="240" w:lineRule="auto"/>
            </w:pPr>
            <w:hyperlink w:anchor="sect_10_6">
              <w:r>
                <w:rPr>
                  <w:rFonts w:ascii="Arial" w:hAnsi="Arial"/>
                  <w:color w:val="000000"/>
                  <w:sz w:val="18"/>
                </w:rPr>
                <w:t>Section 10.6</w:t>
              </w:r>
            </w:hyperlink>
          </w:p>
          <w:bookmarkEnd w:id="6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8" w:name="para_57e25d0d_1574_4f68_a4f7_0468ffbcec"/>
          <w:p>
            <w:pPr>
              <w:spacing w:before="180" w:after="0" w:line="240" w:lineRule="auto"/>
            </w:pPr>
            <w:r>
              <w:rPr>
                <w:rFonts w:ascii="Arial" w:hAnsi="Arial"/>
                <w:color w:val="000000"/>
                <w:sz w:val="18"/>
              </w:rPr>
              <w:t>{SeriesInstance}</w:t>
            </w:r>
          </w:p>
          <w:bookmarkEnd w:id="6268"/>
        </w:tc>
        <w:tc>
          <w:tcPr>
            <w:tcBorders>
              <w:bottom w:val="single" w:sz="4" w:color="000000"/>
              <w:right w:val="single" w:sz="4" w:color="000000"/>
            </w:tcBorders>
            <w:tcMar>
              <w:top w:w="40" w:type="dxa"/>
              <w:left w:w="40" w:type="dxa"/>
              <w:bottom w:w="40" w:type="dxa"/>
              <w:right w:w="40" w:type="dxa"/>
            </w:tcMar>
            <w:vAlign w:val="top"/>
          </w:tcPr>
          <w:bookmarkStart w:id="6269" w:name="para_6d5e3681_a9af_44df_87ae_a1dc5b64a9"/>
          <w:p>
            <w:pPr>
              <w:spacing w:before="180" w:after="0" w:line="240" w:lineRule="auto"/>
            </w:pPr>
            <w:r>
              <w:rPr>
                <w:rFonts w:ascii="Arial" w:hAnsi="Arial"/>
                <w:color w:val="000000"/>
                <w:sz w:val="18"/>
              </w:rPr>
              <w:t>Retrieve Series</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61aa5e3c_73c1_4565_9790_beffba8a67"/>
          <w:p>
            <w:pPr>
              <w:spacing w:before="180" w:after="0" w:line="240" w:lineRule="auto"/>
            </w:pPr>
            <w:hyperlink w:anchor="sect_10_4">
              <w:r>
                <w:rPr>
                  <w:rFonts w:ascii="Arial" w:hAnsi="Arial"/>
                  <w:color w:val="000000"/>
                  <w:sz w:val="18"/>
                </w:rPr>
                <w:t>Section 10.4</w:t>
              </w:r>
            </w:hyperlink>
          </w:p>
          <w:bookmarkEnd w:id="6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1" w:name="para_0c0d8b2c_0acc_47b3_87c5_03ea96866e"/>
          <w:p>
            <w:pPr>
              <w:spacing w:before="180" w:after="0" w:line="240" w:lineRule="auto"/>
            </w:pPr>
            <w:r>
              <w:rPr>
                <w:rFonts w:ascii="Arial" w:hAnsi="Arial"/>
                <w:color w:val="000000"/>
                <w:sz w:val="18"/>
              </w:rPr>
              <w:t>metadata</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ee284f62_6fa1_4925_8d59_b770884035"/>
          <w:p>
            <w:pPr>
              <w:spacing w:before="180" w:after="0" w:line="240" w:lineRule="auto"/>
            </w:pPr>
            <w:r>
              <w:rPr>
                <w:rFonts w:ascii="Arial" w:hAnsi="Arial"/>
                <w:color w:val="000000"/>
                <w:sz w:val="18"/>
              </w:rPr>
              <w:t>Retrieve Series Metadata</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3d8c1ce9_0f93_40ad_aa04_45533f0ced"/>
          <w:p>
            <w:pPr>
              <w:spacing w:before="180" w:after="0" w:line="240" w:lineRule="auto"/>
            </w:pPr>
            <w:hyperlink w:anchor="sect_10_4">
              <w:r>
                <w:rPr>
                  <w:rFonts w:ascii="Arial" w:hAnsi="Arial"/>
                  <w:color w:val="000000"/>
                  <w:sz w:val="18"/>
                </w:rPr>
                <w:t>Section 10.4</w:t>
              </w:r>
            </w:hyperlink>
          </w:p>
          <w:bookmarkEnd w:id="6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4" w:name="para_8f8c316b_0bcb_447d_b778_f5260154b1"/>
          <w:p>
            <w:pPr>
              <w:spacing w:before="180" w:after="0" w:line="240" w:lineRule="auto"/>
            </w:pPr>
            <w:r>
              <w:rPr>
                <w:rFonts w:ascii="Arial" w:hAnsi="Arial"/>
                <w:color w:val="000000"/>
                <w:sz w:val="18"/>
              </w:rPr>
              <w:t>instances</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94a4988a_7266_4747_b6c9_6f5e6eb73f"/>
          <w:p>
            <w:pPr>
              <w:spacing w:before="180" w:after="0" w:line="240" w:lineRule="auto"/>
            </w:pPr>
            <w:r>
              <w:rPr>
                <w:rFonts w:ascii="Arial" w:hAnsi="Arial"/>
                <w:color w:val="000000"/>
                <w:sz w:val="18"/>
              </w:rPr>
              <w:t>Search for Study Series Instances</w:t>
            </w:r>
          </w:p>
          <w:bookmarkEnd w:id="6275"/>
        </w:tc>
        <w:tc>
          <w:tcPr>
            <w:tcBorders>
              <w:bottom w:val="single" w:sz="4" w:color="000000"/>
              <w:right w:val="single" w:sz="4" w:color="000000"/>
            </w:tcBorders>
            <w:tcMar>
              <w:top w:w="40" w:type="dxa"/>
              <w:left w:w="40" w:type="dxa"/>
              <w:bottom w:w="40" w:type="dxa"/>
              <w:right w:w="40" w:type="dxa"/>
            </w:tcMar>
            <w:vAlign w:val="top"/>
          </w:tcPr>
          <w:bookmarkStart w:id="6276" w:name="para_c1a6d67c_f6e7_4678_a9f8_14816fc589"/>
          <w:p>
            <w:pPr>
              <w:spacing w:before="180" w:after="0" w:line="240" w:lineRule="auto"/>
            </w:pPr>
            <w:hyperlink w:anchor="sect_10_4">
              <w:r>
                <w:rPr>
                  <w:rFonts w:ascii="Arial" w:hAnsi="Arial"/>
                  <w:color w:val="000000"/>
                  <w:sz w:val="18"/>
                </w:rPr>
                <w:t>Section 10.4</w:t>
              </w:r>
            </w:hyperlink>
          </w:p>
          <w:bookmarkEnd w:id="6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7" w:name="para_39ad15b0_99bd_461c_a04d_a26205ecf3"/>
          <w:p>
            <w:pPr>
              <w:spacing w:before="180" w:after="0" w:line="240" w:lineRule="auto"/>
            </w:pPr>
            <w:r>
              <w:rPr>
                <w:rFonts w:ascii="Arial" w:hAnsi="Arial"/>
                <w:color w:val="000000"/>
                <w:sz w:val="18"/>
              </w:rPr>
              <w:t>{SOPInstance}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00144be4_12f5_4a16_bca1_69d3770f15"/>
          <w:p>
            <w:pPr>
              <w:spacing w:before="180" w:after="0" w:line="240" w:lineRule="auto"/>
            </w:pPr>
            <w:r>
              <w:rPr>
                <w:rFonts w:ascii="Arial" w:hAnsi="Arial"/>
                <w:color w:val="000000"/>
                <w:sz w:val="18"/>
              </w:rPr>
              <w:t>Retrieve Instance</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dcb00e83_2cd4_4ab4_b77e_93ba43520e"/>
          <w:p>
            <w:pPr>
              <w:spacing w:before="180" w:after="0" w:line="240" w:lineRule="auto"/>
            </w:pPr>
            <w:hyperlink w:anchor="sect_10_4">
              <w:r>
                <w:rPr>
                  <w:rFonts w:ascii="Arial" w:hAnsi="Arial"/>
                  <w:color w:val="000000"/>
                  <w:sz w:val="18"/>
                </w:rPr>
                <w:t>Section 10.4</w:t>
              </w:r>
            </w:hyperlink>
          </w:p>
          <w:bookmarkEnd w:id="62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0" w:name="para_1122c7ad_ec36_4444_9426_05ed585ce2"/>
          <w:p>
            <w:pPr>
              <w:spacing w:before="180" w:after="0" w:line="240" w:lineRule="auto"/>
            </w:pPr>
            <w:r>
              <w:rPr>
                <w:rFonts w:ascii="Arial" w:hAnsi="Arial"/>
                <w:color w:val="000000"/>
                <w:sz w:val="18"/>
              </w:rPr>
              <w:t>metadata</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7a95cf3f_9a2f_452f_a9d5_4523cb3f97"/>
          <w:p>
            <w:pPr>
              <w:spacing w:before="180" w:after="0" w:line="240" w:lineRule="auto"/>
            </w:pPr>
            <w:r>
              <w:rPr>
                <w:rFonts w:ascii="Arial" w:hAnsi="Arial"/>
                <w:color w:val="000000"/>
                <w:sz w:val="18"/>
              </w:rPr>
              <w:t>Retrieve Instance Metadata</w:t>
            </w:r>
          </w:p>
          <w:bookmarkEnd w:id="6281"/>
        </w:tc>
        <w:tc>
          <w:tcPr>
            <w:tcBorders>
              <w:bottom w:val="single" w:sz="4" w:color="000000"/>
              <w:right w:val="single" w:sz="4" w:color="000000"/>
            </w:tcBorders>
            <w:tcMar>
              <w:top w:w="40" w:type="dxa"/>
              <w:left w:w="40" w:type="dxa"/>
              <w:bottom w:w="40" w:type="dxa"/>
              <w:right w:w="40" w:type="dxa"/>
            </w:tcMar>
            <w:vAlign w:val="top"/>
          </w:tcPr>
          <w:bookmarkStart w:id="6282" w:name="para_c3d02c04_c457_4ff3_b098_c24bcf7943"/>
          <w:p>
            <w:pPr>
              <w:spacing w:before="180" w:after="0" w:line="240" w:lineRule="auto"/>
            </w:pPr>
            <w:hyperlink w:anchor="sect_10_4">
              <w:r>
                <w:rPr>
                  <w:rFonts w:ascii="Arial" w:hAnsi="Arial"/>
                  <w:color w:val="000000"/>
                  <w:sz w:val="18"/>
                </w:rPr>
                <w:t>Section 10.4</w:t>
              </w:r>
            </w:hyperlink>
          </w:p>
          <w:bookmarkEnd w:id="62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3" w:name="para_c837504c_7a6e_4fe9_8bcc_4370ee3827"/>
          <w:p>
            <w:pPr>
              <w:spacing w:before="180" w:after="0" w:line="240" w:lineRule="auto"/>
            </w:pPr>
            <w:r>
              <w:rPr>
                <w:rFonts w:ascii="Arial" w:hAnsi="Arial"/>
                <w:color w:val="000000"/>
                <w:sz w:val="18"/>
              </w:rPr>
              <w:t>frames</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2f205c27_59b7_4048_bf9e_dcbce802ba"/>
          <w:p>
            <w:pPr>
              <w:spacing w:before="180" w:after="0" w:line="240" w:lineRule="auto"/>
            </w:pPr>
            <w:r>
              <w:rPr>
                <w:rFonts w:ascii="Arial" w:hAnsi="Arial"/>
                <w:color w:val="000000"/>
                <w:sz w:val="18"/>
              </w:rPr>
              <w:t>N/A</w:t>
            </w:r>
          </w:p>
          <w:bookmarkEnd w:id="6284"/>
        </w:tc>
        <w:tc>
          <w:tcPr>
            <w:tcBorders>
              <w:bottom w:val="single" w:sz="4" w:color="000000"/>
              <w:right w:val="single" w:sz="4" w:color="000000"/>
            </w:tcBorders>
            <w:tcMar>
              <w:top w:w="40" w:type="dxa"/>
              <w:left w:w="40" w:type="dxa"/>
              <w:bottom w:w="40" w:type="dxa"/>
              <w:right w:w="40" w:type="dxa"/>
            </w:tcMar>
            <w:vAlign w:val="top"/>
          </w:tcPr>
          <w:bookmarkStart w:id="6285" w:name="para_94a2ee62_3efa_4371_bd24_9b4d983d2b"/>
          <w:p>
            <w:pPr>
              <w:spacing w:before="180" w:after="0" w:line="240" w:lineRule="auto"/>
            </w:pPr>
            <w:r>
              <w:rPr>
                <w:rFonts w:ascii="Arial" w:hAnsi="Arial"/>
                <w:color w:val="000000"/>
                <w:sz w:val="18"/>
              </w:rPr>
              <w:t>N/A</w:t>
            </w:r>
          </w:p>
          <w:bookmarkEnd w:id="62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6" w:name="para_3ea1dc17_bd4a_428e_96a8_0599ac1218"/>
          <w:p>
            <w:pPr>
              <w:spacing w:before="180" w:after="0" w:line="240" w:lineRule="auto"/>
            </w:pPr>
            <w:r>
              <w:rPr>
                <w:rFonts w:ascii="Arial" w:hAnsi="Arial"/>
                <w:color w:val="000000"/>
                <w:sz w:val="18"/>
              </w:rPr>
              <w:t>{framelist}</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01e2ab3b_2342_466c_9bf6_bc7e793d96"/>
          <w:p>
            <w:pPr>
              <w:spacing w:before="180" w:after="0" w:line="240" w:lineRule="auto"/>
            </w:pPr>
            <w:r>
              <w:rPr>
                <w:rFonts w:ascii="Arial" w:hAnsi="Arial"/>
                <w:color w:val="000000"/>
                <w:sz w:val="18"/>
              </w:rPr>
              <w:t>Retrieve Frames</w:t>
            </w:r>
          </w:p>
          <w:bookmarkEnd w:id="6287"/>
        </w:tc>
        <w:tc>
          <w:tcPr>
            <w:tcBorders>
              <w:bottom w:val="single" w:sz="4" w:color="000000"/>
              <w:right w:val="single" w:sz="4" w:color="000000"/>
            </w:tcBorders>
            <w:tcMar>
              <w:top w:w="40" w:type="dxa"/>
              <w:left w:w="40" w:type="dxa"/>
              <w:bottom w:w="40" w:type="dxa"/>
              <w:right w:w="40" w:type="dxa"/>
            </w:tcMar>
            <w:vAlign w:val="top"/>
          </w:tcPr>
          <w:bookmarkStart w:id="6288" w:name="para_7a3923ae_9521_4a3e_8e58_5dc5839f47"/>
          <w:p>
            <w:pPr>
              <w:spacing w:before="180" w:after="0" w:line="240" w:lineRule="auto"/>
            </w:pPr>
            <w:hyperlink w:anchor="sect_10_4">
              <w:r>
                <w:rPr>
                  <w:rFonts w:ascii="Arial" w:hAnsi="Arial"/>
                  <w:color w:val="000000"/>
                  <w:sz w:val="18"/>
                </w:rPr>
                <w:t>Section 10.4</w:t>
              </w:r>
            </w:hyperlink>
          </w:p>
          <w:bookmarkEnd w:id="62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9" w:name="para_f76a9b5c_b1e3_4001_82bb_53abb3f718"/>
          <w:p>
            <w:pPr>
              <w:spacing w:before="180" w:after="0" w:line="240" w:lineRule="auto"/>
            </w:pPr>
            <w:r>
              <w:rPr>
                <w:rFonts w:ascii="Arial" w:hAnsi="Arial"/>
                <w:color w:val="000000"/>
                <w:sz w:val="18"/>
              </w:rPr>
              <w:t>instances</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731e4791_8816_4735_bb38_a75a06d040"/>
          <w:p>
            <w:pPr>
              <w:spacing w:before="180" w:after="0" w:line="240" w:lineRule="auto"/>
            </w:pPr>
            <w:r>
              <w:rPr>
                <w:rFonts w:ascii="Arial" w:hAnsi="Arial"/>
                <w:color w:val="000000"/>
                <w:sz w:val="18"/>
              </w:rPr>
              <w:t>Search for Study Instances</w:t>
            </w:r>
          </w:p>
          <w:bookmarkEnd w:id="6290"/>
        </w:tc>
        <w:tc>
          <w:tcPr>
            <w:tcBorders>
              <w:bottom w:val="single" w:sz="4" w:color="000000"/>
              <w:right w:val="single" w:sz="4" w:color="000000"/>
            </w:tcBorders>
            <w:tcMar>
              <w:top w:w="40" w:type="dxa"/>
              <w:left w:w="40" w:type="dxa"/>
              <w:bottom w:w="40" w:type="dxa"/>
              <w:right w:w="40" w:type="dxa"/>
            </w:tcMar>
            <w:vAlign w:val="top"/>
          </w:tcPr>
          <w:bookmarkStart w:id="6291" w:name="para_10cdfaca_7a8f_4d34_baf3_fb6551c55d"/>
          <w:p>
            <w:pPr>
              <w:spacing w:before="180" w:after="0" w:line="240" w:lineRule="auto"/>
            </w:pPr>
            <w:hyperlink w:anchor="sect_10_6">
              <w:r>
                <w:rPr>
                  <w:rFonts w:ascii="Arial" w:hAnsi="Arial"/>
                  <w:color w:val="000000"/>
                  <w:sz w:val="18"/>
                </w:rPr>
                <w:t>Section 10.6</w:t>
              </w:r>
            </w:hyperlink>
          </w:p>
          <w:bookmarkEnd w:id="62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2" w:name="para_171915cc_d820_4eea_a494_135d42114c"/>
          <w:p>
            <w:pPr>
              <w:spacing w:before="180" w:after="0" w:line="240" w:lineRule="auto"/>
            </w:pPr>
            <w:r>
              <w:rPr>
                <w:rFonts w:ascii="Arial" w:hAnsi="Arial"/>
                <w:color w:val="000000"/>
                <w:sz w:val="18"/>
              </w:rPr>
              <w:t>series</w:t>
            </w:r>
          </w:p>
          <w:bookmarkEnd w:id="6292"/>
        </w:tc>
        <w:tc>
          <w:tcPr>
            <w:tcBorders>
              <w:bottom w:val="single" w:sz="4" w:color="000000"/>
              <w:right w:val="single" w:sz="4" w:color="000000"/>
            </w:tcBorders>
            <w:tcMar>
              <w:top w:w="40" w:type="dxa"/>
              <w:left w:w="40" w:type="dxa"/>
              <w:bottom w:w="40" w:type="dxa"/>
              <w:right w:w="40" w:type="dxa"/>
            </w:tcMar>
            <w:vAlign w:val="top"/>
          </w:tcPr>
          <w:bookmarkStart w:id="6293" w:name="para_f07dfa14_d3fa_44b8_9733_9febfd3f72"/>
          <w:p>
            <w:pPr>
              <w:spacing w:before="180" w:after="0" w:line="240" w:lineRule="auto"/>
            </w:pPr>
            <w:r>
              <w:rPr>
                <w:rFonts w:ascii="Arial" w:hAnsi="Arial"/>
                <w:color w:val="000000"/>
                <w:sz w:val="18"/>
              </w:rPr>
              <w:t>Search for Series</w:t>
            </w:r>
          </w:p>
          <w:bookmarkEnd w:id="6293"/>
        </w:tc>
        <w:tc>
          <w:tcPr>
            <w:tcBorders>
              <w:bottom w:val="single" w:sz="4" w:color="000000"/>
              <w:right w:val="single" w:sz="4" w:color="000000"/>
            </w:tcBorders>
            <w:tcMar>
              <w:top w:w="40" w:type="dxa"/>
              <w:left w:w="40" w:type="dxa"/>
              <w:bottom w:w="40" w:type="dxa"/>
              <w:right w:w="40" w:type="dxa"/>
            </w:tcMar>
            <w:vAlign w:val="top"/>
          </w:tcPr>
          <w:bookmarkStart w:id="6294" w:name="para_4f2f6abc_eeff_412e_a809_c9d7f8b8c3"/>
          <w:p>
            <w:pPr>
              <w:spacing w:before="180" w:after="0" w:line="240" w:lineRule="auto"/>
            </w:pPr>
            <w:hyperlink w:anchor="sect_10_6">
              <w:r>
                <w:rPr>
                  <w:rFonts w:ascii="Arial" w:hAnsi="Arial"/>
                  <w:color w:val="000000"/>
                  <w:sz w:val="18"/>
                </w:rPr>
                <w:t>Section 10.6</w:t>
              </w:r>
            </w:hyperlink>
          </w:p>
          <w:bookmarkEnd w:id="62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5" w:name="para_58bdf3a3_0505_4329_be73_6df79faa92"/>
          <w:p>
            <w:pPr>
              <w:spacing w:before="180" w:after="0" w:line="240" w:lineRule="auto"/>
            </w:pPr>
            <w:r>
              <w:rPr>
                <w:rFonts w:ascii="Arial" w:hAnsi="Arial"/>
                <w:color w:val="000000"/>
                <w:sz w:val="18"/>
              </w:rPr>
              <w:t>{SeriesInstance}</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704bda01_afc2_476c_b961_5f213dc27f"/>
          <w:p>
            <w:pPr>
              <w:spacing w:before="180" w:after="0" w:line="240" w:lineRule="auto"/>
            </w:pPr>
            <w:r>
              <w:rPr>
                <w:rFonts w:ascii="Arial" w:hAnsi="Arial"/>
                <w:color w:val="000000"/>
                <w:sz w:val="18"/>
              </w:rPr>
              <w:t>N/A</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df3db088_e68e_4f56_8f43_455236fe25"/>
          <w:p>
            <w:pPr>
              <w:spacing w:before="180" w:after="0" w:line="240" w:lineRule="auto"/>
            </w:pPr>
            <w:r>
              <w:rPr>
                <w:rFonts w:ascii="Arial" w:hAnsi="Arial"/>
                <w:color w:val="000000"/>
                <w:sz w:val="18"/>
              </w:rPr>
              <w:t>N/A</w:t>
            </w:r>
          </w:p>
          <w:bookmarkEnd w:id="62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8" w:name="para_6961bc79_b34e_4561_9ea6_e496b2fdd6"/>
          <w:p>
            <w:pPr>
              <w:spacing w:before="180" w:after="0" w:line="240" w:lineRule="auto"/>
            </w:pPr>
            <w:r>
              <w:rPr>
                <w:rFonts w:ascii="Arial" w:hAnsi="Arial"/>
                <w:color w:val="000000"/>
                <w:sz w:val="18"/>
              </w:rPr>
              <w:t>{instances}</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1be21b8b_b772_4d80_bd08_cf340072ab"/>
          <w:p>
            <w:pPr>
              <w:spacing w:before="180" w:after="0" w:line="240" w:lineRule="auto"/>
            </w:pPr>
            <w:r>
              <w:rPr>
                <w:rFonts w:ascii="Arial" w:hAnsi="Arial"/>
                <w:color w:val="000000"/>
                <w:sz w:val="18"/>
              </w:rPr>
              <w:t>Search for Instances</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204e7697_6026_4a15_b32e_ac080bbc24"/>
          <w:p>
            <w:pPr>
              <w:spacing w:before="180" w:after="0" w:line="240" w:lineRule="auto"/>
            </w:pPr>
            <w:hyperlink w:anchor="sect_10_6">
              <w:r>
                <w:rPr>
                  <w:rFonts w:ascii="Arial" w:hAnsi="Arial"/>
                  <w:color w:val="000000"/>
                  <w:sz w:val="18"/>
                </w:rPr>
                <w:t>Section 10.6</w:t>
              </w:r>
            </w:hyperlink>
          </w:p>
          <w:bookmarkEnd w:id="63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1" w:name="para_ed293018_6221_4d1a_aa14_84d37900a2"/>
          <w:p>
            <w:pPr>
              <w:spacing w:before="180" w:after="0" w:line="240" w:lineRule="auto"/>
            </w:pPr>
            <w:r>
              <w:rPr>
                <w:rFonts w:ascii="Arial" w:hAnsi="Arial"/>
                <w:color w:val="000000"/>
                <w:sz w:val="18"/>
              </w:rPr>
              <w:t>instances</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a1854a87_4636_46a0_a526_38e8b6fd89"/>
          <w:p>
            <w:pPr>
              <w:spacing w:before="180" w:after="0" w:line="240" w:lineRule="auto"/>
            </w:pPr>
            <w:r>
              <w:rPr>
                <w:rFonts w:ascii="Arial" w:hAnsi="Arial"/>
                <w:color w:val="000000"/>
                <w:sz w:val="18"/>
              </w:rPr>
              <w:t>Search for Instances</w:t>
            </w:r>
          </w:p>
          <w:bookmarkEnd w:id="6302"/>
        </w:tc>
        <w:tc>
          <w:tcPr>
            <w:tcBorders>
              <w:bottom w:val="single" w:sz="4" w:color="000000"/>
              <w:right w:val="single" w:sz="4" w:color="000000"/>
            </w:tcBorders>
            <w:tcMar>
              <w:top w:w="40" w:type="dxa"/>
              <w:left w:w="40" w:type="dxa"/>
              <w:bottom w:w="40" w:type="dxa"/>
              <w:right w:w="40" w:type="dxa"/>
            </w:tcMar>
            <w:vAlign w:val="top"/>
          </w:tcPr>
          <w:bookmarkStart w:id="6303" w:name="para_0605bb0c_4910_4a78_9673_7ffb78a316"/>
          <w:p>
            <w:pPr>
              <w:spacing w:before="180" w:after="0" w:line="240" w:lineRule="auto"/>
            </w:pPr>
            <w:hyperlink w:anchor="sect_10_6">
              <w:r>
                <w:rPr>
                  <w:rFonts w:ascii="Arial" w:hAnsi="Arial"/>
                  <w:color w:val="000000"/>
                  <w:sz w:val="18"/>
                </w:rPr>
                <w:t>Section 10.6</w:t>
              </w:r>
            </w:hyperlink>
          </w:p>
          <w:bookmarkEnd w:id="63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4" w:name="para_e4da18df_2139_47ae_84c3_5d3e03b0d2"/>
          <w:p>
            <w:pPr>
              <w:spacing w:before="180" w:after="0" w:line="240" w:lineRule="auto"/>
            </w:pPr>
            <w:r>
              <w:rPr>
                <w:rFonts w:ascii="Arial" w:hAnsi="Arial"/>
                <w:color w:val="000000"/>
                <w:sz w:val="18"/>
              </w:rPr>
              <w:t>{BulkDataReference}</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7e292f73_7d45_4f04_9175_72b5461067"/>
          <w:p>
            <w:pPr>
              <w:spacing w:before="180" w:after="0" w:line="240" w:lineRule="auto"/>
            </w:pPr>
            <w:r>
              <w:rPr>
                <w:rFonts w:ascii="Arial" w:hAnsi="Arial"/>
                <w:color w:val="000000"/>
                <w:sz w:val="18"/>
              </w:rPr>
              <w:t>Retrieve Bulkdata</w:t>
            </w:r>
          </w:p>
          <w:bookmarkEnd w:id="6305"/>
        </w:tc>
        <w:tc>
          <w:tcPr>
            <w:tcBorders>
              <w:bottom w:val="single" w:sz="4" w:color="000000"/>
              <w:right w:val="single" w:sz="4" w:color="000000"/>
            </w:tcBorders>
            <w:tcMar>
              <w:top w:w="40" w:type="dxa"/>
              <w:left w:w="40" w:type="dxa"/>
              <w:bottom w:w="40" w:type="dxa"/>
              <w:right w:w="40" w:type="dxa"/>
            </w:tcMar>
            <w:vAlign w:val="top"/>
          </w:tcPr>
          <w:bookmarkStart w:id="6306" w:name="para_6e633761_58b1_437c_bfe9_5bef260435"/>
          <w:p>
            <w:pPr>
              <w:spacing w:before="180" w:after="0" w:line="240" w:lineRule="auto"/>
            </w:pPr>
            <w:hyperlink w:anchor="sect_10_4">
              <w:r>
                <w:rPr>
                  <w:rFonts w:ascii="Arial" w:hAnsi="Arial"/>
                  <w:color w:val="000000"/>
                  <w:sz w:val="18"/>
                </w:rPr>
                <w:t>Section 10.4</w:t>
              </w:r>
            </w:hyperlink>
          </w:p>
          <w:bookmarkEnd w:id="6306"/>
        </w:tc>
      </w:tr>
      <w:tr>
        <w:tblPrEx/>
        <w:trPr/>
        <w:tc>
          <w:tcPr>
            <w:hMerge w:val="restart"/>
            <w:tcBorders>
              <w:left w:val="single" w:sz="4" w:color="000000"/>
              <w:bottom w:val="single" w:sz="4" w:color="000000"/>
            </w:tcBorders>
            <w:tcMar>
              <w:top w:w="40" w:type="dxa"/>
              <w:left w:w="40" w:type="dxa"/>
              <w:bottom w:w="40" w:type="dxa"/>
            </w:tcMar>
            <w:vAlign w:val="top"/>
          </w:tcPr>
          <w:bookmarkStart w:id="6307" w:name="para_88e3b9dc_84ce_4584_999c_cd48390cc3"/>
          <w:p>
            <w:pPr>
              <w:spacing w:before="180" w:after="0" w:line="240" w:lineRule="auto"/>
            </w:pPr>
            <w:r>
              <w:rPr>
                <w:rFonts w:ascii="Arial" w:hAnsi="Arial"/>
                <w:color w:val="000000"/>
                <w:sz w:val="18"/>
              </w:rPr>
              <w:t xml:space="preserve">Worklist (see </w:t>
            </w:r>
            <w:hyperlink w:anchor="sect_11_1_1">
              <w:r>
                <w:rPr>
                  <w:rFonts w:ascii="Arial" w:hAnsi="Arial"/>
                  <w:color w:val="000000"/>
                  <w:sz w:val="18"/>
                </w:rPr>
                <w:t>Section 11.1.1</w:t>
              </w:r>
            </w:hyperlink>
            <w:r>
              <w:rPr>
                <w:rFonts w:ascii="Arial" w:hAnsi="Arial"/>
                <w:color w:val="000000"/>
                <w:sz w:val="18"/>
              </w:rPr>
              <w:t>)</w:t>
            </w:r>
          </w:p>
          <w:bookmarkEnd w:id="630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8" w:name="para_e6c63935_41fe_4bbc_a219_71bb83fd04"/>
          <w:p>
            <w:pPr>
              <w:spacing w:before="180" w:after="0" w:line="240" w:lineRule="auto"/>
            </w:pPr>
            <w:r>
              <w:rPr>
                <w:rFonts w:ascii="Arial" w:hAnsi="Arial"/>
                <w:color w:val="000000"/>
                <w:sz w:val="18"/>
              </w:rPr>
              <w:t>workitems</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d0cf735c_f01a_404b_ae78_1acf1226cb"/>
          <w:p>
            <w:pPr>
              <w:spacing w:before="180" w:after="0" w:line="240" w:lineRule="auto"/>
            </w:pPr>
            <w:r>
              <w:rPr>
                <w:rFonts w:ascii="Arial" w:hAnsi="Arial"/>
                <w:color w:val="000000"/>
                <w:sz w:val="18"/>
              </w:rPr>
              <w:t>Search for Workitem</w:t>
            </w:r>
          </w:p>
          <w:bookmarkEnd w:id="6309"/>
          <w:bookmarkStart w:id="6310" w:name="para_16ec5787_da38_486b_8c5f_ea12fdfa79"/>
          <w:p>
            <w:pPr>
              <w:spacing w:before="180" w:after="0" w:line="240" w:lineRule="auto"/>
            </w:pPr>
            <w:r>
              <w:rPr>
                <w:rFonts w:ascii="Arial" w:hAnsi="Arial"/>
                <w:color w:val="000000"/>
                <w:sz w:val="18"/>
              </w:rPr>
              <w:t>Create Workitem</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21e90c11_dde3_4f76_b279_022562e977"/>
          <w:p>
            <w:pPr>
              <w:spacing w:before="180" w:after="0" w:line="240" w:lineRule="auto"/>
            </w:pPr>
            <w:hyperlink w:anchor="sect_11_9">
              <w:r>
                <w:rPr>
                  <w:rFonts w:ascii="Arial" w:hAnsi="Arial"/>
                  <w:color w:val="000000"/>
                  <w:sz w:val="18"/>
                </w:rPr>
                <w:t>Section 11.9</w:t>
              </w:r>
            </w:hyperlink>
          </w:p>
          <w:bookmarkEnd w:id="6311"/>
          <w:bookmarkStart w:id="6312" w:name="para_07521821_f323_416f_9c99_2559ed07c9"/>
          <w:p>
            <w:pPr>
              <w:spacing w:before="180" w:after="0" w:line="240" w:lineRule="auto"/>
            </w:pPr>
            <w:hyperlink w:anchor="sect_11_4">
              <w:r>
                <w:rPr>
                  <w:rFonts w:ascii="Arial" w:hAnsi="Arial"/>
                  <w:color w:val="000000"/>
                  <w:sz w:val="18"/>
                </w:rPr>
                <w:t>Section 11.4</w:t>
              </w:r>
            </w:hyperlink>
          </w:p>
          <w:bookmarkEnd w:id="63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3" w:name="para_d2bfaf22_a0ad_4b8c_9a8a_e82e62211e"/>
          <w:p>
            <w:pPr>
              <w:spacing w:before="180" w:after="0" w:line="240" w:lineRule="auto"/>
            </w:pPr>
            <w:r>
              <w:rPr>
                <w:rFonts w:ascii="Arial" w:hAnsi="Arial"/>
                <w:color w:val="000000"/>
                <w:sz w:val="18"/>
              </w:rPr>
              <w:t>{Workitem}</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15af352c_d587_49fe_9ca4_2c0858c7d2"/>
          <w:p>
            <w:pPr>
              <w:spacing w:before="180" w:after="0" w:line="240" w:lineRule="auto"/>
            </w:pPr>
            <w:r>
              <w:rPr>
                <w:rFonts w:ascii="Arial" w:hAnsi="Arial"/>
                <w:color w:val="000000"/>
                <w:sz w:val="18"/>
              </w:rPr>
              <w:t>Retrieve Workitem</w:t>
            </w:r>
          </w:p>
          <w:bookmarkEnd w:id="6314"/>
          <w:bookmarkStart w:id="6315" w:name="para_458d8bd5_edc3_4226_a7d2_b01c2776d5"/>
          <w:p>
            <w:pPr>
              <w:spacing w:before="180" w:after="0" w:line="240" w:lineRule="auto"/>
            </w:pPr>
            <w:r>
              <w:rPr>
                <w:rFonts w:ascii="Arial" w:hAnsi="Arial"/>
                <w:color w:val="000000"/>
                <w:sz w:val="18"/>
              </w:rPr>
              <w:t>Update Workitem</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4a7a12c6_1ec6_4bee_aae1_804db55fd1"/>
          <w:p>
            <w:pPr>
              <w:spacing w:before="180" w:after="0" w:line="240" w:lineRule="auto"/>
            </w:pPr>
            <w:hyperlink w:anchor="sect_11_4">
              <w:r>
                <w:rPr>
                  <w:rFonts w:ascii="Arial" w:hAnsi="Arial"/>
                  <w:color w:val="000000"/>
                  <w:sz w:val="18"/>
                </w:rPr>
                <w:t>Section 11.4</w:t>
              </w:r>
            </w:hyperlink>
          </w:p>
          <w:bookmarkEnd w:id="6316"/>
          <w:bookmarkStart w:id="6317" w:name="para_6ef92d9e_046e_447d_981c_9da40fb4de"/>
          <w:p>
            <w:pPr>
              <w:spacing w:before="180" w:after="0" w:line="240" w:lineRule="auto"/>
            </w:pPr>
            <w:hyperlink w:anchor="sect_11_6">
              <w:r>
                <w:rPr>
                  <w:rFonts w:ascii="Arial" w:hAnsi="Arial"/>
                  <w:color w:val="000000"/>
                  <w:sz w:val="18"/>
                </w:rPr>
                <w:t>Section 11.6</w:t>
              </w:r>
            </w:hyperlink>
          </w:p>
          <w:bookmarkEnd w:id="6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8" w:name="para_625bf4d8_44e1_4a2a_ae7e_517e5acc2f"/>
          <w:p>
            <w:pPr>
              <w:spacing w:before="180" w:after="0" w:line="240" w:lineRule="auto"/>
            </w:pPr>
            <w:r>
              <w:rPr>
                <w:rFonts w:ascii="Arial" w:hAnsi="Arial"/>
                <w:color w:val="000000"/>
                <w:sz w:val="18"/>
              </w:rPr>
              <w:t>state</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abca3893_89d5_4229_9774_699cdc6e87"/>
          <w:p>
            <w:pPr>
              <w:spacing w:before="180" w:after="0" w:line="240" w:lineRule="auto"/>
            </w:pPr>
            <w:r>
              <w:rPr>
                <w:rFonts w:ascii="Arial" w:hAnsi="Arial"/>
                <w:color w:val="000000"/>
                <w:sz w:val="18"/>
              </w:rPr>
              <w:t>Change Workitem State</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6b469409_6420_4a5b_a144_5ade8eec61"/>
          <w:p>
            <w:pPr>
              <w:spacing w:before="180" w:after="0" w:line="240" w:lineRule="auto"/>
            </w:pPr>
            <w:hyperlink w:anchor="sect_11_7">
              <w:r>
                <w:rPr>
                  <w:rFonts w:ascii="Arial" w:hAnsi="Arial"/>
                  <w:color w:val="000000"/>
                  <w:sz w:val="18"/>
                </w:rPr>
                <w:t>Section 11.7</w:t>
              </w:r>
            </w:hyperlink>
          </w:p>
          <w:bookmarkEnd w:id="6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1" w:name="para_2910eb5d_85f6_4e8a_aeda_62ef394acd"/>
          <w:p>
            <w:pPr>
              <w:spacing w:before="180" w:after="0" w:line="240" w:lineRule="auto"/>
            </w:pPr>
            <w:r>
              <w:rPr>
                <w:rFonts w:ascii="Arial" w:hAnsi="Arial"/>
                <w:color w:val="000000"/>
                <w:sz w:val="18"/>
              </w:rPr>
              <w:t>cancelrequest</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8b79192a_13c3_44ad_8e1c_d37b26d878"/>
          <w:p>
            <w:pPr>
              <w:spacing w:before="180" w:after="0" w:line="240" w:lineRule="auto"/>
            </w:pPr>
            <w:r>
              <w:rPr>
                <w:rFonts w:ascii="Arial" w:hAnsi="Arial"/>
                <w:color w:val="000000"/>
                <w:sz w:val="18"/>
              </w:rPr>
              <w:t>Request Workitem Cancellation</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2cb4b4be_e7f0_4398_b5f5_275a34ffff"/>
          <w:p>
            <w:pPr>
              <w:spacing w:before="180" w:after="0" w:line="240" w:lineRule="auto"/>
            </w:pPr>
            <w:hyperlink w:anchor="sect_11_8">
              <w:r>
                <w:rPr>
                  <w:rFonts w:ascii="Arial" w:hAnsi="Arial"/>
                  <w:color w:val="000000"/>
                  <w:sz w:val="18"/>
                </w:rPr>
                <w:t>Section 11.8</w:t>
              </w:r>
            </w:hyperlink>
          </w:p>
          <w:bookmarkEnd w:id="63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4" w:name="para_a2aefb1e_97bc_4995_ac78_b911d17ff1"/>
          <w:p>
            <w:pPr>
              <w:spacing w:before="180" w:after="0" w:line="240" w:lineRule="auto"/>
            </w:pPr>
            <w:r>
              <w:rPr>
                <w:rFonts w:ascii="Arial" w:hAnsi="Arial"/>
                <w:color w:val="000000"/>
                <w:sz w:val="18"/>
              </w:rPr>
              <w:t>subscribers</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8106cfc6_f8df_41a6_b80f_0028bed159"/>
          <w:p>
            <w:pPr>
              <w:spacing w:before="180" w:after="0" w:line="240" w:lineRule="auto"/>
            </w:pPr>
            <w:r>
              <w:rPr>
                <w:rFonts w:ascii="Arial" w:hAnsi="Arial"/>
                <w:color w:val="000000"/>
                <w:sz w:val="18"/>
              </w:rPr>
              <w:t>N/A</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68378ea9_8bb7_4db4_bcdf_054a93492a"/>
          <w:p>
            <w:pPr>
              <w:spacing w:before="180" w:after="0" w:line="240" w:lineRule="auto"/>
            </w:pPr>
            <w:r>
              <w:rPr>
                <w:rFonts w:ascii="Arial" w:hAnsi="Arial"/>
                <w:color w:val="000000"/>
                <w:sz w:val="18"/>
              </w:rPr>
              <w:t>N/A</w:t>
            </w:r>
          </w:p>
          <w:bookmarkEnd w:id="6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7" w:name="para_68c14038_22ab_40c7_aee2_3aadaeb4be"/>
          <w:p>
            <w:pPr>
              <w:spacing w:before="180" w:after="0" w:line="240" w:lineRule="auto"/>
            </w:pPr>
            <w:r>
              <w:rPr>
                <w:rFonts w:ascii="Arial" w:hAnsi="Arial"/>
                <w:color w:val="000000"/>
                <w:sz w:val="18"/>
              </w:rPr>
              <w:t>{AETitle}</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655857bd_97cd_44c2_9752_eb4660a128"/>
          <w:p>
            <w:pPr>
              <w:spacing w:before="180" w:after="0" w:line="240" w:lineRule="auto"/>
            </w:pPr>
            <w:r>
              <w:rPr>
                <w:rFonts w:ascii="Arial" w:hAnsi="Arial"/>
                <w:color w:val="000000"/>
                <w:sz w:val="18"/>
              </w:rPr>
              <w:t>Subscribe</w:t>
            </w:r>
          </w:p>
          <w:bookmarkEnd w:id="6328"/>
          <w:bookmarkStart w:id="6329" w:name="para_2b762285_9bae_4420_9fea_aa4adf1377"/>
          <w:p>
            <w:pPr>
              <w:spacing w:before="180" w:after="0" w:line="240" w:lineRule="auto"/>
            </w:pPr>
            <w:r>
              <w:rPr>
                <w:rFonts w:ascii="Arial" w:hAnsi="Arial"/>
                <w:color w:val="000000"/>
                <w:sz w:val="18"/>
              </w:rPr>
              <w:t>Unsubscribe</w:t>
            </w:r>
          </w:p>
          <w:bookmarkEnd w:id="6329"/>
        </w:tc>
        <w:tc>
          <w:tcPr>
            <w:tcBorders>
              <w:bottom w:val="single" w:sz="4" w:color="000000"/>
              <w:right w:val="single" w:sz="4" w:color="000000"/>
            </w:tcBorders>
            <w:tcMar>
              <w:top w:w="40" w:type="dxa"/>
              <w:left w:w="40" w:type="dxa"/>
              <w:bottom w:w="40" w:type="dxa"/>
              <w:right w:w="40" w:type="dxa"/>
            </w:tcMar>
            <w:vAlign w:val="top"/>
          </w:tcPr>
          <w:bookmarkStart w:id="6330" w:name="para_ee652f10_e8af_402a_9ede_5162cd533b"/>
          <w:p>
            <w:pPr>
              <w:spacing w:before="180" w:after="0" w:line="240" w:lineRule="auto"/>
            </w:pPr>
            <w:hyperlink w:anchor="sect_11_10">
              <w:r>
                <w:rPr>
                  <w:rFonts w:ascii="Arial" w:hAnsi="Arial"/>
                  <w:color w:val="000000"/>
                  <w:sz w:val="18"/>
                </w:rPr>
                <w:t>Section 11.10</w:t>
              </w:r>
            </w:hyperlink>
          </w:p>
          <w:bookmarkEnd w:id="6330"/>
          <w:bookmarkStart w:id="6331" w:name="para_37366d2f_5c00_43ff_bec6_91d56c9bb8"/>
          <w:p>
            <w:pPr>
              <w:spacing w:before="180" w:after="0" w:line="240" w:lineRule="auto"/>
            </w:pPr>
            <w:hyperlink w:anchor="sect_11_11">
              <w:r>
                <w:rPr>
                  <w:rFonts w:ascii="Arial" w:hAnsi="Arial"/>
                  <w:color w:val="000000"/>
                  <w:sz w:val="18"/>
                </w:rPr>
                <w:t>Section 11.11</w:t>
              </w:r>
            </w:hyperlink>
          </w:p>
          <w:bookmarkEnd w:id="63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2" w:name="para_edf4cc94_4ab0_47ed_9e97_9b249a8f46"/>
          <w:p>
            <w:pPr>
              <w:spacing w:before="180" w:after="0" w:line="240" w:lineRule="auto"/>
            </w:pPr>
            <w:r>
              <w:rPr>
                <w:rFonts w:ascii="Arial" w:hAnsi="Arial"/>
                <w:color w:val="000000"/>
                <w:sz w:val="18"/>
              </w:rPr>
              <w:t>1.2.840.10008.5.1.4.34.5</w:t>
            </w:r>
          </w:p>
          <w:bookmarkEnd w:id="6332"/>
        </w:tc>
        <w:tc>
          <w:tcPr>
            <w:tcBorders>
              <w:bottom w:val="single" w:sz="4" w:color="000000"/>
              <w:right w:val="single" w:sz="4" w:color="000000"/>
            </w:tcBorders>
            <w:tcMar>
              <w:top w:w="40" w:type="dxa"/>
              <w:left w:w="40" w:type="dxa"/>
              <w:bottom w:w="40" w:type="dxa"/>
              <w:right w:w="40" w:type="dxa"/>
            </w:tcMar>
            <w:vAlign w:val="top"/>
          </w:tcPr>
          <w:bookmarkStart w:id="6333" w:name="para_c3662054_24a5_4e5b_ab34_3b116dfb05"/>
          <w:p>
            <w:pPr>
              <w:spacing w:before="180" w:after="0" w:line="240" w:lineRule="auto"/>
            </w:pPr>
            <w:r>
              <w:rPr>
                <w:rFonts w:ascii="Arial" w:hAnsi="Arial"/>
                <w:color w:val="000000"/>
                <w:sz w:val="18"/>
              </w:rPr>
              <w:t>N/A</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15947da8_c879_45d8_ab07_ea258be17e"/>
          <w:p>
            <w:pPr>
              <w:spacing w:before="180" w:after="0" w:line="240" w:lineRule="auto"/>
            </w:pPr>
            <w:r>
              <w:rPr>
                <w:rFonts w:ascii="Arial" w:hAnsi="Arial"/>
                <w:color w:val="000000"/>
                <w:sz w:val="18"/>
              </w:rPr>
              <w:t>N/A</w:t>
            </w:r>
          </w:p>
          <w:bookmarkEnd w:id="63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5" w:name="para_0762510d_a6d8_4af6_97da_4d63234acd"/>
          <w:p>
            <w:pPr>
              <w:spacing w:before="180" w:after="0" w:line="240" w:lineRule="auto"/>
            </w:pPr>
            <w:r>
              <w:rPr>
                <w:rFonts w:ascii="Arial" w:hAnsi="Arial"/>
                <w:color w:val="000000"/>
                <w:sz w:val="18"/>
              </w:rPr>
              <w:t>subscribers</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958f207e_3aba_427b_a390_d4be4d0f6c"/>
          <w:p>
            <w:pPr>
              <w:spacing w:before="180" w:after="0" w:line="240" w:lineRule="auto"/>
            </w:pPr>
            <w:r>
              <w:rPr>
                <w:rFonts w:ascii="Arial" w:hAnsi="Arial"/>
                <w:color w:val="000000"/>
                <w:sz w:val="18"/>
              </w:rPr>
              <w:t>N/A</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0c9b5c4f_6386_451b_a865_13d23c122a"/>
          <w:p>
            <w:pPr>
              <w:spacing w:before="180" w:after="0" w:line="240" w:lineRule="auto"/>
            </w:pPr>
            <w:r>
              <w:rPr>
                <w:rFonts w:ascii="Arial" w:hAnsi="Arial"/>
                <w:color w:val="000000"/>
                <w:sz w:val="18"/>
              </w:rPr>
              <w:t>N/A</w:t>
            </w:r>
          </w:p>
          <w:bookmarkEnd w:id="6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8" w:name="para_e4ce9765_bd73_4cb7_aaa5_529b0e66a0"/>
          <w:p>
            <w:pPr>
              <w:spacing w:before="180" w:after="0" w:line="240" w:lineRule="auto"/>
            </w:pPr>
            <w:r>
              <w:rPr>
                <w:rFonts w:ascii="Arial" w:hAnsi="Arial"/>
                <w:color w:val="000000"/>
                <w:sz w:val="18"/>
              </w:rPr>
              <w:t>{AETitle}</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4eec2051_5e1e_45d1_be4d_567256473a"/>
          <w:p>
            <w:pPr>
              <w:spacing w:before="180" w:after="0" w:line="240" w:lineRule="auto"/>
            </w:pPr>
            <w:r>
              <w:rPr>
                <w:rFonts w:ascii="Arial" w:hAnsi="Arial"/>
                <w:color w:val="000000"/>
                <w:sz w:val="18"/>
              </w:rPr>
              <w:t>Subscribe</w:t>
            </w:r>
          </w:p>
          <w:bookmarkEnd w:id="6339"/>
          <w:bookmarkStart w:id="6340" w:name="para_1e33f783_772a_484c_bb65_0c8bd64414"/>
          <w:p>
            <w:pPr>
              <w:spacing w:before="180" w:after="0" w:line="240" w:lineRule="auto"/>
            </w:pPr>
            <w:r>
              <w:rPr>
                <w:rFonts w:ascii="Arial" w:hAnsi="Arial"/>
                <w:color w:val="000000"/>
                <w:sz w:val="18"/>
              </w:rPr>
              <w:t>Unsubscribe</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b96dcfa4_1b29_4182_bbc5_9493613039"/>
          <w:p>
            <w:pPr>
              <w:spacing w:before="180" w:after="0" w:line="240" w:lineRule="auto"/>
            </w:pPr>
            <w:hyperlink w:anchor="sect_11_10">
              <w:r>
                <w:rPr>
                  <w:rFonts w:ascii="Arial" w:hAnsi="Arial"/>
                  <w:color w:val="000000"/>
                  <w:sz w:val="18"/>
                </w:rPr>
                <w:t>Section 11.10</w:t>
              </w:r>
            </w:hyperlink>
          </w:p>
          <w:bookmarkEnd w:id="6341"/>
          <w:bookmarkStart w:id="6342" w:name="para_6a267022_ce05_4168_93f0_7f989ed7eb"/>
          <w:p>
            <w:pPr>
              <w:spacing w:before="180" w:after="0" w:line="240" w:lineRule="auto"/>
            </w:pPr>
            <w:hyperlink w:anchor="sect_11_11">
              <w:r>
                <w:rPr>
                  <w:rFonts w:ascii="Arial" w:hAnsi="Arial"/>
                  <w:color w:val="000000"/>
                  <w:sz w:val="18"/>
                </w:rPr>
                <w:t>Section 11.11</w:t>
              </w:r>
            </w:hyperlink>
          </w:p>
          <w:bookmarkEnd w:id="63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3" w:name="para_a22d46ac_2a92_486b_84c3_bc1c1b6925"/>
          <w:p>
            <w:pPr>
              <w:spacing w:before="180" w:after="0" w:line="240" w:lineRule="auto"/>
            </w:pPr>
            <w:r>
              <w:rPr>
                <w:rFonts w:ascii="Arial" w:hAnsi="Arial"/>
                <w:color w:val="000000"/>
                <w:sz w:val="18"/>
              </w:rPr>
              <w:t>suspend</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0d8ee151_fb01_4a20_9ce8_c1cb7afb8d"/>
          <w:p>
            <w:pPr>
              <w:spacing w:before="180" w:after="0" w:line="240" w:lineRule="auto"/>
            </w:pPr>
            <w:r>
              <w:rPr>
                <w:rFonts w:ascii="Arial" w:hAnsi="Arial"/>
                <w:color w:val="000000"/>
                <w:sz w:val="18"/>
              </w:rPr>
              <w:t>Unsubscribe</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1393fd1a_3de6_4586_8beb_e2f90953ea"/>
          <w:p>
            <w:pPr>
              <w:spacing w:before="180" w:after="0" w:line="240" w:lineRule="auto"/>
            </w:pPr>
            <w:hyperlink w:anchor="sect_11_11">
              <w:r>
                <w:rPr>
                  <w:rFonts w:ascii="Arial" w:hAnsi="Arial"/>
                  <w:color w:val="000000"/>
                  <w:sz w:val="18"/>
                </w:rPr>
                <w:t>Section 11.11</w:t>
              </w:r>
            </w:hyperlink>
          </w:p>
          <w:bookmarkEnd w:id="63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6" w:name="para_1ced6d94_6f8d_48e9_8a2a_f5bf592c78"/>
          <w:p>
            <w:pPr>
              <w:spacing w:before="180" w:after="0" w:line="240" w:lineRule="auto"/>
            </w:pPr>
            <w:r>
              <w:rPr>
                <w:rFonts w:ascii="Arial" w:hAnsi="Arial"/>
                <w:color w:val="000000"/>
                <w:sz w:val="18"/>
              </w:rPr>
              <w:t>1.2.840.10008.5.1.4.34.5.1</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ba9279d1_1681_4990_a276_8a32ffaf3d"/>
          <w:p>
            <w:pPr>
              <w:spacing w:before="180" w:after="0" w:line="240" w:lineRule="auto"/>
            </w:pPr>
            <w:r>
              <w:rPr>
                <w:rFonts w:ascii="Arial" w:hAnsi="Arial"/>
                <w:color w:val="000000"/>
                <w:sz w:val="18"/>
              </w:rPr>
              <w:t>N/A</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98621c22_5b8c_4d42_af5e_ee6605df22"/>
          <w:p>
            <w:pPr>
              <w:spacing w:before="180" w:after="0" w:line="240" w:lineRule="auto"/>
            </w:pPr>
            <w:r>
              <w:rPr>
                <w:rFonts w:ascii="Arial" w:hAnsi="Arial"/>
                <w:color w:val="000000"/>
                <w:sz w:val="18"/>
              </w:rPr>
              <w:t>N/A</w:t>
            </w:r>
          </w:p>
          <w:bookmarkEnd w:id="63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9" w:name="para_cd12d2f7_de54_4261_ad19_be82ac0550"/>
          <w:p>
            <w:pPr>
              <w:spacing w:before="180" w:after="0" w:line="240" w:lineRule="auto"/>
            </w:pPr>
            <w:r>
              <w:rPr>
                <w:rFonts w:ascii="Arial" w:hAnsi="Arial"/>
                <w:color w:val="000000"/>
                <w:sz w:val="18"/>
              </w:rPr>
              <w:t>subscribers</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aa6ff113_7dbc_4394_a717_e101c53b0d"/>
          <w:p>
            <w:pPr>
              <w:spacing w:before="180" w:after="0" w:line="240" w:lineRule="auto"/>
            </w:pPr>
            <w:r>
              <w:rPr>
                <w:rFonts w:ascii="Arial" w:hAnsi="Arial"/>
                <w:color w:val="000000"/>
                <w:sz w:val="18"/>
              </w:rPr>
              <w:t>N/A</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90c87cb7_2208_4f9f_91c6_0f589ac411"/>
          <w:p>
            <w:pPr>
              <w:spacing w:before="180" w:after="0" w:line="240" w:lineRule="auto"/>
            </w:pPr>
            <w:r>
              <w:rPr>
                <w:rFonts w:ascii="Arial" w:hAnsi="Arial"/>
                <w:color w:val="000000"/>
                <w:sz w:val="18"/>
              </w:rPr>
              <w:t>N/A</w:t>
            </w:r>
          </w:p>
          <w:bookmarkEnd w:id="63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2" w:name="para_969cb518_8db3_48ac_a21d_1606a04bb6"/>
          <w:p>
            <w:pPr>
              <w:spacing w:before="180" w:after="0" w:line="240" w:lineRule="auto"/>
            </w:pPr>
            <w:r>
              <w:rPr>
                <w:rFonts w:ascii="Arial" w:hAnsi="Arial"/>
                <w:color w:val="000000"/>
                <w:sz w:val="18"/>
              </w:rPr>
              <w:t>{AETitle}</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e618c847_52d6_4789_9d1e_d92999d141"/>
          <w:p>
            <w:pPr>
              <w:spacing w:before="180" w:after="0" w:line="240" w:lineRule="auto"/>
            </w:pPr>
            <w:r>
              <w:rPr>
                <w:rFonts w:ascii="Arial" w:hAnsi="Arial"/>
                <w:color w:val="000000"/>
                <w:sz w:val="18"/>
              </w:rPr>
              <w:t>Subscribe</w:t>
            </w:r>
          </w:p>
          <w:bookmarkEnd w:id="6353"/>
          <w:bookmarkStart w:id="6354" w:name="para_e9e5bf34_b8a1_4366_8901_4b051053e3"/>
          <w:p>
            <w:pPr>
              <w:spacing w:before="180" w:after="0" w:line="240" w:lineRule="auto"/>
            </w:pPr>
            <w:r>
              <w:rPr>
                <w:rFonts w:ascii="Arial" w:hAnsi="Arial"/>
                <w:color w:val="000000"/>
                <w:sz w:val="18"/>
              </w:rPr>
              <w:t>Unsubscribe</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e2520c59_fb95_4192_b295_a52f7fe93f"/>
          <w:p>
            <w:pPr>
              <w:spacing w:before="180" w:after="0" w:line="240" w:lineRule="auto"/>
            </w:pPr>
            <w:hyperlink w:anchor="sect_11_10">
              <w:r>
                <w:rPr>
                  <w:rFonts w:ascii="Arial" w:hAnsi="Arial"/>
                  <w:color w:val="000000"/>
                  <w:sz w:val="18"/>
                </w:rPr>
                <w:t>Section 11.10</w:t>
              </w:r>
            </w:hyperlink>
          </w:p>
          <w:bookmarkEnd w:id="6355"/>
          <w:bookmarkStart w:id="6356" w:name="para_8f3e1517_de2d_46ca_80a0_37a0761f94"/>
          <w:p>
            <w:pPr>
              <w:spacing w:before="180" w:after="0" w:line="240" w:lineRule="auto"/>
            </w:pPr>
            <w:hyperlink w:anchor="sect_11_11">
              <w:r>
                <w:rPr>
                  <w:rFonts w:ascii="Arial" w:hAnsi="Arial"/>
                  <w:color w:val="000000"/>
                  <w:sz w:val="18"/>
                </w:rPr>
                <w:t>Section 11.11</w:t>
              </w:r>
            </w:hyperlink>
          </w:p>
          <w:bookmarkEnd w:id="63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7" w:name="para_96fbc905_f149_463f_bb78_befe13c108"/>
          <w:p>
            <w:pPr>
              <w:spacing w:before="180" w:after="0" w:line="240" w:lineRule="auto"/>
            </w:pPr>
            <w:r>
              <w:rPr>
                <w:rFonts w:ascii="Arial" w:hAnsi="Arial"/>
                <w:color w:val="000000"/>
                <w:sz w:val="18"/>
              </w:rPr>
              <w:t>suspend</w:t>
            </w:r>
          </w:p>
          <w:bookmarkEnd w:id="6357"/>
        </w:tc>
        <w:tc>
          <w:tcPr>
            <w:tcBorders>
              <w:bottom w:val="single" w:sz="4" w:color="000000"/>
              <w:right w:val="single" w:sz="4" w:color="000000"/>
            </w:tcBorders>
            <w:tcMar>
              <w:top w:w="40" w:type="dxa"/>
              <w:left w:w="40" w:type="dxa"/>
              <w:bottom w:w="40" w:type="dxa"/>
              <w:right w:w="40" w:type="dxa"/>
            </w:tcMar>
            <w:vAlign w:val="top"/>
          </w:tcPr>
          <w:bookmarkStart w:id="6358" w:name="para_cb6dc417_4752_4747_8b18_0d0344b665"/>
          <w:p>
            <w:pPr>
              <w:spacing w:before="180" w:after="0" w:line="240" w:lineRule="auto"/>
            </w:pPr>
            <w:r>
              <w:rPr>
                <w:rFonts w:ascii="Arial" w:hAnsi="Arial"/>
                <w:color w:val="000000"/>
                <w:sz w:val="18"/>
              </w:rPr>
              <w:t>Suspend Worklist Subscription</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6bdbb8d7_7720_476e_b10e_c4e76a6590"/>
          <w:p>
            <w:pPr>
              <w:spacing w:before="180" w:after="0" w:line="240" w:lineRule="auto"/>
            </w:pPr>
            <w:hyperlink w:anchor="sect_11_11">
              <w:r>
                <w:rPr>
                  <w:rFonts w:ascii="Arial" w:hAnsi="Arial"/>
                  <w:color w:val="000000"/>
                  <w:sz w:val="18"/>
                </w:rPr>
                <w:t>Section 11.11</w:t>
              </w:r>
            </w:hyperlink>
          </w:p>
          <w:bookmarkEnd w:id="6359"/>
        </w:tc>
      </w:tr>
      <w:tr>
        <w:tblPrEx/>
        <w:trPr/>
        <w:tc>
          <w:tcPr>
            <w:hMerge w:val="restart"/>
            <w:tcBorders>
              <w:left w:val="single" w:sz="4" w:color="000000"/>
              <w:bottom w:val="single" w:sz="4" w:color="000000"/>
            </w:tcBorders>
            <w:tcMar>
              <w:top w:w="40" w:type="dxa"/>
              <w:left w:w="40" w:type="dxa"/>
              <w:bottom w:w="40" w:type="dxa"/>
            </w:tcMar>
            <w:vAlign w:val="top"/>
          </w:tcPr>
          <w:bookmarkStart w:id="6360" w:name="para_78372c52_1e4b_4c42_9946_84188eefcc"/>
          <w:p>
            <w:pPr>
              <w:spacing w:before="180" w:after="0" w:line="240" w:lineRule="auto"/>
            </w:pPr>
            <w:r>
              <w:rPr>
                <w:rFonts w:ascii="Arial" w:hAnsi="Arial"/>
                <w:color w:val="000000"/>
                <w:sz w:val="18"/>
              </w:rPr>
              <w:t xml:space="preserve">Non-Patient Instances (see </w:t>
            </w:r>
            <w:hyperlink w:anchor="sect_12_1_1">
              <w:r>
                <w:rPr>
                  <w:rFonts w:ascii="Arial" w:hAnsi="Arial"/>
                  <w:color w:val="000000"/>
                  <w:sz w:val="18"/>
                </w:rPr>
                <w:t>Section 12.1.1</w:t>
              </w:r>
            </w:hyperlink>
            <w:r>
              <w:rPr>
                <w:rFonts w:ascii="Arial" w:hAnsi="Arial"/>
                <w:color w:val="000000"/>
                <w:sz w:val="18"/>
              </w:rPr>
              <w:t>)</w:t>
            </w:r>
          </w:p>
          <w:bookmarkEnd w:id="636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1" w:name="para_8af334ca_0071_4741_94d4_ee1dd05e5d"/>
          <w:p>
            <w:pPr>
              <w:spacing w:before="180" w:after="0" w:line="240" w:lineRule="auto"/>
            </w:pPr>
            <w:r>
              <w:rPr>
                <w:rFonts w:ascii="Arial" w:hAnsi="Arial"/>
                <w:color w:val="000000"/>
                <w:sz w:val="18"/>
              </w:rPr>
              <w:t>color-palettes</w:t>
            </w:r>
          </w:p>
          <w:bookmarkEnd w:id="6361"/>
        </w:tc>
        <w:tc>
          <w:tcPr>
            <w:tcBorders>
              <w:bottom w:val="single" w:sz="4" w:color="000000"/>
              <w:right w:val="single" w:sz="4" w:color="000000"/>
            </w:tcBorders>
            <w:tcMar>
              <w:top w:w="40" w:type="dxa"/>
              <w:left w:w="40" w:type="dxa"/>
              <w:bottom w:w="40" w:type="dxa"/>
              <w:right w:w="40" w:type="dxa"/>
            </w:tcMar>
            <w:vAlign w:val="top"/>
          </w:tcPr>
          <w:bookmarkStart w:id="6362" w:name="para_05683b6f_000d_4ad1_b63b_707b602a1b"/>
          <w:p>
            <w:pPr>
              <w:spacing w:before="180" w:after="0" w:line="240" w:lineRule="auto"/>
            </w:pPr>
            <w:r>
              <w:rPr>
                <w:rFonts w:ascii="Arial" w:hAnsi="Arial"/>
                <w:color w:val="000000"/>
                <w:sz w:val="18"/>
              </w:rPr>
              <w:t>N/A</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16329b2b_916b_49f0_8bdf_cb09990f06"/>
          <w:p>
            <w:pPr>
              <w:spacing w:before="180" w:after="0" w:line="240" w:lineRule="auto"/>
            </w:pPr>
            <w:r>
              <w:rPr>
                <w:rFonts w:ascii="Arial" w:hAnsi="Arial"/>
                <w:color w:val="000000"/>
                <w:sz w:val="18"/>
              </w:rPr>
              <w:t>N/A</w:t>
            </w:r>
          </w:p>
          <w:bookmarkEnd w:id="6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4" w:name="para_370a8555_7b34_44e3_874c_6347db9f33"/>
          <w:p>
            <w:pPr>
              <w:spacing w:before="180" w:after="0" w:line="240" w:lineRule="auto"/>
            </w:pPr>
            <w:r>
              <w:rPr>
                <w:rFonts w:ascii="Arial" w:hAnsi="Arial"/>
                <w:color w:val="000000"/>
                <w:sz w:val="18"/>
              </w:rPr>
              <w:t>{uid}</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c161af1d_4a41_4a26_95e9_6963a6996e"/>
          <w:p>
            <w:pPr>
              <w:spacing w:before="180" w:after="0" w:line="240" w:lineRule="auto"/>
            </w:pPr>
            <w:r>
              <w:rPr>
                <w:rFonts w:ascii="Arial" w:hAnsi="Arial"/>
                <w:color w:val="000000"/>
                <w:sz w:val="18"/>
              </w:rPr>
              <w:t>Retrieve</w:t>
            </w:r>
          </w:p>
          <w:bookmarkEnd w:id="6365"/>
          <w:bookmarkStart w:id="6366" w:name="para_340649da_0611_4a45_ad24_07146dca61"/>
          <w:p>
            <w:pPr>
              <w:spacing w:before="180" w:after="0" w:line="240" w:lineRule="auto"/>
            </w:pPr>
            <w:r>
              <w:rPr>
                <w:rFonts w:ascii="Arial" w:hAnsi="Arial"/>
                <w:color w:val="000000"/>
                <w:sz w:val="18"/>
              </w:rPr>
              <w:t>Store</w:t>
            </w:r>
          </w:p>
          <w:bookmarkEnd w:id="6366"/>
          <w:bookmarkStart w:id="6367" w:name="para_f61279cd_3a1b_4a0d_a283_fc9bc0af7f"/>
          <w:p>
            <w:pPr>
              <w:spacing w:before="180" w:after="0" w:line="240" w:lineRule="auto"/>
            </w:pPr>
            <w:r>
              <w:rPr>
                <w:rFonts w:ascii="Arial" w:hAnsi="Arial"/>
                <w:color w:val="000000"/>
                <w:sz w:val="18"/>
              </w:rPr>
              <w:t>Search</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7fe090a9_be57_472e_beda_e48ef3c928"/>
          <w:p>
            <w:pPr>
              <w:spacing w:before="180" w:after="0" w:line="240" w:lineRule="auto"/>
            </w:pPr>
            <w:hyperlink w:anchor="sect_12_4">
              <w:r>
                <w:rPr>
                  <w:rFonts w:ascii="Arial" w:hAnsi="Arial"/>
                  <w:color w:val="000000"/>
                  <w:sz w:val="18"/>
                </w:rPr>
                <w:t>Section 12.4</w:t>
              </w:r>
            </w:hyperlink>
          </w:p>
          <w:bookmarkEnd w:id="6368"/>
          <w:bookmarkStart w:id="6369" w:name="para_75e3e19c_f4fc_43d2_9d28_edb3a81924"/>
          <w:p>
            <w:pPr>
              <w:spacing w:before="180" w:after="0" w:line="240" w:lineRule="auto"/>
            </w:pPr>
            <w:hyperlink w:anchor="sect_12_5">
              <w:r>
                <w:rPr>
                  <w:rFonts w:ascii="Arial" w:hAnsi="Arial"/>
                  <w:color w:val="000000"/>
                  <w:sz w:val="18"/>
                </w:rPr>
                <w:t>Section 12.5</w:t>
              </w:r>
            </w:hyperlink>
          </w:p>
          <w:bookmarkEnd w:id="6369"/>
          <w:bookmarkStart w:id="6370" w:name="para_fdb41a10_9163_4836_97cb_b67850ff7f"/>
          <w:p>
            <w:pPr>
              <w:spacing w:before="180" w:after="0" w:line="240" w:lineRule="auto"/>
            </w:pPr>
            <w:hyperlink w:anchor="sect_12_6">
              <w:r>
                <w:rPr>
                  <w:rFonts w:ascii="Arial" w:hAnsi="Arial"/>
                  <w:color w:val="000000"/>
                  <w:sz w:val="18"/>
                </w:rPr>
                <w:t>Section 12.6</w:t>
              </w:r>
            </w:hyperlink>
          </w:p>
          <w:bookmarkEnd w:id="63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1" w:name="para_fd98c78a_cb66_497c_b2da_9e4f011893"/>
          <w:p>
            <w:pPr>
              <w:spacing w:before="180" w:after="0" w:line="240" w:lineRule="auto"/>
            </w:pPr>
            <w:r>
              <w:rPr>
                <w:rFonts w:ascii="Arial" w:hAnsi="Arial"/>
                <w:color w:val="000000"/>
                <w:sz w:val="18"/>
              </w:rPr>
              <w:t>defined-procedure-protocol</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e093eb20_6487_4808_b8b4_249a67b288"/>
          <w:p>
            <w:pPr>
              <w:spacing w:before="180" w:after="0" w:line="240" w:lineRule="auto"/>
            </w:pPr>
            <w:r>
              <w:rPr>
                <w:rFonts w:ascii="Arial" w:hAnsi="Arial"/>
                <w:color w:val="000000"/>
                <w:sz w:val="18"/>
              </w:rPr>
              <w:t>N/A</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c907da54_d8a8_4ebd_a751_af6eff9962"/>
          <w:p>
            <w:pPr>
              <w:spacing w:before="180" w:after="0" w:line="240" w:lineRule="auto"/>
            </w:pPr>
            <w:r>
              <w:rPr>
                <w:rFonts w:ascii="Arial" w:hAnsi="Arial"/>
                <w:color w:val="000000"/>
                <w:sz w:val="18"/>
              </w:rPr>
              <w:t>N/A</w:t>
            </w:r>
          </w:p>
          <w:bookmarkEnd w:id="63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4" w:name="para_14e56ddc_0194_493f_8569_72654a1194"/>
          <w:p>
            <w:pPr>
              <w:spacing w:before="180" w:after="0" w:line="240" w:lineRule="auto"/>
            </w:pPr>
            <w:r>
              <w:rPr>
                <w:rFonts w:ascii="Arial" w:hAnsi="Arial"/>
                <w:color w:val="000000"/>
                <w:sz w:val="18"/>
              </w:rPr>
              <w:t>{uid}</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31a89cc8_69d7_4488_b7c4_44388b68b2"/>
          <w:p>
            <w:pPr>
              <w:spacing w:before="180" w:after="0" w:line="240" w:lineRule="auto"/>
            </w:pPr>
            <w:r>
              <w:rPr>
                <w:rFonts w:ascii="Arial" w:hAnsi="Arial"/>
                <w:color w:val="000000"/>
                <w:sz w:val="18"/>
              </w:rPr>
              <w:t>Retrieve</w:t>
            </w:r>
          </w:p>
          <w:bookmarkEnd w:id="6375"/>
          <w:bookmarkStart w:id="6376" w:name="para_d710f71d_1062_422b_8193_5186d8e517"/>
          <w:p>
            <w:pPr>
              <w:spacing w:before="180" w:after="0" w:line="240" w:lineRule="auto"/>
            </w:pPr>
            <w:r>
              <w:rPr>
                <w:rFonts w:ascii="Arial" w:hAnsi="Arial"/>
                <w:color w:val="000000"/>
                <w:sz w:val="18"/>
              </w:rPr>
              <w:t>Store</w:t>
            </w:r>
          </w:p>
          <w:bookmarkEnd w:id="6376"/>
          <w:bookmarkStart w:id="6377" w:name="para_b7d64779_2c72_44b9_8c1d_5a43735d19"/>
          <w:p>
            <w:pPr>
              <w:spacing w:before="180" w:after="0" w:line="240" w:lineRule="auto"/>
            </w:pPr>
            <w:r>
              <w:rPr>
                <w:rFonts w:ascii="Arial" w:hAnsi="Arial"/>
                <w:color w:val="000000"/>
                <w:sz w:val="18"/>
              </w:rPr>
              <w:t>Search</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9eb0731a_899a_499a_b10a_1c5ff18aad"/>
          <w:p>
            <w:pPr>
              <w:spacing w:before="180" w:after="0" w:line="240" w:lineRule="auto"/>
            </w:pPr>
            <w:hyperlink w:anchor="sect_12_4">
              <w:r>
                <w:rPr>
                  <w:rFonts w:ascii="Arial" w:hAnsi="Arial"/>
                  <w:color w:val="000000"/>
                  <w:sz w:val="18"/>
                </w:rPr>
                <w:t>Section 12.4</w:t>
              </w:r>
            </w:hyperlink>
          </w:p>
          <w:bookmarkEnd w:id="6378"/>
          <w:bookmarkStart w:id="6379" w:name="para_e0b9537a_aed5_4252_ae1a_f539f92be1"/>
          <w:p>
            <w:pPr>
              <w:spacing w:before="180" w:after="0" w:line="240" w:lineRule="auto"/>
            </w:pPr>
            <w:hyperlink w:anchor="sect_12_5">
              <w:r>
                <w:rPr>
                  <w:rFonts w:ascii="Arial" w:hAnsi="Arial"/>
                  <w:color w:val="000000"/>
                  <w:sz w:val="18"/>
                </w:rPr>
                <w:t>Section 12.5</w:t>
              </w:r>
            </w:hyperlink>
          </w:p>
          <w:bookmarkEnd w:id="6379"/>
          <w:bookmarkStart w:id="6380" w:name="para_108c1b20_2b65_437b_ba38_f253f30104"/>
          <w:p>
            <w:pPr>
              <w:spacing w:before="180" w:after="0" w:line="240" w:lineRule="auto"/>
            </w:pPr>
            <w:hyperlink w:anchor="sect_12_6">
              <w:r>
                <w:rPr>
                  <w:rFonts w:ascii="Arial" w:hAnsi="Arial"/>
                  <w:color w:val="000000"/>
                  <w:sz w:val="18"/>
                </w:rPr>
                <w:t>Section 12.6</w:t>
              </w:r>
            </w:hyperlink>
          </w:p>
          <w:bookmarkEnd w:id="63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1" w:name="para_40dff34d_1501_4d17_aedf_7d03b1be82"/>
          <w:p>
            <w:pPr>
              <w:spacing w:before="180" w:after="0" w:line="240" w:lineRule="auto"/>
            </w:pPr>
            <w:r>
              <w:rPr>
                <w:rFonts w:ascii="Arial" w:hAnsi="Arial"/>
                <w:color w:val="000000"/>
                <w:sz w:val="18"/>
              </w:rPr>
              <w:t>hanging-protocol</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421d1671_8841_4205_ad3e_f4c7912c24"/>
          <w:p>
            <w:pPr>
              <w:spacing w:before="180" w:after="0" w:line="240" w:lineRule="auto"/>
            </w:pPr>
            <w:r>
              <w:rPr>
                <w:rFonts w:ascii="Arial" w:hAnsi="Arial"/>
                <w:color w:val="000000"/>
                <w:sz w:val="18"/>
              </w:rPr>
              <w:t>N/A</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9d60f36c_4e4c_49a8_8da6_aef2550432"/>
          <w:p>
            <w:pPr>
              <w:spacing w:before="180" w:after="0" w:line="240" w:lineRule="auto"/>
            </w:pPr>
            <w:r>
              <w:rPr>
                <w:rFonts w:ascii="Arial" w:hAnsi="Arial"/>
                <w:color w:val="000000"/>
                <w:sz w:val="18"/>
              </w:rPr>
              <w:t>N/A</w:t>
            </w:r>
          </w:p>
          <w:bookmarkEnd w:id="6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4" w:name="para_646b1a96_7fdb_4c8b_b289_8369498246"/>
          <w:p>
            <w:pPr>
              <w:spacing w:before="180" w:after="0" w:line="240" w:lineRule="auto"/>
            </w:pPr>
            <w:r>
              <w:rPr>
                <w:rFonts w:ascii="Arial" w:hAnsi="Arial"/>
                <w:color w:val="000000"/>
                <w:sz w:val="18"/>
              </w:rPr>
              <w:t>{uid}</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d3aa6142_9f92_4bdd_bbb2_a719bb1a16"/>
          <w:p>
            <w:pPr>
              <w:spacing w:before="180" w:after="0" w:line="240" w:lineRule="auto"/>
            </w:pPr>
            <w:r>
              <w:rPr>
                <w:rFonts w:ascii="Arial" w:hAnsi="Arial"/>
                <w:color w:val="000000"/>
                <w:sz w:val="18"/>
              </w:rPr>
              <w:t>Retrieve</w:t>
            </w:r>
          </w:p>
          <w:bookmarkEnd w:id="6385"/>
          <w:bookmarkStart w:id="6386" w:name="para_307dc5eb_28ad_4091_a0ec_62a4c0e22a"/>
          <w:p>
            <w:pPr>
              <w:spacing w:before="180" w:after="0" w:line="240" w:lineRule="auto"/>
            </w:pPr>
            <w:r>
              <w:rPr>
                <w:rFonts w:ascii="Arial" w:hAnsi="Arial"/>
                <w:color w:val="000000"/>
                <w:sz w:val="18"/>
              </w:rPr>
              <w:t>Store</w:t>
            </w:r>
          </w:p>
          <w:bookmarkEnd w:id="6386"/>
          <w:bookmarkStart w:id="6387" w:name="para_297c7111_d931_487c_ac0e_e9e00b5b54"/>
          <w:p>
            <w:pPr>
              <w:spacing w:before="180" w:after="0" w:line="240" w:lineRule="auto"/>
            </w:pPr>
            <w:r>
              <w:rPr>
                <w:rFonts w:ascii="Arial" w:hAnsi="Arial"/>
                <w:color w:val="000000"/>
                <w:sz w:val="18"/>
              </w:rPr>
              <w:t>Search</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f8da790c_73c4_4969_b29a_d2e27e79ab"/>
          <w:p>
            <w:pPr>
              <w:spacing w:before="180" w:after="0" w:line="240" w:lineRule="auto"/>
            </w:pPr>
            <w:hyperlink w:anchor="sect_12_4">
              <w:r>
                <w:rPr>
                  <w:rFonts w:ascii="Arial" w:hAnsi="Arial"/>
                  <w:color w:val="000000"/>
                  <w:sz w:val="18"/>
                </w:rPr>
                <w:t>Section 12.4</w:t>
              </w:r>
            </w:hyperlink>
          </w:p>
          <w:bookmarkEnd w:id="6388"/>
          <w:bookmarkStart w:id="6389" w:name="para_a708dd15_2c32_4e6d_b5bb_daaa54444a"/>
          <w:p>
            <w:pPr>
              <w:spacing w:before="180" w:after="0" w:line="240" w:lineRule="auto"/>
            </w:pPr>
            <w:hyperlink w:anchor="sect_12_5">
              <w:r>
                <w:rPr>
                  <w:rFonts w:ascii="Arial" w:hAnsi="Arial"/>
                  <w:color w:val="000000"/>
                  <w:sz w:val="18"/>
                </w:rPr>
                <w:t>Section 12.5</w:t>
              </w:r>
            </w:hyperlink>
          </w:p>
          <w:bookmarkEnd w:id="6389"/>
          <w:bookmarkStart w:id="6390" w:name="para_ff4aab07_dede_45cd_bb3e_f62497d26a"/>
          <w:p>
            <w:pPr>
              <w:spacing w:before="180" w:after="0" w:line="240" w:lineRule="auto"/>
            </w:pPr>
            <w:hyperlink w:anchor="sect_12_6">
              <w:r>
                <w:rPr>
                  <w:rFonts w:ascii="Arial" w:hAnsi="Arial"/>
                  <w:color w:val="000000"/>
                  <w:sz w:val="18"/>
                </w:rPr>
                <w:t>Section 12.6</w:t>
              </w:r>
            </w:hyperlink>
          </w:p>
          <w:bookmarkEnd w:id="6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1" w:name="para_266c1384_977a_4940_88e6_cb93f38222"/>
          <w:p>
            <w:pPr>
              <w:spacing w:before="180" w:after="0" w:line="240" w:lineRule="auto"/>
            </w:pPr>
            <w:r>
              <w:rPr>
                <w:rFonts w:ascii="Arial" w:hAnsi="Arial"/>
                <w:color w:val="000000"/>
                <w:sz w:val="18"/>
              </w:rPr>
              <w:t>implant-templates</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f3734a0a_09e7_402f_af13_05c047efd6"/>
          <w:p>
            <w:pPr>
              <w:spacing w:before="180" w:after="0" w:line="240" w:lineRule="auto"/>
            </w:pPr>
            <w:r>
              <w:rPr>
                <w:rFonts w:ascii="Arial" w:hAnsi="Arial"/>
                <w:color w:val="000000"/>
                <w:sz w:val="18"/>
              </w:rPr>
              <w:t>N/A</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2673ace2_755d_4b38_9e7f_848660be1e"/>
          <w:p>
            <w:pPr>
              <w:spacing w:before="180" w:after="0" w:line="240" w:lineRule="auto"/>
            </w:pPr>
            <w:r>
              <w:rPr>
                <w:rFonts w:ascii="Arial" w:hAnsi="Arial"/>
                <w:color w:val="000000"/>
                <w:sz w:val="18"/>
              </w:rPr>
              <w:t>N/A</w:t>
            </w:r>
          </w:p>
          <w:bookmarkEnd w:id="63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4" w:name="para_08f3dfc7_44a3_4f23_82a9_2253c7fbbd"/>
          <w:p>
            <w:pPr>
              <w:spacing w:before="180" w:after="0" w:line="240" w:lineRule="auto"/>
            </w:pPr>
            <w:r>
              <w:rPr>
                <w:rFonts w:ascii="Arial" w:hAnsi="Arial"/>
                <w:color w:val="000000"/>
                <w:sz w:val="18"/>
              </w:rPr>
              <w:t>{uid}</w:t>
            </w:r>
          </w:p>
          <w:bookmarkEnd w:id="6394"/>
        </w:tc>
        <w:tc>
          <w:tcPr>
            <w:tcBorders>
              <w:bottom w:val="single" w:sz="4" w:color="000000"/>
              <w:right w:val="single" w:sz="4" w:color="000000"/>
            </w:tcBorders>
            <w:tcMar>
              <w:top w:w="40" w:type="dxa"/>
              <w:left w:w="40" w:type="dxa"/>
              <w:bottom w:w="40" w:type="dxa"/>
              <w:right w:w="40" w:type="dxa"/>
            </w:tcMar>
            <w:vAlign w:val="top"/>
          </w:tcPr>
          <w:bookmarkStart w:id="6395" w:name="para_93d29f4e_2bbf_4d13_946e_89efde19e9"/>
          <w:p>
            <w:pPr>
              <w:spacing w:before="180" w:after="0" w:line="240" w:lineRule="auto"/>
            </w:pPr>
            <w:r>
              <w:rPr>
                <w:rFonts w:ascii="Arial" w:hAnsi="Arial"/>
                <w:color w:val="000000"/>
                <w:sz w:val="18"/>
              </w:rPr>
              <w:t>Retrieve</w:t>
            </w:r>
          </w:p>
          <w:bookmarkEnd w:id="6395"/>
          <w:bookmarkStart w:id="6396" w:name="para_264852c9_abff_43f6_a88a_5671115cc2"/>
          <w:p>
            <w:pPr>
              <w:spacing w:before="180" w:after="0" w:line="240" w:lineRule="auto"/>
            </w:pPr>
            <w:r>
              <w:rPr>
                <w:rFonts w:ascii="Arial" w:hAnsi="Arial"/>
                <w:color w:val="000000"/>
                <w:sz w:val="18"/>
              </w:rPr>
              <w:t>Store</w:t>
            </w:r>
          </w:p>
          <w:bookmarkEnd w:id="6396"/>
          <w:bookmarkStart w:id="6397" w:name="para_4594297b_d483_4735_b121_d76e2cf1aa"/>
          <w:p>
            <w:pPr>
              <w:spacing w:before="180" w:after="0" w:line="240" w:lineRule="auto"/>
            </w:pPr>
            <w:r>
              <w:rPr>
                <w:rFonts w:ascii="Arial" w:hAnsi="Arial"/>
                <w:color w:val="000000"/>
                <w:sz w:val="18"/>
              </w:rPr>
              <w:t>Search</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6fd2d04c_7f61_4db0_baa6_b0e1b050c2"/>
          <w:p>
            <w:pPr>
              <w:spacing w:before="180" w:after="0" w:line="240" w:lineRule="auto"/>
            </w:pPr>
            <w:hyperlink w:anchor="sect_12_4">
              <w:r>
                <w:rPr>
                  <w:rFonts w:ascii="Arial" w:hAnsi="Arial"/>
                  <w:color w:val="000000"/>
                  <w:sz w:val="18"/>
                </w:rPr>
                <w:t>Section 12.4</w:t>
              </w:r>
            </w:hyperlink>
          </w:p>
          <w:bookmarkEnd w:id="6398"/>
          <w:bookmarkStart w:id="6399" w:name="para_53272c18_e926_43e8_a5fa_05e5c9b6b9"/>
          <w:p>
            <w:pPr>
              <w:spacing w:before="180" w:after="0" w:line="240" w:lineRule="auto"/>
            </w:pPr>
            <w:hyperlink w:anchor="sect_12_5">
              <w:r>
                <w:rPr>
                  <w:rFonts w:ascii="Arial" w:hAnsi="Arial"/>
                  <w:color w:val="000000"/>
                  <w:sz w:val="18"/>
                </w:rPr>
                <w:t>Section 12.5</w:t>
              </w:r>
            </w:hyperlink>
          </w:p>
          <w:bookmarkEnd w:id="6399"/>
          <w:bookmarkStart w:id="6400" w:name="para_7e0393b2_5feb_48ed_b22d_3d55708494"/>
          <w:p>
            <w:pPr>
              <w:spacing w:before="180" w:after="0" w:line="240" w:lineRule="auto"/>
            </w:pPr>
            <w:hyperlink w:anchor="sect_12_6">
              <w:r>
                <w:rPr>
                  <w:rFonts w:ascii="Arial" w:hAnsi="Arial"/>
                  <w:color w:val="000000"/>
                  <w:sz w:val="18"/>
                </w:rPr>
                <w:t>Section 12.6</w:t>
              </w:r>
            </w:hyperlink>
          </w:p>
          <w:bookmarkEnd w:id="6400"/>
        </w:tc>
      </w:tr>
    </w:tbl>
    <w:p>
      <w:pPr>
        <w:sectPr>
          <w:headerReference w:type="default" r:id="r428"/>
          <w:headerReference w:type="even" r:id="r429"/>
          <w:headerReference w:type="first" r:id="r427"/>
          <w:footerReference w:type="default" r:id="r431"/>
          <w:footerReference w:type="even" r:id="r432"/>
          <w:footerReference w:type="first" r:id="r430"/>
          <w:pgSz w:w="12240" w:h="15840"/>
          <w:pgMar w:top="1440" w:bottom="1440" w:left="1080" w:right="720" w:header="720" w:footer="720" w:gutter="0"/>
          <w:pgNumType w:fmt="decimal"/>
          <w:titlePg/>
        </w:sectPr>
      </w:pPr>
    </w:p>
    <w:bookmarkStart w:id="6401" w:name="chapter_I"/>
    <w:p>
      <w:pPr>
        <w:keepNext/>
        <w:spacing w:before="180" w:after="0" w:line="240" w:lineRule="auto"/>
      </w:pPr>
      <w:r>
        <w:rPr>
          <w:rFonts w:ascii="Arial" w:hAnsi="Arial"/>
          <w:b/>
          <w:color w:val="000000"/>
          <w:sz w:val="50"/>
        </w:rPr>
        <w:t>I Store Instances Response Module</w:t>
      </w:r>
    </w:p>
    <w:bookmarkEnd w:id="6401"/>
    <w:bookmarkStart w:id="6402" w:name="sect_I_1"/>
    <w:p>
      <w:pPr>
        <w:spacing w:before="180" w:after="0" w:line="240" w:lineRule="auto"/>
      </w:pPr>
      <w:r>
        <w:rPr>
          <w:rFonts w:ascii="Arial" w:hAnsi="Arial"/>
          <w:b/>
          <w:color w:val="000000"/>
          <w:sz w:val="28"/>
        </w:rPr>
        <w:t>I.1 Response Message Body</w:t>
      </w:r>
    </w:p>
    <w:bookmarkEnd w:id="6402"/>
    <w:bookmarkStart w:id="6403" w:name="para_e49388da_4058_4e06_83d8_f32bb7d2d4"/>
    <w:p>
      <w:pPr>
        <w:spacing w:before="180" w:after="0" w:line="240" w:lineRule="auto"/>
        <w:jc w:val="both"/>
      </w:pPr>
      <w:hyperlink w:anchor="table_I_1_1">
        <w:r>
          <w:rPr>
            <w:rFonts w:ascii="Arial" w:hAnsi="Arial"/>
            <w:color w:val="000000"/>
            <w:sz w:val="18"/>
          </w:rPr>
          <w:t>Table I.1-1</w:t>
        </w:r>
      </w:hyperlink>
      <w:r>
        <w:rPr>
          <w:rFonts w:ascii="Arial" w:hAnsi="Arial"/>
          <w:color w:val="000000"/>
          <w:sz w:val="18"/>
        </w:rPr>
        <w:t xml:space="preserve"> defines the Attributes for referencing SOP Instances that are contained in a Store Instances Response Module in the response message body.</w:t>
      </w:r>
    </w:p>
    <w:bookmarkEnd w:id="6403"/>
    <w:bookmarkStart w:id="6404" w:name="table_I_1_1"/>
    <w:p>
      <w:pPr>
        <w:keepNext/>
        <w:spacing w:before="216" w:after="0" w:line="240" w:lineRule="auto"/>
        <w:jc w:val="center"/>
      </w:pPr>
      <w:r>
        <w:rPr>
          <w:rFonts w:ascii="Arial" w:hAnsi="Arial"/>
          <w:b/>
          <w:color w:val="000000"/>
          <w:sz w:val="22"/>
        </w:rPr>
        <w:t>Table I.1-1. Store Instances Response Module Attributes</w:t>
      </w:r>
    </w:p>
    <w:bookmarkEnd w:id="6404"/>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05" w:name="para_c2005b12_a595_4bdb_8003_65865066be"/>
          <w:p>
            <w:pPr>
              <w:keepNext/>
              <w:spacing w:before="180" w:after="0" w:line="240" w:lineRule="auto"/>
              <w:jc w:val="center"/>
            </w:pPr>
            <w:r>
              <w:rPr>
                <w:rFonts w:ascii="Arial" w:hAnsi="Arial"/>
                <w:b/>
                <w:color w:val="000000"/>
                <w:sz w:val="18"/>
              </w:rPr>
              <w:t>Attribute Name</w:t>
            </w:r>
          </w:p>
          <w:bookmarkEnd w:id="6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06" w:name="para_0e9fa866_6c42_4595_a58c_f295072d02"/>
          <w:p>
            <w:pPr>
              <w:spacing w:before="180" w:after="0" w:line="240" w:lineRule="auto"/>
              <w:jc w:val="center"/>
            </w:pPr>
            <w:r>
              <w:rPr>
                <w:rFonts w:ascii="Arial" w:hAnsi="Arial"/>
                <w:b/>
                <w:color w:val="000000"/>
                <w:sz w:val="18"/>
              </w:rPr>
              <w:t>Tag</w:t>
            </w:r>
          </w:p>
          <w:bookmarkEnd w:id="6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07" w:name="para_0bf3267f_27f1_47ef_899c_efc7024a8e"/>
          <w:p>
            <w:pPr>
              <w:spacing w:before="180" w:after="0" w:line="240" w:lineRule="auto"/>
              <w:jc w:val="center"/>
            </w:pPr>
            <w:r>
              <w:rPr>
                <w:rFonts w:ascii="Arial" w:hAnsi="Arial"/>
                <w:b/>
                <w:color w:val="000000"/>
                <w:sz w:val="18"/>
              </w:rPr>
              <w:t>Type</w:t>
            </w:r>
          </w:p>
          <w:bookmarkEnd w:id="6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08" w:name="para_cfb84346_308e_4f19_b43a_864473d706"/>
          <w:p>
            <w:pPr>
              <w:spacing w:before="180" w:after="0" w:line="240" w:lineRule="auto"/>
              <w:jc w:val="center"/>
            </w:pPr>
            <w:r>
              <w:rPr>
                <w:rFonts w:ascii="Arial" w:hAnsi="Arial"/>
                <w:b/>
                <w:color w:val="000000"/>
                <w:sz w:val="18"/>
              </w:rPr>
              <w:t>Attribute Description</w:t>
            </w:r>
          </w:p>
          <w:bookmarkEnd w:id="6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c04ec140_cbc3_4244_8f06_dfcfeac771"/>
          <w:p>
            <w:pPr>
              <w:spacing w:before="180" w:after="0" w:line="240" w:lineRule="auto"/>
            </w:pPr>
            <w:r>
              <w:rPr>
                <w:rFonts w:ascii="Arial" w:hAnsi="Arial"/>
                <w:color w:val="000000"/>
                <w:sz w:val="18"/>
              </w:rPr>
              <w:t>Retrieve URL</w:t>
            </w:r>
          </w:p>
          <w:bookmarkEnd w:id="6409"/>
        </w:tc>
        <w:tc>
          <w:tcPr>
            <w:tcBorders>
              <w:bottom w:val="single" w:sz="4" w:color="000000"/>
              <w:right w:val="single" w:sz="4" w:color="000000"/>
            </w:tcBorders>
            <w:tcMar>
              <w:top w:w="40" w:type="dxa"/>
              <w:left w:w="40" w:type="dxa"/>
              <w:bottom w:w="40" w:type="dxa"/>
              <w:right w:w="40" w:type="dxa"/>
            </w:tcMar>
            <w:vAlign w:val="top"/>
          </w:tcPr>
          <w:bookmarkStart w:id="6410" w:name="para_b028bebf_b2ff_477f_8404_f257cc3389"/>
          <w:p>
            <w:pPr>
              <w:spacing w:before="180" w:after="0" w:line="240" w:lineRule="auto"/>
              <w:jc w:val="center"/>
            </w:pPr>
            <w:r>
              <w:rPr>
                <w:rFonts w:ascii="Arial" w:hAnsi="Arial"/>
                <w:color w:val="000000"/>
                <w:sz w:val="18"/>
              </w:rPr>
              <w:t>(0008,1190)</w:t>
            </w:r>
          </w:p>
          <w:bookmarkEnd w:id="6410"/>
        </w:tc>
        <w:tc>
          <w:tcPr>
            <w:tcBorders>
              <w:bottom w:val="single" w:sz="4" w:color="000000"/>
              <w:right w:val="single" w:sz="4" w:color="000000"/>
            </w:tcBorders>
            <w:tcMar>
              <w:top w:w="40" w:type="dxa"/>
              <w:left w:w="40" w:type="dxa"/>
              <w:bottom w:w="40" w:type="dxa"/>
              <w:right w:w="40" w:type="dxa"/>
            </w:tcMar>
            <w:vAlign w:val="top"/>
          </w:tcPr>
          <w:bookmarkStart w:id="6411" w:name="para_6515fa8e_ac3c_4270_8e43_c225ae583d"/>
          <w:p>
            <w:pPr>
              <w:spacing w:before="180" w:after="0" w:line="240" w:lineRule="auto"/>
              <w:jc w:val="center"/>
            </w:pPr>
            <w:r>
              <w:rPr>
                <w:rFonts w:ascii="Arial" w:hAnsi="Arial"/>
                <w:color w:val="000000"/>
                <w:sz w:val="18"/>
              </w:rPr>
              <w:t>2</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6dac9fff_8f03_4c67_8c7d_44f4b22b5c"/>
          <w:p>
            <w:pPr>
              <w:spacing w:before="180" w:after="0" w:line="240" w:lineRule="auto"/>
            </w:pPr>
            <w:r>
              <w:rPr>
                <w:rFonts w:ascii="Arial" w:hAnsi="Arial"/>
                <w:color w:val="000000"/>
                <w:sz w:val="18"/>
              </w:rPr>
              <w:t>The URL where the Study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12"/>
          <w:bookmarkStart w:id="6413" w:name="idm338725974304"/>
          <w:p>
            <w:pPr>
              <w:keepNext/>
              <w:spacing w:before="180" w:after="0" w:line="240" w:lineRule="auto"/>
              <w:ind w:left="360" w:right="360" w:firstLine="0"/>
            </w:pPr>
            <w:r>
              <w:rPr>
                <w:rFonts w:ascii="Arial" w:hAnsi="Arial"/>
                <w:color w:val="000000"/>
                <w:sz w:val="18"/>
              </w:rPr>
              <w:t>Note</w:t>
            </w:r>
          </w:p>
          <w:bookmarkEnd w:id="6413"/>
          <w:bookmarkStart w:id="6414"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6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5" w:name="para_533df5a1_be23_4669_bd1c_5b51414114"/>
          <w:p>
            <w:pPr>
              <w:spacing w:before="180" w:after="0" w:line="240" w:lineRule="auto"/>
            </w:pPr>
            <w:r>
              <w:rPr>
                <w:rFonts w:ascii="Arial" w:hAnsi="Arial"/>
                <w:color w:val="000000"/>
                <w:sz w:val="18"/>
              </w:rPr>
              <w:t>Failed SOP Sequence</w:t>
            </w:r>
          </w:p>
          <w:bookmarkEnd w:id="6415"/>
        </w:tc>
        <w:tc>
          <w:tcPr>
            <w:tcBorders>
              <w:bottom w:val="single" w:sz="4" w:color="000000"/>
              <w:right w:val="single" w:sz="4" w:color="000000"/>
            </w:tcBorders>
            <w:tcMar>
              <w:top w:w="40" w:type="dxa"/>
              <w:left w:w="40" w:type="dxa"/>
              <w:bottom w:w="40" w:type="dxa"/>
              <w:right w:w="40" w:type="dxa"/>
            </w:tcMar>
            <w:vAlign w:val="top"/>
          </w:tcPr>
          <w:bookmarkStart w:id="6416" w:name="para_0c1f70a3_5bfd_4e45_adf8_f8b0fa5cab"/>
          <w:p>
            <w:pPr>
              <w:spacing w:before="180" w:after="0" w:line="240" w:lineRule="auto"/>
              <w:jc w:val="center"/>
            </w:pPr>
            <w:r>
              <w:rPr>
                <w:rFonts w:ascii="Arial" w:hAnsi="Arial"/>
                <w:color w:val="000000"/>
                <w:sz w:val="18"/>
              </w:rPr>
              <w:t>(0008,1198)</w:t>
            </w:r>
          </w:p>
          <w:bookmarkEnd w:id="6416"/>
        </w:tc>
        <w:tc>
          <w:tcPr>
            <w:tcBorders>
              <w:bottom w:val="single" w:sz="4" w:color="000000"/>
              <w:right w:val="single" w:sz="4" w:color="000000"/>
            </w:tcBorders>
            <w:tcMar>
              <w:top w:w="40" w:type="dxa"/>
              <w:left w:w="40" w:type="dxa"/>
              <w:bottom w:w="40" w:type="dxa"/>
              <w:right w:w="40" w:type="dxa"/>
            </w:tcMar>
            <w:vAlign w:val="top"/>
          </w:tcPr>
          <w:bookmarkStart w:id="6417" w:name="para_719fe679_cf03_498f_8854_0f3398850d"/>
          <w:p>
            <w:pPr>
              <w:spacing w:before="180" w:after="0" w:line="240" w:lineRule="auto"/>
              <w:jc w:val="center"/>
            </w:pPr>
            <w:r>
              <w:rPr>
                <w:rFonts w:ascii="Arial" w:hAnsi="Arial"/>
                <w:color w:val="000000"/>
                <w:sz w:val="18"/>
              </w:rPr>
              <w:t>1C</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6418"/>
          <w:bookmarkStart w:id="6419" w:name="para_21e2f347_dcd4_49d4_9843_f9c5ed5f94"/>
          <w:p>
            <w:pPr>
              <w:spacing w:before="180" w:after="0" w:line="240" w:lineRule="auto"/>
            </w:pPr>
            <w:r>
              <w:rPr>
                <w:rFonts w:ascii="Arial" w:hAnsi="Arial"/>
                <w:color w:val="000000"/>
                <w:sz w:val="18"/>
              </w:rPr>
              <w:t>Required if one or more SOP Instances failed to store.</w:t>
            </w:r>
          </w:p>
          <w:bookmarkEnd w:id="6419"/>
        </w:tc>
      </w:tr>
      <w:tr>
        <w:tblPrEx/>
        <w:trPr/>
        <w:tc>
          <w:tcPr>
            <w:hMerge w:val="restart"/>
            <w:tcBorders>
              <w:left w:val="single" w:sz="4" w:color="000000"/>
              <w:bottom w:val="single" w:sz="4" w:color="000000"/>
            </w:tcBorders>
            <w:tcMar>
              <w:top w:w="40" w:type="dxa"/>
              <w:left w:w="40" w:type="dxa"/>
              <w:bottom w:w="40" w:type="dxa"/>
            </w:tcMar>
            <w:vAlign w:val="top"/>
          </w:tcPr>
          <w:bookmarkStart w:id="6420" w:name="para_d5fece3f_a887_49d3_999c_e15e82efde"/>
          <w:p>
            <w:pPr>
              <w:spacing w:before="180" w:after="0" w:line="240" w:lineRule="auto"/>
            </w:pPr>
            <w:r>
              <w:rPr>
                <w:rFonts w:ascii="Arial" w:hAnsi="Arial"/>
                <w:i/>
                <w:color w:val="000000"/>
                <w:sz w:val="18"/>
              </w:rPr>
              <w:t>&gt;</w:t>
            </w:r>
            <w:hyperlink r:id="r439">
              <w:r>
                <w:rPr>
                  <w:rFonts w:ascii="Arial" w:hAnsi="Arial"/>
                  <w:i/>
                  <w:color w:val="000000"/>
                  <w:sz w:val="18"/>
                </w:rPr>
                <w:t xml:space="preserve">Table 10-11 “SOP Instance Reference Macro Attributes” in </w:t>
              </w:r>
              <w:r>
                <w:rPr>
                  <w:rFonts w:ascii="Arial" w:hAnsi="Arial"/>
                  <w:i/>
                  <w:color w:val="000000"/>
                  <w:sz w:val="18"/>
                </w:rPr>
                <w:t>PS3.3</w:t>
              </w:r>
            </w:hyperlink>
          </w:p>
          <w:bookmarkEnd w:id="64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1" w:name="para_4da177fd_c4ba_4e90_933b_35ac07fa9c"/>
          <w:p>
            <w:pPr>
              <w:spacing w:before="180" w:after="0" w:line="240" w:lineRule="auto"/>
            </w:pPr>
            <w:r>
              <w:rPr>
                <w:rFonts w:ascii="Arial" w:hAnsi="Arial"/>
                <w:color w:val="000000"/>
                <w:sz w:val="18"/>
              </w:rPr>
              <w:t>&gt;Failure Reason</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3498b087_1cc3_4e54_8788_efc11ae2ca"/>
          <w:p>
            <w:pPr>
              <w:spacing w:before="180" w:after="0" w:line="240" w:lineRule="auto"/>
              <w:jc w:val="center"/>
            </w:pPr>
            <w:r>
              <w:rPr>
                <w:rFonts w:ascii="Arial" w:hAnsi="Arial"/>
                <w:color w:val="000000"/>
                <w:sz w:val="18"/>
              </w:rPr>
              <w:t>(0008,1197)</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9e5ee408_fa8b_45f8_a858_f255a2738b"/>
          <w:p>
            <w:pPr>
              <w:spacing w:before="180" w:after="0" w:line="240" w:lineRule="auto"/>
              <w:jc w:val="center"/>
            </w:pPr>
            <w:r>
              <w:rPr>
                <w:rFonts w:ascii="Arial" w:hAnsi="Arial"/>
                <w:color w:val="000000"/>
                <w:sz w:val="18"/>
              </w:rPr>
              <w:t>1</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280940ef_0e4e_479b_aa75_7d86a2093b"/>
          <w:p>
            <w:pPr>
              <w:spacing w:before="180" w:after="0" w:line="240" w:lineRule="auto"/>
            </w:pPr>
            <w:r>
              <w:rPr>
                <w:rFonts w:ascii="Arial" w:hAnsi="Arial"/>
                <w:color w:val="000000"/>
                <w:sz w:val="18"/>
              </w:rPr>
              <w:t>The reason that storage could not be provided for this SOP Instance.</w:t>
            </w:r>
          </w:p>
          <w:bookmarkEnd w:id="6424"/>
          <w:bookmarkStart w:id="6425" w:name="para_be5d60d7_30e6_460f_8546_a71b71b6cf"/>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8e634c87_8e2a_4b3d_8456_4284e6700a"/>
          <w:p>
            <w:pPr>
              <w:spacing w:before="180" w:after="0" w:line="240" w:lineRule="auto"/>
            </w:pPr>
            <w:r>
              <w:rPr>
                <w:rFonts w:ascii="Arial" w:hAnsi="Arial"/>
                <w:color w:val="000000"/>
                <w:sz w:val="18"/>
              </w:rPr>
              <w:t>Referenced SOP Sequence</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34024c16_a314_4825_9406_73a04f906f"/>
          <w:p>
            <w:pPr>
              <w:spacing w:before="180" w:after="0" w:line="240" w:lineRule="auto"/>
              <w:jc w:val="center"/>
            </w:pPr>
            <w:r>
              <w:rPr>
                <w:rFonts w:ascii="Arial" w:hAnsi="Arial"/>
                <w:color w:val="000000"/>
                <w:sz w:val="18"/>
              </w:rPr>
              <w:t>(0008,1199)</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787b999f_1d54_4920_a0f2_120d357e02"/>
          <w:p>
            <w:pPr>
              <w:spacing w:before="180" w:after="0" w:line="240" w:lineRule="auto"/>
              <w:jc w:val="center"/>
            </w:pPr>
            <w:r>
              <w:rPr>
                <w:rFonts w:ascii="Arial" w:hAnsi="Arial"/>
                <w:color w:val="000000"/>
                <w:sz w:val="18"/>
              </w:rPr>
              <w:t>1C</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6429"/>
          <w:bookmarkStart w:id="6430" w:name="para_daafa01e_02a8_4671_ba4e_8d0e663a95"/>
          <w:p>
            <w:pPr>
              <w:spacing w:before="180" w:after="0" w:line="240" w:lineRule="auto"/>
            </w:pPr>
            <w:r>
              <w:rPr>
                <w:rFonts w:ascii="Arial" w:hAnsi="Arial"/>
                <w:color w:val="000000"/>
                <w:sz w:val="18"/>
              </w:rPr>
              <w:t>Required if one or more SOP Instances were successfully stored.</w:t>
            </w:r>
          </w:p>
          <w:bookmarkEnd w:id="6430"/>
        </w:tc>
      </w:tr>
      <w:tr>
        <w:tblPrEx/>
        <w:trPr/>
        <w:tc>
          <w:tcPr>
            <w:hMerge w:val="restart"/>
            <w:tcBorders>
              <w:left w:val="single" w:sz="4" w:color="000000"/>
              <w:bottom w:val="single" w:sz="4" w:color="000000"/>
            </w:tcBorders>
            <w:tcMar>
              <w:top w:w="40" w:type="dxa"/>
              <w:left w:w="40" w:type="dxa"/>
              <w:bottom w:w="40" w:type="dxa"/>
            </w:tcMar>
            <w:vAlign w:val="top"/>
          </w:tcPr>
          <w:bookmarkStart w:id="6431" w:name="para_b07f16ad_9286_486b_9d07_70c78bc7f9"/>
          <w:p>
            <w:pPr>
              <w:spacing w:before="180" w:after="0" w:line="240" w:lineRule="auto"/>
            </w:pPr>
            <w:r>
              <w:rPr>
                <w:rFonts w:ascii="Arial" w:hAnsi="Arial"/>
                <w:i/>
                <w:color w:val="000000"/>
                <w:sz w:val="18"/>
              </w:rPr>
              <w:t>&gt;</w:t>
            </w:r>
            <w:hyperlink r:id="r440">
              <w:r>
                <w:rPr>
                  <w:rFonts w:ascii="Arial" w:hAnsi="Arial"/>
                  <w:i/>
                  <w:color w:val="000000"/>
                  <w:sz w:val="18"/>
                </w:rPr>
                <w:t xml:space="preserve">Table 10-11 “SOP Instance Reference Macro Attributes” in </w:t>
              </w:r>
              <w:r>
                <w:rPr>
                  <w:rFonts w:ascii="Arial" w:hAnsi="Arial"/>
                  <w:i/>
                  <w:color w:val="000000"/>
                  <w:sz w:val="18"/>
                </w:rPr>
                <w:t>PS3.3</w:t>
              </w:r>
            </w:hyperlink>
          </w:p>
          <w:bookmarkEnd w:id="643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cc2d6253_d0b3_4925_a32c_57ab42f5e6"/>
          <w:p>
            <w:pPr>
              <w:spacing w:before="180" w:after="0" w:line="240" w:lineRule="auto"/>
            </w:pPr>
            <w:r>
              <w:rPr>
                <w:rFonts w:ascii="Arial" w:hAnsi="Arial"/>
                <w:color w:val="000000"/>
                <w:sz w:val="18"/>
              </w:rPr>
              <w:t>&gt;Retrieve URL</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d1b5fdd4_ec06_467f_9206_bbf7c17042"/>
          <w:p>
            <w:pPr>
              <w:spacing w:before="180" w:after="0" w:line="240" w:lineRule="auto"/>
              <w:jc w:val="center"/>
            </w:pPr>
            <w:r>
              <w:rPr>
                <w:rFonts w:ascii="Arial" w:hAnsi="Arial"/>
                <w:color w:val="000000"/>
                <w:sz w:val="18"/>
              </w:rPr>
              <w:t>(0008,1190)</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8735e107_bb3f_43ee_b4b7_08bb6a286f"/>
          <w:p>
            <w:pPr>
              <w:spacing w:before="180" w:after="0" w:line="240" w:lineRule="auto"/>
              <w:jc w:val="center"/>
            </w:pPr>
            <w:r>
              <w:rPr>
                <w:rFonts w:ascii="Arial" w:hAnsi="Arial"/>
                <w:color w:val="000000"/>
                <w:sz w:val="18"/>
              </w:rPr>
              <w:t>2</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3babff8f_5561_421a_9aaf_209e016b8a"/>
          <w:p>
            <w:pPr>
              <w:spacing w:before="180" w:after="0" w:line="240" w:lineRule="auto"/>
            </w:pPr>
            <w:r>
              <w:rPr>
                <w:rFonts w:ascii="Arial" w:hAnsi="Arial"/>
                <w:color w:val="000000"/>
                <w:sz w:val="18"/>
              </w:rPr>
              <w:t>The URL where the SOP Instance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35"/>
          <w:bookmarkStart w:id="6436" w:name="idm338725927440"/>
          <w:p>
            <w:pPr>
              <w:keepNext/>
              <w:spacing w:before="180" w:after="0" w:line="240" w:lineRule="auto"/>
              <w:ind w:left="360" w:right="360" w:firstLine="0"/>
            </w:pPr>
            <w:r>
              <w:rPr>
                <w:rFonts w:ascii="Arial" w:hAnsi="Arial"/>
                <w:color w:val="000000"/>
                <w:sz w:val="18"/>
              </w:rPr>
              <w:t>Note</w:t>
            </w:r>
          </w:p>
          <w:bookmarkEnd w:id="6436"/>
          <w:bookmarkStart w:id="6437"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6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8" w:name="para_bb9c1f94_f18e_4911_9dc4_1ad333cb15"/>
          <w:p>
            <w:pPr>
              <w:spacing w:before="180" w:after="0" w:line="240" w:lineRule="auto"/>
            </w:pPr>
            <w:r>
              <w:rPr>
                <w:rFonts w:ascii="Arial" w:hAnsi="Arial"/>
                <w:color w:val="000000"/>
                <w:sz w:val="18"/>
              </w:rPr>
              <w:t>&gt;Warning Reason</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a1922779_4c0a_409b_aeb0_dbaacd8093"/>
          <w:p>
            <w:pPr>
              <w:spacing w:before="180" w:after="0" w:line="240" w:lineRule="auto"/>
              <w:jc w:val="center"/>
            </w:pPr>
            <w:r>
              <w:rPr>
                <w:rFonts w:ascii="Arial" w:hAnsi="Arial"/>
                <w:color w:val="000000"/>
                <w:sz w:val="18"/>
              </w:rPr>
              <w:t>(0008,1196)</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ae089573_4faf_485b_a2b5_565bcee429"/>
          <w:p>
            <w:pPr>
              <w:spacing w:before="180" w:after="0" w:line="240" w:lineRule="auto"/>
              <w:jc w:val="center"/>
            </w:pPr>
            <w:r>
              <w:rPr>
                <w:rFonts w:ascii="Arial" w:hAnsi="Arial"/>
                <w:color w:val="000000"/>
                <w:sz w:val="18"/>
              </w:rPr>
              <w:t>1C</w:t>
            </w:r>
          </w:p>
          <w:bookmarkEnd w:id="6440"/>
        </w:tc>
        <w:tc>
          <w:tcPr>
            <w:tcBorders>
              <w:bottom w:val="single" w:sz="4" w:color="000000"/>
              <w:right w:val="single" w:sz="4" w:color="000000"/>
            </w:tcBorders>
            <w:tcMar>
              <w:top w:w="40" w:type="dxa"/>
              <w:left w:w="40" w:type="dxa"/>
              <w:bottom w:w="40" w:type="dxa"/>
              <w:right w:w="40" w:type="dxa"/>
            </w:tcMar>
            <w:vAlign w:val="top"/>
          </w:tcPr>
          <w:bookmarkStart w:id="6441" w:name="para_2bed7f7f_4aad_4e68_8f2b_edcd8b254a"/>
          <w:p>
            <w:pPr>
              <w:spacing w:before="180" w:after="0" w:line="240" w:lineRule="auto"/>
            </w:pPr>
            <w:r>
              <w:rPr>
                <w:rFonts w:ascii="Arial" w:hAnsi="Arial"/>
                <w:color w:val="000000"/>
                <w:sz w:val="18"/>
              </w:rPr>
              <w:t>The reason that this SOP Instance was accepted with warnings.</w:t>
            </w:r>
          </w:p>
          <w:bookmarkEnd w:id="6441"/>
          <w:bookmarkStart w:id="6442" w:name="para_7cea3252_c2ca_4f36_a8d6_e58e33e9d1"/>
          <w:p>
            <w:pPr>
              <w:spacing w:before="180" w:after="0" w:line="240" w:lineRule="auto"/>
            </w:pPr>
            <w:r>
              <w:rPr>
                <w:rFonts w:ascii="Arial" w:hAnsi="Arial"/>
                <w:color w:val="000000"/>
                <w:sz w:val="18"/>
              </w:rPr>
              <w:t>Required if there was a warning for this SOP Instance.</w:t>
            </w:r>
          </w:p>
          <w:bookmarkEnd w:id="6442"/>
          <w:bookmarkStart w:id="6443" w:name="para_b7f5cb07_05b1_4b11_b216_29c781af14"/>
          <w:p>
            <w:pPr>
              <w:spacing w:before="180" w:after="0" w:line="240" w:lineRule="auto"/>
            </w:pPr>
            <w:r>
              <w:rPr>
                <w:rFonts w:ascii="Arial" w:hAnsi="Arial"/>
                <w:color w:val="000000"/>
                <w:sz w:val="18"/>
              </w:rPr>
              <w:t xml:space="preserve">See </w:t>
            </w:r>
            <w:hyperlink w:anchor="sect_I_2_1">
              <w:r>
                <w:rPr>
                  <w:rFonts w:ascii="Arial" w:hAnsi="Arial"/>
                  <w:color w:val="000000"/>
                  <w:sz w:val="18"/>
                </w:rPr>
                <w:t>Section I.2.1</w:t>
              </w:r>
            </w:hyperlink>
            <w:r>
              <w:rPr>
                <w:rFonts w:ascii="Arial" w:hAnsi="Arial"/>
                <w:color w:val="000000"/>
                <w:sz w:val="18"/>
              </w:rPr>
              <w:t>.</w:t>
            </w:r>
          </w:p>
          <w:bookmarkEnd w:id="6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4" w:name="para_b6c4e525_dc86_4ffc_8d94_3432f6900f"/>
          <w:p>
            <w:pPr>
              <w:spacing w:before="180" w:after="0" w:line="240" w:lineRule="auto"/>
            </w:pPr>
            <w:r>
              <w:rPr>
                <w:rFonts w:ascii="Arial" w:hAnsi="Arial"/>
                <w:color w:val="000000"/>
                <w:sz w:val="18"/>
              </w:rPr>
              <w:t>&gt;Original Attributes Sequence</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12a0455f_1532_428e_a518_2bf5e285fa"/>
          <w:p>
            <w:pPr>
              <w:spacing w:before="180" w:after="0" w:line="240" w:lineRule="auto"/>
              <w:jc w:val="center"/>
            </w:pPr>
            <w:r>
              <w:rPr>
                <w:rFonts w:ascii="Arial" w:hAnsi="Arial"/>
                <w:color w:val="000000"/>
                <w:sz w:val="18"/>
              </w:rPr>
              <w:t>(0400,0561)</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a2faadcd_459d_4b53_8f63_e0e56aab92"/>
          <w:p>
            <w:pPr>
              <w:spacing w:before="180" w:after="0" w:line="240" w:lineRule="auto"/>
              <w:jc w:val="center"/>
            </w:pPr>
            <w:r>
              <w:rPr>
                <w:rFonts w:ascii="Arial" w:hAnsi="Arial"/>
                <w:color w:val="000000"/>
                <w:sz w:val="18"/>
              </w:rPr>
              <w:t>3</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6447"/>
          <w:bookmarkStart w:id="6448" w:name="para_22a9a511_0846_47f5_9457_665120229a"/>
          <w:p>
            <w:pPr>
              <w:spacing w:before="180" w:after="0" w:line="240" w:lineRule="auto"/>
            </w:pPr>
            <w:r>
              <w:rPr>
                <w:rFonts w:ascii="Arial" w:hAnsi="Arial"/>
                <w:color w:val="000000"/>
                <w:sz w:val="18"/>
              </w:rPr>
              <w:t>One or more Items are permitted in this sequence.</w:t>
            </w:r>
          </w:p>
          <w:bookmarkEnd w:id="6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9" w:name="para_30992e50_016b_4f57_93f0_83f45a996d"/>
          <w:p>
            <w:pPr>
              <w:spacing w:before="180" w:after="0" w:line="240" w:lineRule="auto"/>
            </w:pPr>
            <w:r>
              <w:rPr>
                <w:rFonts w:ascii="Arial" w:hAnsi="Arial"/>
                <w:color w:val="000000"/>
                <w:sz w:val="18"/>
              </w:rPr>
              <w:t>&gt;&gt;Attribute Modification DateTime</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82a6490a_96f9_464a_b991_5ffdc37c00"/>
          <w:p>
            <w:pPr>
              <w:spacing w:before="180" w:after="0" w:line="240" w:lineRule="auto"/>
              <w:jc w:val="center"/>
            </w:pPr>
            <w:r>
              <w:rPr>
                <w:rFonts w:ascii="Arial" w:hAnsi="Arial"/>
                <w:color w:val="000000"/>
                <w:sz w:val="18"/>
              </w:rPr>
              <w:t>(0400,0562)</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d2a54f2c_55ef_4aa6_a86d_0d26c7849c"/>
          <w:p>
            <w:pPr>
              <w:spacing w:before="180" w:after="0" w:line="240" w:lineRule="auto"/>
              <w:jc w:val="center"/>
            </w:pPr>
            <w:r>
              <w:rPr>
                <w:rFonts w:ascii="Arial" w:hAnsi="Arial"/>
                <w:color w:val="000000"/>
                <w:sz w:val="18"/>
              </w:rPr>
              <w:t>1</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2e42817f_83b1_4b9b_9d1a_35617d8347"/>
          <w:p>
            <w:pPr>
              <w:spacing w:before="180" w:after="0" w:line="240" w:lineRule="auto"/>
            </w:pPr>
            <w:r>
              <w:rPr>
                <w:rFonts w:ascii="Arial" w:hAnsi="Arial"/>
                <w:color w:val="000000"/>
                <w:sz w:val="18"/>
              </w:rPr>
              <w:t>Date and time the attributes were removed and/or replaced.</w:t>
            </w:r>
          </w:p>
          <w:bookmarkEnd w:id="6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3" w:name="para_558e8f4b_f874_4c2f_838d_f515989921"/>
          <w:p>
            <w:pPr>
              <w:spacing w:before="180" w:after="0" w:line="240" w:lineRule="auto"/>
            </w:pPr>
            <w:r>
              <w:rPr>
                <w:rFonts w:ascii="Arial" w:hAnsi="Arial"/>
                <w:color w:val="000000"/>
                <w:sz w:val="18"/>
              </w:rPr>
              <w:t>&gt;&gt;Modifying System</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db470055_8427_4fb5_a28a_795f48d633"/>
          <w:p>
            <w:pPr>
              <w:spacing w:before="180" w:after="0" w:line="240" w:lineRule="auto"/>
              <w:jc w:val="center"/>
            </w:pPr>
            <w:r>
              <w:rPr>
                <w:rFonts w:ascii="Arial" w:hAnsi="Arial"/>
                <w:color w:val="000000"/>
                <w:sz w:val="18"/>
              </w:rPr>
              <w:t>(0400,0563)</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29597362_8c8c_4494_a6cc_fb11482fa0"/>
          <w:p>
            <w:pPr>
              <w:spacing w:before="180" w:after="0" w:line="240" w:lineRule="auto"/>
              <w:jc w:val="center"/>
            </w:pPr>
            <w:r>
              <w:rPr>
                <w:rFonts w:ascii="Arial" w:hAnsi="Arial"/>
                <w:color w:val="000000"/>
                <w:sz w:val="18"/>
              </w:rPr>
              <w:t>1</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6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7" w:name="para_a7e51148_9a74_427f_9538_e2e77114db"/>
          <w:p>
            <w:pPr>
              <w:spacing w:before="180" w:after="0" w:line="240" w:lineRule="auto"/>
            </w:pPr>
            <w:r>
              <w:rPr>
                <w:rFonts w:ascii="Arial" w:hAnsi="Arial"/>
                <w:color w:val="000000"/>
                <w:sz w:val="18"/>
              </w:rPr>
              <w:t>&gt;&gt;Reason for the Attribute Modification</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54dfbc3c_ef5e_47f1_9605_f7a09ef821"/>
          <w:p>
            <w:pPr>
              <w:spacing w:before="180" w:after="0" w:line="240" w:lineRule="auto"/>
              <w:jc w:val="center"/>
            </w:pPr>
            <w:r>
              <w:rPr>
                <w:rFonts w:ascii="Arial" w:hAnsi="Arial"/>
                <w:color w:val="000000"/>
                <w:sz w:val="18"/>
              </w:rPr>
              <w:t>(0400,0565)</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789c9468_b8c5_407a_bbbf_46ec8e4f8b"/>
          <w:p>
            <w:pPr>
              <w:spacing w:before="180" w:after="0" w:line="240" w:lineRule="auto"/>
              <w:jc w:val="center"/>
            </w:pPr>
            <w:r>
              <w:rPr>
                <w:rFonts w:ascii="Arial" w:hAnsi="Arial"/>
                <w:color w:val="000000"/>
                <w:sz w:val="18"/>
              </w:rPr>
              <w:t>1</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f8c2e811_fe27_411e_86b7_3acd3bd63b"/>
          <w:p>
            <w:pPr>
              <w:spacing w:before="180" w:after="0" w:line="240" w:lineRule="auto"/>
            </w:pPr>
            <w:r>
              <w:rPr>
                <w:rFonts w:ascii="Arial" w:hAnsi="Arial"/>
                <w:color w:val="000000"/>
                <w:sz w:val="18"/>
              </w:rPr>
              <w:t>Reason for the attribute modification.</w:t>
            </w:r>
          </w:p>
          <w:bookmarkEnd w:id="6460"/>
          <w:p>
            <w:pPr>
              <w:keepNext/>
              <w:spacing w:before="180" w:after="0" w:line="240" w:lineRule="auto"/>
            </w:pPr>
            <w:r>
              <w:rPr>
                <w:rFonts w:ascii="Arial" w:hAnsi="Arial"/>
                <w:color w:val="000000"/>
                <w:sz w:val="18"/>
              </w:rPr>
              <w:t>Defined Terms</w:t>
            </w:r>
          </w:p>
          <w:bookmarkStart w:id="6461" w:name="idm338725881152"/>
          <w:bookmarkStart w:id="6462" w:name="idm338725880496"/>
          <w:bookmarkStart w:id="6463" w:name="para_2a5b9d42_44e6_491f_84f1_b3b6df5df2"/>
          <w:p>
            <w:pPr>
              <w:tabs>
                <w:tab w:val="left" w:pos="936"/>
              </w:tabs>
              <w:spacing w:before="180" w:after="0" w:line="240" w:lineRule="auto"/>
              <w:ind w:left="936" w:right="0" w:hanging="936"/>
            </w:pPr>
            <w:r>
              <w:rPr>
                <w:rFonts w:ascii="Arial" w:hAnsi="Arial"/>
                <w:b/>
                <w:color w:val="000000"/>
                <w:sz w:val="18"/>
              </w:rPr>
              <w:t>COERCE</w:t>
            </w:r>
            <w:r>
              <w:rPr>
                <w:rFonts w:ascii="Arial" w:hAnsi="Arial"/>
                <w:b/>
                <w:color w:val="000000"/>
                <w:sz w:val="18"/>
              </w:rPr>
              <w:tab/>
            </w:r>
            <w:r>
              <w:rPr>
                <w:rFonts w:ascii="Arial" w:hAnsi="Arial"/>
                <w:color w:val="000000"/>
                <w:sz w:val="18"/>
              </w:rPr>
              <w:t>Replace values of attributes such as Patient Name, ID, Accession Number, for example, during import of media from an external institution, or reconciliation against a master patient index.</w:t>
            </w:r>
          </w:p>
          <w:bookmarkEnd w:id="6463"/>
          <w:bookmarkEnd w:id="6462"/>
          <w:bookmarkEnd w:id="6461"/>
          <w:bookmarkStart w:id="6464" w:name="idm338725878256"/>
          <w:bookmarkStart w:id="6465" w:name="para_78f7c9b6_feb5_4624_8a2e_a620c8c9d3"/>
          <w:p>
            <w:pPr>
              <w:tabs>
                <w:tab w:val="left" w:pos="936"/>
              </w:tabs>
              <w:spacing w:before="180" w:after="0" w:line="240" w:lineRule="auto"/>
              <w:ind w:left="936" w:right="0" w:hanging="936"/>
            </w:pPr>
            <w:r>
              <w:rPr>
                <w:rFonts w:ascii="Arial" w:hAnsi="Arial"/>
                <w:b/>
                <w:color w:val="000000"/>
                <w:sz w:val="18"/>
              </w:rPr>
              <w:t>CORRECT</w:t>
            </w:r>
            <w:r>
              <w:rPr>
                <w:rFonts w:ascii="Arial" w:hAnsi="Arial"/>
                <w:b/>
                <w:color w:val="000000"/>
                <w:sz w:val="18"/>
              </w:rPr>
              <w:tab/>
            </w:r>
            <w:r>
              <w:rPr>
                <w:rFonts w:ascii="Arial" w:hAnsi="Arial"/>
                <w:color w:val="000000"/>
                <w:sz w:val="18"/>
              </w:rPr>
              <w:t>Replace incorrect values, such as Patient Name or ID, for example, when incorrect worklist item was chosen or operator input error.</w:t>
            </w:r>
          </w:p>
          <w:bookmarkEnd w:id="6465"/>
          <w:bookmarkEnd w:id="6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6" w:name="para_a622fade_7503_4bf4_b9c9_1d38be3cba"/>
          <w:p>
            <w:pPr>
              <w:spacing w:before="180" w:after="0" w:line="240" w:lineRule="auto"/>
            </w:pPr>
            <w:r>
              <w:rPr>
                <w:rFonts w:ascii="Arial" w:hAnsi="Arial"/>
                <w:color w:val="000000"/>
                <w:sz w:val="18"/>
              </w:rPr>
              <w:t>&gt;&gt;Modified Attributes Sequence</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f8320d5c_74fd_485d_87f3_9507d00d7a"/>
          <w:p>
            <w:pPr>
              <w:spacing w:before="180" w:after="0" w:line="240" w:lineRule="auto"/>
              <w:jc w:val="center"/>
            </w:pPr>
            <w:r>
              <w:rPr>
                <w:rFonts w:ascii="Arial" w:hAnsi="Arial"/>
                <w:color w:val="000000"/>
                <w:sz w:val="18"/>
              </w:rPr>
              <w:t>(0400,0550)</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9e122227_a0d1_45e6_b903_3e4d8fc6e6"/>
          <w:p>
            <w:pPr>
              <w:spacing w:before="180" w:after="0" w:line="240" w:lineRule="auto"/>
              <w:jc w:val="center"/>
            </w:pPr>
            <w:r>
              <w:rPr>
                <w:rFonts w:ascii="Arial" w:hAnsi="Arial"/>
                <w:color w:val="000000"/>
                <w:sz w:val="18"/>
              </w:rPr>
              <w:t>1</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6469"/>
          <w:bookmarkStart w:id="6470" w:name="para_81288324_d9f2_4f93_8317_6050ea4fd6"/>
          <w:p>
            <w:pPr>
              <w:spacing w:before="180" w:after="0" w:line="240" w:lineRule="auto"/>
            </w:pPr>
            <w:r>
              <w:rPr>
                <w:rFonts w:ascii="Arial" w:hAnsi="Arial"/>
                <w:color w:val="000000"/>
                <w:sz w:val="18"/>
              </w:rPr>
              <w:t>Only a single Item shall be included in this sequence.</w:t>
            </w:r>
          </w:p>
          <w:bookmarkEnd w:id="6470"/>
        </w:tc>
      </w:tr>
      <w:tr>
        <w:tblPrEx/>
        <w:trPr/>
        <w:tc>
          <w:tcPr>
            <w:hMerge w:val="restart"/>
            <w:tcBorders>
              <w:left w:val="single" w:sz="4" w:color="000000"/>
              <w:bottom w:val="single" w:sz="4" w:color="000000"/>
            </w:tcBorders>
            <w:tcMar>
              <w:top w:w="40" w:type="dxa"/>
              <w:left w:w="40" w:type="dxa"/>
              <w:bottom w:w="40" w:type="dxa"/>
            </w:tcMar>
            <w:vAlign w:val="top"/>
          </w:tcPr>
          <w:bookmarkStart w:id="6471"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64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2" w:name="para_cb568799_0276_49b5_8b4b_2b31fa7792"/>
          <w:p>
            <w:pPr>
              <w:spacing w:before="180" w:after="0" w:line="240" w:lineRule="auto"/>
            </w:pPr>
            <w:r>
              <w:rPr>
                <w:rFonts w:ascii="Arial" w:hAnsi="Arial"/>
                <w:color w:val="000000"/>
                <w:sz w:val="18"/>
              </w:rPr>
              <w:t>Other Failures Sequence</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1a568e51_daf6_479a_8d56_988e38acf2"/>
          <w:p>
            <w:pPr>
              <w:spacing w:before="180" w:after="0" w:line="240" w:lineRule="auto"/>
              <w:jc w:val="center"/>
            </w:pPr>
            <w:r>
              <w:rPr>
                <w:rFonts w:ascii="Arial" w:hAnsi="Arial"/>
                <w:color w:val="000000"/>
                <w:sz w:val="18"/>
              </w:rPr>
              <w:t>(0008,119A)</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d49ecb0c_b14b_484b_8d17_ae09089f54"/>
          <w:p>
            <w:pPr>
              <w:spacing w:before="180" w:after="0" w:line="240" w:lineRule="auto"/>
              <w:jc w:val="center"/>
            </w:pPr>
            <w:r>
              <w:rPr>
                <w:rFonts w:ascii="Arial" w:hAnsi="Arial"/>
                <w:color w:val="000000"/>
                <w:sz w:val="18"/>
              </w:rPr>
              <w:t>1C</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6475"/>
          <w:bookmarkStart w:id="6476" w:name="para_a83d995f_5adb_4bcf_9b34_c5d8fe36f2"/>
          <w:p>
            <w:pPr>
              <w:spacing w:before="180" w:after="0" w:line="240" w:lineRule="auto"/>
            </w:pPr>
            <w:r>
              <w:rPr>
                <w:rFonts w:ascii="Arial" w:hAnsi="Arial"/>
                <w:color w:val="000000"/>
                <w:sz w:val="18"/>
              </w:rPr>
              <w:t>Each Item references a single storage failure.</w:t>
            </w:r>
          </w:p>
          <w:bookmarkEnd w:id="6476"/>
          <w:bookmarkStart w:id="6477"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6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8" w:name="para_5cc2cad3_4311_42ab_a14f_a074242119"/>
          <w:p>
            <w:pPr>
              <w:spacing w:before="180" w:after="0" w:line="240" w:lineRule="auto"/>
            </w:pPr>
            <w:r>
              <w:rPr>
                <w:rFonts w:ascii="Arial" w:hAnsi="Arial"/>
                <w:color w:val="000000"/>
                <w:sz w:val="18"/>
              </w:rPr>
              <w:t>&gt;Failure Reason</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8814116c_7ce3_423a_90cb_45d7fc2306"/>
          <w:p>
            <w:pPr>
              <w:spacing w:before="180" w:after="0" w:line="240" w:lineRule="auto"/>
              <w:jc w:val="center"/>
            </w:pPr>
            <w:r>
              <w:rPr>
                <w:rFonts w:ascii="Arial" w:hAnsi="Arial"/>
                <w:color w:val="000000"/>
                <w:sz w:val="18"/>
              </w:rPr>
              <w:t>(0008,1197)</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ff47f674_ebf3_4f80_9039_c8c7b5af26"/>
          <w:p>
            <w:pPr>
              <w:spacing w:before="180" w:after="0" w:line="240" w:lineRule="auto"/>
              <w:jc w:val="center"/>
            </w:pPr>
            <w:r>
              <w:rPr>
                <w:rFonts w:ascii="Arial" w:hAnsi="Arial"/>
                <w:color w:val="000000"/>
                <w:sz w:val="18"/>
              </w:rPr>
              <w:t>1</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91ea016f_b2d1_481f_b555_5c93ddc29d"/>
          <w:p>
            <w:pPr>
              <w:spacing w:before="180" w:after="0" w:line="240" w:lineRule="auto"/>
            </w:pPr>
            <w:r>
              <w:rPr>
                <w:rFonts w:ascii="Arial" w:hAnsi="Arial"/>
                <w:color w:val="000000"/>
                <w:sz w:val="18"/>
              </w:rPr>
              <w:t>The reason that storage could not be provided for this message item.</w:t>
            </w:r>
          </w:p>
          <w:bookmarkEnd w:id="6481"/>
          <w:bookmarkStart w:id="6482" w:name="para_e02b26d6_ed9d_4090_b898_d4be72f0b5"/>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482"/>
        </w:tc>
      </w:tr>
    </w:tbl>
    <w:bookmarkStart w:id="6483" w:name="sect_I_2"/>
    <w:p>
      <w:pPr>
        <w:spacing w:before="180" w:after="0" w:line="240" w:lineRule="auto"/>
      </w:pPr>
      <w:r>
        <w:rPr>
          <w:rFonts w:ascii="Arial" w:hAnsi="Arial"/>
          <w:b/>
          <w:color w:val="000000"/>
          <w:sz w:val="28"/>
        </w:rPr>
        <w:t>I.2 Store Instances Response Attribute Description</w:t>
      </w:r>
    </w:p>
    <w:bookmarkEnd w:id="6483"/>
    <w:bookmarkStart w:id="6484" w:name="sect_I_2_1"/>
    <w:p>
      <w:pPr>
        <w:spacing w:before="180" w:after="0" w:line="240" w:lineRule="auto"/>
      </w:pPr>
      <w:r>
        <w:rPr>
          <w:rFonts w:ascii="Arial" w:hAnsi="Arial"/>
          <w:b/>
          <w:color w:val="000000"/>
          <w:sz w:val="24"/>
        </w:rPr>
        <w:t>I.2.1 Warning Reason</w:t>
      </w:r>
    </w:p>
    <w:bookmarkEnd w:id="6484"/>
    <w:bookmarkStart w:id="6485" w:name="para_72dac4bd_0502_41cf_9665_5aa8f552a1"/>
    <w:p>
      <w:pPr>
        <w:spacing w:before="180" w:after="0" w:line="240" w:lineRule="auto"/>
        <w:jc w:val="both"/>
      </w:pPr>
      <w:hyperlink w:anchor="table_I_2_1">
        <w:r>
          <w:rPr>
            <w:rFonts w:ascii="Arial" w:hAnsi="Arial"/>
            <w:color w:val="000000"/>
            <w:sz w:val="18"/>
          </w:rPr>
          <w:t>Table I.2-1</w:t>
        </w:r>
      </w:hyperlink>
      <w:r>
        <w:rPr>
          <w:rFonts w:ascii="Arial" w:hAnsi="Arial"/>
          <w:color w:val="000000"/>
          <w:sz w:val="18"/>
        </w:rPr>
        <w:t xml:space="preserve"> defines the semantics for which the associated value shall be used for the Warning Reason (0008,1196):</w:t>
      </w:r>
    </w:p>
    <w:bookmarkEnd w:id="6485"/>
    <w:bookmarkStart w:id="6486" w:name="table_I_2_1"/>
    <w:p>
      <w:pPr>
        <w:keepNext/>
        <w:spacing w:before="216" w:after="0" w:line="240" w:lineRule="auto"/>
        <w:jc w:val="center"/>
      </w:pPr>
      <w:r>
        <w:rPr>
          <w:rFonts w:ascii="Arial" w:hAnsi="Arial"/>
          <w:b/>
          <w:color w:val="000000"/>
          <w:sz w:val="22"/>
        </w:rPr>
        <w:t>Table I.2-1. Store Instances Response Warning Reason Values</w:t>
      </w:r>
    </w:p>
    <w:bookmarkEnd w:id="6486"/>
    <w:p>
      <w:pPr>
        <w:spacing w:before="0" w:after="0" w:line="240" w:lineRule="auto"/>
        <w:rPr>
          <w:sz w:val="13"/>
        </w:rPr>
      </w:pPr>
    </w:p>
    <w:tbl>
      <w:tblPr>
        <w:tblInd w:w="45" w:type="dxa"/>
        <w:tblLayout w:type="fixed"/>
      </w:tblPr>
      <w:tblGrid>
        <w:gridCol w:w="2526"/>
        <w:gridCol w:w="2110"/>
        <w:gridCol w:w="2729"/>
        <w:gridCol w:w="30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87" w:name="para_8953826e_e85e_4c91_9b90_a271ac0939"/>
          <w:p>
            <w:pPr>
              <w:keepNext/>
              <w:spacing w:before="180" w:after="0" w:line="240" w:lineRule="auto"/>
              <w:jc w:val="center"/>
            </w:pPr>
            <w:r>
              <w:rPr>
                <w:rFonts w:ascii="Arial" w:hAnsi="Arial"/>
                <w:b/>
                <w:color w:val="000000"/>
                <w:sz w:val="18"/>
              </w:rPr>
              <w:t>Status Code (hexadecimal)</w:t>
            </w:r>
          </w:p>
          <w:bookmarkEnd w:id="6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88" w:name="para_115dcf44_3821_4da7_91eb_1f1a0340ce"/>
          <w:p>
            <w:pPr>
              <w:spacing w:before="180" w:after="0" w:line="240" w:lineRule="auto"/>
              <w:jc w:val="center"/>
            </w:pPr>
            <w:r>
              <w:rPr>
                <w:rFonts w:ascii="Arial" w:hAnsi="Arial"/>
                <w:b/>
                <w:color w:val="000000"/>
                <w:sz w:val="18"/>
              </w:rPr>
              <w:t>Status Code (decimal)</w:t>
            </w:r>
          </w:p>
          <w:bookmarkEnd w:id="6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89" w:name="para_1f838393_06ad_4e5b_9342_caf14f4b7b"/>
          <w:p>
            <w:pPr>
              <w:spacing w:before="180" w:after="0" w:line="240" w:lineRule="auto"/>
              <w:jc w:val="center"/>
            </w:pPr>
            <w:r>
              <w:rPr>
                <w:rFonts w:ascii="Arial" w:hAnsi="Arial"/>
                <w:b/>
                <w:color w:val="000000"/>
                <w:sz w:val="18"/>
              </w:rPr>
              <w:t>Meaning</w:t>
            </w:r>
          </w:p>
          <w:bookmarkEnd w:id="6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90" w:name="para_5fafd0ad_6a91_4d19_811c_7544516963"/>
          <w:p>
            <w:pPr>
              <w:spacing w:before="180" w:after="0" w:line="240" w:lineRule="auto"/>
              <w:jc w:val="center"/>
            </w:pPr>
            <w:r>
              <w:rPr>
                <w:rFonts w:ascii="Arial" w:hAnsi="Arial"/>
                <w:b/>
                <w:color w:val="000000"/>
                <w:sz w:val="18"/>
              </w:rPr>
              <w:t>Explanation</w:t>
            </w:r>
          </w:p>
          <w:bookmarkEnd w:id="6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1" w:name="para_eee5c649_9437_46fc_8280_3d6e01c4bd"/>
          <w:p>
            <w:pPr>
              <w:spacing w:before="180" w:after="0" w:line="240" w:lineRule="auto"/>
              <w:jc w:val="center"/>
            </w:pPr>
            <w:r>
              <w:rPr>
                <w:rFonts w:ascii="Arial" w:hAnsi="Arial"/>
                <w:color w:val="000000"/>
                <w:sz w:val="18"/>
              </w:rPr>
              <w:t>B000</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cbb8f452_3146_4a3d_9c9e_c437a94b32"/>
          <w:p>
            <w:pPr>
              <w:spacing w:before="180" w:after="0" w:line="240" w:lineRule="auto"/>
              <w:jc w:val="center"/>
            </w:pPr>
            <w:r>
              <w:rPr>
                <w:rFonts w:ascii="Arial" w:hAnsi="Arial"/>
                <w:color w:val="000000"/>
                <w:sz w:val="18"/>
              </w:rPr>
              <w:t>45056</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1775b7f6_27ec_49c5_bdf0_ed9ebc786e"/>
          <w:p>
            <w:pPr>
              <w:spacing w:before="180" w:after="0" w:line="240" w:lineRule="auto"/>
            </w:pPr>
            <w:r>
              <w:rPr>
                <w:rFonts w:ascii="Arial" w:hAnsi="Arial"/>
                <w:color w:val="000000"/>
                <w:sz w:val="18"/>
              </w:rPr>
              <w:t>Coercion of Data Elements</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2c0958a2_2569_416d_ba8a_2056e90d2b"/>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modified one or more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5" w:name="para_3d94e323_9132_436f_9399_bcd163c0b6"/>
          <w:p>
            <w:pPr>
              <w:spacing w:before="180" w:after="0" w:line="240" w:lineRule="auto"/>
              <w:jc w:val="center"/>
            </w:pPr>
            <w:r>
              <w:rPr>
                <w:rFonts w:ascii="Arial" w:hAnsi="Arial"/>
                <w:color w:val="000000"/>
                <w:sz w:val="18"/>
              </w:rPr>
              <w:t>B006</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16e7a71f_1c1b_48a0_9cd8_e287b69493"/>
          <w:p>
            <w:pPr>
              <w:spacing w:before="180" w:after="0" w:line="240" w:lineRule="auto"/>
              <w:jc w:val="center"/>
            </w:pPr>
            <w:r>
              <w:rPr>
                <w:rFonts w:ascii="Arial" w:hAnsi="Arial"/>
                <w:color w:val="000000"/>
                <w:sz w:val="18"/>
              </w:rPr>
              <w:t>45062</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0df517b7_b98f_4499_b247_8a085270a5"/>
          <w:p>
            <w:pPr>
              <w:spacing w:before="180" w:after="0" w:line="240" w:lineRule="auto"/>
            </w:pPr>
            <w:r>
              <w:rPr>
                <w:rFonts w:ascii="Arial" w:hAnsi="Arial"/>
                <w:color w:val="000000"/>
                <w:sz w:val="18"/>
              </w:rPr>
              <w:t>Elements Discarded</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c09912da_0aa1_4e73_8f01_fbede7a1a8"/>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discarded some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9" w:name="para_5de806fb_de60_416a_8472_155b62d61e"/>
          <w:p>
            <w:pPr>
              <w:spacing w:before="180" w:after="0" w:line="240" w:lineRule="auto"/>
              <w:jc w:val="center"/>
            </w:pPr>
            <w:r>
              <w:rPr>
                <w:rFonts w:ascii="Arial" w:hAnsi="Arial"/>
                <w:color w:val="000000"/>
                <w:sz w:val="18"/>
              </w:rPr>
              <w:t>B007</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18ffa823_4df3_484f_8e47_dbd18945d1"/>
          <w:p>
            <w:pPr>
              <w:spacing w:before="180" w:after="0" w:line="240" w:lineRule="auto"/>
              <w:jc w:val="center"/>
            </w:pPr>
            <w:r>
              <w:rPr>
                <w:rFonts w:ascii="Arial" w:hAnsi="Arial"/>
                <w:color w:val="000000"/>
                <w:sz w:val="18"/>
              </w:rPr>
              <w:t>45063</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7aa00253_6953_4012_8e5e_5f323910a7"/>
          <w:p>
            <w:pPr>
              <w:spacing w:before="180" w:after="0" w:line="240" w:lineRule="auto"/>
            </w:pPr>
            <w:r>
              <w:rPr>
                <w:rFonts w:ascii="Arial" w:hAnsi="Arial"/>
                <w:color w:val="000000"/>
                <w:sz w:val="18"/>
              </w:rPr>
              <w:t>Data Set does not match SOP Class</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eaf99b32_e15c_4b98_b1ab_10fb5150c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observed that the Data Set did not match the constraints of the SOP Class during storage of the instance.</w:t>
            </w:r>
          </w:p>
          <w:bookmarkEnd w:id="6502"/>
        </w:tc>
      </w:tr>
    </w:tbl>
    <w:bookmarkStart w:id="6503"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6503"/>
    <w:bookmarkStart w:id="6504"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6504"/>
    <w:bookmarkStart w:id="6505" w:name="sect_I_2_2"/>
    <w:p>
      <w:pPr>
        <w:spacing w:before="180" w:after="0" w:line="240" w:lineRule="auto"/>
      </w:pPr>
      <w:r>
        <w:rPr>
          <w:rFonts w:ascii="Arial" w:hAnsi="Arial"/>
          <w:b/>
          <w:color w:val="000000"/>
          <w:sz w:val="24"/>
        </w:rPr>
        <w:t>I.2.2 Failure Reason</w:t>
      </w:r>
    </w:p>
    <w:bookmarkEnd w:id="6505"/>
    <w:bookmarkStart w:id="6506" w:name="para_bffa65be_8a0b_4d67_ba52_d24660eca5"/>
    <w:p>
      <w:pPr>
        <w:spacing w:before="180" w:after="0" w:line="240" w:lineRule="auto"/>
        <w:jc w:val="both"/>
      </w:pPr>
      <w:hyperlink w:anchor="table_I_2_2">
        <w:r>
          <w:rPr>
            <w:rFonts w:ascii="Arial" w:hAnsi="Arial"/>
            <w:color w:val="000000"/>
            <w:sz w:val="18"/>
          </w:rPr>
          <w:t>Table I.2-2</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6506"/>
    <w:bookmarkStart w:id="6507" w:name="table_I_2_2"/>
    <w:p>
      <w:pPr>
        <w:keepNext/>
        <w:spacing w:before="216" w:after="0" w:line="240" w:lineRule="auto"/>
        <w:jc w:val="center"/>
      </w:pPr>
      <w:r>
        <w:rPr>
          <w:rFonts w:ascii="Arial" w:hAnsi="Arial"/>
          <w:b/>
          <w:color w:val="000000"/>
          <w:sz w:val="22"/>
        </w:rPr>
        <w:t>Table I.2-2. Store Instances Response Failure Reason Values</w:t>
      </w:r>
    </w:p>
    <w:bookmarkEnd w:id="6507"/>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08" w:name="para_612441fc_ba4b_4055_be42_0c57d060f4"/>
          <w:p>
            <w:pPr>
              <w:keepNext/>
              <w:spacing w:before="180" w:after="0" w:line="240" w:lineRule="auto"/>
              <w:jc w:val="center"/>
            </w:pPr>
            <w:r>
              <w:rPr>
                <w:rFonts w:ascii="Arial" w:hAnsi="Arial"/>
                <w:b/>
                <w:color w:val="000000"/>
                <w:sz w:val="18"/>
              </w:rPr>
              <w:t>Status Code (hexadecimal)</w:t>
            </w:r>
          </w:p>
          <w:bookmarkEnd w:id="6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09" w:name="para_1ab8b3da_6670_46c5_a987_6a756963fa"/>
          <w:p>
            <w:pPr>
              <w:spacing w:before="180" w:after="0" w:line="240" w:lineRule="auto"/>
              <w:jc w:val="center"/>
            </w:pPr>
            <w:r>
              <w:rPr>
                <w:rFonts w:ascii="Arial" w:hAnsi="Arial"/>
                <w:b/>
                <w:color w:val="000000"/>
                <w:sz w:val="18"/>
              </w:rPr>
              <w:t>Status Code (decimal)</w:t>
            </w:r>
          </w:p>
          <w:bookmarkEnd w:id="6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10" w:name="para_8c359862_5f4c_419d_aa5b_cf363da807"/>
          <w:p>
            <w:pPr>
              <w:spacing w:before="180" w:after="0" w:line="240" w:lineRule="auto"/>
              <w:jc w:val="center"/>
            </w:pPr>
            <w:r>
              <w:rPr>
                <w:rFonts w:ascii="Arial" w:hAnsi="Arial"/>
                <w:b/>
                <w:color w:val="000000"/>
                <w:sz w:val="18"/>
              </w:rPr>
              <w:t>Meaning</w:t>
            </w:r>
          </w:p>
          <w:bookmarkEnd w:id="6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11" w:name="para_822b75ff_1687_4bfa_b90e_8605bb148c"/>
          <w:p>
            <w:pPr>
              <w:spacing w:before="180" w:after="0" w:line="240" w:lineRule="auto"/>
              <w:jc w:val="center"/>
            </w:pPr>
            <w:r>
              <w:rPr>
                <w:rFonts w:ascii="Arial" w:hAnsi="Arial"/>
                <w:b/>
                <w:color w:val="000000"/>
                <w:sz w:val="18"/>
              </w:rPr>
              <w:t>Explanation</w:t>
            </w:r>
          </w:p>
          <w:bookmarkEnd w:id="6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2" w:name="para_13906f19_81a8_4d0d_9e81_c6dde91fa6"/>
          <w:p>
            <w:pPr>
              <w:spacing w:before="180" w:after="0" w:line="240" w:lineRule="auto"/>
              <w:jc w:val="center"/>
            </w:pPr>
            <w:r>
              <w:rPr>
                <w:rFonts w:ascii="Arial" w:hAnsi="Arial"/>
                <w:color w:val="000000"/>
                <w:sz w:val="18"/>
              </w:rPr>
              <w:t>A7xx</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8c762531_ff0d_431e_813d_d8640156b0"/>
          <w:p>
            <w:pPr>
              <w:spacing w:before="180" w:after="0" w:line="240" w:lineRule="auto"/>
              <w:jc w:val="center"/>
            </w:pPr>
            <w:r>
              <w:rPr>
                <w:rFonts w:ascii="Arial" w:hAnsi="Arial"/>
                <w:color w:val="000000"/>
                <w:sz w:val="18"/>
              </w:rPr>
              <w:t>42752 - 43007</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8bfe8ab4_c4ca_42b1_b8c7_9b85ce7105"/>
          <w:p>
            <w:pPr>
              <w:spacing w:before="180" w:after="0" w:line="240" w:lineRule="auto"/>
            </w:pPr>
            <w:r>
              <w:rPr>
                <w:rFonts w:ascii="Arial" w:hAnsi="Arial"/>
                <w:color w:val="000000"/>
                <w:sz w:val="18"/>
              </w:rPr>
              <w:t>Refused out of Resources</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a77fda45_53b8_4b9c_b646_b6e63224e7"/>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was out of resources.</w:t>
            </w:r>
          </w:p>
          <w:bookmarkEnd w:id="6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6" w:name="para_731d1d92_263d_4e85_9b56_9a0008b6d8"/>
          <w:p>
            <w:pPr>
              <w:spacing w:before="180" w:after="0" w:line="240" w:lineRule="auto"/>
              <w:jc w:val="center"/>
            </w:pPr>
            <w:r>
              <w:rPr>
                <w:rFonts w:ascii="Arial" w:hAnsi="Arial"/>
                <w:color w:val="000000"/>
                <w:sz w:val="18"/>
              </w:rPr>
              <w:t>A9xx</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74a8a92f_9cea_44a5_a0da_1ce1047f5d"/>
          <w:p>
            <w:pPr>
              <w:spacing w:before="180" w:after="0" w:line="240" w:lineRule="auto"/>
              <w:jc w:val="center"/>
            </w:pPr>
            <w:r>
              <w:rPr>
                <w:rFonts w:ascii="Arial" w:hAnsi="Arial"/>
                <w:color w:val="000000"/>
                <w:sz w:val="18"/>
              </w:rPr>
              <w:t>43264 - 43519</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b0be1f3e_3cce_4df1_981f_d37974faee"/>
          <w:p>
            <w:pPr>
              <w:spacing w:before="180" w:after="0" w:line="240" w:lineRule="auto"/>
            </w:pPr>
            <w:r>
              <w:rPr>
                <w:rFonts w:ascii="Arial" w:hAnsi="Arial"/>
                <w:color w:val="000000"/>
                <w:sz w:val="18"/>
              </w:rPr>
              <w:t>Error: Data Set does not match SOP Class</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eefa0312_8d77_4534_be2a_756f07e2d5"/>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the instance does not conform to its specified SOP Class.</w:t>
            </w:r>
          </w:p>
          <w:bookmarkEnd w:id="6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0" w:name="para_8fb1f44a_fcfd_43bd_91d0_84cb867d40"/>
          <w:p>
            <w:pPr>
              <w:spacing w:before="180" w:after="0" w:line="240" w:lineRule="auto"/>
              <w:jc w:val="center"/>
            </w:pPr>
            <w:r>
              <w:rPr>
                <w:rFonts w:ascii="Arial" w:hAnsi="Arial"/>
                <w:color w:val="000000"/>
                <w:sz w:val="18"/>
              </w:rPr>
              <w:t>Cxxx</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91ee52af_8b0a_4b24_a398_c5dd106ae2"/>
          <w:p>
            <w:pPr>
              <w:spacing w:before="180" w:after="0" w:line="240" w:lineRule="auto"/>
              <w:jc w:val="center"/>
            </w:pPr>
            <w:r>
              <w:rPr>
                <w:rFonts w:ascii="Arial" w:hAnsi="Arial"/>
                <w:color w:val="000000"/>
                <w:sz w:val="18"/>
              </w:rPr>
              <w:t>49152 - 53247</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455bf080_2eb1_44e6_bbfa_0c946dc73b"/>
          <w:p>
            <w:pPr>
              <w:spacing w:before="180" w:after="0" w:line="240" w:lineRule="auto"/>
            </w:pPr>
            <w:r>
              <w:rPr>
                <w:rFonts w:ascii="Arial" w:hAnsi="Arial"/>
                <w:color w:val="000000"/>
                <w:sz w:val="18"/>
              </w:rPr>
              <w:t>Error: Cannot understand</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0c99bf76_16fc_4aa7_a974_33529cc190"/>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cannot understand certain Data Elements.</w:t>
            </w:r>
          </w:p>
          <w:bookmarkEnd w:id="6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4" w:name="para_d404cf05_6fce_48ca_b92d_87b7973f46"/>
          <w:p>
            <w:pPr>
              <w:spacing w:before="180" w:after="0" w:line="240" w:lineRule="auto"/>
              <w:jc w:val="center"/>
            </w:pPr>
            <w:r>
              <w:rPr>
                <w:rFonts w:ascii="Arial" w:hAnsi="Arial"/>
                <w:color w:val="000000"/>
                <w:sz w:val="18"/>
              </w:rPr>
              <w:t>C122</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bfdec14c_bf08_4f48_846b_b72ee0deb1"/>
          <w:p>
            <w:pPr>
              <w:spacing w:before="180" w:after="0" w:line="240" w:lineRule="auto"/>
              <w:jc w:val="center"/>
            </w:pPr>
            <w:r>
              <w:rPr>
                <w:rFonts w:ascii="Arial" w:hAnsi="Arial"/>
                <w:color w:val="000000"/>
                <w:sz w:val="18"/>
              </w:rPr>
              <w:t>49442</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09340523_6919_42aa_94f7_8516a9bf54"/>
          <w:p>
            <w:pPr>
              <w:spacing w:before="180" w:after="0" w:line="240" w:lineRule="auto"/>
            </w:pPr>
            <w:r>
              <w:rPr>
                <w:rFonts w:ascii="Arial" w:hAnsi="Arial"/>
                <w:color w:val="000000"/>
                <w:sz w:val="18"/>
              </w:rPr>
              <w:t>Referenced Transfer Syntax not supported</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1c0e9e21_0064_43c2_87de_dbce761483"/>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Transfer Syntax for the instance.</w:t>
            </w:r>
          </w:p>
          <w:bookmarkEnd w:id="6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8" w:name="para_a321e0df_cb5c_407f_90b0_dc9fee3365"/>
          <w:p>
            <w:pPr>
              <w:spacing w:before="180" w:after="0" w:line="240" w:lineRule="auto"/>
              <w:jc w:val="center"/>
            </w:pPr>
            <w:r>
              <w:rPr>
                <w:rFonts w:ascii="Arial" w:hAnsi="Arial"/>
                <w:color w:val="000000"/>
                <w:sz w:val="18"/>
              </w:rPr>
              <w:t>0110</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7d11a40a_910f_425f_ba4b_ba5126cf4c"/>
          <w:p>
            <w:pPr>
              <w:spacing w:before="180" w:after="0" w:line="240" w:lineRule="auto"/>
              <w:jc w:val="center"/>
            </w:pPr>
            <w:r>
              <w:rPr>
                <w:rFonts w:ascii="Arial" w:hAnsi="Arial"/>
                <w:color w:val="000000"/>
                <w:sz w:val="18"/>
              </w:rPr>
              <w:t>272</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2dc93e43_8a17_4a2a_93cd_62ac780fb9"/>
          <w:p>
            <w:pPr>
              <w:spacing w:before="180" w:after="0" w:line="240" w:lineRule="auto"/>
            </w:pPr>
            <w:r>
              <w:rPr>
                <w:rFonts w:ascii="Arial" w:hAnsi="Arial"/>
                <w:color w:val="000000"/>
                <w:sz w:val="18"/>
              </w:rPr>
              <w:t>Processing failure</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01ac8dd9_b814_48c9_911b_d8d740be84"/>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of a general failure in processing the operation.</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2" w:name="para_2c4a795a_3cf1_4100_a377_ad7f8ad1d3"/>
          <w:p>
            <w:pPr>
              <w:spacing w:before="180" w:after="0" w:line="240" w:lineRule="auto"/>
              <w:jc w:val="center"/>
            </w:pPr>
            <w:r>
              <w:rPr>
                <w:rFonts w:ascii="Arial" w:hAnsi="Arial"/>
                <w:color w:val="000000"/>
                <w:sz w:val="18"/>
              </w:rPr>
              <w:t>0122</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ba7503d0_ab6a_403b_8bdd_0ddab083bd"/>
          <w:p>
            <w:pPr>
              <w:spacing w:before="180" w:after="0" w:line="240" w:lineRule="auto"/>
              <w:jc w:val="center"/>
            </w:pPr>
            <w:r>
              <w:rPr>
                <w:rFonts w:ascii="Arial" w:hAnsi="Arial"/>
                <w:color w:val="000000"/>
                <w:sz w:val="18"/>
              </w:rPr>
              <w:t>290</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2d39ca80_6d34_437f_a978_852455d5b6"/>
          <w:p>
            <w:pPr>
              <w:spacing w:before="180" w:after="0" w:line="240" w:lineRule="auto"/>
            </w:pPr>
            <w:r>
              <w:rPr>
                <w:rFonts w:ascii="Arial" w:hAnsi="Arial"/>
                <w:color w:val="000000"/>
                <w:sz w:val="18"/>
              </w:rPr>
              <w:t>Referenced SOP Class not supported</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50987c76_f847_46ed_9c0f_db6937831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SOP Class.</w:t>
            </w:r>
          </w:p>
          <w:bookmarkEnd w:id="6535"/>
        </w:tc>
      </w:tr>
    </w:tbl>
    <w:bookmarkStart w:id="6536"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6536"/>
    <w:bookmarkStart w:id="6537"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6537"/>
    <w:bookmarkStart w:id="6538" w:name="sect_I_3"/>
    <w:p>
      <w:pPr>
        <w:spacing w:before="180" w:after="0" w:line="240" w:lineRule="auto"/>
      </w:pPr>
      <w:r>
        <w:rPr>
          <w:rFonts w:ascii="Arial" w:hAnsi="Arial"/>
          <w:b/>
          <w:color w:val="000000"/>
          <w:sz w:val="28"/>
        </w:rPr>
        <w:t>I.3 Response Message Body Example</w:t>
      </w:r>
    </w:p>
    <w:bookmarkEnd w:id="6538"/>
    <w:bookmarkStart w:id="6539"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6539"/>
    <w:bookmarkStart w:id="6540" w:name="idm338725716768"/>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6540"/>
    <w:sectPr>
      <w:headerReference w:type="default" r:id="r434"/>
      <w:headerReference w:type="even" r:id="r435"/>
      <w:headerReference w:type="first" r:id="r433"/>
      <w:footerReference w:type="default" r:id="r437"/>
      <w:footerReference w:type="even" r:id="r438"/>
      <w:footerReference w:type="first" r:id="r43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2019e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