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yperlink"
    TargetMode="External"
    Target="part01.pdf#PS3.1"/>
  <Relationship Id="r42"
    Type="http://schemas.openxmlformats.org/officeDocument/2006/relationships/header"
    Target="header19.xml"/>
  <Relationship Id="r43"
    Type="http://schemas.openxmlformats.org/officeDocument/2006/relationships/header"
    Target="header20.xml"/>
  <Relationship Id="r44"
    Type="http://schemas.openxmlformats.org/officeDocument/2006/relationships/header"
    Target="header21.xml"/>
  <Relationship Id="r45"
    Type="http://schemas.openxmlformats.org/officeDocument/2006/relationships/footer"
    Target="footer19.xml"/>
  <Relationship Id="r46"
    Type="http://schemas.openxmlformats.org/officeDocument/2006/relationships/footer"
    Target="footer20.xml"/>
  <Relationship Id="r47"
    Type="http://schemas.openxmlformats.org/officeDocument/2006/relationships/footer"
    Target="footer21.xml"/>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yperlink"
    TargetMode="External"
    Target="http://tools.ietf.org/html/rfc822"/>
  <Relationship Id="r61"
    Type="http://schemas.openxmlformats.org/officeDocument/2006/relationships/hyperlink"
    TargetMode="External"
    Target="http://tools.ietf.org/html/rfc2045"/>
  <Relationship Id="r62"
    Type="http://schemas.openxmlformats.org/officeDocument/2006/relationships/hyperlink"
    TargetMode="External"
    Target="http://tools.ietf.org/html/rfc3240"/>
  <Relationship Id="r63"
    Type="http://schemas.openxmlformats.org/officeDocument/2006/relationships/hyperlink"
    TargetMode="External"
    Target="http://tools.ietf.org/html/rfc3986"/>
  <Relationship Id="r64"
    Type="http://schemas.openxmlformats.org/officeDocument/2006/relationships/hyperlink"
    TargetMode="External"
    Target="http://tools.ietf.org/html/rfc4627"/>
  <Relationship Id="r65"
    Type="http://schemas.openxmlformats.org/officeDocument/2006/relationships/hyperlink"
    TargetMode="External"
    Target="http://tools.ietf.org/html/rfc6455"/>
  <Relationship Id="r66"
    Type="http://schemas.openxmlformats.org/officeDocument/2006/relationships/hyperlink"
    TargetMode="External"
    Target="http://tools.ietf.org/html/rfc6570"/>
  <Relationship Id="r67"
    Type="http://schemas.openxmlformats.org/officeDocument/2006/relationships/hyperlink"
    TargetMode="External"
    Target="http://tools.ietf.org/html/rfc7230"/>
  <Relationship Id="r68"
    Type="http://schemas.openxmlformats.org/officeDocument/2006/relationships/hyperlink"
    TargetMode="External"
    Target="http://tools.ietf.org/html/rfc7231"/>
  <Relationship Id="r69"
    Type="http://schemas.openxmlformats.org/officeDocument/2006/relationships/hyperlink"
    TargetMode="External"
    Target="http://tools.ietf.org/html/rfc7232"/>
  <Relationship Id="r70"
    Type="http://schemas.openxmlformats.org/officeDocument/2006/relationships/hyperlink"
    TargetMode="External"
    Target="http://tools.ietf.org/html/rfc7233"/>
  <Relationship Id="r71"
    Type="http://schemas.openxmlformats.org/officeDocument/2006/relationships/hyperlink"
    TargetMode="External"
    Target="http://tools.ietf.org/html/rfc7234"/>
  <Relationship Id="r72"
    Type="http://schemas.openxmlformats.org/officeDocument/2006/relationships/hyperlink"
    TargetMode="External"
    Target="http://tools.ietf.org/html/rfc7235"/>
  <Relationship Id="r73"
    Type="http://schemas.openxmlformats.org/officeDocument/2006/relationships/hyperlink"
    TargetMode="External"
    Target="http://tools.ietf.org/html/rfc7236"/>
  <Relationship Id="r74"
    Type="http://schemas.openxmlformats.org/officeDocument/2006/relationships/hyperlink"
    TargetMode="External"
    Target="http://tools.ietf.org/html/rfc7237"/>
  <Relationship Id="r75"
    Type="http://schemas.openxmlformats.org/officeDocument/2006/relationships/hyperlink"
    TargetMode="External"
    Target="http://www.w3.org/Submission/wadl/"/>
  <Relationship Id="r76"
    Type="http://schemas.openxmlformats.org/officeDocument/2006/relationships/header"
    Target="header28.xml"/>
  <Relationship Id="r77"
    Type="http://schemas.openxmlformats.org/officeDocument/2006/relationships/header"
    Target="header29.xml"/>
  <Relationship Id="r78"
    Type="http://schemas.openxmlformats.org/officeDocument/2006/relationships/header"
    Target="header30.xml"/>
  <Relationship Id="r79"
    Type="http://schemas.openxmlformats.org/officeDocument/2006/relationships/footer"
    Target="footer28.xml"/>
  <Relationship Id="r80"
    Type="http://schemas.openxmlformats.org/officeDocument/2006/relationships/footer"
    Target="footer29.xml"/>
  <Relationship Id="r81"
    Type="http://schemas.openxmlformats.org/officeDocument/2006/relationships/footer"
    Target="footer30.xml"/>
  <Relationship Id="r82"
    Type="http://schemas.openxmlformats.org/officeDocument/2006/relationships/hyperlink"
    TargetMode="External"
    Target="part03.pdf#PS3.3"/>
  <Relationship Id="r83"
    Type="http://schemas.openxmlformats.org/officeDocument/2006/relationships/hyperlink"
    TargetMode="External"
    Target="part03.pdf#PS3.3"/>
  <Relationship Id="r84"
    Type="http://schemas.openxmlformats.org/officeDocument/2006/relationships/header"
    Target="header31.xml"/>
  <Relationship Id="r85"
    Type="http://schemas.openxmlformats.org/officeDocument/2006/relationships/header"
    Target="header32.xml"/>
  <Relationship Id="r86"
    Type="http://schemas.openxmlformats.org/officeDocument/2006/relationships/header"
    Target="header33.xml"/>
  <Relationship Id="r87"
    Type="http://schemas.openxmlformats.org/officeDocument/2006/relationships/footer"
    Target="footer31.xml"/>
  <Relationship Id="r88"
    Type="http://schemas.openxmlformats.org/officeDocument/2006/relationships/footer"
    Target="footer32.xml"/>
  <Relationship Id="r89"
    Type="http://schemas.openxmlformats.org/officeDocument/2006/relationships/footer"
    Target="footer33.xml"/>
  <Relationship Id="r90"
    Type="http://schemas.openxmlformats.org/officeDocument/2006/relationships/hyperlink"
    TargetMode="External"
    Target="http://www.ics.uci.edu/~fielding/pubs/dissertation/fielding_dissertation.pdf"/>
  <Relationship Id="r91"
    Type="http://schemas.openxmlformats.org/officeDocument/2006/relationships/header"
    Target="header34.xml"/>
  <Relationship Id="r92"
    Type="http://schemas.openxmlformats.org/officeDocument/2006/relationships/header"
    Target="header35.xml"/>
  <Relationship Id="r93"
    Type="http://schemas.openxmlformats.org/officeDocument/2006/relationships/header"
    Target="header36.xml"/>
  <Relationship Id="r94"
    Type="http://schemas.openxmlformats.org/officeDocument/2006/relationships/footer"
    Target="footer34.xml"/>
  <Relationship Id="r95"
    Type="http://schemas.openxmlformats.org/officeDocument/2006/relationships/footer"
    Target="footer35.xml"/>
  <Relationship Id="r96"
    Type="http://schemas.openxmlformats.org/officeDocument/2006/relationships/footer"
    Target="footer36.xml"/>
  <Relationship Id="r97"
    Type="http://schemas.openxmlformats.org/officeDocument/2006/relationships/image"
    Target="images/1.png"/>
  <Relationship Id="r98"
    Type="http://schemas.openxmlformats.org/officeDocument/2006/relationships/hyperlink"
    TargetMode="External"
    Target="part10.pdf#PS3.10"/>
  <Relationship Id="r99"
    Type="http://schemas.openxmlformats.org/officeDocument/2006/relationships/hyperlink"
    TargetMode="External"
    Target="part10.pdf#PS3.10"/>
  <Relationship Id="r100"
    Type="http://schemas.openxmlformats.org/officeDocument/2006/relationships/hyperlink"
    TargetMode="External"
    Target="part19.pdf#PS3.19"/>
  <Relationship Id="r101"
    Type="http://schemas.openxmlformats.org/officeDocument/2006/relationships/hyperlink"
    TargetMode="External"
    Target="part19.pdf#PS3.19"/>
  <Relationship Id="r102"
    Type="http://schemas.openxmlformats.org/officeDocument/2006/relationships/hyperlink"
    TargetMode="External"
    Target="part19.pdf#PS3.19"/>
  <Relationship Id="r103"
    Type="http://schemas.openxmlformats.org/officeDocument/2006/relationships/hyperlink"
    TargetMode="External"
    Target="part07.pdf#PS3.7"/>
  <Relationship Id="r104"
    Type="http://schemas.openxmlformats.org/officeDocument/2006/relationships/hyperlink"
    TargetMode="External"
    Target="part07.pdf#PS3.7"/>
  <Relationship Id="r105"
    Type="http://schemas.openxmlformats.org/officeDocument/2006/relationships/hyperlink"
    TargetMode="External"
    Target="part07.pdf#PS3.7"/>
  <Relationship Id="r106"
    Type="http://schemas.openxmlformats.org/officeDocument/2006/relationships/hyperlink"
    TargetMode="External"
    Target="part07.pdf#PS3.7"/>
  <Relationship Id="r107"
    Type="http://schemas.openxmlformats.org/officeDocument/2006/relationships/hyperlink"
    TargetMode="External"
    Target="part07.pdf#PS3.7"/>
  <Relationship Id="r108"
    Type="http://schemas.openxmlformats.org/officeDocument/2006/relationships/hyperlink"
    TargetMode="External"
    Target="part07.pdf#PS3.7"/>
  <Relationship Id="r109"
    Type="http://schemas.openxmlformats.org/officeDocument/2006/relationships/hyperlink"
    TargetMode="External"
    Target="part10.pdf#PS3.10"/>
  <Relationship Id="r110"
    Type="http://schemas.openxmlformats.org/officeDocument/2006/relationships/image"
    Target="images/2.png"/>
  <Relationship Id="r111"
    Type="http://schemas.openxmlformats.org/officeDocument/2006/relationships/hyperlink"
    TargetMode="External"
    Target="part19.pdf#PS3.19"/>
  <Relationship Id="r112"
    Type="http://schemas.openxmlformats.org/officeDocument/2006/relationships/hyperlink"
    TargetMode="External"
    Target="part10.pdf#PS3.10"/>
  <Relationship Id="r113"
    Type="http://schemas.openxmlformats.org/officeDocument/2006/relationships/hyperlink"
    TargetMode="External"
    Target="part10.pdf#PS3.10"/>
  <Relationship Id="r114"
    Type="http://schemas.openxmlformats.org/officeDocument/2006/relationships/hyperlink"
    TargetMode="External"
    Target="part10.pdf#PS3.10"/>
  <Relationship Id="r115"
    Type="http://schemas.openxmlformats.org/officeDocument/2006/relationships/hyperlink"
    TargetMode="External"
    Target="part10.pdf#PS3.10"/>
  <Relationship Id="r116"
    Type="http://schemas.openxmlformats.org/officeDocument/2006/relationships/hyperlink"
    TargetMode="External"
    Target="part19.pdf#PS3.19"/>
  <Relationship Id="r117"
    Type="http://schemas.openxmlformats.org/officeDocument/2006/relationships/hyperlink"
    TargetMode="External"
    Target="part19.pdf#PS3.19"/>
  <Relationship Id="r118"
    Type="http://schemas.openxmlformats.org/officeDocument/2006/relationships/hyperlink"
    TargetMode="External"
    Target="part10.pdf#PS3.10"/>
  <Relationship Id="r119"
    Type="http://schemas.openxmlformats.org/officeDocument/2006/relationships/hyperlink"
    TargetMode="External"
    Target="part10.pdf#PS3.10"/>
  <Relationship Id="r120"
    Type="http://schemas.openxmlformats.org/officeDocument/2006/relationships/hyperlink"
    TargetMode="External"
    Target="part19.pdf#PS3.19"/>
  <Relationship Id="r121"
    Type="http://schemas.openxmlformats.org/officeDocument/2006/relationships/hyperlink"
    TargetMode="External"
    Target="part10.pdf#PS3.10"/>
  <Relationship Id="r122"
    Type="http://schemas.openxmlformats.org/officeDocument/2006/relationships/hyperlink"
    TargetMode="External"
    Target="part19.pdf#PS3.19"/>
  <Relationship Id="r123"
    Type="http://schemas.openxmlformats.org/officeDocument/2006/relationships/hyperlink"
    TargetMode="External"
    Target="part05.pdf#chapter_9"/>
  <Relationship Id="r124"
    Type="http://schemas.openxmlformats.org/officeDocument/2006/relationships/hyperlink"
    TargetMode="External"
    Target="part05.pdf#chapter_B"/>
  <Relationship Id="r125"
    Type="http://schemas.openxmlformats.org/officeDocument/2006/relationships/hyperlink"
    TargetMode="External"
    Target="part19.pdf#PS3.19"/>
  <Relationship Id="r126"
    Type="http://schemas.openxmlformats.org/officeDocument/2006/relationships/hyperlink"
    TargetMode="External"
    Target="part03.pdf#sect_C.12.1"/>
  <Relationship Id="r127"
    Type="http://schemas.openxmlformats.org/officeDocument/2006/relationships/hyperlink"
    TargetMode="External"
    Target="part19.pdf#PS3.19"/>
  <Relationship Id="r128"
    Type="http://schemas.openxmlformats.org/officeDocument/2006/relationships/hyperlink"
    TargetMode="External"
    Target="part03.pdf#table_10-11"/>
  <Relationship Id="r129"
    Type="http://schemas.openxmlformats.org/officeDocument/2006/relationships/hyperlink"
    TargetMode="External"
    Target="part03.pdf#table_10-11"/>
  <Relationship Id="r130"
    Type="http://schemas.openxmlformats.org/officeDocument/2006/relationships/hyperlink"
    TargetMode="External"
    Target="part19.pdf#PS3.19"/>
  <Relationship Id="r131"
    Type="http://schemas.openxmlformats.org/officeDocument/2006/relationships/hyperlink"
    TargetMode="External"
    Target="part04.pdf#sect_C.3.4"/>
  <Relationship Id="r132"
    Type="http://schemas.openxmlformats.org/officeDocument/2006/relationships/hyperlink"
    TargetMode="External"
    Target="part04.pdf#sect_C.2.2.2.2"/>
  <Relationship Id="r133"
    Type="http://schemas.openxmlformats.org/officeDocument/2006/relationships/hyperlink"
    TargetMode="External"
    Target="part04.pdf#sect_C.2.2.2"/>
  <Relationship Id="r134"
    Type="http://schemas.openxmlformats.org/officeDocument/2006/relationships/hyperlink"
    TargetMode="External"
    Target="part04.pdf#sect_C.2.2.2.3"/>
  <Relationship Id="r135"
    Type="http://schemas.openxmlformats.org/officeDocument/2006/relationships/hyperlink"
    TargetMode="External"
    Target="part06.pdf#chapter_6"/>
  <Relationship Id="r136"
    Type="http://schemas.openxmlformats.org/officeDocument/2006/relationships/hyperlink"
    TargetMode="External"
    Target="part06.pdf#chapter_6"/>
  <Relationship Id="r137"
    Type="http://schemas.openxmlformats.org/officeDocument/2006/relationships/hyperlink"
    TargetMode="External"
    Target="part04.pdf#sect_C.2.2.2"/>
  <Relationship Id="r138"
    Type="http://schemas.openxmlformats.org/officeDocument/2006/relationships/hyperlink"
    TargetMode="External"
    Target="part04.pdf#sect_C.4.1.3.1.1"/>
  <Relationship Id="r139"
    Type="http://schemas.openxmlformats.org/officeDocument/2006/relationships/hyperlink"
    TargetMode="External"
    Target="part04.pdf#sect_C.2.2.2.5"/>
  <Relationship Id="r140"
    Type="http://schemas.openxmlformats.org/officeDocument/2006/relationships/hyperlink"
    TargetMode="External"
    Target="http://www.ihe.net/Technical_Framework/upload/IHE_RAD_TF_Vol2.pdf"/>
  <Relationship Id="r141"
    Type="http://schemas.openxmlformats.org/officeDocument/2006/relationships/hyperlink"
    TargetMode="External"
    Target="http://www.ihe.net/Technical_Framework/upload/IHE_RAD_TF_Vol2.pdf"/>
  <Relationship Id="r142"
    Type="http://schemas.openxmlformats.org/officeDocument/2006/relationships/hyperlink"
    TargetMode="External"
    Target="http://www.ihe.net/Technical_Framework/upload/IHE_RAD_TF_Vol2.pdf"/>
  <Relationship Id="r143"
    Type="http://schemas.openxmlformats.org/officeDocument/2006/relationships/hyperlink"
    TargetMode="External"
    Target="part19.pdf#PS3.19"/>
  <Relationship Id="r144"
    Type="http://schemas.openxmlformats.org/officeDocument/2006/relationships/hyperlink"
    TargetMode="External"
    Target="part19.pdf#sect_A.1"/>
  <Relationship Id="r145"
    Type="http://schemas.openxmlformats.org/officeDocument/2006/relationships/hyperlink"
    TargetMode="External"
    Target="part19.pdf#table_A.1.5-2"/>
  <Relationship Id="r146"
    Type="http://schemas.openxmlformats.org/officeDocument/2006/relationships/hyperlink"
    TargetMode="External"
    Target="part03.pdf#PS3.3"/>
  <Relationship Id="r147"
    Type="http://schemas.openxmlformats.org/officeDocument/2006/relationships/hyperlink"
    TargetMode="External"
    Target="part04.pdf#PS3.4"/>
  <Relationship Id="r148"
    Type="http://schemas.openxmlformats.org/officeDocument/2006/relationships/hyperlink"
    TargetMode="External"
    Target="part04.pdf#sect_CC.1"/>
  <Relationship Id="r149"
    Type="http://schemas.openxmlformats.org/officeDocument/2006/relationships/hyperlink"
    TargetMode="External"
    Target="part04.pdf#chapter_CC"/>
  <Relationship Id="r150"
    Type="http://schemas.openxmlformats.org/officeDocument/2006/relationships/hyperlink"
    TargetMode="External"
    Target="part19.pdf#PS3.19"/>
  <Relationship Id="r151"
    Type="http://schemas.openxmlformats.org/officeDocument/2006/relationships/hyperlink"
    TargetMode="External"
    Target="part04.pdf#table_CC.2.5-3"/>
  <Relationship Id="r152"
    Type="http://schemas.openxmlformats.org/officeDocument/2006/relationships/hyperlink"
    TargetMode="External"
    Target="part19.pdf#PS3.19"/>
  <Relationship Id="r153"
    Type="http://schemas.openxmlformats.org/officeDocument/2006/relationships/hyperlink"
    TargetMode="External"
    Target="part04.pdf#sect_CC.2.5.3"/>
  <Relationship Id="r154"
    Type="http://schemas.openxmlformats.org/officeDocument/2006/relationships/hyperlink"
    TargetMode="External"
    Target="part19.pdf#PS3.19"/>
  <Relationship Id="r155"
    Type="http://schemas.openxmlformats.org/officeDocument/2006/relationships/hyperlink"
    TargetMode="External"
    Target="part04.pdf#sect_CC.2.6.2"/>
  <Relationship Id="r156"
    Type="http://schemas.openxmlformats.org/officeDocument/2006/relationships/hyperlink"
    TargetMode="External"
    Target="part19.pdf#PS3.19"/>
  <Relationship Id="r157"
    Type="http://schemas.openxmlformats.org/officeDocument/2006/relationships/hyperlink"
    TargetMode="External"
    Target="part04.pdf#sect_CC.2.6.3"/>
  <Relationship Id="r158"
    Type="http://schemas.openxmlformats.org/officeDocument/2006/relationships/hyperlink"
    TargetMode="External"
    Target="part19.pdf#PS3.19"/>
  <Relationship Id="r159"
    Type="http://schemas.openxmlformats.org/officeDocument/2006/relationships/hyperlink"
    TargetMode="External"
    Target="part03.pdf#sect_B.26.2"/>
  <Relationship Id="r160"
    Type="http://schemas.openxmlformats.org/officeDocument/2006/relationships/hyperlink"
    TargetMode="External"
    Target="part04.pdf#table_CC.2.5-3"/>
  <Relationship Id="r161"
    Type="http://schemas.openxmlformats.org/officeDocument/2006/relationships/hyperlink"
    TargetMode="External"
    Target="part04.pdf#table_CC.2.5-3"/>
  <Relationship Id="r162"
    Type="http://schemas.openxmlformats.org/officeDocument/2006/relationships/hyperlink"
    TargetMode="External"
    Target="part04.pdf#table_CC.2.5-3"/>
  <Relationship Id="r163"
    Type="http://schemas.openxmlformats.org/officeDocument/2006/relationships/hyperlink"
    TargetMode="External"
    Target="part19.pdf#PS3.19"/>
  <Relationship Id="r164"
    Type="http://schemas.openxmlformats.org/officeDocument/2006/relationships/hyperlink"
    TargetMode="External"
    Target="part19.pdf#sect_A.1"/>
  <Relationship Id="r165"
    Type="http://schemas.openxmlformats.org/officeDocument/2006/relationships/hyperlink"
    TargetMode="External"
    Target="part19.pdf#PS3.19"/>
  <Relationship Id="r166"
    Type="http://schemas.openxmlformats.org/officeDocument/2006/relationships/hyperlink"
    TargetMode="External"
    Target="part04.pdf#sect_CC.2.1.3"/>
  <Relationship Id="r167"
    Type="http://schemas.openxmlformats.org/officeDocument/2006/relationships/hyperlink"
    TargetMode="External"
    Target="part19.pdf#PS3.19"/>
  <Relationship Id="r168"
    Type="http://schemas.openxmlformats.org/officeDocument/2006/relationships/hyperlink"
    TargetMode="External"
    Target="part19.pdf#sect_A.1"/>
  <Relationship Id="r169"
    Type="http://schemas.openxmlformats.org/officeDocument/2006/relationships/hyperlink"
    TargetMode="External"
    Target="part19.pdf#PS3.19"/>
  <Relationship Id="r170"
    Type="http://schemas.openxmlformats.org/officeDocument/2006/relationships/hyperlink"
    TargetMode="External"
    Target="part04.pdf#table_CC.2.1-1"/>
  <Relationship Id="r171"
    Type="http://schemas.openxmlformats.org/officeDocument/2006/relationships/hyperlink"
    TargetMode="External"
    Target="part19.pdf#PS3.19"/>
  <Relationship Id="r172"
    Type="http://schemas.openxmlformats.org/officeDocument/2006/relationships/hyperlink"
    TargetMode="External"
    Target="part04.pdf#sect_CC.2.1.3"/>
  <Relationship Id="r173"
    Type="http://schemas.openxmlformats.org/officeDocument/2006/relationships/hyperlink"
    TargetMode="External"
    Target="part19.pdf#PS3.19"/>
  <Relationship Id="r174"
    Type="http://schemas.openxmlformats.org/officeDocument/2006/relationships/hyperlink"
    TargetMode="External"
    Target="part04.pdf#table_CC.2.2-1"/>
  <Relationship Id="r175"
    Type="http://schemas.openxmlformats.org/officeDocument/2006/relationships/hyperlink"
    TargetMode="External"
    Target="part19.pdf#PS3.19"/>
  <Relationship Id="r176"
    Type="http://schemas.openxmlformats.org/officeDocument/2006/relationships/hyperlink"
    TargetMode="External"
    Target="part04.pdf#figure_CC.1.1-1"/>
  <Relationship Id="r177"
    Type="http://schemas.openxmlformats.org/officeDocument/2006/relationships/hyperlink"
    TargetMode="External"
    Target="part04.pdf#sect_CC.2.2.3"/>
  <Relationship Id="r178"
    Type="http://schemas.openxmlformats.org/officeDocument/2006/relationships/hyperlink"
    TargetMode="External"
    Target="part04.pdf#sect_CC.2.4"/>
  <Relationship Id="r179"
    Type="http://schemas.openxmlformats.org/officeDocument/2006/relationships/hyperlink"
    TargetMode="External"
    Target="part05.pdf#table_6.2-1"/>
  <Relationship Id="r180"
    Type="http://schemas.openxmlformats.org/officeDocument/2006/relationships/hyperlink"
    TargetMode="External"
    Target="part03.pdf#sect_B.26.2"/>
  <Relationship Id="r181"
    Type="http://schemas.openxmlformats.org/officeDocument/2006/relationships/hyperlink"
    TargetMode="External"
    Target="part04.pdf#sect_CC.2.3.3"/>
  <Relationship Id="r182"
    Type="http://schemas.openxmlformats.org/officeDocument/2006/relationships/hyperlink"
    TargetMode="External"
    Target="part04.pdf#table_CC.2.3-2"/>
  <Relationship Id="r183"
    Type="http://schemas.openxmlformats.org/officeDocument/2006/relationships/hyperlink"
    TargetMode="External"
    Target="part04.pdf#table_CC.2.4-1"/>
  <Relationship Id="r184"
    Type="http://schemas.openxmlformats.org/officeDocument/2006/relationships/hyperlink"
    TargetMode="External"
    Target="part07.pdf#table_10.3-1"/>
  <Relationship Id="r185"
    Type="http://schemas.openxmlformats.org/officeDocument/2006/relationships/hyperlink"
    TargetMode="External"
    Target="part04.pdf#sect_CC.2.4.3"/>
  <Relationship Id="r186"
    Type="http://schemas.openxmlformats.org/officeDocument/2006/relationships/header"
    Target="header37.xml"/>
  <Relationship Id="r187"
    Type="http://schemas.openxmlformats.org/officeDocument/2006/relationships/header"
    Target="header38.xml"/>
  <Relationship Id="r188"
    Type="http://schemas.openxmlformats.org/officeDocument/2006/relationships/header"
    Target="header39.xml"/>
  <Relationship Id="r189"
    Type="http://schemas.openxmlformats.org/officeDocument/2006/relationships/footer"
    Target="footer37.xml"/>
  <Relationship Id="r190"
    Type="http://schemas.openxmlformats.org/officeDocument/2006/relationships/footer"
    Target="footer38.xml"/>
  <Relationship Id="r191"
    Type="http://schemas.openxmlformats.org/officeDocument/2006/relationships/footer"
    Target="footer39.xml"/>
  <Relationship Id="r192"
    Type="http://schemas.openxmlformats.org/officeDocument/2006/relationships/hyperlink"
    TargetMode="External"
    Target="part03.pdf#PS3.3"/>
  <Relationship Id="r193"
    Type="http://schemas.openxmlformats.org/officeDocument/2006/relationships/hyperlink"
    TargetMode="External"
    Target="part03.pdf#PS3.3"/>
  <Relationship Id="r194"
    Type="http://schemas.openxmlformats.org/officeDocument/2006/relationships/hyperlink"
    TargetMode="External"
    Target="part03.pdf#PS3.3"/>
  <Relationship Id="r195"
    Type="http://schemas.openxmlformats.org/officeDocument/2006/relationships/hyperlink"
    TargetMode="External"
    Target="part03.pdf#PS3.3"/>
  <Relationship Id="r196"
    Type="http://schemas.openxmlformats.org/officeDocument/2006/relationships/hyperlink"
    TargetMode="External"
    Target="part03.pdf#PS3.3"/>
  <Relationship Id="r197"
    Type="http://schemas.openxmlformats.org/officeDocument/2006/relationships/header"
    Target="header40.xml"/>
  <Relationship Id="r198"
    Type="http://schemas.openxmlformats.org/officeDocument/2006/relationships/header"
    Target="header41.xml"/>
  <Relationship Id="r199"
    Type="http://schemas.openxmlformats.org/officeDocument/2006/relationships/header"
    Target="header42.xml"/>
  <Relationship Id="r200"
    Type="http://schemas.openxmlformats.org/officeDocument/2006/relationships/footer"
    Target="footer40.xml"/>
  <Relationship Id="r201"
    Type="http://schemas.openxmlformats.org/officeDocument/2006/relationships/footer"
    Target="footer41.xml"/>
  <Relationship Id="r202"
    Type="http://schemas.openxmlformats.org/officeDocument/2006/relationships/footer"
    Target="footer42.xml"/>
  <Relationship Id="r203"
    Type="http://schemas.openxmlformats.org/officeDocument/2006/relationships/hyperlink"
    TargetMode="External"
    Target="part04.pdf#PS3.4"/>
  <Relationship Id="r204"
    Type="http://schemas.openxmlformats.org/officeDocument/2006/relationships/hyperlink"
    TargetMode="External"
    Target="part03.pdf#PS3.3"/>
  <Relationship Id="r205"
    Type="http://schemas.openxmlformats.org/officeDocument/2006/relationships/hyperlink"
    TargetMode="External"
    Target="part05.pdf#PS3.5"/>
  <Relationship Id="r206"
    Type="http://schemas.openxmlformats.org/officeDocument/2006/relationships/hyperlink"
    TargetMode="External"
    Target="part03.pdf#PS3.3"/>
  <Relationship Id="r207"
    Type="http://schemas.openxmlformats.org/officeDocument/2006/relationships/hyperlink"
    TargetMode="External"
    Target="part05.pdf#PS3.5"/>
  <Relationship Id="r208"
    Type="http://schemas.openxmlformats.org/officeDocument/2006/relationships/hyperlink"
    TargetMode="External"
    Target="part03.pdf#PS3.3"/>
  <Relationship Id="r209"
    Type="http://schemas.openxmlformats.org/officeDocument/2006/relationships/hyperlink"
    TargetMode="External"
    Target="part05.pdf#PS3.5"/>
  <Relationship Id="r210"
    Type="http://schemas.openxmlformats.org/officeDocument/2006/relationships/hyperlink"
    TargetMode="External"
    Target="part15.pdf#PS3.15"/>
  <Relationship Id="r211"
    Type="http://schemas.openxmlformats.org/officeDocument/2006/relationships/hyperlink"
    TargetMode="External"
    Target="part19.pdf#PS3.19"/>
  <Relationship Id="r212"
    Type="http://schemas.openxmlformats.org/officeDocument/2006/relationships/hyperlink"
    TargetMode="External"
    Target="part05.pdf#PS3.5"/>
  <Relationship Id="r213"
    Type="http://schemas.openxmlformats.org/officeDocument/2006/relationships/hyperlink"
    TargetMode="External"
    Target="part05.pdf#PS3.5"/>
  <Relationship Id="r214"
    Type="http://schemas.openxmlformats.org/officeDocument/2006/relationships/hyperlink"
    TargetMode="External"
    Target="part03.pdf#PS3.3"/>
  <Relationship Id="r215"
    Type="http://schemas.openxmlformats.org/officeDocument/2006/relationships/hyperlink"
    TargetMode="External"
    Target="part05.pdf#PS3.5"/>
  <Relationship Id="r216"
    Type="http://schemas.openxmlformats.org/officeDocument/2006/relationships/hyperlink"
    TargetMode="External"
    Target="part03.pdf#PS3.3"/>
  <Relationship Id="r217"
    Type="http://schemas.openxmlformats.org/officeDocument/2006/relationships/hyperlink"
    TargetMode="External"
    Target="part05.pdf#PS3.5"/>
  <Relationship Id="r218"
    Type="http://schemas.openxmlformats.org/officeDocument/2006/relationships/hyperlink"
    TargetMode="External"
    Target="part03.pdf#PS3.3"/>
  <Relationship Id="r219"
    Type="http://schemas.openxmlformats.org/officeDocument/2006/relationships/hyperlink"
    TargetMode="External"
    Target="part05.pdf#PS3.5"/>
  <Relationship Id="r220"
    Type="http://schemas.openxmlformats.org/officeDocument/2006/relationships/hyperlink"
    TargetMode="External"
    Target="part05.pdf#PS3.5"/>
  <Relationship Id="r221"
    Type="http://schemas.openxmlformats.org/officeDocument/2006/relationships/hyperlink"
    TargetMode="External"
    Target="part05.pdf#PS3.5"/>
  <Relationship Id="r222"
    Type="http://schemas.openxmlformats.org/officeDocument/2006/relationships/hyperlink"
    TargetMode="External"
    Target="part14.pdf#PS3.14"/>
  <Relationship Id="r223"
    Type="http://schemas.openxmlformats.org/officeDocument/2006/relationships/hyperlink"
    TargetMode="External"
    Target="part05.pdf#PS3.5"/>
  <Relationship Id="r224"
    Type="http://schemas.openxmlformats.org/officeDocument/2006/relationships/hyperlink"
    TargetMode="External"
    Target="part06.pdf#PS3.6"/>
  <Relationship Id="r225"
    Type="http://schemas.openxmlformats.org/officeDocument/2006/relationships/hyperlink"
    TargetMode="External"
    Target="part05.pdf#PS3.5"/>
  <Relationship Id="r226"
    Type="http://schemas.openxmlformats.org/officeDocument/2006/relationships/header"
    Target="header43.xml"/>
  <Relationship Id="r227"
    Type="http://schemas.openxmlformats.org/officeDocument/2006/relationships/header"
    Target="header44.xml"/>
  <Relationship Id="r228"
    Type="http://schemas.openxmlformats.org/officeDocument/2006/relationships/header"
    Target="header45.xml"/>
  <Relationship Id="r229"
    Type="http://schemas.openxmlformats.org/officeDocument/2006/relationships/footer"
    Target="footer43.xml"/>
  <Relationship Id="r230"
    Type="http://schemas.openxmlformats.org/officeDocument/2006/relationships/footer"
    Target="footer44.xml"/>
  <Relationship Id="r231"
    Type="http://schemas.openxmlformats.org/officeDocument/2006/relationships/footer"
    Target="footer45.xml"/>
  <Relationship Id="r232"
    Type="http://schemas.openxmlformats.org/officeDocument/2006/relationships/header"
    Target="header46.xml"/>
  <Relationship Id="r233"
    Type="http://schemas.openxmlformats.org/officeDocument/2006/relationships/header"
    Target="header47.xml"/>
  <Relationship Id="r234"
    Type="http://schemas.openxmlformats.org/officeDocument/2006/relationships/header"
    Target="header48.xml"/>
  <Relationship Id="r235"
    Type="http://schemas.openxmlformats.org/officeDocument/2006/relationships/footer"
    Target="footer46.xml"/>
  <Relationship Id="r236"
    Type="http://schemas.openxmlformats.org/officeDocument/2006/relationships/footer"
    Target="footer47.xml"/>
  <Relationship Id="r237"
    Type="http://schemas.openxmlformats.org/officeDocument/2006/relationships/footer"
    Target="footer48.xml"/>
  <Relationship Id="r238"
    Type="http://schemas.openxmlformats.org/officeDocument/2006/relationships/header"
    Target="header49.xml"/>
  <Relationship Id="r239"
    Type="http://schemas.openxmlformats.org/officeDocument/2006/relationships/header"
    Target="header50.xml"/>
  <Relationship Id="r240"
    Type="http://schemas.openxmlformats.org/officeDocument/2006/relationships/header"
    Target="header51.xml"/>
  <Relationship Id="r241"
    Type="http://schemas.openxmlformats.org/officeDocument/2006/relationships/footer"
    Target="footer49.xml"/>
  <Relationship Id="r242"
    Type="http://schemas.openxmlformats.org/officeDocument/2006/relationships/footer"
    Target="footer50.xml"/>
  <Relationship Id="r243"
    Type="http://schemas.openxmlformats.org/officeDocument/2006/relationships/footer"
    Target="footer51.xml"/>
  <Relationship Id="r244"
    Type="http://schemas.openxmlformats.org/officeDocument/2006/relationships/header"
    Target="header52.xml"/>
  <Relationship Id="r245"
    Type="http://schemas.openxmlformats.org/officeDocument/2006/relationships/header"
    Target="header53.xml"/>
  <Relationship Id="r246"
    Type="http://schemas.openxmlformats.org/officeDocument/2006/relationships/header"
    Target="header54.xml"/>
  <Relationship Id="r247"
    Type="http://schemas.openxmlformats.org/officeDocument/2006/relationships/footer"
    Target="footer52.xml"/>
  <Relationship Id="r248"
    Type="http://schemas.openxmlformats.org/officeDocument/2006/relationships/footer"
    Target="footer53.xml"/>
  <Relationship Id="r249"
    Type="http://schemas.openxmlformats.org/officeDocument/2006/relationships/footer"
    Target="footer54.xml"/>
  <Relationship Id="r250"
    Type="http://schemas.openxmlformats.org/officeDocument/2006/relationships/header"
    Target="header55.xml"/>
  <Relationship Id="r251"
    Type="http://schemas.openxmlformats.org/officeDocument/2006/relationships/header"
    Target="header56.xml"/>
  <Relationship Id="r252"
    Type="http://schemas.openxmlformats.org/officeDocument/2006/relationships/header"
    Target="header57.xml"/>
  <Relationship Id="r253"
    Type="http://schemas.openxmlformats.org/officeDocument/2006/relationships/footer"
    Target="footer55.xml"/>
  <Relationship Id="r254"
    Type="http://schemas.openxmlformats.org/officeDocument/2006/relationships/footer"
    Target="footer56.xml"/>
  <Relationship Id="r255"
    Type="http://schemas.openxmlformats.org/officeDocument/2006/relationships/footer"
    Target="footer57.xml"/>
  <Relationship Id="r256"
    Type="http://schemas.openxmlformats.org/officeDocument/2006/relationships/header"
    Target="header58.xml"/>
  <Relationship Id="r257"
    Type="http://schemas.openxmlformats.org/officeDocument/2006/relationships/header"
    Target="header59.xml"/>
  <Relationship Id="r258"
    Type="http://schemas.openxmlformats.org/officeDocument/2006/relationships/header"
    Target="header60.xml"/>
  <Relationship Id="r259"
    Type="http://schemas.openxmlformats.org/officeDocument/2006/relationships/footer"
    Target="footer58.xml"/>
  <Relationship Id="r260"
    Type="http://schemas.openxmlformats.org/officeDocument/2006/relationships/footer"
    Target="footer59.xml"/>
  <Relationship Id="r261"
    Type="http://schemas.openxmlformats.org/officeDocument/2006/relationships/footer"
    Target="footer60.xml"/>
  <Relationship Id="r262"
    Type="http://schemas.openxmlformats.org/officeDocument/2006/relationships/hyperlink"
    TargetMode="External"
    Target="http://www.ietf.org/rfc/rfc4627.txt"/>
  <Relationship Id="r263"
    Type="http://schemas.openxmlformats.org/officeDocument/2006/relationships/hyperlink"
    TargetMode="External"
    Target="part17.pdf#chapter_HHH"/>
  <Relationship Id="r264"
    Type="http://schemas.openxmlformats.org/officeDocument/2006/relationships/hyperlink"
    TargetMode="External"
    Target="part05.pdf#sect_7.8.1"/>
  <Relationship Id="r265"
    Type="http://schemas.openxmlformats.org/officeDocument/2006/relationships/hyperlink"
    TargetMode="External"
    Target="part19.pdf#PS3.19"/>
  <Relationship Id="r266"
    Type="http://schemas.openxmlformats.org/officeDocument/2006/relationships/hyperlink"
    TargetMode="External"
    Target="part05.pdf#sect_6.2"/>
  <Relationship Id="r267"
    Type="http://schemas.openxmlformats.org/officeDocument/2006/relationships/hyperlink"
    TargetMode="External"
    Target="part06.pdf#chapter_6"/>
  <Relationship Id="r268"
    Type="http://schemas.openxmlformats.org/officeDocument/2006/relationships/hyperlink"
    TargetMode="External"
    Target="part19.pdf#table_A.1.5-2"/>
  <Relationship Id="r269"
    Type="http://schemas.openxmlformats.org/officeDocument/2006/relationships/hyperlink"
    TargetMode="External"
    Target="part05.pdf#PS3.5"/>
  <Relationship Id="r270"
    Type="http://schemas.openxmlformats.org/officeDocument/2006/relationships/hyperlink"
    TargetMode="External"
    Target="part05.pdf#PS3.5"/>
  <Relationship Id="r271"
    Type="http://schemas.openxmlformats.org/officeDocument/2006/relationships/hyperlink"
    TargetMode="External"
    Target="part05.pdf#sect_7.8.1"/>
  <Relationship Id="r272"
    Type="http://schemas.openxmlformats.org/officeDocument/2006/relationships/hyperlink"
    TargetMode="External"
    Target="part19.pdf#PS3.19"/>
  <Relationship Id="r273"
    Type="http://schemas.openxmlformats.org/officeDocument/2006/relationships/hyperlink"
    TargetMode="External"
    Target="http://www.ietf.org/rfc/rfc4627.txt"/>
  <Relationship Id="r274"
    Type="http://schemas.openxmlformats.org/officeDocument/2006/relationships/hyperlink"
    TargetMode="External"
    Target="http://www.json.org/"/>
  <Relationship Id="r275"
    Type="http://schemas.openxmlformats.org/officeDocument/2006/relationships/hyperlink"
    TargetMode="External"
    Target="http://en.wikipedia.org/wiki/JSON"/>
  <Relationship Id="r276"
    Type="http://schemas.openxmlformats.org/officeDocument/2006/relationships/hyperlink"
    TargetMode="External"
    Target="http://www.hl7.org/implement/standards/fhir/formats.htm#json"/>
  <Relationship Id="r277"
    Type="http://schemas.openxmlformats.org/officeDocument/2006/relationships/header"
    Target="header61.xml"/>
  <Relationship Id="r278"
    Type="http://schemas.openxmlformats.org/officeDocument/2006/relationships/header"
    Target="header62.xml"/>
  <Relationship Id="r279"
    Type="http://schemas.openxmlformats.org/officeDocument/2006/relationships/header"
    Target="header63.xml"/>
  <Relationship Id="r280"
    Type="http://schemas.openxmlformats.org/officeDocument/2006/relationships/footer"
    Target="footer61.xml"/>
  <Relationship Id="r281"
    Type="http://schemas.openxmlformats.org/officeDocument/2006/relationships/footer"
    Target="footer62.xml"/>
  <Relationship Id="r282"
    Type="http://schemas.openxmlformats.org/officeDocument/2006/relationships/footer"
    Target="footer63.xml"/>
  <Relationship Id="r28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8"/>
    <w:p>
      <w:pPr>
        <w:keepNext/>
        <w:spacing w:before="373" w:after="0" w:line="240" w:lineRule="auto"/>
        <w:jc w:val="center"/>
      </w:pPr>
      <w:r>
        <w:rPr>
          <w:rFonts w:ascii="Arial" w:hAnsi="Arial"/>
          <w:b/>
          <w:color w:val="000000"/>
          <w:sz w:val="50"/>
        </w:rPr>
        <w:t>PS3.18</w:t>
      </w:r>
    </w:p>
    <w:bookmarkEnd w:id="0"/>
    <w:p>
      <w:pPr>
        <w:spacing w:before="311" w:after="0" w:line="240" w:lineRule="auto"/>
        <w:jc w:val="center"/>
      </w:pPr>
      <w:r>
        <w:rPr>
          <w:rFonts w:ascii="Arial" w:hAnsi="Arial"/>
          <w:b/>
          <w:color w:val="000000"/>
          <w:sz w:val="41"/>
        </w:rPr>
        <w:t>DICOM PS3.18 2014c - Web Services</w:t>
      </w:r>
    </w:p>
    <w:p>
      <w:pPr>
        <w:pageBreakBefore/>
        <w:spacing w:before="216" w:after="0" w:line="240" w:lineRule="auto"/>
        <w:jc w:val="both"/>
      </w:pPr>
      <w:r>
        <w:rPr>
          <w:rFonts w:ascii="Arial" w:hAnsi="Arial"/>
          <w:b/>
          <w:color w:val="000000"/>
          <w:sz w:val="29"/>
        </w:rPr>
        <w:t>PS3.18: DICOM PS3.18 2014c - Web Services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2014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8"/>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Terms and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bookmarkStart w:id="2" w:name="toc_PS3_18_chapter_4"/>
    <w:p>
      <w:pPr>
        <w:tabs>
          <w:tab w:val="left" w:pos="5220" w:leader="dot"/>
        </w:tabs>
        <w:spacing w:before="0" w:after="0" w:line="240" w:lineRule="auto"/>
        <w:ind w:left="240" w:right="240" w:firstLine="0"/>
      </w:pPr>
      <w:hyperlink w:anchor="sect_4_1">
        <w:r>
          <w:rPr>
            <w:rFonts w:ascii="Arial" w:hAnsi="Arial"/>
            <w:color w:val="000000"/>
            <w:sz w:val="18"/>
          </w:rPr>
          <w:t>4.1. DICOM Persistent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4_1">
        <w:r>
          <w:fldChar w:fldCharType="begin"/>
        </w:r>
        <w:r>
          <w:rPr>
            <w:rFonts w:ascii="Arial" w:hAnsi="Arial"/>
            <w:color w:val="000000"/>
            <w:sz w:val="18"/>
          </w:rPr>
          <w:instrText>PAGEREF sect_4_1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4_2">
        <w:r>
          <w:rPr>
            <w:rFonts w:ascii="Arial" w:hAnsi="Arial"/>
            <w:color w:val="000000"/>
            <w:sz w:val="18"/>
          </w:rPr>
          <w:t>4.2. Origin-Server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4_2">
        <w:r>
          <w:fldChar w:fldCharType="begin"/>
        </w:r>
        <w:r>
          <w:rPr>
            <w:rFonts w:ascii="Arial" w:hAnsi="Arial"/>
            <w:color w:val="000000"/>
            <w:sz w:val="18"/>
          </w:rPr>
          <w:instrText>PAGEREF sect_4_2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4_3">
        <w:r>
          <w:rPr>
            <w:rFonts w:ascii="Arial" w:hAnsi="Arial"/>
            <w:color w:val="000000"/>
            <w:sz w:val="18"/>
          </w:rPr>
          <w:t>4.3. User-Agent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4_3">
        <w:r>
          <w:fldChar w:fldCharType="begin"/>
        </w:r>
        <w:r>
          <w:rPr>
            <w:rFonts w:ascii="Arial" w:hAnsi="Arial"/>
            <w:color w:val="000000"/>
            <w:sz w:val="18"/>
          </w:rPr>
          <w:instrText>PAGEREF sect_4_3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4_4">
        <w:r>
          <w:rPr>
            <w:rFonts w:ascii="Arial" w:hAnsi="Arial"/>
            <w:color w:val="000000"/>
            <w:sz w:val="18"/>
          </w:rPr>
          <w:t>4.4. Web Client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4_4">
        <w:r>
          <w:fldChar w:fldCharType="begin"/>
        </w:r>
        <w:r>
          <w:rPr>
            <w:rFonts w:ascii="Arial" w:hAnsi="Arial"/>
            <w:color w:val="000000"/>
            <w:sz w:val="18"/>
          </w:rPr>
          <w:instrText>PAGEREF sect_4_4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4_5">
        <w:r>
          <w:rPr>
            <w:rFonts w:ascii="Arial" w:hAnsi="Arial"/>
            <w:color w:val="000000"/>
            <w:sz w:val="18"/>
          </w:rPr>
          <w:t>4.5. Web Enabled DICOM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4_5">
        <w:r>
          <w:fldChar w:fldCharType="begin"/>
        </w:r>
        <w:r>
          <w:rPr>
            <w:rFonts w:ascii="Arial" w:hAnsi="Arial"/>
            <w:color w:val="000000"/>
            <w:sz w:val="18"/>
          </w:rPr>
          <w:instrText>PAGEREF sect_4_5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4_6">
        <w:r>
          <w:rPr>
            <w:rFonts w:ascii="Arial" w:hAnsi="Arial"/>
            <w:color w:val="000000"/>
            <w:sz w:val="18"/>
          </w:rPr>
          <w:t>4.6. Web Access to DICOM Persistent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4_6">
        <w:r>
          <w:fldChar w:fldCharType="begin"/>
        </w:r>
        <w:r>
          <w:rPr>
            <w:rFonts w:ascii="Arial" w:hAnsi="Arial"/>
            <w:color w:val="000000"/>
            <w:sz w:val="18"/>
          </w:rPr>
          <w:instrText>PAGEREF sect_4_6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Symbols and Abbreviated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Data Communication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3" w:name="toc_PS3_18_chapter_6"/>
    <w:p>
      <w:pPr>
        <w:tabs>
          <w:tab w:val="left" w:pos="5220" w:leader="dot"/>
        </w:tabs>
        <w:spacing w:before="0" w:after="0" w:line="240" w:lineRule="auto"/>
        <w:ind w:left="240" w:right="240" w:firstLine="0"/>
      </w:pPr>
      <w:hyperlink w:anchor="sect_6_1">
        <w:r>
          <w:rPr>
            <w:rFonts w:ascii="Arial" w:hAnsi="Arial"/>
            <w:color w:val="000000"/>
            <w:sz w:val="18"/>
          </w:rPr>
          <w:t>6.1.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6_2">
        <w:r>
          <w:rPr>
            <w:rFonts w:ascii="Arial" w:hAnsi="Arial"/>
            <w:color w:val="000000"/>
            <w:sz w:val="18"/>
          </w:rPr>
          <w:t>6.2. WADO-URI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4" w:name="toc_PS3_18_sect_6_2"/>
    <w:p>
      <w:pPr>
        <w:tabs>
          <w:tab w:val="left" w:pos="5340" w:leader="dot"/>
        </w:tabs>
        <w:spacing w:before="0" w:after="0" w:line="240" w:lineRule="auto"/>
        <w:ind w:left="480" w:right="240" w:firstLine="0"/>
      </w:pPr>
      <w:hyperlink w:anchor="sect_6_2_1">
        <w:r>
          <w:rPr>
            <w:rFonts w:ascii="Arial" w:hAnsi="Arial"/>
            <w:color w:val="000000"/>
            <w:sz w:val="18"/>
          </w:rPr>
          <w:t>6.2.1. Parameters of the HTTP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6_2_2">
        <w:r>
          <w:rPr>
            <w:rFonts w:ascii="Arial" w:hAnsi="Arial"/>
            <w:color w:val="000000"/>
            <w:sz w:val="18"/>
          </w:rPr>
          <w:t>6.2.2. List of Media Types Supported in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List of Character Sets Supported in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WADO-URI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5" w:name="toc_PS3_18_sect_6_3"/>
    <w:p>
      <w:pPr>
        <w:tabs>
          <w:tab w:val="left" w:pos="5340" w:leader="dot"/>
        </w:tabs>
        <w:spacing w:before="0" w:after="0" w:line="240" w:lineRule="auto"/>
        <w:ind w:left="480" w:right="240" w:firstLine="0"/>
      </w:pPr>
      <w:hyperlink w:anchor="sect_6_3_1">
        <w:r>
          <w:rPr>
            <w:rFonts w:ascii="Arial" w:hAnsi="Arial"/>
            <w:color w:val="000000"/>
            <w:sz w:val="18"/>
          </w:rPr>
          <w:t>6.3.1. Body of Single DICOM MIME Sub-type Part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5"/>
    <w:bookmarkStart w:id="6" w:name="toc_PS3_18_sect_6_3_1"/>
    <w:p>
      <w:pPr>
        <w:tabs>
          <w:tab w:val="left" w:pos="5460" w:leader="dot"/>
        </w:tabs>
        <w:spacing w:before="0" w:after="0" w:line="240" w:lineRule="auto"/>
        <w:ind w:left="720" w:right="240" w:firstLine="0"/>
      </w:pPr>
      <w:hyperlink w:anchor="sect_6_3_1_1">
        <w:r>
          <w:rPr>
            <w:rFonts w:ascii="Arial" w:hAnsi="Arial"/>
            <w:color w:val="000000"/>
            <w:sz w:val="18"/>
          </w:rPr>
          <w:t>6.3.1.1. MIME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1">
        <w:r>
          <w:fldChar w:fldCharType="begin"/>
        </w:r>
        <w:r>
          <w:rPr>
            <w:rFonts w:ascii="Arial" w:hAnsi="Arial"/>
            <w:color w:val="000000"/>
            <w:sz w:val="18"/>
          </w:rPr>
          <w:instrText>PAGEREF sect_6_3_1_1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6_3_1_2">
        <w:r>
          <w:rPr>
            <w:rFonts w:ascii="Arial" w:hAnsi="Arial"/>
            <w:color w:val="000000"/>
            <w:sz w:val="18"/>
          </w:rPr>
          <w:t>6.3.1.2.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2">
        <w:r>
          <w:fldChar w:fldCharType="begin"/>
        </w:r>
        <w:r>
          <w:rPr>
            <w:rFonts w:ascii="Arial" w:hAnsi="Arial"/>
            <w:color w:val="000000"/>
            <w:sz w:val="18"/>
          </w:rPr>
          <w:instrText>PAGEREF sect_6_3_1_2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3_1_3">
        <w:r>
          <w:rPr>
            <w:rFonts w:ascii="Arial" w:hAnsi="Arial"/>
            <w:color w:val="000000"/>
            <w:sz w:val="18"/>
          </w:rPr>
          <w:t>6.3.1.3.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3">
        <w:r>
          <w:fldChar w:fldCharType="begin"/>
        </w:r>
        <w:r>
          <w:rPr>
            <w:rFonts w:ascii="Arial" w:hAnsi="Arial"/>
            <w:color w:val="000000"/>
            <w:sz w:val="18"/>
          </w:rPr>
          <w:instrText>PAGEREF sect_6_3_1_3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3_2">
        <w:r>
          <w:rPr>
            <w:rFonts w:ascii="Arial" w:hAnsi="Arial"/>
            <w:color w:val="000000"/>
            <w:sz w:val="18"/>
          </w:rPr>
          <w:t>6.3.2. Body of Non-DICOM MIME Type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
        <w:r>
          <w:fldChar w:fldCharType="begin"/>
        </w:r>
        <w:r>
          <w:rPr>
            <w:rFonts w:ascii="Arial" w:hAnsi="Arial"/>
            <w:color w:val="000000"/>
            <w:sz w:val="18"/>
          </w:rPr>
          <w:instrText>PAGEREF sect_6_3_2</w:instrText>
        </w:r>
        <w:r>
          <w:fldChar w:fldCharType="separate"/>
        </w:r>
        <w:r>
          <w:rPr>
            <w:rFonts w:ascii="Arial" w:hAnsi="Arial"/>
            <w:color w:val="000000"/>
            <w:sz w:val="18"/>
          </w:rPr>
          <w:t>0</w:t>
        </w:r>
        <w:r>
          <w:fldChar w:fldCharType="end"/>
        </w:r>
      </w:hyperlink>
    </w:p>
    <w:bookmarkStart w:id="7" w:name="toc_PS3_18_sect_6_3_2"/>
    <w:p>
      <w:pPr>
        <w:tabs>
          <w:tab w:val="left" w:pos="5460" w:leader="dot"/>
        </w:tabs>
        <w:spacing w:before="0" w:after="0" w:line="240" w:lineRule="auto"/>
        <w:ind w:left="720" w:right="240" w:firstLine="0"/>
      </w:pPr>
      <w:hyperlink w:anchor="sect_6_3_2_1">
        <w:r>
          <w:rPr>
            <w:rFonts w:ascii="Arial" w:hAnsi="Arial"/>
            <w:color w:val="000000"/>
            <w:sz w:val="18"/>
          </w:rPr>
          <w:t>6.3.2.1. MIME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_1">
        <w:r>
          <w:fldChar w:fldCharType="begin"/>
        </w:r>
        <w:r>
          <w:rPr>
            <w:rFonts w:ascii="Arial" w:hAnsi="Arial"/>
            <w:color w:val="000000"/>
            <w:sz w:val="18"/>
          </w:rPr>
          <w:instrText>PAGEREF sect_6_3_2_1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6_3_2_2">
        <w:r>
          <w:rPr>
            <w:rFonts w:ascii="Arial" w:hAnsi="Arial"/>
            <w:color w:val="000000"/>
            <w:sz w:val="18"/>
          </w:rPr>
          <w:t>6.3.2.2.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_2">
        <w:r>
          <w:fldChar w:fldCharType="begin"/>
        </w:r>
        <w:r>
          <w:rPr>
            <w:rFonts w:ascii="Arial" w:hAnsi="Arial"/>
            <w:color w:val="000000"/>
            <w:sz w:val="18"/>
          </w:rPr>
          <w:instrText>PAGEREF sect_6_3_2_2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WADO-WS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bookmarkStart w:id="8" w:name="toc_PS3_18_sect_6_4"/>
    <w:p>
      <w:pPr>
        <w:tabs>
          <w:tab w:val="left" w:pos="5340" w:leader="dot"/>
        </w:tabs>
        <w:spacing w:before="0" w:after="0" w:line="240" w:lineRule="auto"/>
        <w:ind w:left="480" w:right="240" w:firstLine="0"/>
      </w:pPr>
      <w:hyperlink w:anchor="sect_6_4_1">
        <w:r>
          <w:rPr>
            <w:rFonts w:ascii="Arial" w:hAnsi="Arial"/>
            <w:color w:val="000000"/>
            <w:sz w:val="18"/>
          </w:rPr>
          <w:t>6.4.1. WS - RetrieveImagingDocumentSet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
        <w:r>
          <w:fldChar w:fldCharType="begin"/>
        </w:r>
        <w:r>
          <w:rPr>
            <w:rFonts w:ascii="Arial" w:hAnsi="Arial"/>
            <w:color w:val="000000"/>
            <w:sz w:val="18"/>
          </w:rPr>
          <w:instrText>PAGEREF sect_6_4_1</w:instrText>
        </w:r>
        <w:r>
          <w:fldChar w:fldCharType="separate"/>
        </w:r>
        <w:r>
          <w:rPr>
            <w:rFonts w:ascii="Arial" w:hAnsi="Arial"/>
            <w:color w:val="000000"/>
            <w:sz w:val="18"/>
          </w:rPr>
          <w:t>0</w:t>
        </w:r>
        <w:r>
          <w:fldChar w:fldCharType="end"/>
        </w:r>
      </w:hyperlink>
    </w:p>
    <w:bookmarkEnd w:id="8"/>
    <w:bookmarkStart w:id="9" w:name="toc_PS3_18_sect_6_4_1"/>
    <w:p>
      <w:pPr>
        <w:tabs>
          <w:tab w:val="left" w:pos="5460" w:leader="dot"/>
        </w:tabs>
        <w:spacing w:before="0" w:after="0" w:line="240" w:lineRule="auto"/>
        <w:ind w:left="720" w:right="240" w:firstLine="0"/>
      </w:pPr>
      <w:hyperlink w:anchor="sect_6_4_1_1">
        <w:r>
          <w:rPr>
            <w:rFonts w:ascii="Arial" w:hAnsi="Arial"/>
            <w:color w:val="000000"/>
            <w:sz w:val="18"/>
          </w:rPr>
          <w:t>6.4.1.1.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1">
        <w:r>
          <w:fldChar w:fldCharType="begin"/>
        </w:r>
        <w:r>
          <w:rPr>
            <w:rFonts w:ascii="Arial" w:hAnsi="Arial"/>
            <w:color w:val="000000"/>
            <w:sz w:val="18"/>
          </w:rPr>
          <w:instrText>PAGEREF sect_6_4_1_1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6_4_1_2">
        <w:r>
          <w:rPr>
            <w:rFonts w:ascii="Arial" w:hAnsi="Arial"/>
            <w:color w:val="000000"/>
            <w:sz w:val="18"/>
          </w:rPr>
          <w:t>6.4.1.2.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2">
        <w:r>
          <w:fldChar w:fldCharType="begin"/>
        </w:r>
        <w:r>
          <w:rPr>
            <w:rFonts w:ascii="Arial" w:hAnsi="Arial"/>
            <w:color w:val="000000"/>
            <w:sz w:val="18"/>
          </w:rPr>
          <w:instrText>PAGEREF sect_6_4_1_2</w:instrText>
        </w:r>
        <w:r>
          <w:fldChar w:fldCharType="separate"/>
        </w:r>
        <w:r>
          <w:rPr>
            <w:rFonts w:ascii="Arial" w:hAnsi="Arial"/>
            <w:color w:val="000000"/>
            <w:sz w:val="18"/>
          </w:rPr>
          <w:t>0</w:t>
        </w:r>
        <w:r>
          <w:fldChar w:fldCharType="end"/>
        </w:r>
      </w:hyperlink>
    </w:p>
    <w:bookmarkStart w:id="10" w:name="toc_PS3_18_sect_6_4_1_2"/>
    <w:p>
      <w:pPr>
        <w:tabs>
          <w:tab w:val="left" w:pos="5580" w:leader="dot"/>
        </w:tabs>
        <w:spacing w:before="0" w:after="0" w:line="240" w:lineRule="auto"/>
        <w:ind w:left="960" w:right="240" w:firstLine="0"/>
      </w:pPr>
      <w:hyperlink w:anchor="sect_6_4_1_2_1">
        <w:r>
          <w:rPr>
            <w:rFonts w:ascii="Arial" w:hAnsi="Arial"/>
            <w:color w:val="000000"/>
            <w:sz w:val="18"/>
          </w:rPr>
          <w:t>6.4.1.2.1. Form of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2_1">
        <w:r>
          <w:fldChar w:fldCharType="begin"/>
        </w:r>
        <w:r>
          <w:rPr>
            <w:rFonts w:ascii="Arial" w:hAnsi="Arial"/>
            <w:color w:val="000000"/>
            <w:sz w:val="18"/>
          </w:rPr>
          <w:instrText>PAGEREF sect_6_4_1_2_1</w:instrText>
        </w:r>
        <w:r>
          <w:fldChar w:fldCharType="separate"/>
        </w:r>
        <w:r>
          <w:rPr>
            <w:rFonts w:ascii="Arial" w:hAnsi="Arial"/>
            <w:color w:val="000000"/>
            <w:sz w:val="18"/>
          </w:rPr>
          <w:t>0</w:t>
        </w:r>
        <w:r>
          <w:fldChar w:fldCharType="end"/>
        </w:r>
      </w:hyperlink>
    </w:p>
    <w:bookmarkEnd w:id="10"/>
    <w:p>
      <w:pPr>
        <w:tabs>
          <w:tab w:val="left" w:pos="5580" w:leader="dot"/>
        </w:tabs>
        <w:spacing w:before="0" w:after="0" w:line="240" w:lineRule="auto"/>
        <w:ind w:left="960" w:right="240" w:firstLine="0"/>
      </w:pPr>
      <w:hyperlink w:anchor="sect_6_4_1_2_2">
        <w:r>
          <w:rPr>
            <w:rFonts w:ascii="Arial" w:hAnsi="Arial"/>
            <w:color w:val="000000"/>
            <w:sz w:val="18"/>
          </w:rPr>
          <w:t>6.4.1.2.2. JPIP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1_2_2">
        <w:r>
          <w:fldChar w:fldCharType="begin"/>
        </w:r>
        <w:r>
          <w:rPr>
            <w:rFonts w:ascii="Arial" w:hAnsi="Arial"/>
            <w:color w:val="000000"/>
            <w:sz w:val="18"/>
          </w:rPr>
          <w:instrText>PAGEREF sect_6_4_1_2_2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4_2">
        <w:r>
          <w:rPr>
            <w:rFonts w:ascii="Arial" w:hAnsi="Arial"/>
            <w:color w:val="000000"/>
            <w:sz w:val="18"/>
          </w:rPr>
          <w:t>6.4.2. WS - RetrieveRenderedImagingDocumentSet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2">
        <w:r>
          <w:fldChar w:fldCharType="begin"/>
        </w:r>
        <w:r>
          <w:rPr>
            <w:rFonts w:ascii="Arial" w:hAnsi="Arial"/>
            <w:color w:val="000000"/>
            <w:sz w:val="18"/>
          </w:rPr>
          <w:instrText>PAGEREF sect_6_4_2</w:instrText>
        </w:r>
        <w:r>
          <w:fldChar w:fldCharType="separate"/>
        </w:r>
        <w:r>
          <w:rPr>
            <w:rFonts w:ascii="Arial" w:hAnsi="Arial"/>
            <w:color w:val="000000"/>
            <w:sz w:val="18"/>
          </w:rPr>
          <w:t>0</w:t>
        </w:r>
        <w:r>
          <w:fldChar w:fldCharType="end"/>
        </w:r>
      </w:hyperlink>
    </w:p>
    <w:bookmarkStart w:id="11" w:name="toc_PS3_18_sect_6_4_2"/>
    <w:p>
      <w:pPr>
        <w:tabs>
          <w:tab w:val="left" w:pos="5460" w:leader="dot"/>
        </w:tabs>
        <w:spacing w:before="0" w:after="0" w:line="240" w:lineRule="auto"/>
        <w:ind w:left="720" w:right="240" w:firstLine="0"/>
      </w:pPr>
      <w:hyperlink w:anchor="sect_6_4_2_1">
        <w:r>
          <w:rPr>
            <w:rFonts w:ascii="Arial" w:hAnsi="Arial"/>
            <w:color w:val="000000"/>
            <w:sz w:val="18"/>
          </w:rPr>
          <w:t>6.4.2.1.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2_1">
        <w:r>
          <w:fldChar w:fldCharType="begin"/>
        </w:r>
        <w:r>
          <w:rPr>
            <w:rFonts w:ascii="Arial" w:hAnsi="Arial"/>
            <w:color w:val="000000"/>
            <w:sz w:val="18"/>
          </w:rPr>
          <w:instrText>PAGEREF sect_6_4_2_1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6_4_2_2">
        <w:r>
          <w:rPr>
            <w:rFonts w:ascii="Arial" w:hAnsi="Arial"/>
            <w:color w:val="000000"/>
            <w:sz w:val="18"/>
          </w:rPr>
          <w:t>6.4.2.2.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2_2">
        <w:r>
          <w:fldChar w:fldCharType="begin"/>
        </w:r>
        <w:r>
          <w:rPr>
            <w:rFonts w:ascii="Arial" w:hAnsi="Arial"/>
            <w:color w:val="000000"/>
            <w:sz w:val="18"/>
          </w:rPr>
          <w:instrText>PAGEREF sect_6_4_2_2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4_3">
        <w:r>
          <w:rPr>
            <w:rFonts w:ascii="Arial" w:hAnsi="Arial"/>
            <w:color w:val="000000"/>
            <w:sz w:val="18"/>
          </w:rPr>
          <w:t>6.4.3. WS - RetrieveImagingDocumentSetMetadataRequest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3">
        <w:r>
          <w:fldChar w:fldCharType="begin"/>
        </w:r>
        <w:r>
          <w:rPr>
            <w:rFonts w:ascii="Arial" w:hAnsi="Arial"/>
            <w:color w:val="000000"/>
            <w:sz w:val="18"/>
          </w:rPr>
          <w:instrText>PAGEREF sect_6_4_3</w:instrText>
        </w:r>
        <w:r>
          <w:fldChar w:fldCharType="separate"/>
        </w:r>
        <w:r>
          <w:rPr>
            <w:rFonts w:ascii="Arial" w:hAnsi="Arial"/>
            <w:color w:val="000000"/>
            <w:sz w:val="18"/>
          </w:rPr>
          <w:t>0</w:t>
        </w:r>
        <w:r>
          <w:fldChar w:fldCharType="end"/>
        </w:r>
      </w:hyperlink>
    </w:p>
    <w:bookmarkStart w:id="12" w:name="toc_PS3_18_sect_6_4_3"/>
    <w:p>
      <w:pPr>
        <w:tabs>
          <w:tab w:val="left" w:pos="5460" w:leader="dot"/>
        </w:tabs>
        <w:spacing w:before="0" w:after="0" w:line="240" w:lineRule="auto"/>
        <w:ind w:left="720" w:right="240" w:firstLine="0"/>
      </w:pPr>
      <w:hyperlink w:anchor="sect_6_4_3_1">
        <w:r>
          <w:rPr>
            <w:rFonts w:ascii="Arial" w:hAnsi="Arial"/>
            <w:color w:val="000000"/>
            <w:sz w:val="18"/>
          </w:rPr>
          <w:t>6.4.3.1.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3_1">
        <w:r>
          <w:fldChar w:fldCharType="begin"/>
        </w:r>
        <w:r>
          <w:rPr>
            <w:rFonts w:ascii="Arial" w:hAnsi="Arial"/>
            <w:color w:val="000000"/>
            <w:sz w:val="18"/>
          </w:rPr>
          <w:instrText>PAGEREF sect_6_4_3_1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6_4_3_2">
        <w:r>
          <w:rPr>
            <w:rFonts w:ascii="Arial" w:hAnsi="Arial"/>
            <w:color w:val="000000"/>
            <w:sz w:val="18"/>
          </w:rPr>
          <w:t>6.4.3.2.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3_2">
        <w:r>
          <w:fldChar w:fldCharType="begin"/>
        </w:r>
        <w:r>
          <w:rPr>
            <w:rFonts w:ascii="Arial" w:hAnsi="Arial"/>
            <w:color w:val="000000"/>
            <w:sz w:val="18"/>
          </w:rPr>
          <w:instrText>PAGEREF sect_6_4_3_2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4_4">
        <w:r>
          <w:rPr>
            <w:rFonts w:ascii="Arial" w:hAnsi="Arial"/>
            <w:color w:val="000000"/>
            <w:sz w:val="18"/>
          </w:rPr>
          <w:t>6.4.4.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_4">
        <w:r>
          <w:fldChar w:fldCharType="begin"/>
        </w:r>
        <w:r>
          <w:rPr>
            <w:rFonts w:ascii="Arial" w:hAnsi="Arial"/>
            <w:color w:val="000000"/>
            <w:sz w:val="18"/>
          </w:rPr>
          <w:instrText>PAGEREF sect_6_4_4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WADO-RS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bookmarkStart w:id="13" w:name="toc_PS3_18_sect_6_5"/>
    <w:p>
      <w:pPr>
        <w:tabs>
          <w:tab w:val="left" w:pos="5340" w:leader="dot"/>
        </w:tabs>
        <w:spacing w:before="0" w:after="0" w:line="240" w:lineRule="auto"/>
        <w:ind w:left="480" w:right="240" w:firstLine="0"/>
      </w:pPr>
      <w:hyperlink w:anchor="sect_6_5_1">
        <w:r>
          <w:rPr>
            <w:rFonts w:ascii="Arial" w:hAnsi="Arial"/>
            <w:color w:val="000000"/>
            <w:sz w:val="18"/>
          </w:rPr>
          <w:t>6.5.1. WADO-RS - RetrieveStudy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
        <w:r>
          <w:fldChar w:fldCharType="begin"/>
        </w:r>
        <w:r>
          <w:rPr>
            <w:rFonts w:ascii="Arial" w:hAnsi="Arial"/>
            <w:color w:val="000000"/>
            <w:sz w:val="18"/>
          </w:rPr>
          <w:instrText>PAGEREF sect_6_5_1</w:instrText>
        </w:r>
        <w:r>
          <w:fldChar w:fldCharType="separate"/>
        </w:r>
        <w:r>
          <w:rPr>
            <w:rFonts w:ascii="Arial" w:hAnsi="Arial"/>
            <w:color w:val="000000"/>
            <w:sz w:val="18"/>
          </w:rPr>
          <w:t>0</w:t>
        </w:r>
        <w:r>
          <w:fldChar w:fldCharType="end"/>
        </w:r>
      </w:hyperlink>
    </w:p>
    <w:bookmarkEnd w:id="13"/>
    <w:bookmarkStart w:id="14" w:name="toc_PS3_18_sect_6_5_1"/>
    <w:p>
      <w:pPr>
        <w:tabs>
          <w:tab w:val="left" w:pos="5460" w:leader="dot"/>
        </w:tabs>
        <w:spacing w:before="0" w:after="0" w:line="240" w:lineRule="auto"/>
        <w:ind w:left="720" w:right="240" w:firstLine="0"/>
      </w:pPr>
      <w:hyperlink w:anchor="sect_6_5_1_1">
        <w:r>
          <w:rPr>
            <w:rFonts w:ascii="Arial" w:hAnsi="Arial"/>
            <w:color w:val="000000"/>
            <w:sz w:val="18"/>
          </w:rPr>
          <w:t>6.5.1.1.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1">
        <w:r>
          <w:fldChar w:fldCharType="begin"/>
        </w:r>
        <w:r>
          <w:rPr>
            <w:rFonts w:ascii="Arial" w:hAnsi="Arial"/>
            <w:color w:val="000000"/>
            <w:sz w:val="18"/>
          </w:rPr>
          <w:instrText>PAGEREF sect_6_5_1_1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6_5_1_2">
        <w:r>
          <w:rPr>
            <w:rFonts w:ascii="Arial" w:hAnsi="Arial"/>
            <w:color w:val="000000"/>
            <w:sz w:val="18"/>
          </w:rPr>
          <w:t>6.5.1.2.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
        <w:r>
          <w:fldChar w:fldCharType="begin"/>
        </w:r>
        <w:r>
          <w:rPr>
            <w:rFonts w:ascii="Arial" w:hAnsi="Arial"/>
            <w:color w:val="000000"/>
            <w:sz w:val="18"/>
          </w:rPr>
          <w:instrText>PAGEREF sect_6_5_1_2</w:instrText>
        </w:r>
        <w:r>
          <w:fldChar w:fldCharType="separate"/>
        </w:r>
        <w:r>
          <w:rPr>
            <w:rFonts w:ascii="Arial" w:hAnsi="Arial"/>
            <w:color w:val="000000"/>
            <w:sz w:val="18"/>
          </w:rPr>
          <w:t>0</w:t>
        </w:r>
        <w:r>
          <w:fldChar w:fldCharType="end"/>
        </w:r>
      </w:hyperlink>
    </w:p>
    <w:bookmarkStart w:id="15" w:name="toc_PS3_18_sect_6_5_1_2"/>
    <w:p>
      <w:pPr>
        <w:tabs>
          <w:tab w:val="left" w:pos="5580" w:leader="dot"/>
        </w:tabs>
        <w:spacing w:before="0" w:after="0" w:line="240" w:lineRule="auto"/>
        <w:ind w:left="960" w:right="240" w:firstLine="0"/>
      </w:pPr>
      <w:hyperlink w:anchor="sect_6_5_1_2_1">
        <w:r>
          <w:rPr>
            <w:rFonts w:ascii="Arial" w:hAnsi="Arial"/>
            <w:color w:val="000000"/>
            <w:sz w:val="18"/>
          </w:rPr>
          <w:t>6.5.1.2.1.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_1">
        <w:r>
          <w:fldChar w:fldCharType="begin"/>
        </w:r>
        <w:r>
          <w:rPr>
            <w:rFonts w:ascii="Arial" w:hAnsi="Arial"/>
            <w:color w:val="000000"/>
            <w:sz w:val="18"/>
          </w:rPr>
          <w:instrText>PAGEREF sect_6_5_1_2_1</w:instrText>
        </w:r>
        <w:r>
          <w:fldChar w:fldCharType="separate"/>
        </w:r>
        <w:r>
          <w:rPr>
            <w:rFonts w:ascii="Arial" w:hAnsi="Arial"/>
            <w:color w:val="000000"/>
            <w:sz w:val="18"/>
          </w:rPr>
          <w:t>0</w:t>
        </w:r>
        <w:r>
          <w:fldChar w:fldCharType="end"/>
        </w:r>
      </w:hyperlink>
    </w:p>
    <w:bookmarkEnd w:id="15"/>
    <w:p>
      <w:pPr>
        <w:tabs>
          <w:tab w:val="left" w:pos="5580" w:leader="dot"/>
        </w:tabs>
        <w:spacing w:before="0" w:after="0" w:line="240" w:lineRule="auto"/>
        <w:ind w:left="960" w:right="240" w:firstLine="0"/>
      </w:pPr>
      <w:hyperlink w:anchor="sect_6_5_1_2_2">
        <w:r>
          <w:rPr>
            <w:rFonts w:ascii="Arial" w:hAnsi="Arial"/>
            <w:color w:val="000000"/>
            <w:sz w:val="18"/>
          </w:rPr>
          <w:t>6.5.1.2.2.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_2">
        <w:r>
          <w:fldChar w:fldCharType="begin"/>
        </w:r>
        <w:r>
          <w:rPr>
            <w:rFonts w:ascii="Arial" w:hAnsi="Arial"/>
            <w:color w:val="000000"/>
            <w:sz w:val="18"/>
          </w:rPr>
          <w:instrText>PAGEREF sect_6_5_1_2_2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2">
        <w:r>
          <w:rPr>
            <w:rFonts w:ascii="Arial" w:hAnsi="Arial"/>
            <w:color w:val="000000"/>
            <w:sz w:val="18"/>
          </w:rPr>
          <w:t>6.5.2. WADO-RS - RetrieveSeries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
        <w:r>
          <w:fldChar w:fldCharType="begin"/>
        </w:r>
        <w:r>
          <w:rPr>
            <w:rFonts w:ascii="Arial" w:hAnsi="Arial"/>
            <w:color w:val="000000"/>
            <w:sz w:val="18"/>
          </w:rPr>
          <w:instrText>PAGEREF sect_6_5_2</w:instrText>
        </w:r>
        <w:r>
          <w:fldChar w:fldCharType="separate"/>
        </w:r>
        <w:r>
          <w:rPr>
            <w:rFonts w:ascii="Arial" w:hAnsi="Arial"/>
            <w:color w:val="000000"/>
            <w:sz w:val="18"/>
          </w:rPr>
          <w:t>0</w:t>
        </w:r>
        <w:r>
          <w:fldChar w:fldCharType="end"/>
        </w:r>
      </w:hyperlink>
    </w:p>
    <w:bookmarkStart w:id="16" w:name="toc_PS3_18_sect_6_5_2"/>
    <w:p>
      <w:pPr>
        <w:tabs>
          <w:tab w:val="left" w:pos="5460" w:leader="dot"/>
        </w:tabs>
        <w:spacing w:before="0" w:after="0" w:line="240" w:lineRule="auto"/>
        <w:ind w:left="720" w:right="240" w:firstLine="0"/>
      </w:pPr>
      <w:hyperlink w:anchor="sect_6_5_2_1">
        <w:r>
          <w:rPr>
            <w:rFonts w:ascii="Arial" w:hAnsi="Arial"/>
            <w:color w:val="000000"/>
            <w:sz w:val="18"/>
          </w:rPr>
          <w:t>6.5.2.1.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1">
        <w:r>
          <w:fldChar w:fldCharType="begin"/>
        </w:r>
        <w:r>
          <w:rPr>
            <w:rFonts w:ascii="Arial" w:hAnsi="Arial"/>
            <w:color w:val="000000"/>
            <w:sz w:val="18"/>
          </w:rPr>
          <w:instrText>PAGEREF sect_6_5_2_1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6_5_2_2">
        <w:r>
          <w:rPr>
            <w:rFonts w:ascii="Arial" w:hAnsi="Arial"/>
            <w:color w:val="000000"/>
            <w:sz w:val="18"/>
          </w:rPr>
          <w:t>6.5.2.2.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
        <w:r>
          <w:fldChar w:fldCharType="begin"/>
        </w:r>
        <w:r>
          <w:rPr>
            <w:rFonts w:ascii="Arial" w:hAnsi="Arial"/>
            <w:color w:val="000000"/>
            <w:sz w:val="18"/>
          </w:rPr>
          <w:instrText>PAGEREF sect_6_5_2_2</w:instrText>
        </w:r>
        <w:r>
          <w:fldChar w:fldCharType="separate"/>
        </w:r>
        <w:r>
          <w:rPr>
            <w:rFonts w:ascii="Arial" w:hAnsi="Arial"/>
            <w:color w:val="000000"/>
            <w:sz w:val="18"/>
          </w:rPr>
          <w:t>0</w:t>
        </w:r>
        <w:r>
          <w:fldChar w:fldCharType="end"/>
        </w:r>
      </w:hyperlink>
    </w:p>
    <w:bookmarkStart w:id="17" w:name="toc_PS3_18_sect_6_5_2_2"/>
    <w:p>
      <w:pPr>
        <w:tabs>
          <w:tab w:val="left" w:pos="5580" w:leader="dot"/>
        </w:tabs>
        <w:spacing w:before="0" w:after="0" w:line="240" w:lineRule="auto"/>
        <w:ind w:left="960" w:right="240" w:firstLine="0"/>
      </w:pPr>
      <w:hyperlink w:anchor="sect_6_5_2_2_1">
        <w:r>
          <w:rPr>
            <w:rFonts w:ascii="Arial" w:hAnsi="Arial"/>
            <w:color w:val="000000"/>
            <w:sz w:val="18"/>
          </w:rPr>
          <w:t>6.5.2.2.1.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_1">
        <w:r>
          <w:fldChar w:fldCharType="begin"/>
        </w:r>
        <w:r>
          <w:rPr>
            <w:rFonts w:ascii="Arial" w:hAnsi="Arial"/>
            <w:color w:val="000000"/>
            <w:sz w:val="18"/>
          </w:rPr>
          <w:instrText>PAGEREF sect_6_5_2_2_1</w:instrText>
        </w:r>
        <w:r>
          <w:fldChar w:fldCharType="separate"/>
        </w:r>
        <w:r>
          <w:rPr>
            <w:rFonts w:ascii="Arial" w:hAnsi="Arial"/>
            <w:color w:val="000000"/>
            <w:sz w:val="18"/>
          </w:rPr>
          <w:t>0</w:t>
        </w:r>
        <w:r>
          <w:fldChar w:fldCharType="end"/>
        </w:r>
      </w:hyperlink>
    </w:p>
    <w:bookmarkEnd w:id="17"/>
    <w:p>
      <w:pPr>
        <w:tabs>
          <w:tab w:val="left" w:pos="5580" w:leader="dot"/>
        </w:tabs>
        <w:spacing w:before="0" w:after="0" w:line="240" w:lineRule="auto"/>
        <w:ind w:left="960" w:right="240" w:firstLine="0"/>
      </w:pPr>
      <w:hyperlink w:anchor="sect_6_5_2_2_2">
        <w:r>
          <w:rPr>
            <w:rFonts w:ascii="Arial" w:hAnsi="Arial"/>
            <w:color w:val="000000"/>
            <w:sz w:val="18"/>
          </w:rPr>
          <w:t>6.5.2.2.2.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_2">
        <w:r>
          <w:fldChar w:fldCharType="begin"/>
        </w:r>
        <w:r>
          <w:rPr>
            <w:rFonts w:ascii="Arial" w:hAnsi="Arial"/>
            <w:color w:val="000000"/>
            <w:sz w:val="18"/>
          </w:rPr>
          <w:instrText>PAGEREF sect_6_5_2_2_2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3">
        <w:r>
          <w:rPr>
            <w:rFonts w:ascii="Arial" w:hAnsi="Arial"/>
            <w:color w:val="000000"/>
            <w:sz w:val="18"/>
          </w:rPr>
          <w:t>6.5.3. WADO-RS - RetrieveInstance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
        <w:r>
          <w:fldChar w:fldCharType="begin"/>
        </w:r>
        <w:r>
          <w:rPr>
            <w:rFonts w:ascii="Arial" w:hAnsi="Arial"/>
            <w:color w:val="000000"/>
            <w:sz w:val="18"/>
          </w:rPr>
          <w:instrText>PAGEREF sect_6_5_3</w:instrText>
        </w:r>
        <w:r>
          <w:fldChar w:fldCharType="separate"/>
        </w:r>
        <w:r>
          <w:rPr>
            <w:rFonts w:ascii="Arial" w:hAnsi="Arial"/>
            <w:color w:val="000000"/>
            <w:sz w:val="18"/>
          </w:rPr>
          <w:t>0</w:t>
        </w:r>
        <w:r>
          <w:fldChar w:fldCharType="end"/>
        </w:r>
      </w:hyperlink>
    </w:p>
    <w:bookmarkStart w:id="18" w:name="toc_PS3_18_sect_6_5_3"/>
    <w:p>
      <w:pPr>
        <w:tabs>
          <w:tab w:val="left" w:pos="5460" w:leader="dot"/>
        </w:tabs>
        <w:spacing w:before="0" w:after="0" w:line="240" w:lineRule="auto"/>
        <w:ind w:left="720" w:right="240" w:firstLine="0"/>
      </w:pPr>
      <w:hyperlink w:anchor="sect_6_5_3_1">
        <w:r>
          <w:rPr>
            <w:rFonts w:ascii="Arial" w:hAnsi="Arial"/>
            <w:color w:val="000000"/>
            <w:sz w:val="18"/>
          </w:rPr>
          <w:t>6.5.3.1.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1">
        <w:r>
          <w:fldChar w:fldCharType="begin"/>
        </w:r>
        <w:r>
          <w:rPr>
            <w:rFonts w:ascii="Arial" w:hAnsi="Arial"/>
            <w:color w:val="000000"/>
            <w:sz w:val="18"/>
          </w:rPr>
          <w:instrText>PAGEREF sect_6_5_3_1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6_5_3_2">
        <w:r>
          <w:rPr>
            <w:rFonts w:ascii="Arial" w:hAnsi="Arial"/>
            <w:color w:val="000000"/>
            <w:sz w:val="18"/>
          </w:rPr>
          <w:t>6.5.3.2.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
        <w:r>
          <w:fldChar w:fldCharType="begin"/>
        </w:r>
        <w:r>
          <w:rPr>
            <w:rFonts w:ascii="Arial" w:hAnsi="Arial"/>
            <w:color w:val="000000"/>
            <w:sz w:val="18"/>
          </w:rPr>
          <w:instrText>PAGEREF sect_6_5_3_2</w:instrText>
        </w:r>
        <w:r>
          <w:fldChar w:fldCharType="separate"/>
        </w:r>
        <w:r>
          <w:rPr>
            <w:rFonts w:ascii="Arial" w:hAnsi="Arial"/>
            <w:color w:val="000000"/>
            <w:sz w:val="18"/>
          </w:rPr>
          <w:t>0</w:t>
        </w:r>
        <w:r>
          <w:fldChar w:fldCharType="end"/>
        </w:r>
      </w:hyperlink>
    </w:p>
    <w:bookmarkStart w:id="19" w:name="toc_PS3_18_sect_6_5_3_2"/>
    <w:p>
      <w:pPr>
        <w:tabs>
          <w:tab w:val="left" w:pos="5580" w:leader="dot"/>
        </w:tabs>
        <w:spacing w:before="0" w:after="0" w:line="240" w:lineRule="auto"/>
        <w:ind w:left="960" w:right="240" w:firstLine="0"/>
      </w:pPr>
      <w:hyperlink w:anchor="sect_6_5_3_2_1">
        <w:r>
          <w:rPr>
            <w:rFonts w:ascii="Arial" w:hAnsi="Arial"/>
            <w:color w:val="000000"/>
            <w:sz w:val="18"/>
          </w:rPr>
          <w:t>6.5.3.2.1.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_1">
        <w:r>
          <w:fldChar w:fldCharType="begin"/>
        </w:r>
        <w:r>
          <w:rPr>
            <w:rFonts w:ascii="Arial" w:hAnsi="Arial"/>
            <w:color w:val="000000"/>
            <w:sz w:val="18"/>
          </w:rPr>
          <w:instrText>PAGEREF sect_6_5_3_2_1</w:instrText>
        </w:r>
        <w:r>
          <w:fldChar w:fldCharType="separate"/>
        </w:r>
        <w:r>
          <w:rPr>
            <w:rFonts w:ascii="Arial" w:hAnsi="Arial"/>
            <w:color w:val="000000"/>
            <w:sz w:val="18"/>
          </w:rPr>
          <w:t>0</w:t>
        </w:r>
        <w:r>
          <w:fldChar w:fldCharType="end"/>
        </w:r>
      </w:hyperlink>
    </w:p>
    <w:bookmarkEnd w:id="19"/>
    <w:p>
      <w:pPr>
        <w:tabs>
          <w:tab w:val="left" w:pos="5580" w:leader="dot"/>
        </w:tabs>
        <w:spacing w:before="0" w:after="0" w:line="240" w:lineRule="auto"/>
        <w:ind w:left="960" w:right="240" w:firstLine="0"/>
      </w:pPr>
      <w:hyperlink w:anchor="sect_6_5_3_2_2">
        <w:r>
          <w:rPr>
            <w:rFonts w:ascii="Arial" w:hAnsi="Arial"/>
            <w:color w:val="000000"/>
            <w:sz w:val="18"/>
          </w:rPr>
          <w:t>6.5.3.2.2.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_2">
        <w:r>
          <w:fldChar w:fldCharType="begin"/>
        </w:r>
        <w:r>
          <w:rPr>
            <w:rFonts w:ascii="Arial" w:hAnsi="Arial"/>
            <w:color w:val="000000"/>
            <w:sz w:val="18"/>
          </w:rPr>
          <w:instrText>PAGEREF sect_6_5_3_2_2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4">
        <w:r>
          <w:rPr>
            <w:rFonts w:ascii="Arial" w:hAnsi="Arial"/>
            <w:color w:val="000000"/>
            <w:sz w:val="18"/>
          </w:rPr>
          <w:t>6.5.4. WADO-RS - RetrieveFrames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
        <w:r>
          <w:fldChar w:fldCharType="begin"/>
        </w:r>
        <w:r>
          <w:rPr>
            <w:rFonts w:ascii="Arial" w:hAnsi="Arial"/>
            <w:color w:val="000000"/>
            <w:sz w:val="18"/>
          </w:rPr>
          <w:instrText>PAGEREF sect_6_5_4</w:instrText>
        </w:r>
        <w:r>
          <w:fldChar w:fldCharType="separate"/>
        </w:r>
        <w:r>
          <w:rPr>
            <w:rFonts w:ascii="Arial" w:hAnsi="Arial"/>
            <w:color w:val="000000"/>
            <w:sz w:val="18"/>
          </w:rPr>
          <w:t>0</w:t>
        </w:r>
        <w:r>
          <w:fldChar w:fldCharType="end"/>
        </w:r>
      </w:hyperlink>
    </w:p>
    <w:bookmarkStart w:id="20" w:name="toc_PS3_18_sect_6_5_4"/>
    <w:p>
      <w:pPr>
        <w:tabs>
          <w:tab w:val="left" w:pos="5460" w:leader="dot"/>
        </w:tabs>
        <w:spacing w:before="0" w:after="0" w:line="240" w:lineRule="auto"/>
        <w:ind w:left="720" w:right="240" w:firstLine="0"/>
      </w:pPr>
      <w:hyperlink w:anchor="sect_6_5_4_1">
        <w:r>
          <w:rPr>
            <w:rFonts w:ascii="Arial" w:hAnsi="Arial"/>
            <w:color w:val="000000"/>
            <w:sz w:val="18"/>
          </w:rPr>
          <w:t>6.5.4.1.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1">
        <w:r>
          <w:fldChar w:fldCharType="begin"/>
        </w:r>
        <w:r>
          <w:rPr>
            <w:rFonts w:ascii="Arial" w:hAnsi="Arial"/>
            <w:color w:val="000000"/>
            <w:sz w:val="18"/>
          </w:rPr>
          <w:instrText>PAGEREF sect_6_5_4_1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6_5_4_2">
        <w:r>
          <w:rPr>
            <w:rFonts w:ascii="Arial" w:hAnsi="Arial"/>
            <w:color w:val="000000"/>
            <w:sz w:val="18"/>
          </w:rPr>
          <w:t>6.5.4.2.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2">
        <w:r>
          <w:fldChar w:fldCharType="begin"/>
        </w:r>
        <w:r>
          <w:rPr>
            <w:rFonts w:ascii="Arial" w:hAnsi="Arial"/>
            <w:color w:val="000000"/>
            <w:sz w:val="18"/>
          </w:rPr>
          <w:instrText>PAGEREF sect_6_5_4_2</w:instrText>
        </w:r>
        <w:r>
          <w:fldChar w:fldCharType="separate"/>
        </w:r>
        <w:r>
          <w:rPr>
            <w:rFonts w:ascii="Arial" w:hAnsi="Arial"/>
            <w:color w:val="000000"/>
            <w:sz w:val="18"/>
          </w:rPr>
          <w:t>0</w:t>
        </w:r>
        <w:r>
          <w:fldChar w:fldCharType="end"/>
        </w:r>
      </w:hyperlink>
    </w:p>
    <w:bookmarkStart w:id="21" w:name="toc_PS3_18_sect_6_5_4_2"/>
    <w:p>
      <w:pPr>
        <w:tabs>
          <w:tab w:val="left" w:pos="5580" w:leader="dot"/>
        </w:tabs>
        <w:spacing w:before="0" w:after="0" w:line="240" w:lineRule="auto"/>
        <w:ind w:left="960" w:right="240" w:firstLine="0"/>
      </w:pPr>
      <w:hyperlink w:anchor="sect_6_5_4_2_1">
        <w:r>
          <w:rPr>
            <w:rFonts w:ascii="Arial" w:hAnsi="Arial"/>
            <w:color w:val="000000"/>
            <w:sz w:val="18"/>
          </w:rPr>
          <w:t>6.5.4.2.1. Pixel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2_1">
        <w:r>
          <w:fldChar w:fldCharType="begin"/>
        </w:r>
        <w:r>
          <w:rPr>
            <w:rFonts w:ascii="Arial" w:hAnsi="Arial"/>
            <w:color w:val="000000"/>
            <w:sz w:val="18"/>
          </w:rPr>
          <w:instrText>PAGEREF sect_6_5_4_2_1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6_5_5">
        <w:r>
          <w:rPr>
            <w:rFonts w:ascii="Arial" w:hAnsi="Arial"/>
            <w:color w:val="000000"/>
            <w:sz w:val="18"/>
          </w:rPr>
          <w:t>6.5.5. WADO-RS - RetrieveBulkdata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
        <w:r>
          <w:fldChar w:fldCharType="begin"/>
        </w:r>
        <w:r>
          <w:rPr>
            <w:rFonts w:ascii="Arial" w:hAnsi="Arial"/>
            <w:color w:val="000000"/>
            <w:sz w:val="18"/>
          </w:rPr>
          <w:instrText>PAGEREF sect_6_5_5</w:instrText>
        </w:r>
        <w:r>
          <w:fldChar w:fldCharType="separate"/>
        </w:r>
        <w:r>
          <w:rPr>
            <w:rFonts w:ascii="Arial" w:hAnsi="Arial"/>
            <w:color w:val="000000"/>
            <w:sz w:val="18"/>
          </w:rPr>
          <w:t>0</w:t>
        </w:r>
        <w:r>
          <w:fldChar w:fldCharType="end"/>
        </w:r>
      </w:hyperlink>
    </w:p>
    <w:bookmarkStart w:id="22" w:name="toc_PS3_18_sect_6_5_5"/>
    <w:p>
      <w:pPr>
        <w:tabs>
          <w:tab w:val="left" w:pos="5460" w:leader="dot"/>
        </w:tabs>
        <w:spacing w:before="0" w:after="0" w:line="240" w:lineRule="auto"/>
        <w:ind w:left="720" w:right="240" w:firstLine="0"/>
      </w:pPr>
      <w:hyperlink w:anchor="sect_6_5_5_1">
        <w:r>
          <w:rPr>
            <w:rFonts w:ascii="Arial" w:hAnsi="Arial"/>
            <w:color w:val="000000"/>
            <w:sz w:val="18"/>
          </w:rPr>
          <w:t>6.5.5.1.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1">
        <w:r>
          <w:fldChar w:fldCharType="begin"/>
        </w:r>
        <w:r>
          <w:rPr>
            <w:rFonts w:ascii="Arial" w:hAnsi="Arial"/>
            <w:color w:val="000000"/>
            <w:sz w:val="18"/>
          </w:rPr>
          <w:instrText>PAGEREF sect_6_5_5_1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6_5_5_2">
        <w:r>
          <w:rPr>
            <w:rFonts w:ascii="Arial" w:hAnsi="Arial"/>
            <w:color w:val="000000"/>
            <w:sz w:val="18"/>
          </w:rPr>
          <w:t>6.5.5.2.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2">
        <w:r>
          <w:fldChar w:fldCharType="begin"/>
        </w:r>
        <w:r>
          <w:rPr>
            <w:rFonts w:ascii="Arial" w:hAnsi="Arial"/>
            <w:color w:val="000000"/>
            <w:sz w:val="18"/>
          </w:rPr>
          <w:instrText>PAGEREF sect_6_5_5_2</w:instrText>
        </w:r>
        <w:r>
          <w:fldChar w:fldCharType="separate"/>
        </w:r>
        <w:r>
          <w:rPr>
            <w:rFonts w:ascii="Arial" w:hAnsi="Arial"/>
            <w:color w:val="000000"/>
            <w:sz w:val="18"/>
          </w:rPr>
          <w:t>0</w:t>
        </w:r>
        <w:r>
          <w:fldChar w:fldCharType="end"/>
        </w:r>
      </w:hyperlink>
    </w:p>
    <w:bookmarkStart w:id="23" w:name="toc_PS3_18_sect_6_5_5_2"/>
    <w:p>
      <w:pPr>
        <w:tabs>
          <w:tab w:val="left" w:pos="5580" w:leader="dot"/>
        </w:tabs>
        <w:spacing w:before="0" w:after="0" w:line="240" w:lineRule="auto"/>
        <w:ind w:left="960" w:right="240" w:firstLine="0"/>
      </w:pPr>
      <w:hyperlink w:anchor="sect_6_5_5_2_1">
        <w:r>
          <w:rPr>
            <w:rFonts w:ascii="Arial" w:hAnsi="Arial"/>
            <w:color w:val="000000"/>
            <w:sz w:val="18"/>
          </w:rPr>
          <w:t>6.5.5.2.1.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2_1">
        <w:r>
          <w:fldChar w:fldCharType="begin"/>
        </w:r>
        <w:r>
          <w:rPr>
            <w:rFonts w:ascii="Arial" w:hAnsi="Arial"/>
            <w:color w:val="000000"/>
            <w:sz w:val="18"/>
          </w:rPr>
          <w:instrText>PAGEREF sect_6_5_5_2_1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6_5_6">
        <w:r>
          <w:rPr>
            <w:rFonts w:ascii="Arial" w:hAnsi="Arial"/>
            <w:color w:val="000000"/>
            <w:sz w:val="18"/>
          </w:rPr>
          <w:t>6.5.6. WADO-RS - RetrieveMetadata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
        <w:r>
          <w:fldChar w:fldCharType="begin"/>
        </w:r>
        <w:r>
          <w:rPr>
            <w:rFonts w:ascii="Arial" w:hAnsi="Arial"/>
            <w:color w:val="000000"/>
            <w:sz w:val="18"/>
          </w:rPr>
          <w:instrText>PAGEREF sect_6_5_6</w:instrText>
        </w:r>
        <w:r>
          <w:fldChar w:fldCharType="separate"/>
        </w:r>
        <w:r>
          <w:rPr>
            <w:rFonts w:ascii="Arial" w:hAnsi="Arial"/>
            <w:color w:val="000000"/>
            <w:sz w:val="18"/>
          </w:rPr>
          <w:t>0</w:t>
        </w:r>
        <w:r>
          <w:fldChar w:fldCharType="end"/>
        </w:r>
      </w:hyperlink>
    </w:p>
    <w:bookmarkStart w:id="24" w:name="toc_PS3_18_sect_6_5_6"/>
    <w:p>
      <w:pPr>
        <w:tabs>
          <w:tab w:val="left" w:pos="5460" w:leader="dot"/>
        </w:tabs>
        <w:spacing w:before="0" w:after="0" w:line="240" w:lineRule="auto"/>
        <w:ind w:left="720" w:right="240" w:firstLine="0"/>
      </w:pPr>
      <w:hyperlink w:anchor="sect_6_5_6_1">
        <w:r>
          <w:rPr>
            <w:rFonts w:ascii="Arial" w:hAnsi="Arial"/>
            <w:color w:val="000000"/>
            <w:sz w:val="18"/>
          </w:rPr>
          <w:t>6.5.6.1.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1">
        <w:r>
          <w:fldChar w:fldCharType="begin"/>
        </w:r>
        <w:r>
          <w:rPr>
            <w:rFonts w:ascii="Arial" w:hAnsi="Arial"/>
            <w:color w:val="000000"/>
            <w:sz w:val="18"/>
          </w:rPr>
          <w:instrText>PAGEREF sect_6_5_6_1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6_5_6_2">
        <w:r>
          <w:rPr>
            <w:rFonts w:ascii="Arial" w:hAnsi="Arial"/>
            <w:color w:val="000000"/>
            <w:sz w:val="18"/>
          </w:rPr>
          <w:t>6.5.6.2.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
        <w:r>
          <w:fldChar w:fldCharType="begin"/>
        </w:r>
        <w:r>
          <w:rPr>
            <w:rFonts w:ascii="Arial" w:hAnsi="Arial"/>
            <w:color w:val="000000"/>
            <w:sz w:val="18"/>
          </w:rPr>
          <w:instrText>PAGEREF sect_6_5_6_2</w:instrText>
        </w:r>
        <w:r>
          <w:fldChar w:fldCharType="separate"/>
        </w:r>
        <w:r>
          <w:rPr>
            <w:rFonts w:ascii="Arial" w:hAnsi="Arial"/>
            <w:color w:val="000000"/>
            <w:sz w:val="18"/>
          </w:rPr>
          <w:t>0</w:t>
        </w:r>
        <w:r>
          <w:fldChar w:fldCharType="end"/>
        </w:r>
      </w:hyperlink>
    </w:p>
    <w:bookmarkStart w:id="25" w:name="toc_PS3_18_sect_6_5_6_2"/>
    <w:p>
      <w:pPr>
        <w:tabs>
          <w:tab w:val="left" w:pos="5580" w:leader="dot"/>
        </w:tabs>
        <w:spacing w:before="0" w:after="0" w:line="240" w:lineRule="auto"/>
        <w:ind w:left="960" w:right="240" w:firstLine="0"/>
      </w:pPr>
      <w:hyperlink w:anchor="sect_6_5_6_2_1">
        <w:r>
          <w:rPr>
            <w:rFonts w:ascii="Arial" w:hAnsi="Arial"/>
            <w:color w:val="000000"/>
            <w:sz w:val="18"/>
          </w:rPr>
          <w:t>6.5.6.2.1. XML Metadata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_1">
        <w:r>
          <w:fldChar w:fldCharType="begin"/>
        </w:r>
        <w:r>
          <w:rPr>
            <w:rFonts w:ascii="Arial" w:hAnsi="Arial"/>
            <w:color w:val="000000"/>
            <w:sz w:val="18"/>
          </w:rPr>
          <w:instrText>PAGEREF sect_6_5_6_2_1</w:instrText>
        </w:r>
        <w:r>
          <w:fldChar w:fldCharType="separate"/>
        </w:r>
        <w:r>
          <w:rPr>
            <w:rFonts w:ascii="Arial" w:hAnsi="Arial"/>
            <w:color w:val="000000"/>
            <w:sz w:val="18"/>
          </w:rPr>
          <w:t>0</w:t>
        </w:r>
        <w:r>
          <w:fldChar w:fldCharType="end"/>
        </w:r>
      </w:hyperlink>
    </w:p>
    <w:bookmarkEnd w:id="25"/>
    <w:p>
      <w:pPr>
        <w:tabs>
          <w:tab w:val="left" w:pos="5580" w:leader="dot"/>
        </w:tabs>
        <w:spacing w:before="0" w:after="0" w:line="240" w:lineRule="auto"/>
        <w:ind w:left="960" w:right="240" w:firstLine="0"/>
      </w:pPr>
      <w:hyperlink w:anchor="sect_6_5_6_2_2">
        <w:r>
          <w:rPr>
            <w:rFonts w:ascii="Arial" w:hAnsi="Arial"/>
            <w:color w:val="000000"/>
            <w:sz w:val="18"/>
          </w:rPr>
          <w:t>6.5.6.2.2. JSON Metadata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_2">
        <w:r>
          <w:fldChar w:fldCharType="begin"/>
        </w:r>
        <w:r>
          <w:rPr>
            <w:rFonts w:ascii="Arial" w:hAnsi="Arial"/>
            <w:color w:val="000000"/>
            <w:sz w:val="18"/>
          </w:rPr>
          <w:instrText>PAGEREF sect_6_5_6_2_2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7">
        <w:r>
          <w:rPr>
            <w:rFonts w:ascii="Arial" w:hAnsi="Arial"/>
            <w:color w:val="000000"/>
            <w:sz w:val="18"/>
          </w:rPr>
          <w:t>6.5.7.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7">
        <w:r>
          <w:fldChar w:fldCharType="begin"/>
        </w:r>
        <w:r>
          <w:rPr>
            <w:rFonts w:ascii="Arial" w:hAnsi="Arial"/>
            <w:color w:val="000000"/>
            <w:sz w:val="18"/>
          </w:rPr>
          <w:instrText>PAGEREF sect_6_5_7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STOW-RS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bookmarkStart w:id="26" w:name="toc_PS3_18_sect_6_6"/>
    <w:p>
      <w:pPr>
        <w:tabs>
          <w:tab w:val="left" w:pos="5340" w:leader="dot"/>
        </w:tabs>
        <w:spacing w:before="0" w:after="0" w:line="240" w:lineRule="auto"/>
        <w:ind w:left="480" w:right="240" w:firstLine="0"/>
      </w:pPr>
      <w:hyperlink w:anchor="sect_6_6_1">
        <w:r>
          <w:rPr>
            <w:rFonts w:ascii="Arial" w:hAnsi="Arial"/>
            <w:color w:val="000000"/>
            <w:sz w:val="18"/>
          </w:rPr>
          <w:t>6.6.1. STOW-RS - Store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
        <w:r>
          <w:fldChar w:fldCharType="begin"/>
        </w:r>
        <w:r>
          <w:rPr>
            <w:rFonts w:ascii="Arial" w:hAnsi="Arial"/>
            <w:color w:val="000000"/>
            <w:sz w:val="18"/>
          </w:rPr>
          <w:instrText>PAGEREF sect_6_6_1</w:instrText>
        </w:r>
        <w:r>
          <w:fldChar w:fldCharType="separate"/>
        </w:r>
        <w:r>
          <w:rPr>
            <w:rFonts w:ascii="Arial" w:hAnsi="Arial"/>
            <w:color w:val="000000"/>
            <w:sz w:val="18"/>
          </w:rPr>
          <w:t>0</w:t>
        </w:r>
        <w:r>
          <w:fldChar w:fldCharType="end"/>
        </w:r>
      </w:hyperlink>
    </w:p>
    <w:bookmarkEnd w:id="26"/>
    <w:bookmarkStart w:id="27" w:name="toc_PS3_18_sect_6_6_1"/>
    <w:p>
      <w:pPr>
        <w:tabs>
          <w:tab w:val="left" w:pos="5460" w:leader="dot"/>
        </w:tabs>
        <w:spacing w:before="0" w:after="0" w:line="240" w:lineRule="auto"/>
        <w:ind w:left="720" w:right="240" w:firstLine="0"/>
      </w:pPr>
      <w:hyperlink w:anchor="sect_6_6_1_1">
        <w:r>
          <w:rPr>
            <w:rFonts w:ascii="Arial" w:hAnsi="Arial"/>
            <w:color w:val="000000"/>
            <w:sz w:val="18"/>
          </w:rPr>
          <w:t>6.6.1.1.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
        <w:r>
          <w:fldChar w:fldCharType="begin"/>
        </w:r>
        <w:r>
          <w:rPr>
            <w:rFonts w:ascii="Arial" w:hAnsi="Arial"/>
            <w:color w:val="000000"/>
            <w:sz w:val="18"/>
          </w:rPr>
          <w:instrText>PAGEREF sect_6_6_1_1</w:instrText>
        </w:r>
        <w:r>
          <w:fldChar w:fldCharType="separate"/>
        </w:r>
        <w:r>
          <w:rPr>
            <w:rFonts w:ascii="Arial" w:hAnsi="Arial"/>
            <w:color w:val="000000"/>
            <w:sz w:val="18"/>
          </w:rPr>
          <w:t>0</w:t>
        </w:r>
        <w:r>
          <w:fldChar w:fldCharType="end"/>
        </w:r>
      </w:hyperlink>
    </w:p>
    <w:bookmarkEnd w:id="27"/>
    <w:bookmarkStart w:id="28" w:name="toc_PS3_18_sect_6_6_1_1"/>
    <w:p>
      <w:pPr>
        <w:tabs>
          <w:tab w:val="left" w:pos="5580" w:leader="dot"/>
        </w:tabs>
        <w:spacing w:before="0" w:after="0" w:line="240" w:lineRule="auto"/>
        <w:ind w:left="960" w:right="240" w:firstLine="0"/>
      </w:pPr>
      <w:hyperlink w:anchor="sect_6_6_1_1_1">
        <w:r>
          <w:rPr>
            <w:rFonts w:ascii="Arial" w:hAnsi="Arial"/>
            <w:color w:val="000000"/>
            <w:sz w:val="18"/>
          </w:rPr>
          <w:t>6.6.1.1.1. DICOM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1">
        <w:r>
          <w:fldChar w:fldCharType="begin"/>
        </w:r>
        <w:r>
          <w:rPr>
            <w:rFonts w:ascii="Arial" w:hAnsi="Arial"/>
            <w:color w:val="000000"/>
            <w:sz w:val="18"/>
          </w:rPr>
          <w:instrText>PAGEREF sect_6_6_1_1_1</w:instrText>
        </w:r>
        <w:r>
          <w:fldChar w:fldCharType="separate"/>
        </w:r>
        <w:r>
          <w:rPr>
            <w:rFonts w:ascii="Arial" w:hAnsi="Arial"/>
            <w:color w:val="000000"/>
            <w:sz w:val="18"/>
          </w:rPr>
          <w:t>0</w:t>
        </w:r>
        <w:r>
          <w:fldChar w:fldCharType="end"/>
        </w:r>
      </w:hyperlink>
    </w:p>
    <w:bookmarkEnd w:id="28"/>
    <w:p>
      <w:pPr>
        <w:tabs>
          <w:tab w:val="left" w:pos="5580" w:leader="dot"/>
        </w:tabs>
        <w:spacing w:before="0" w:after="0" w:line="240" w:lineRule="auto"/>
        <w:ind w:left="960" w:right="240" w:firstLine="0"/>
      </w:pPr>
      <w:hyperlink w:anchor="sect_6_6_1_1_2">
        <w:r>
          <w:rPr>
            <w:rFonts w:ascii="Arial" w:hAnsi="Arial"/>
            <w:color w:val="000000"/>
            <w:sz w:val="18"/>
          </w:rPr>
          <w:t>6.6.1.1.2. XML Metadata and Bulk Data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2">
        <w:r>
          <w:fldChar w:fldCharType="begin"/>
        </w:r>
        <w:r>
          <w:rPr>
            <w:rFonts w:ascii="Arial" w:hAnsi="Arial"/>
            <w:color w:val="000000"/>
            <w:sz w:val="18"/>
          </w:rPr>
          <w:instrText>PAGEREF sect_6_6_1_1_2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6_1_1_3">
        <w:r>
          <w:rPr>
            <w:rFonts w:ascii="Arial" w:hAnsi="Arial"/>
            <w:color w:val="000000"/>
            <w:sz w:val="18"/>
          </w:rPr>
          <w:t>6.6.1.1.3. JSON Metadata and Bulk Data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3">
        <w:r>
          <w:fldChar w:fldCharType="begin"/>
        </w:r>
        <w:r>
          <w:rPr>
            <w:rFonts w:ascii="Arial" w:hAnsi="Arial"/>
            <w:color w:val="000000"/>
            <w:sz w:val="18"/>
          </w:rPr>
          <w:instrText>PAGEREF sect_6_6_1_1_3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6_1_2">
        <w:r>
          <w:rPr>
            <w:rFonts w:ascii="Arial" w:hAnsi="Arial"/>
            <w:color w:val="000000"/>
            <w:sz w:val="18"/>
          </w:rPr>
          <w:t>6.6.1.2. 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2">
        <w:r>
          <w:fldChar w:fldCharType="begin"/>
        </w:r>
        <w:r>
          <w:rPr>
            <w:rFonts w:ascii="Arial" w:hAnsi="Arial"/>
            <w:color w:val="000000"/>
            <w:sz w:val="18"/>
          </w:rPr>
          <w:instrText>PAGEREF sect_6_6_1_2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6_1_3">
        <w:r>
          <w:rPr>
            <w:rFonts w:ascii="Arial" w:hAnsi="Arial"/>
            <w:color w:val="000000"/>
            <w:sz w:val="18"/>
          </w:rPr>
          <w:t>6.6.1.3.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
        <w:r>
          <w:fldChar w:fldCharType="begin"/>
        </w:r>
        <w:r>
          <w:rPr>
            <w:rFonts w:ascii="Arial" w:hAnsi="Arial"/>
            <w:color w:val="000000"/>
            <w:sz w:val="18"/>
          </w:rPr>
          <w:instrText>PAGEREF sect_6_6_1_3</w:instrText>
        </w:r>
        <w:r>
          <w:fldChar w:fldCharType="separate"/>
        </w:r>
        <w:r>
          <w:rPr>
            <w:rFonts w:ascii="Arial" w:hAnsi="Arial"/>
            <w:color w:val="000000"/>
            <w:sz w:val="18"/>
          </w:rPr>
          <w:t>0</w:t>
        </w:r>
        <w:r>
          <w:fldChar w:fldCharType="end"/>
        </w:r>
      </w:hyperlink>
    </w:p>
    <w:bookmarkStart w:id="29" w:name="toc_PS3_18_sect_6_6_1_3"/>
    <w:p>
      <w:pPr>
        <w:tabs>
          <w:tab w:val="left" w:pos="5580" w:leader="dot"/>
        </w:tabs>
        <w:spacing w:before="0" w:after="0" w:line="240" w:lineRule="auto"/>
        <w:ind w:left="960" w:right="240" w:firstLine="0"/>
      </w:pPr>
      <w:hyperlink w:anchor="sect_6_6_1_3_1">
        <w:r>
          <w:rPr>
            <w:rFonts w:ascii="Arial" w:hAnsi="Arial"/>
            <w:color w:val="000000"/>
            <w:sz w:val="18"/>
          </w:rPr>
          <w:t>6.6.1.3.1.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1">
        <w:r>
          <w:fldChar w:fldCharType="begin"/>
        </w:r>
        <w:r>
          <w:rPr>
            <w:rFonts w:ascii="Arial" w:hAnsi="Arial"/>
            <w:color w:val="000000"/>
            <w:sz w:val="18"/>
          </w:rPr>
          <w:instrText>PAGEREF sect_6_6_1_3_1</w:instrText>
        </w:r>
        <w:r>
          <w:fldChar w:fldCharType="separate"/>
        </w:r>
        <w:r>
          <w:rPr>
            <w:rFonts w:ascii="Arial" w:hAnsi="Arial"/>
            <w:color w:val="000000"/>
            <w:sz w:val="18"/>
          </w:rPr>
          <w:t>0</w:t>
        </w:r>
        <w:r>
          <w:fldChar w:fldCharType="end"/>
        </w:r>
      </w:hyperlink>
    </w:p>
    <w:bookmarkEnd w:id="29"/>
    <w:p>
      <w:pPr>
        <w:tabs>
          <w:tab w:val="left" w:pos="5580" w:leader="dot"/>
        </w:tabs>
        <w:spacing w:before="0" w:after="0" w:line="240" w:lineRule="auto"/>
        <w:ind w:left="960" w:right="240" w:firstLine="0"/>
      </w:pPr>
      <w:hyperlink w:anchor="sect_6_6_1_3_2">
        <w:r>
          <w:rPr>
            <w:rFonts w:ascii="Arial" w:hAnsi="Arial"/>
            <w:color w:val="000000"/>
            <w:sz w:val="18"/>
          </w:rPr>
          <w:t>6.6.1.3.2.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
        <w:r>
          <w:fldChar w:fldCharType="begin"/>
        </w:r>
        <w:r>
          <w:rPr>
            <w:rFonts w:ascii="Arial" w:hAnsi="Arial"/>
            <w:color w:val="000000"/>
            <w:sz w:val="18"/>
          </w:rPr>
          <w:instrText>PAGEREF sect_6_6_1_3_2</w:instrText>
        </w:r>
        <w:r>
          <w:fldChar w:fldCharType="separate"/>
        </w:r>
        <w:r>
          <w:rPr>
            <w:rFonts w:ascii="Arial" w:hAnsi="Arial"/>
            <w:color w:val="000000"/>
            <w:sz w:val="18"/>
          </w:rPr>
          <w:t>0</w:t>
        </w:r>
        <w:r>
          <w:fldChar w:fldCharType="end"/>
        </w:r>
      </w:hyperlink>
    </w:p>
    <w:bookmarkStart w:id="30" w:name="toc_PS3_18_sect_6_6_1_3_2"/>
    <w:p>
      <w:pPr>
        <w:tabs>
          <w:tab w:val="left" w:pos="5700" w:leader="dot"/>
        </w:tabs>
        <w:spacing w:before="0" w:after="0" w:line="240" w:lineRule="auto"/>
        <w:ind w:left="1200" w:right="240" w:firstLine="0"/>
      </w:pPr>
      <w:hyperlink w:anchor="sect_6_6_1_3_2_1">
        <w:r>
          <w:rPr>
            <w:rFonts w:ascii="Arial" w:hAnsi="Arial"/>
            <w:color w:val="000000"/>
            <w:sz w:val="18"/>
          </w:rPr>
          <w:t>6.6.1.3.2.1. Store Instances Response Attribute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
        <w:r>
          <w:fldChar w:fldCharType="begin"/>
        </w:r>
        <w:r>
          <w:rPr>
            <w:rFonts w:ascii="Arial" w:hAnsi="Arial"/>
            <w:color w:val="000000"/>
            <w:sz w:val="18"/>
          </w:rPr>
          <w:instrText>PAGEREF sect_6_6_1_3_2_1</w:instrText>
        </w:r>
        <w:r>
          <w:fldChar w:fldCharType="separate"/>
        </w:r>
        <w:r>
          <w:rPr>
            <w:rFonts w:ascii="Arial" w:hAnsi="Arial"/>
            <w:color w:val="000000"/>
            <w:sz w:val="18"/>
          </w:rPr>
          <w:t>0</w:t>
        </w:r>
        <w:r>
          <w:fldChar w:fldCharType="end"/>
        </w:r>
      </w:hyperlink>
    </w:p>
    <w:bookmarkEnd w:id="30"/>
    <w:bookmarkStart w:id="31" w:name="toc_PS3_18_sect_6_6_1_3_2_1"/>
    <w:p>
      <w:pPr>
        <w:tabs>
          <w:tab w:val="left" w:pos="5820" w:leader="dot"/>
        </w:tabs>
        <w:spacing w:before="0" w:after="0" w:line="240" w:lineRule="auto"/>
        <w:ind w:left="1440" w:right="240" w:firstLine="0"/>
      </w:pPr>
      <w:hyperlink w:anchor="sect_6_6_1_3_2_1_1">
        <w:r>
          <w:rPr>
            <w:rFonts w:ascii="Arial" w:hAnsi="Arial"/>
            <w:color w:val="000000"/>
            <w:sz w:val="18"/>
          </w:rPr>
          <w:t>6.6.1.3.2.1.1. Warning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_1">
        <w:r>
          <w:fldChar w:fldCharType="begin"/>
        </w:r>
        <w:r>
          <w:rPr>
            <w:rFonts w:ascii="Arial" w:hAnsi="Arial"/>
            <w:color w:val="000000"/>
            <w:sz w:val="18"/>
          </w:rPr>
          <w:instrText>PAGEREF sect_6_6_1_3_2_1_1</w:instrText>
        </w:r>
        <w:r>
          <w:fldChar w:fldCharType="separate"/>
        </w:r>
        <w:r>
          <w:rPr>
            <w:rFonts w:ascii="Arial" w:hAnsi="Arial"/>
            <w:color w:val="000000"/>
            <w:sz w:val="18"/>
          </w:rPr>
          <w:t>0</w:t>
        </w:r>
        <w:r>
          <w:fldChar w:fldCharType="end"/>
        </w:r>
      </w:hyperlink>
    </w:p>
    <w:bookmarkEnd w:id="31"/>
    <w:p>
      <w:pPr>
        <w:tabs>
          <w:tab w:val="left" w:pos="5820" w:leader="dot"/>
        </w:tabs>
        <w:spacing w:before="0" w:after="0" w:line="240" w:lineRule="auto"/>
        <w:ind w:left="1440" w:right="240" w:firstLine="0"/>
      </w:pPr>
      <w:hyperlink w:anchor="sect_6_6_1_3_2_1_2">
        <w:r>
          <w:rPr>
            <w:rFonts w:ascii="Arial" w:hAnsi="Arial"/>
            <w:color w:val="000000"/>
            <w:sz w:val="18"/>
          </w:rPr>
          <w:t>6.6.1.3.2.1.2. Failure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_2">
        <w:r>
          <w:fldChar w:fldCharType="begin"/>
        </w:r>
        <w:r>
          <w:rPr>
            <w:rFonts w:ascii="Arial" w:hAnsi="Arial"/>
            <w:color w:val="000000"/>
            <w:sz w:val="18"/>
          </w:rPr>
          <w:instrText>PAGEREF sect_6_6_1_3_2_1_2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6_1_3_2_2">
        <w:r>
          <w:rPr>
            <w:rFonts w:ascii="Arial" w:hAnsi="Arial"/>
            <w:color w:val="000000"/>
            <w:sz w:val="18"/>
          </w:rPr>
          <w:t>6.6.1.3.2.2. Response Message Body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2">
        <w:r>
          <w:fldChar w:fldCharType="begin"/>
        </w:r>
        <w:r>
          <w:rPr>
            <w:rFonts w:ascii="Arial" w:hAnsi="Arial"/>
            <w:color w:val="000000"/>
            <w:sz w:val="18"/>
          </w:rPr>
          <w:instrText>PAGEREF sect_6_6_1_3_2_2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QIDO-RS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bookmarkStart w:id="32" w:name="toc_PS3_18_sect_6_7"/>
    <w:p>
      <w:pPr>
        <w:tabs>
          <w:tab w:val="left" w:pos="5340" w:leader="dot"/>
        </w:tabs>
        <w:spacing w:before="0" w:after="0" w:line="240" w:lineRule="auto"/>
        <w:ind w:left="480" w:right="240" w:firstLine="0"/>
      </w:pPr>
      <w:hyperlink w:anchor="sect_6_7_1">
        <w:r>
          <w:rPr>
            <w:rFonts w:ascii="Arial" w:hAnsi="Arial"/>
            <w:color w:val="000000"/>
            <w:sz w:val="18"/>
          </w:rPr>
          <w:t>6.7.1. QIDO-RS - Search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
        <w:r>
          <w:fldChar w:fldCharType="begin"/>
        </w:r>
        <w:r>
          <w:rPr>
            <w:rFonts w:ascii="Arial" w:hAnsi="Arial"/>
            <w:color w:val="000000"/>
            <w:sz w:val="18"/>
          </w:rPr>
          <w:instrText>PAGEREF sect_6_7_1</w:instrText>
        </w:r>
        <w:r>
          <w:fldChar w:fldCharType="separate"/>
        </w:r>
        <w:r>
          <w:rPr>
            <w:rFonts w:ascii="Arial" w:hAnsi="Arial"/>
            <w:color w:val="000000"/>
            <w:sz w:val="18"/>
          </w:rPr>
          <w:t>0</w:t>
        </w:r>
        <w:r>
          <w:fldChar w:fldCharType="end"/>
        </w:r>
      </w:hyperlink>
    </w:p>
    <w:bookmarkEnd w:id="32"/>
    <w:bookmarkStart w:id="33" w:name="toc_PS3_18_sect_6_7_1"/>
    <w:p>
      <w:pPr>
        <w:tabs>
          <w:tab w:val="left" w:pos="5460" w:leader="dot"/>
        </w:tabs>
        <w:spacing w:before="0" w:after="0" w:line="240" w:lineRule="auto"/>
        <w:ind w:left="720" w:right="240" w:firstLine="0"/>
      </w:pPr>
      <w:hyperlink w:anchor="sect_6_7_1_1">
        <w:r>
          <w:rPr>
            <w:rFonts w:ascii="Arial" w:hAnsi="Arial"/>
            <w:color w:val="000000"/>
            <w:sz w:val="18"/>
          </w:rPr>
          <w:t>6.7.1.1.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1">
        <w:r>
          <w:fldChar w:fldCharType="begin"/>
        </w:r>
        <w:r>
          <w:rPr>
            <w:rFonts w:ascii="Arial" w:hAnsi="Arial"/>
            <w:color w:val="000000"/>
            <w:sz w:val="18"/>
          </w:rPr>
          <w:instrText>PAGEREF sect_6_7_1_1</w:instrText>
        </w:r>
        <w:r>
          <w:fldChar w:fldCharType="separate"/>
        </w:r>
        <w:r>
          <w:rPr>
            <w:rFonts w:ascii="Arial" w:hAnsi="Arial"/>
            <w:color w:val="000000"/>
            <w:sz w:val="18"/>
          </w:rPr>
          <w:t>0</w:t>
        </w:r>
        <w:r>
          <w:fldChar w:fldCharType="end"/>
        </w:r>
      </w:hyperlink>
    </w:p>
    <w:bookmarkEnd w:id="33"/>
    <w:bookmarkStart w:id="34" w:name="toc_PS3_18_sect_6_7_1_1"/>
    <w:p>
      <w:pPr>
        <w:tabs>
          <w:tab w:val="left" w:pos="5580" w:leader="dot"/>
        </w:tabs>
        <w:spacing w:before="0" w:after="0" w:line="240" w:lineRule="auto"/>
        <w:ind w:left="960" w:right="240" w:firstLine="0"/>
      </w:pPr>
      <w:hyperlink w:anchor="sect_6_7_1_1_1">
        <w:r>
          <w:rPr>
            <w:rFonts w:ascii="Arial" w:hAnsi="Arial"/>
            <w:color w:val="000000"/>
            <w:sz w:val="18"/>
          </w:rPr>
          <w:t>6.7.1.1.1. {attributeID}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1_1">
        <w:r>
          <w:fldChar w:fldCharType="begin"/>
        </w:r>
        <w:r>
          <w:rPr>
            <w:rFonts w:ascii="Arial" w:hAnsi="Arial"/>
            <w:color w:val="000000"/>
            <w:sz w:val="18"/>
          </w:rPr>
          <w:instrText>PAGEREF sect_6_7_1_1_1</w:instrText>
        </w:r>
        <w:r>
          <w:fldChar w:fldCharType="separate"/>
        </w:r>
        <w:r>
          <w:rPr>
            <w:rFonts w:ascii="Arial" w:hAnsi="Arial"/>
            <w:color w:val="000000"/>
            <w:sz w:val="18"/>
          </w:rPr>
          <w:t>0</w:t>
        </w:r>
        <w:r>
          <w:fldChar w:fldCharType="end"/>
        </w:r>
      </w:hyperlink>
    </w:p>
    <w:bookmarkEnd w:id="34"/>
    <w:p>
      <w:pPr>
        <w:tabs>
          <w:tab w:val="left" w:pos="5460" w:leader="dot"/>
        </w:tabs>
        <w:spacing w:before="0" w:after="0" w:line="240" w:lineRule="auto"/>
        <w:ind w:left="720" w:right="240" w:firstLine="0"/>
      </w:pPr>
      <w:hyperlink w:anchor="sect_6_7_1_2">
        <w:r>
          <w:rPr>
            <w:rFonts w:ascii="Arial" w:hAnsi="Arial"/>
            <w:color w:val="000000"/>
            <w:sz w:val="18"/>
          </w:rPr>
          <w:t>6.7.1.2.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
        <w:r>
          <w:fldChar w:fldCharType="begin"/>
        </w:r>
        <w:r>
          <w:rPr>
            <w:rFonts w:ascii="Arial" w:hAnsi="Arial"/>
            <w:color w:val="000000"/>
            <w:sz w:val="18"/>
          </w:rPr>
          <w:instrText>PAGEREF sect_6_7_1_2</w:instrText>
        </w:r>
        <w:r>
          <w:fldChar w:fldCharType="separate"/>
        </w:r>
        <w:r>
          <w:rPr>
            <w:rFonts w:ascii="Arial" w:hAnsi="Arial"/>
            <w:color w:val="000000"/>
            <w:sz w:val="18"/>
          </w:rPr>
          <w:t>0</w:t>
        </w:r>
        <w:r>
          <w:fldChar w:fldCharType="end"/>
        </w:r>
      </w:hyperlink>
    </w:p>
    <w:bookmarkStart w:id="35" w:name="toc_PS3_18_sect_6_7_1_2"/>
    <w:p>
      <w:pPr>
        <w:tabs>
          <w:tab w:val="left" w:pos="5580" w:leader="dot"/>
        </w:tabs>
        <w:spacing w:before="0" w:after="0" w:line="240" w:lineRule="auto"/>
        <w:ind w:left="960" w:right="240" w:firstLine="0"/>
      </w:pPr>
      <w:hyperlink w:anchor="sect_6_7_1_2_1">
        <w:r>
          <w:rPr>
            <w:rFonts w:ascii="Arial" w:hAnsi="Arial"/>
            <w:color w:val="000000"/>
            <w:sz w:val="18"/>
          </w:rPr>
          <w:t>6.7.1.2.1.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
        <w:r>
          <w:fldChar w:fldCharType="begin"/>
        </w:r>
        <w:r>
          <w:rPr>
            <w:rFonts w:ascii="Arial" w:hAnsi="Arial"/>
            <w:color w:val="000000"/>
            <w:sz w:val="18"/>
          </w:rPr>
          <w:instrText>PAGEREF sect_6_7_1_2_1</w:instrText>
        </w:r>
        <w:r>
          <w:fldChar w:fldCharType="separate"/>
        </w:r>
        <w:r>
          <w:rPr>
            <w:rFonts w:ascii="Arial" w:hAnsi="Arial"/>
            <w:color w:val="000000"/>
            <w:sz w:val="18"/>
          </w:rPr>
          <w:t>0</w:t>
        </w:r>
        <w:r>
          <w:fldChar w:fldCharType="end"/>
        </w:r>
      </w:hyperlink>
    </w:p>
    <w:bookmarkEnd w:id="35"/>
    <w:bookmarkStart w:id="36" w:name="toc_PS3_18_sect_6_7_1_2_1"/>
    <w:p>
      <w:pPr>
        <w:tabs>
          <w:tab w:val="left" w:pos="5700" w:leader="dot"/>
        </w:tabs>
        <w:spacing w:before="0" w:after="0" w:line="240" w:lineRule="auto"/>
        <w:ind w:left="1200" w:right="240" w:firstLine="0"/>
      </w:pPr>
      <w:hyperlink w:anchor="sect_6_7_1_2_1_1">
        <w:r>
          <w:rPr>
            <w:rFonts w:ascii="Arial" w:hAnsi="Arial"/>
            <w:color w:val="000000"/>
            <w:sz w:val="18"/>
          </w:rPr>
          <w:t>6.7.1.2.1.1. Study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1">
        <w:r>
          <w:fldChar w:fldCharType="begin"/>
        </w:r>
        <w:r>
          <w:rPr>
            <w:rFonts w:ascii="Arial" w:hAnsi="Arial"/>
            <w:color w:val="000000"/>
            <w:sz w:val="18"/>
          </w:rPr>
          <w:instrText>PAGEREF sect_6_7_1_2_1_1</w:instrText>
        </w:r>
        <w:r>
          <w:fldChar w:fldCharType="separate"/>
        </w:r>
        <w:r>
          <w:rPr>
            <w:rFonts w:ascii="Arial" w:hAnsi="Arial"/>
            <w:color w:val="000000"/>
            <w:sz w:val="18"/>
          </w:rPr>
          <w:t>0</w:t>
        </w:r>
        <w:r>
          <w:fldChar w:fldCharType="end"/>
        </w:r>
      </w:hyperlink>
    </w:p>
    <w:bookmarkEnd w:id="36"/>
    <w:p>
      <w:pPr>
        <w:tabs>
          <w:tab w:val="left" w:pos="5700" w:leader="dot"/>
        </w:tabs>
        <w:spacing w:before="0" w:after="0" w:line="240" w:lineRule="auto"/>
        <w:ind w:left="1200" w:right="240" w:firstLine="0"/>
      </w:pPr>
      <w:hyperlink w:anchor="sect_6_7_1_2_1_2">
        <w:r>
          <w:rPr>
            <w:rFonts w:ascii="Arial" w:hAnsi="Arial"/>
            <w:color w:val="000000"/>
            <w:sz w:val="18"/>
          </w:rPr>
          <w:t>6.7.1.2.1.2. Series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2">
        <w:r>
          <w:fldChar w:fldCharType="begin"/>
        </w:r>
        <w:r>
          <w:rPr>
            <w:rFonts w:ascii="Arial" w:hAnsi="Arial"/>
            <w:color w:val="000000"/>
            <w:sz w:val="18"/>
          </w:rPr>
          <w:instrText>PAGEREF sect_6_7_1_2_1_2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7_1_2_1_3">
        <w:r>
          <w:rPr>
            <w:rFonts w:ascii="Arial" w:hAnsi="Arial"/>
            <w:color w:val="000000"/>
            <w:sz w:val="18"/>
          </w:rPr>
          <w:t>6.7.1.2.1.3. Instance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3">
        <w:r>
          <w:fldChar w:fldCharType="begin"/>
        </w:r>
        <w:r>
          <w:rPr>
            <w:rFonts w:ascii="Arial" w:hAnsi="Arial"/>
            <w:color w:val="000000"/>
            <w:sz w:val="18"/>
          </w:rPr>
          <w:instrText>PAGEREF sect_6_7_1_2_1_3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7_1_2_2">
        <w:r>
          <w:rPr>
            <w:rFonts w:ascii="Arial" w:hAnsi="Arial"/>
            <w:color w:val="000000"/>
            <w:sz w:val="18"/>
          </w:rPr>
          <w:t>6.7.1.2.2. Query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
        <w:r>
          <w:fldChar w:fldCharType="begin"/>
        </w:r>
        <w:r>
          <w:rPr>
            <w:rFonts w:ascii="Arial" w:hAnsi="Arial"/>
            <w:color w:val="000000"/>
            <w:sz w:val="18"/>
          </w:rPr>
          <w:instrText>PAGEREF sect_6_7_1_2_2</w:instrText>
        </w:r>
        <w:r>
          <w:fldChar w:fldCharType="separate"/>
        </w:r>
        <w:r>
          <w:rPr>
            <w:rFonts w:ascii="Arial" w:hAnsi="Arial"/>
            <w:color w:val="000000"/>
            <w:sz w:val="18"/>
          </w:rPr>
          <w:t>0</w:t>
        </w:r>
        <w:r>
          <w:fldChar w:fldCharType="end"/>
        </w:r>
      </w:hyperlink>
    </w:p>
    <w:bookmarkStart w:id="37" w:name="toc_PS3_18_sect_6_7_1_2_2"/>
    <w:p>
      <w:pPr>
        <w:tabs>
          <w:tab w:val="left" w:pos="5700" w:leader="dot"/>
        </w:tabs>
        <w:spacing w:before="0" w:after="0" w:line="240" w:lineRule="auto"/>
        <w:ind w:left="1200" w:right="240" w:firstLine="0"/>
      </w:pPr>
      <w:hyperlink w:anchor="sect_6_7_1_2_2_1">
        <w:r>
          <w:rPr>
            <w:rFonts w:ascii="Arial" w:hAnsi="Arial"/>
            <w:color w:val="000000"/>
            <w:sz w:val="18"/>
          </w:rPr>
          <w:t>6.7.1.2.2.1. Study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1">
        <w:r>
          <w:fldChar w:fldCharType="begin"/>
        </w:r>
        <w:r>
          <w:rPr>
            <w:rFonts w:ascii="Arial" w:hAnsi="Arial"/>
            <w:color w:val="000000"/>
            <w:sz w:val="18"/>
          </w:rPr>
          <w:instrText>PAGEREF sect_6_7_1_2_2_1</w:instrText>
        </w:r>
        <w:r>
          <w:fldChar w:fldCharType="separate"/>
        </w:r>
        <w:r>
          <w:rPr>
            <w:rFonts w:ascii="Arial" w:hAnsi="Arial"/>
            <w:color w:val="000000"/>
            <w:sz w:val="18"/>
          </w:rPr>
          <w:t>0</w:t>
        </w:r>
        <w:r>
          <w:fldChar w:fldCharType="end"/>
        </w:r>
      </w:hyperlink>
    </w:p>
    <w:bookmarkEnd w:id="37"/>
    <w:p>
      <w:pPr>
        <w:tabs>
          <w:tab w:val="left" w:pos="5700" w:leader="dot"/>
        </w:tabs>
        <w:spacing w:before="0" w:after="0" w:line="240" w:lineRule="auto"/>
        <w:ind w:left="1200" w:right="240" w:firstLine="0"/>
      </w:pPr>
      <w:hyperlink w:anchor="sect_6_7_1_2_2_2">
        <w:r>
          <w:rPr>
            <w:rFonts w:ascii="Arial" w:hAnsi="Arial"/>
            <w:color w:val="000000"/>
            <w:sz w:val="18"/>
          </w:rPr>
          <w:t>6.7.1.2.2.2. Series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2">
        <w:r>
          <w:fldChar w:fldCharType="begin"/>
        </w:r>
        <w:r>
          <w:rPr>
            <w:rFonts w:ascii="Arial" w:hAnsi="Arial"/>
            <w:color w:val="000000"/>
            <w:sz w:val="18"/>
          </w:rPr>
          <w:instrText>PAGEREF sect_6_7_1_2_2_2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7_1_2_2_3">
        <w:r>
          <w:rPr>
            <w:rFonts w:ascii="Arial" w:hAnsi="Arial"/>
            <w:color w:val="000000"/>
            <w:sz w:val="18"/>
          </w:rPr>
          <w:t>6.7.1.2.2.3. Instance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3">
        <w:r>
          <w:fldChar w:fldCharType="begin"/>
        </w:r>
        <w:r>
          <w:rPr>
            <w:rFonts w:ascii="Arial" w:hAnsi="Arial"/>
            <w:color w:val="000000"/>
            <w:sz w:val="18"/>
          </w:rPr>
          <w:instrText>PAGEREF sect_6_7_1_2_2_3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7_1_2_3">
        <w:r>
          <w:rPr>
            <w:rFonts w:ascii="Arial" w:hAnsi="Arial"/>
            <w:color w:val="000000"/>
            <w:sz w:val="18"/>
          </w:rPr>
          <w:t>6.7.1.2.3. Query Result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
        <w:r>
          <w:fldChar w:fldCharType="begin"/>
        </w:r>
        <w:r>
          <w:rPr>
            <w:rFonts w:ascii="Arial" w:hAnsi="Arial"/>
            <w:color w:val="000000"/>
            <w:sz w:val="18"/>
          </w:rPr>
          <w:instrText>PAGEREF sect_6_7_1_2_3</w:instrText>
        </w:r>
        <w:r>
          <w:fldChar w:fldCharType="separate"/>
        </w:r>
        <w:r>
          <w:rPr>
            <w:rFonts w:ascii="Arial" w:hAnsi="Arial"/>
            <w:color w:val="000000"/>
            <w:sz w:val="18"/>
          </w:rPr>
          <w:t>0</w:t>
        </w:r>
        <w:r>
          <w:fldChar w:fldCharType="end"/>
        </w:r>
      </w:hyperlink>
    </w:p>
    <w:bookmarkStart w:id="38" w:name="toc_PS3_18_sect_6_7_1_2_3"/>
    <w:p>
      <w:pPr>
        <w:tabs>
          <w:tab w:val="left" w:pos="5700" w:leader="dot"/>
        </w:tabs>
        <w:spacing w:before="0" w:after="0" w:line="240" w:lineRule="auto"/>
        <w:ind w:left="1200" w:right="240" w:firstLine="0"/>
      </w:pPr>
      <w:hyperlink w:anchor="sect_6_7_1_2_3_1">
        <w:r>
          <w:rPr>
            <w:rFonts w:ascii="Arial" w:hAnsi="Arial"/>
            <w:color w:val="000000"/>
            <w:sz w:val="18"/>
          </w:rPr>
          <w:t>6.7.1.2.3.1. XML Results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_1">
        <w:r>
          <w:fldChar w:fldCharType="begin"/>
        </w:r>
        <w:r>
          <w:rPr>
            <w:rFonts w:ascii="Arial" w:hAnsi="Arial"/>
            <w:color w:val="000000"/>
            <w:sz w:val="18"/>
          </w:rPr>
          <w:instrText>PAGEREF sect_6_7_1_2_3_1</w:instrText>
        </w:r>
        <w:r>
          <w:fldChar w:fldCharType="separate"/>
        </w:r>
        <w:r>
          <w:rPr>
            <w:rFonts w:ascii="Arial" w:hAnsi="Arial"/>
            <w:color w:val="000000"/>
            <w:sz w:val="18"/>
          </w:rPr>
          <w:t>0</w:t>
        </w:r>
        <w:r>
          <w:fldChar w:fldCharType="end"/>
        </w:r>
      </w:hyperlink>
    </w:p>
    <w:bookmarkEnd w:id="38"/>
    <w:p>
      <w:pPr>
        <w:tabs>
          <w:tab w:val="left" w:pos="5700" w:leader="dot"/>
        </w:tabs>
        <w:spacing w:before="0" w:after="0" w:line="240" w:lineRule="auto"/>
        <w:ind w:left="1200" w:right="240" w:firstLine="0"/>
      </w:pPr>
      <w:hyperlink w:anchor="sect_6_7_1_2_3_2">
        <w:r>
          <w:rPr>
            <w:rFonts w:ascii="Arial" w:hAnsi="Arial"/>
            <w:color w:val="000000"/>
            <w:sz w:val="18"/>
          </w:rPr>
          <w:t>6.7.1.2.3.2. JSON Results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_2">
        <w:r>
          <w:fldChar w:fldCharType="begin"/>
        </w:r>
        <w:r>
          <w:rPr>
            <w:rFonts w:ascii="Arial" w:hAnsi="Arial"/>
            <w:color w:val="000000"/>
            <w:sz w:val="18"/>
          </w:rPr>
          <w:instrText>PAGEREF sect_6_7_1_2_3_2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7_1_3">
        <w:r>
          <w:rPr>
            <w:rFonts w:ascii="Arial" w:hAnsi="Arial"/>
            <w:color w:val="000000"/>
            <w:sz w:val="18"/>
          </w:rPr>
          <w:t>6.7.1.3.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3">
        <w:r>
          <w:fldChar w:fldCharType="begin"/>
        </w:r>
        <w:r>
          <w:rPr>
            <w:rFonts w:ascii="Arial" w:hAnsi="Arial"/>
            <w:color w:val="000000"/>
            <w:sz w:val="18"/>
          </w:rPr>
          <w:instrText>PAGEREF sect_6_7_1_3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RS Capabilities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bookmarkStart w:id="39" w:name="toc_PS3_18_sect_6_8"/>
    <w:p>
      <w:pPr>
        <w:tabs>
          <w:tab w:val="left" w:pos="5340" w:leader="dot"/>
        </w:tabs>
        <w:spacing w:before="0" w:after="0" w:line="240" w:lineRule="auto"/>
        <w:ind w:left="480" w:right="240" w:firstLine="0"/>
      </w:pPr>
      <w:hyperlink w:anchor="sect_6_8_1">
        <w:r>
          <w:rPr>
            <w:rFonts w:ascii="Arial" w:hAnsi="Arial"/>
            <w:color w:val="000000"/>
            <w:sz w:val="18"/>
          </w:rPr>
          <w:t>6.8.1. Retrieve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
        <w:r>
          <w:fldChar w:fldCharType="begin"/>
        </w:r>
        <w:r>
          <w:rPr>
            <w:rFonts w:ascii="Arial" w:hAnsi="Arial"/>
            <w:color w:val="000000"/>
            <w:sz w:val="18"/>
          </w:rPr>
          <w:instrText>PAGEREF sect_6_8_1</w:instrText>
        </w:r>
        <w:r>
          <w:fldChar w:fldCharType="separate"/>
        </w:r>
        <w:r>
          <w:rPr>
            <w:rFonts w:ascii="Arial" w:hAnsi="Arial"/>
            <w:color w:val="000000"/>
            <w:sz w:val="18"/>
          </w:rPr>
          <w:t>0</w:t>
        </w:r>
        <w:r>
          <w:fldChar w:fldCharType="end"/>
        </w:r>
      </w:hyperlink>
    </w:p>
    <w:bookmarkEnd w:id="39"/>
    <w:bookmarkStart w:id="40" w:name="toc_PS3_18_sect_6_8_1"/>
    <w:p>
      <w:pPr>
        <w:tabs>
          <w:tab w:val="left" w:pos="5460" w:leader="dot"/>
        </w:tabs>
        <w:spacing w:before="0" w:after="0" w:line="240" w:lineRule="auto"/>
        <w:ind w:left="720" w:right="240" w:firstLine="0"/>
      </w:pPr>
      <w:hyperlink w:anchor="sect_6_8_1_1">
        <w:r>
          <w:rPr>
            <w:rFonts w:ascii="Arial" w:hAnsi="Arial"/>
            <w:color w:val="000000"/>
            <w:sz w:val="18"/>
          </w:rPr>
          <w:t>6.8.1.1.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
        <w:r>
          <w:fldChar w:fldCharType="begin"/>
        </w:r>
        <w:r>
          <w:rPr>
            <w:rFonts w:ascii="Arial" w:hAnsi="Arial"/>
            <w:color w:val="000000"/>
            <w:sz w:val="18"/>
          </w:rPr>
          <w:instrText>PAGEREF sect_6_8_1_1</w:instrText>
        </w:r>
        <w:r>
          <w:fldChar w:fldCharType="separate"/>
        </w:r>
        <w:r>
          <w:rPr>
            <w:rFonts w:ascii="Arial" w:hAnsi="Arial"/>
            <w:color w:val="000000"/>
            <w:sz w:val="18"/>
          </w:rPr>
          <w:t>0</w:t>
        </w:r>
        <w:r>
          <w:fldChar w:fldCharType="end"/>
        </w:r>
      </w:hyperlink>
    </w:p>
    <w:bookmarkEnd w:id="40"/>
    <w:bookmarkStart w:id="41" w:name="toc_PS3_18_sect_6_8_1_1"/>
    <w:p>
      <w:pPr>
        <w:tabs>
          <w:tab w:val="left" w:pos="5580" w:leader="dot"/>
        </w:tabs>
        <w:spacing w:before="0" w:after="0" w:line="240" w:lineRule="auto"/>
        <w:ind w:left="960" w:right="240" w:firstLine="0"/>
      </w:pPr>
      <w:hyperlink w:anchor="sect_6_8_1_1_1">
        <w:r>
          <w:rPr>
            <w:rFonts w:ascii="Arial" w:hAnsi="Arial"/>
            <w:color w:val="000000"/>
            <w:sz w:val="18"/>
          </w:rPr>
          <w:t>6.8.1.1.1. Method =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_1">
        <w:r>
          <w:fldChar w:fldCharType="begin"/>
        </w:r>
        <w:r>
          <w:rPr>
            <w:rFonts w:ascii="Arial" w:hAnsi="Arial"/>
            <w:color w:val="000000"/>
            <w:sz w:val="18"/>
          </w:rPr>
          <w:instrText>PAGEREF sect_6_8_1_1_1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6_8_1_1_2">
        <w:r>
          <w:rPr>
            <w:rFonts w:ascii="Arial" w:hAnsi="Arial"/>
            <w:color w:val="000000"/>
            <w:sz w:val="18"/>
          </w:rPr>
          <w:t>6.8.1.1.2.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_2">
        <w:r>
          <w:fldChar w:fldCharType="begin"/>
        </w:r>
        <w:r>
          <w:rPr>
            <w:rFonts w:ascii="Arial" w:hAnsi="Arial"/>
            <w:color w:val="000000"/>
            <w:sz w:val="18"/>
          </w:rPr>
          <w:instrText>PAGEREF sect_6_8_1_1_2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8_1_2">
        <w:r>
          <w:rPr>
            <w:rFonts w:ascii="Arial" w:hAnsi="Arial"/>
            <w:color w:val="000000"/>
            <w:sz w:val="18"/>
          </w:rPr>
          <w:t>6.8.1.2.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
        <w:r>
          <w:fldChar w:fldCharType="begin"/>
        </w:r>
        <w:r>
          <w:rPr>
            <w:rFonts w:ascii="Arial" w:hAnsi="Arial"/>
            <w:color w:val="000000"/>
            <w:sz w:val="18"/>
          </w:rPr>
          <w:instrText>PAGEREF sect_6_8_1_2</w:instrText>
        </w:r>
        <w:r>
          <w:fldChar w:fldCharType="separate"/>
        </w:r>
        <w:r>
          <w:rPr>
            <w:rFonts w:ascii="Arial" w:hAnsi="Arial"/>
            <w:color w:val="000000"/>
            <w:sz w:val="18"/>
          </w:rPr>
          <w:t>0</w:t>
        </w:r>
        <w:r>
          <w:fldChar w:fldCharType="end"/>
        </w:r>
      </w:hyperlink>
    </w:p>
    <w:bookmarkStart w:id="42" w:name="toc_PS3_18_sect_6_8_1_2"/>
    <w:p>
      <w:pPr>
        <w:tabs>
          <w:tab w:val="left" w:pos="5580" w:leader="dot"/>
        </w:tabs>
        <w:spacing w:before="0" w:after="0" w:line="240" w:lineRule="auto"/>
        <w:ind w:left="960" w:right="240" w:firstLine="0"/>
      </w:pPr>
      <w:hyperlink w:anchor="sect_6_8_1_2_1">
        <w:r>
          <w:rPr>
            <w:rFonts w:ascii="Arial" w:hAnsi="Arial"/>
            <w:color w:val="000000"/>
            <w:sz w:val="18"/>
          </w:rPr>
          <w:t>6.8.1.2.1.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1">
        <w:r>
          <w:fldChar w:fldCharType="begin"/>
        </w:r>
        <w:r>
          <w:rPr>
            <w:rFonts w:ascii="Arial" w:hAnsi="Arial"/>
            <w:color w:val="000000"/>
            <w:sz w:val="18"/>
          </w:rPr>
          <w:instrText>PAGEREF sect_6_8_1_2_1</w:instrText>
        </w:r>
        <w:r>
          <w:fldChar w:fldCharType="separate"/>
        </w:r>
        <w:r>
          <w:rPr>
            <w:rFonts w:ascii="Arial" w:hAnsi="Arial"/>
            <w:color w:val="000000"/>
            <w:sz w:val="18"/>
          </w:rPr>
          <w:t>0</w:t>
        </w:r>
        <w:r>
          <w:fldChar w:fldCharType="end"/>
        </w:r>
      </w:hyperlink>
    </w:p>
    <w:bookmarkEnd w:id="42"/>
    <w:p>
      <w:pPr>
        <w:tabs>
          <w:tab w:val="left" w:pos="5580" w:leader="dot"/>
        </w:tabs>
        <w:spacing w:before="0" w:after="0" w:line="240" w:lineRule="auto"/>
        <w:ind w:left="960" w:right="240" w:firstLine="0"/>
      </w:pPr>
      <w:hyperlink w:anchor="sect_6_8_1_2_2">
        <w:r>
          <w:rPr>
            <w:rFonts w:ascii="Arial" w:hAnsi="Arial"/>
            <w:color w:val="000000"/>
            <w:sz w:val="18"/>
          </w:rPr>
          <w:t>6.8.1.2.2.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
        <w:r>
          <w:fldChar w:fldCharType="begin"/>
        </w:r>
        <w:r>
          <w:rPr>
            <w:rFonts w:ascii="Arial" w:hAnsi="Arial"/>
            <w:color w:val="000000"/>
            <w:sz w:val="18"/>
          </w:rPr>
          <w:instrText>PAGEREF sect_6_8_1_2_2</w:instrText>
        </w:r>
        <w:r>
          <w:fldChar w:fldCharType="separate"/>
        </w:r>
        <w:r>
          <w:rPr>
            <w:rFonts w:ascii="Arial" w:hAnsi="Arial"/>
            <w:color w:val="000000"/>
            <w:sz w:val="18"/>
          </w:rPr>
          <w:t>0</w:t>
        </w:r>
        <w:r>
          <w:fldChar w:fldCharType="end"/>
        </w:r>
      </w:hyperlink>
    </w:p>
    <w:bookmarkStart w:id="43" w:name="toc_PS3_18_sect_6_8_1_2_2"/>
    <w:p>
      <w:pPr>
        <w:tabs>
          <w:tab w:val="left" w:pos="5700" w:leader="dot"/>
        </w:tabs>
        <w:spacing w:before="0" w:after="0" w:line="240" w:lineRule="auto"/>
        <w:ind w:left="1200" w:right="240" w:firstLine="0"/>
      </w:pPr>
      <w:hyperlink w:anchor="sect_6_8_1_2_2_1">
        <w:r>
          <w:rPr>
            <w:rFonts w:ascii="Arial" w:hAnsi="Arial"/>
            <w:color w:val="000000"/>
            <w:sz w:val="18"/>
          </w:rPr>
          <w:t>6.8.1.2.2.1. Retrieve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1">
        <w:r>
          <w:fldChar w:fldCharType="begin"/>
        </w:r>
        <w:r>
          <w:rPr>
            <w:rFonts w:ascii="Arial" w:hAnsi="Arial"/>
            <w:color w:val="000000"/>
            <w:sz w:val="18"/>
          </w:rPr>
          <w:instrText>PAGEREF sect_6_8_1_2_2_1</w:instrText>
        </w:r>
        <w:r>
          <w:fldChar w:fldCharType="separate"/>
        </w:r>
        <w:r>
          <w:rPr>
            <w:rFonts w:ascii="Arial" w:hAnsi="Arial"/>
            <w:color w:val="000000"/>
            <w:sz w:val="18"/>
          </w:rPr>
          <w:t>0</w:t>
        </w:r>
        <w:r>
          <w:fldChar w:fldCharType="end"/>
        </w:r>
      </w:hyperlink>
    </w:p>
    <w:bookmarkEnd w:id="43"/>
    <w:p>
      <w:pPr>
        <w:tabs>
          <w:tab w:val="left" w:pos="5700" w:leader="dot"/>
        </w:tabs>
        <w:spacing w:before="0" w:after="0" w:line="240" w:lineRule="auto"/>
        <w:ind w:left="1200" w:right="240" w:firstLine="0"/>
      </w:pPr>
      <w:hyperlink w:anchor="sect_6_8_1_2_2_2">
        <w:r>
          <w:rPr>
            <w:rFonts w:ascii="Arial" w:hAnsi="Arial"/>
            <w:color w:val="000000"/>
            <w:sz w:val="18"/>
          </w:rPr>
          <w:t>6.8.1.2.2.2. Store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2">
        <w:r>
          <w:fldChar w:fldCharType="begin"/>
        </w:r>
        <w:r>
          <w:rPr>
            <w:rFonts w:ascii="Arial" w:hAnsi="Arial"/>
            <w:color w:val="000000"/>
            <w:sz w:val="18"/>
          </w:rPr>
          <w:instrText>PAGEREF sect_6_8_1_2_2_2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3">
        <w:r>
          <w:rPr>
            <w:rFonts w:ascii="Arial" w:hAnsi="Arial"/>
            <w:color w:val="000000"/>
            <w:sz w:val="18"/>
          </w:rPr>
          <w:t>6.8.1.2.2.3. Search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3">
        <w:r>
          <w:fldChar w:fldCharType="begin"/>
        </w:r>
        <w:r>
          <w:rPr>
            <w:rFonts w:ascii="Arial" w:hAnsi="Arial"/>
            <w:color w:val="000000"/>
            <w:sz w:val="18"/>
          </w:rPr>
          <w:instrText>PAGEREF sect_6_8_1_2_2_3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4">
        <w:r>
          <w:rPr>
            <w:rFonts w:ascii="Arial" w:hAnsi="Arial"/>
            <w:color w:val="000000"/>
            <w:sz w:val="18"/>
          </w:rPr>
          <w:t>6.8.1.2.2.4. Update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4">
        <w:r>
          <w:fldChar w:fldCharType="begin"/>
        </w:r>
        <w:r>
          <w:rPr>
            <w:rFonts w:ascii="Arial" w:hAnsi="Arial"/>
            <w:color w:val="000000"/>
            <w:sz w:val="18"/>
          </w:rPr>
          <w:instrText>PAGEREF sect_6_8_1_2_2_4</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5">
        <w:r>
          <w:rPr>
            <w:rFonts w:ascii="Arial" w:hAnsi="Arial"/>
            <w:color w:val="000000"/>
            <w:sz w:val="18"/>
          </w:rPr>
          <w:t>6.8.1.2.2.5. Subscribe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5">
        <w:r>
          <w:fldChar w:fldCharType="begin"/>
        </w:r>
        <w:r>
          <w:rPr>
            <w:rFonts w:ascii="Arial" w:hAnsi="Arial"/>
            <w:color w:val="000000"/>
            <w:sz w:val="18"/>
          </w:rPr>
          <w:instrText>PAGEREF sect_6_8_1_2_2_5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8_1_3">
        <w:r>
          <w:rPr>
            <w:rFonts w:ascii="Arial" w:hAnsi="Arial"/>
            <w:color w:val="000000"/>
            <w:sz w:val="18"/>
          </w:rPr>
          <w:t>6.8.1.3.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3">
        <w:r>
          <w:fldChar w:fldCharType="begin"/>
        </w:r>
        <w:r>
          <w:rPr>
            <w:rFonts w:ascii="Arial" w:hAnsi="Arial"/>
            <w:color w:val="000000"/>
            <w:sz w:val="18"/>
          </w:rPr>
          <w:instrText>PAGEREF sect_6_8_1_3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9">
        <w:r>
          <w:rPr>
            <w:rFonts w:ascii="Arial" w:hAnsi="Arial"/>
            <w:color w:val="000000"/>
            <w:sz w:val="18"/>
          </w:rPr>
          <w:t>6.9. UPS-RS Worklist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
        <w:r>
          <w:fldChar w:fldCharType="begin"/>
        </w:r>
        <w:r>
          <w:rPr>
            <w:rFonts w:ascii="Arial" w:hAnsi="Arial"/>
            <w:color w:val="000000"/>
            <w:sz w:val="18"/>
          </w:rPr>
          <w:instrText>PAGEREF sect_6_9</w:instrText>
        </w:r>
        <w:r>
          <w:fldChar w:fldCharType="separate"/>
        </w:r>
        <w:r>
          <w:rPr>
            <w:rFonts w:ascii="Arial" w:hAnsi="Arial"/>
            <w:color w:val="000000"/>
            <w:sz w:val="18"/>
          </w:rPr>
          <w:t>0</w:t>
        </w:r>
        <w:r>
          <w:fldChar w:fldCharType="end"/>
        </w:r>
      </w:hyperlink>
    </w:p>
    <w:bookmarkStart w:id="44" w:name="toc_PS3_18_sect_6_9"/>
    <w:p>
      <w:pPr>
        <w:tabs>
          <w:tab w:val="left" w:pos="5340" w:leader="dot"/>
        </w:tabs>
        <w:spacing w:before="0" w:after="0" w:line="240" w:lineRule="auto"/>
        <w:ind w:left="480" w:right="240" w:firstLine="0"/>
      </w:pPr>
      <w:hyperlink w:anchor="sect_6_9_1">
        <w:r>
          <w:rPr>
            <w:rFonts w:ascii="Arial" w:hAnsi="Arial"/>
            <w:color w:val="000000"/>
            <w:sz w:val="18"/>
          </w:rPr>
          <w:t>6.9.1. CreateUPS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
        <w:r>
          <w:fldChar w:fldCharType="begin"/>
        </w:r>
        <w:r>
          <w:rPr>
            <w:rFonts w:ascii="Arial" w:hAnsi="Arial"/>
            <w:color w:val="000000"/>
            <w:sz w:val="18"/>
          </w:rPr>
          <w:instrText>PAGEREF sect_6_9_1</w:instrText>
        </w:r>
        <w:r>
          <w:fldChar w:fldCharType="separate"/>
        </w:r>
        <w:r>
          <w:rPr>
            <w:rFonts w:ascii="Arial" w:hAnsi="Arial"/>
            <w:color w:val="000000"/>
            <w:sz w:val="18"/>
          </w:rPr>
          <w:t>0</w:t>
        </w:r>
        <w:r>
          <w:fldChar w:fldCharType="end"/>
        </w:r>
      </w:hyperlink>
    </w:p>
    <w:bookmarkEnd w:id="44"/>
    <w:bookmarkStart w:id="45" w:name="toc_PS3_18_sect_6_9_1"/>
    <w:p>
      <w:pPr>
        <w:tabs>
          <w:tab w:val="left" w:pos="5460" w:leader="dot"/>
        </w:tabs>
        <w:spacing w:before="0" w:after="0" w:line="240" w:lineRule="auto"/>
        <w:ind w:left="720" w:right="240" w:firstLine="0"/>
      </w:pPr>
      <w:hyperlink w:anchor="sect_6_9_1_1">
        <w:r>
          <w:rPr>
            <w:rFonts w:ascii="Arial" w:hAnsi="Arial"/>
            <w:color w:val="000000"/>
            <w:sz w:val="18"/>
          </w:rPr>
          <w:t>6.9.1.1.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1">
        <w:r>
          <w:fldChar w:fldCharType="begin"/>
        </w:r>
        <w:r>
          <w:rPr>
            <w:rFonts w:ascii="Arial" w:hAnsi="Arial"/>
            <w:color w:val="000000"/>
            <w:sz w:val="18"/>
          </w:rPr>
          <w:instrText>PAGEREF sect_6_9_1_1</w:instrText>
        </w:r>
        <w:r>
          <w:fldChar w:fldCharType="separate"/>
        </w:r>
        <w:r>
          <w:rPr>
            <w:rFonts w:ascii="Arial" w:hAnsi="Arial"/>
            <w:color w:val="000000"/>
            <w:sz w:val="18"/>
          </w:rPr>
          <w:t>0</w:t>
        </w:r>
        <w:r>
          <w:fldChar w:fldCharType="end"/>
        </w:r>
      </w:hyperlink>
    </w:p>
    <w:bookmarkEnd w:id="45"/>
    <w:bookmarkStart w:id="46" w:name="toc_PS3_18_sect_6_9_1_1"/>
    <w:p>
      <w:pPr>
        <w:tabs>
          <w:tab w:val="left" w:pos="5580" w:leader="dot"/>
        </w:tabs>
        <w:spacing w:before="0" w:after="0" w:line="240" w:lineRule="auto"/>
        <w:ind w:left="960" w:right="240" w:firstLine="0"/>
      </w:pPr>
      <w:hyperlink w:anchor="sect_6_9_1_1_1">
        <w:r>
          <w:rPr>
            <w:rFonts w:ascii="Arial" w:hAnsi="Arial"/>
            <w:color w:val="000000"/>
            <w:sz w:val="18"/>
          </w:rPr>
          <w:t>6.9.1.1.1.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1_1">
        <w:r>
          <w:fldChar w:fldCharType="begin"/>
        </w:r>
        <w:r>
          <w:rPr>
            <w:rFonts w:ascii="Arial" w:hAnsi="Arial"/>
            <w:color w:val="000000"/>
            <w:sz w:val="18"/>
          </w:rPr>
          <w:instrText>PAGEREF sect_6_9_1_1_1</w:instrText>
        </w:r>
        <w:r>
          <w:fldChar w:fldCharType="separate"/>
        </w:r>
        <w:r>
          <w:rPr>
            <w:rFonts w:ascii="Arial" w:hAnsi="Arial"/>
            <w:color w:val="000000"/>
            <w:sz w:val="18"/>
          </w:rPr>
          <w:t>0</w:t>
        </w:r>
        <w:r>
          <w:fldChar w:fldCharType="end"/>
        </w:r>
      </w:hyperlink>
    </w:p>
    <w:bookmarkEnd w:id="46"/>
    <w:p>
      <w:pPr>
        <w:tabs>
          <w:tab w:val="left" w:pos="5460" w:leader="dot"/>
        </w:tabs>
        <w:spacing w:before="0" w:after="0" w:line="240" w:lineRule="auto"/>
        <w:ind w:left="720" w:right="240" w:firstLine="0"/>
      </w:pPr>
      <w:hyperlink w:anchor="sect_6_9_1_2">
        <w:r>
          <w:rPr>
            <w:rFonts w:ascii="Arial" w:hAnsi="Arial"/>
            <w:color w:val="000000"/>
            <w:sz w:val="18"/>
          </w:rPr>
          <w:t>6.9.1.2.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2">
        <w:r>
          <w:fldChar w:fldCharType="begin"/>
        </w:r>
        <w:r>
          <w:rPr>
            <w:rFonts w:ascii="Arial" w:hAnsi="Arial"/>
            <w:color w:val="000000"/>
            <w:sz w:val="18"/>
          </w:rPr>
          <w:instrText>PAGEREF sect_6_9_1_2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_3">
        <w:r>
          <w:rPr>
            <w:rFonts w:ascii="Arial" w:hAnsi="Arial"/>
            <w:color w:val="000000"/>
            <w:sz w:val="18"/>
          </w:rPr>
          <w:t>6.9.1.3.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
        <w:r>
          <w:fldChar w:fldCharType="begin"/>
        </w:r>
        <w:r>
          <w:rPr>
            <w:rFonts w:ascii="Arial" w:hAnsi="Arial"/>
            <w:color w:val="000000"/>
            <w:sz w:val="18"/>
          </w:rPr>
          <w:instrText>PAGEREF sect_6_9_1_3</w:instrText>
        </w:r>
        <w:r>
          <w:fldChar w:fldCharType="separate"/>
        </w:r>
        <w:r>
          <w:rPr>
            <w:rFonts w:ascii="Arial" w:hAnsi="Arial"/>
            <w:color w:val="000000"/>
            <w:sz w:val="18"/>
          </w:rPr>
          <w:t>0</w:t>
        </w:r>
        <w:r>
          <w:fldChar w:fldCharType="end"/>
        </w:r>
      </w:hyperlink>
    </w:p>
    <w:bookmarkStart w:id="47" w:name="toc_PS3_18_sect_6_9_1_3"/>
    <w:p>
      <w:pPr>
        <w:tabs>
          <w:tab w:val="left" w:pos="5580" w:leader="dot"/>
        </w:tabs>
        <w:spacing w:before="0" w:after="0" w:line="240" w:lineRule="auto"/>
        <w:ind w:left="960" w:right="240" w:firstLine="0"/>
      </w:pPr>
      <w:hyperlink w:anchor="sect_6_9_1_3_1">
        <w:r>
          <w:rPr>
            <w:rFonts w:ascii="Arial" w:hAnsi="Arial"/>
            <w:color w:val="000000"/>
            <w:sz w:val="18"/>
          </w:rPr>
          <w:t>6.9.1.3.1.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1">
        <w:r>
          <w:fldChar w:fldCharType="begin"/>
        </w:r>
        <w:r>
          <w:rPr>
            <w:rFonts w:ascii="Arial" w:hAnsi="Arial"/>
            <w:color w:val="000000"/>
            <w:sz w:val="18"/>
          </w:rPr>
          <w:instrText>PAGEREF sect_6_9_1_3_1</w:instrText>
        </w:r>
        <w:r>
          <w:fldChar w:fldCharType="separate"/>
        </w:r>
        <w:r>
          <w:rPr>
            <w:rFonts w:ascii="Arial" w:hAnsi="Arial"/>
            <w:color w:val="000000"/>
            <w:sz w:val="18"/>
          </w:rPr>
          <w:t>0</w:t>
        </w:r>
        <w:r>
          <w:fldChar w:fldCharType="end"/>
        </w:r>
      </w:hyperlink>
    </w:p>
    <w:bookmarkEnd w:id="47"/>
    <w:p>
      <w:pPr>
        <w:tabs>
          <w:tab w:val="left" w:pos="5580" w:leader="dot"/>
        </w:tabs>
        <w:spacing w:before="0" w:after="0" w:line="240" w:lineRule="auto"/>
        <w:ind w:left="960" w:right="240" w:firstLine="0"/>
      </w:pPr>
      <w:hyperlink w:anchor="sect_6_9_1_3_2">
        <w:r>
          <w:rPr>
            <w:rFonts w:ascii="Arial" w:hAnsi="Arial"/>
            <w:color w:val="000000"/>
            <w:sz w:val="18"/>
          </w:rPr>
          <w:t>6.9.1.3.2.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2">
        <w:r>
          <w:fldChar w:fldCharType="begin"/>
        </w:r>
        <w:r>
          <w:rPr>
            <w:rFonts w:ascii="Arial" w:hAnsi="Arial"/>
            <w:color w:val="000000"/>
            <w:sz w:val="18"/>
          </w:rPr>
          <w:instrText>PAGEREF sect_6_9_1_3_2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1_3_3">
        <w:r>
          <w:rPr>
            <w:rFonts w:ascii="Arial" w:hAnsi="Arial"/>
            <w:color w:val="000000"/>
            <w:sz w:val="18"/>
          </w:rPr>
          <w:t>6.9.1.3.3.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3">
        <w:r>
          <w:fldChar w:fldCharType="begin"/>
        </w:r>
        <w:r>
          <w:rPr>
            <w:rFonts w:ascii="Arial" w:hAnsi="Arial"/>
            <w:color w:val="000000"/>
            <w:sz w:val="18"/>
          </w:rPr>
          <w:instrText>PAGEREF sect_6_9_1_3_3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2">
        <w:r>
          <w:rPr>
            <w:rFonts w:ascii="Arial" w:hAnsi="Arial"/>
            <w:color w:val="000000"/>
            <w:sz w:val="18"/>
          </w:rPr>
          <w:t>6.9.2. UpdateUPS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
        <w:r>
          <w:fldChar w:fldCharType="begin"/>
        </w:r>
        <w:r>
          <w:rPr>
            <w:rFonts w:ascii="Arial" w:hAnsi="Arial"/>
            <w:color w:val="000000"/>
            <w:sz w:val="18"/>
          </w:rPr>
          <w:instrText>PAGEREF sect_6_9_2</w:instrText>
        </w:r>
        <w:r>
          <w:fldChar w:fldCharType="separate"/>
        </w:r>
        <w:r>
          <w:rPr>
            <w:rFonts w:ascii="Arial" w:hAnsi="Arial"/>
            <w:color w:val="000000"/>
            <w:sz w:val="18"/>
          </w:rPr>
          <w:t>0</w:t>
        </w:r>
        <w:r>
          <w:fldChar w:fldCharType="end"/>
        </w:r>
      </w:hyperlink>
    </w:p>
    <w:bookmarkStart w:id="48" w:name="toc_PS3_18_sect_6_9_2"/>
    <w:p>
      <w:pPr>
        <w:tabs>
          <w:tab w:val="left" w:pos="5460" w:leader="dot"/>
        </w:tabs>
        <w:spacing w:before="0" w:after="0" w:line="240" w:lineRule="auto"/>
        <w:ind w:left="720" w:right="240" w:firstLine="0"/>
      </w:pPr>
      <w:hyperlink w:anchor="sect_6_9_2_1">
        <w:r>
          <w:rPr>
            <w:rFonts w:ascii="Arial" w:hAnsi="Arial"/>
            <w:color w:val="000000"/>
            <w:sz w:val="18"/>
          </w:rPr>
          <w:t>6.9.2.1.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1">
        <w:r>
          <w:fldChar w:fldCharType="begin"/>
        </w:r>
        <w:r>
          <w:rPr>
            <w:rFonts w:ascii="Arial" w:hAnsi="Arial"/>
            <w:color w:val="000000"/>
            <w:sz w:val="18"/>
          </w:rPr>
          <w:instrText>PAGEREF sect_6_9_2_1</w:instrText>
        </w:r>
        <w:r>
          <w:fldChar w:fldCharType="separate"/>
        </w:r>
        <w:r>
          <w:rPr>
            <w:rFonts w:ascii="Arial" w:hAnsi="Arial"/>
            <w:color w:val="000000"/>
            <w:sz w:val="18"/>
          </w:rPr>
          <w:t>0</w:t>
        </w:r>
        <w:r>
          <w:fldChar w:fldCharType="end"/>
        </w:r>
      </w:hyperlink>
    </w:p>
    <w:bookmarkEnd w:id="48"/>
    <w:bookmarkStart w:id="49" w:name="toc_PS3_18_sect_6_9_2_1"/>
    <w:p>
      <w:pPr>
        <w:tabs>
          <w:tab w:val="left" w:pos="5580" w:leader="dot"/>
        </w:tabs>
        <w:spacing w:before="0" w:after="0" w:line="240" w:lineRule="auto"/>
        <w:ind w:left="960" w:right="240" w:firstLine="0"/>
      </w:pPr>
      <w:hyperlink w:anchor="sect_6_9_2_1_1">
        <w:r>
          <w:rPr>
            <w:rFonts w:ascii="Arial" w:hAnsi="Arial"/>
            <w:color w:val="000000"/>
            <w:sz w:val="18"/>
          </w:rPr>
          <w:t>6.9.2.1.1.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1_1">
        <w:r>
          <w:fldChar w:fldCharType="begin"/>
        </w:r>
        <w:r>
          <w:rPr>
            <w:rFonts w:ascii="Arial" w:hAnsi="Arial"/>
            <w:color w:val="000000"/>
            <w:sz w:val="18"/>
          </w:rPr>
          <w:instrText>PAGEREF sect_6_9_2_1_1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6_9_2_2">
        <w:r>
          <w:rPr>
            <w:rFonts w:ascii="Arial" w:hAnsi="Arial"/>
            <w:color w:val="000000"/>
            <w:sz w:val="18"/>
          </w:rPr>
          <w:t>6.9.2.2.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2">
        <w:r>
          <w:fldChar w:fldCharType="begin"/>
        </w:r>
        <w:r>
          <w:rPr>
            <w:rFonts w:ascii="Arial" w:hAnsi="Arial"/>
            <w:color w:val="000000"/>
            <w:sz w:val="18"/>
          </w:rPr>
          <w:instrText>PAGEREF sect_6_9_2_2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2_3">
        <w:r>
          <w:rPr>
            <w:rFonts w:ascii="Arial" w:hAnsi="Arial"/>
            <w:color w:val="000000"/>
            <w:sz w:val="18"/>
          </w:rPr>
          <w:t>6.9.2.3.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
        <w:r>
          <w:fldChar w:fldCharType="begin"/>
        </w:r>
        <w:r>
          <w:rPr>
            <w:rFonts w:ascii="Arial" w:hAnsi="Arial"/>
            <w:color w:val="000000"/>
            <w:sz w:val="18"/>
          </w:rPr>
          <w:instrText>PAGEREF sect_6_9_2_3</w:instrText>
        </w:r>
        <w:r>
          <w:fldChar w:fldCharType="separate"/>
        </w:r>
        <w:r>
          <w:rPr>
            <w:rFonts w:ascii="Arial" w:hAnsi="Arial"/>
            <w:color w:val="000000"/>
            <w:sz w:val="18"/>
          </w:rPr>
          <w:t>0</w:t>
        </w:r>
        <w:r>
          <w:fldChar w:fldCharType="end"/>
        </w:r>
      </w:hyperlink>
    </w:p>
    <w:bookmarkStart w:id="50" w:name="toc_PS3_18_sect_6_9_2_3"/>
    <w:p>
      <w:pPr>
        <w:tabs>
          <w:tab w:val="left" w:pos="5580" w:leader="dot"/>
        </w:tabs>
        <w:spacing w:before="0" w:after="0" w:line="240" w:lineRule="auto"/>
        <w:ind w:left="960" w:right="240" w:firstLine="0"/>
      </w:pPr>
      <w:hyperlink w:anchor="sect_6_9_2_3_1">
        <w:r>
          <w:rPr>
            <w:rFonts w:ascii="Arial" w:hAnsi="Arial"/>
            <w:color w:val="000000"/>
            <w:sz w:val="18"/>
          </w:rPr>
          <w:t>6.9.2.3.1.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1">
        <w:r>
          <w:fldChar w:fldCharType="begin"/>
        </w:r>
        <w:r>
          <w:rPr>
            <w:rFonts w:ascii="Arial" w:hAnsi="Arial"/>
            <w:color w:val="000000"/>
            <w:sz w:val="18"/>
          </w:rPr>
          <w:instrText>PAGEREF sect_6_9_2_3_1</w:instrText>
        </w:r>
        <w:r>
          <w:fldChar w:fldCharType="separate"/>
        </w:r>
        <w:r>
          <w:rPr>
            <w:rFonts w:ascii="Arial" w:hAnsi="Arial"/>
            <w:color w:val="000000"/>
            <w:sz w:val="18"/>
          </w:rPr>
          <w:t>0</w:t>
        </w:r>
        <w:r>
          <w:fldChar w:fldCharType="end"/>
        </w:r>
      </w:hyperlink>
    </w:p>
    <w:bookmarkEnd w:id="50"/>
    <w:p>
      <w:pPr>
        <w:tabs>
          <w:tab w:val="left" w:pos="5580" w:leader="dot"/>
        </w:tabs>
        <w:spacing w:before="0" w:after="0" w:line="240" w:lineRule="auto"/>
        <w:ind w:left="960" w:right="240" w:firstLine="0"/>
      </w:pPr>
      <w:hyperlink w:anchor="sect_6_9_2_3_2">
        <w:r>
          <w:rPr>
            <w:rFonts w:ascii="Arial" w:hAnsi="Arial"/>
            <w:color w:val="000000"/>
            <w:sz w:val="18"/>
          </w:rPr>
          <w:t>6.9.2.3.2.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2">
        <w:r>
          <w:fldChar w:fldCharType="begin"/>
        </w:r>
        <w:r>
          <w:rPr>
            <w:rFonts w:ascii="Arial" w:hAnsi="Arial"/>
            <w:color w:val="000000"/>
            <w:sz w:val="18"/>
          </w:rPr>
          <w:instrText>PAGEREF sect_6_9_2_3_2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2_3_3">
        <w:r>
          <w:rPr>
            <w:rFonts w:ascii="Arial" w:hAnsi="Arial"/>
            <w:color w:val="000000"/>
            <w:sz w:val="18"/>
          </w:rPr>
          <w:t>6.9.2.3.3.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3">
        <w:r>
          <w:fldChar w:fldCharType="begin"/>
        </w:r>
        <w:r>
          <w:rPr>
            <w:rFonts w:ascii="Arial" w:hAnsi="Arial"/>
            <w:color w:val="000000"/>
            <w:sz w:val="18"/>
          </w:rPr>
          <w:instrText>PAGEREF sect_6_9_2_3_3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3">
        <w:r>
          <w:rPr>
            <w:rFonts w:ascii="Arial" w:hAnsi="Arial"/>
            <w:color w:val="000000"/>
            <w:sz w:val="18"/>
          </w:rPr>
          <w:t>6.9.3. SearchForUPS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
        <w:r>
          <w:fldChar w:fldCharType="begin"/>
        </w:r>
        <w:r>
          <w:rPr>
            <w:rFonts w:ascii="Arial" w:hAnsi="Arial"/>
            <w:color w:val="000000"/>
            <w:sz w:val="18"/>
          </w:rPr>
          <w:instrText>PAGEREF sect_6_9_3</w:instrText>
        </w:r>
        <w:r>
          <w:fldChar w:fldCharType="separate"/>
        </w:r>
        <w:r>
          <w:rPr>
            <w:rFonts w:ascii="Arial" w:hAnsi="Arial"/>
            <w:color w:val="000000"/>
            <w:sz w:val="18"/>
          </w:rPr>
          <w:t>0</w:t>
        </w:r>
        <w:r>
          <w:fldChar w:fldCharType="end"/>
        </w:r>
      </w:hyperlink>
    </w:p>
    <w:bookmarkStart w:id="51" w:name="toc_PS3_18_sect_6_9_3"/>
    <w:p>
      <w:pPr>
        <w:tabs>
          <w:tab w:val="left" w:pos="5460" w:leader="dot"/>
        </w:tabs>
        <w:spacing w:before="0" w:after="0" w:line="240" w:lineRule="auto"/>
        <w:ind w:left="720" w:right="240" w:firstLine="0"/>
      </w:pPr>
      <w:hyperlink w:anchor="sect_6_9_3_1">
        <w:r>
          <w:rPr>
            <w:rFonts w:ascii="Arial" w:hAnsi="Arial"/>
            <w:color w:val="000000"/>
            <w:sz w:val="18"/>
          </w:rPr>
          <w:t>6.9.3.1.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1">
        <w:r>
          <w:fldChar w:fldCharType="begin"/>
        </w:r>
        <w:r>
          <w:rPr>
            <w:rFonts w:ascii="Arial" w:hAnsi="Arial"/>
            <w:color w:val="000000"/>
            <w:sz w:val="18"/>
          </w:rPr>
          <w:instrText>PAGEREF sect_6_9_3_1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6_9_3_2">
        <w:r>
          <w:rPr>
            <w:rFonts w:ascii="Arial" w:hAnsi="Arial"/>
            <w:color w:val="000000"/>
            <w:sz w:val="18"/>
          </w:rPr>
          <w:t>6.9.3.2.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2">
        <w:r>
          <w:fldChar w:fldCharType="begin"/>
        </w:r>
        <w:r>
          <w:rPr>
            <w:rFonts w:ascii="Arial" w:hAnsi="Arial"/>
            <w:color w:val="000000"/>
            <w:sz w:val="18"/>
          </w:rPr>
          <w:instrText>PAGEREF sect_6_9_3_2</w:instrText>
        </w:r>
        <w:r>
          <w:fldChar w:fldCharType="separate"/>
        </w:r>
        <w:r>
          <w:rPr>
            <w:rFonts w:ascii="Arial" w:hAnsi="Arial"/>
            <w:color w:val="000000"/>
            <w:sz w:val="18"/>
          </w:rPr>
          <w:t>0</w:t>
        </w:r>
        <w:r>
          <w:fldChar w:fldCharType="end"/>
        </w:r>
      </w:hyperlink>
    </w:p>
    <w:bookmarkStart w:id="52" w:name="toc_PS3_18_sect_6_9_3_2"/>
    <w:p>
      <w:pPr>
        <w:tabs>
          <w:tab w:val="left" w:pos="5580" w:leader="dot"/>
        </w:tabs>
        <w:spacing w:before="0" w:after="0" w:line="240" w:lineRule="auto"/>
        <w:ind w:left="960" w:right="240" w:firstLine="0"/>
      </w:pPr>
      <w:hyperlink w:anchor="sect_6_9_3_2_1">
        <w:r>
          <w:rPr>
            <w:rFonts w:ascii="Arial" w:hAnsi="Arial"/>
            <w:color w:val="000000"/>
            <w:sz w:val="18"/>
          </w:rPr>
          <w:t>6.9.3.2.1.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2_1">
        <w:r>
          <w:fldChar w:fldCharType="begin"/>
        </w:r>
        <w:r>
          <w:rPr>
            <w:rFonts w:ascii="Arial" w:hAnsi="Arial"/>
            <w:color w:val="000000"/>
            <w:sz w:val="18"/>
          </w:rPr>
          <w:instrText>PAGEREF sect_6_9_3_2_1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6_9_3_3">
        <w:r>
          <w:rPr>
            <w:rFonts w:ascii="Arial" w:hAnsi="Arial"/>
            <w:color w:val="000000"/>
            <w:sz w:val="18"/>
          </w:rPr>
          <w:t>6.9.3.3.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
        <w:r>
          <w:fldChar w:fldCharType="begin"/>
        </w:r>
        <w:r>
          <w:rPr>
            <w:rFonts w:ascii="Arial" w:hAnsi="Arial"/>
            <w:color w:val="000000"/>
            <w:sz w:val="18"/>
          </w:rPr>
          <w:instrText>PAGEREF sect_6_9_3_3</w:instrText>
        </w:r>
        <w:r>
          <w:fldChar w:fldCharType="separate"/>
        </w:r>
        <w:r>
          <w:rPr>
            <w:rFonts w:ascii="Arial" w:hAnsi="Arial"/>
            <w:color w:val="000000"/>
            <w:sz w:val="18"/>
          </w:rPr>
          <w:t>0</w:t>
        </w:r>
        <w:r>
          <w:fldChar w:fldCharType="end"/>
        </w:r>
      </w:hyperlink>
    </w:p>
    <w:bookmarkStart w:id="53" w:name="toc_PS3_18_sect_6_9_3_3"/>
    <w:p>
      <w:pPr>
        <w:tabs>
          <w:tab w:val="left" w:pos="5580" w:leader="dot"/>
        </w:tabs>
        <w:spacing w:before="0" w:after="0" w:line="240" w:lineRule="auto"/>
        <w:ind w:left="960" w:right="240" w:firstLine="0"/>
      </w:pPr>
      <w:hyperlink w:anchor="sect_6_9_3_3_1">
        <w:r>
          <w:rPr>
            <w:rFonts w:ascii="Arial" w:hAnsi="Arial"/>
            <w:color w:val="000000"/>
            <w:sz w:val="18"/>
          </w:rPr>
          <w:t>6.9.3.3.1.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1">
        <w:r>
          <w:fldChar w:fldCharType="begin"/>
        </w:r>
        <w:r>
          <w:rPr>
            <w:rFonts w:ascii="Arial" w:hAnsi="Arial"/>
            <w:color w:val="000000"/>
            <w:sz w:val="18"/>
          </w:rPr>
          <w:instrText>PAGEREF sect_6_9_3_3_1</w:instrText>
        </w:r>
        <w:r>
          <w:fldChar w:fldCharType="separate"/>
        </w:r>
        <w:r>
          <w:rPr>
            <w:rFonts w:ascii="Arial" w:hAnsi="Arial"/>
            <w:color w:val="000000"/>
            <w:sz w:val="18"/>
          </w:rPr>
          <w:t>0</w:t>
        </w:r>
        <w:r>
          <w:fldChar w:fldCharType="end"/>
        </w:r>
      </w:hyperlink>
    </w:p>
    <w:bookmarkEnd w:id="53"/>
    <w:p>
      <w:pPr>
        <w:tabs>
          <w:tab w:val="left" w:pos="5580" w:leader="dot"/>
        </w:tabs>
        <w:spacing w:before="0" w:after="0" w:line="240" w:lineRule="auto"/>
        <w:ind w:left="960" w:right="240" w:firstLine="0"/>
      </w:pPr>
      <w:hyperlink w:anchor="sect_6_9_3_3_2">
        <w:r>
          <w:rPr>
            <w:rFonts w:ascii="Arial" w:hAnsi="Arial"/>
            <w:color w:val="000000"/>
            <w:sz w:val="18"/>
          </w:rPr>
          <w:t>6.9.3.3.2. Query Result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2">
        <w:r>
          <w:fldChar w:fldCharType="begin"/>
        </w:r>
        <w:r>
          <w:rPr>
            <w:rFonts w:ascii="Arial" w:hAnsi="Arial"/>
            <w:color w:val="000000"/>
            <w:sz w:val="18"/>
          </w:rPr>
          <w:instrText>PAGEREF sect_6_9_3_3_2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3_3_3">
        <w:r>
          <w:rPr>
            <w:rFonts w:ascii="Arial" w:hAnsi="Arial"/>
            <w:color w:val="000000"/>
            <w:sz w:val="18"/>
          </w:rPr>
          <w:t>6.9.3.3.3.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
        <w:r>
          <w:fldChar w:fldCharType="begin"/>
        </w:r>
        <w:r>
          <w:rPr>
            <w:rFonts w:ascii="Arial" w:hAnsi="Arial"/>
            <w:color w:val="000000"/>
            <w:sz w:val="18"/>
          </w:rPr>
          <w:instrText>PAGEREF sect_6_9_3_3_3</w:instrText>
        </w:r>
        <w:r>
          <w:fldChar w:fldCharType="separate"/>
        </w:r>
        <w:r>
          <w:rPr>
            <w:rFonts w:ascii="Arial" w:hAnsi="Arial"/>
            <w:color w:val="000000"/>
            <w:sz w:val="18"/>
          </w:rPr>
          <w:t>0</w:t>
        </w:r>
        <w:r>
          <w:fldChar w:fldCharType="end"/>
        </w:r>
      </w:hyperlink>
    </w:p>
    <w:bookmarkStart w:id="54" w:name="toc_PS3_18_sect_6_9_3_3_3"/>
    <w:p>
      <w:pPr>
        <w:tabs>
          <w:tab w:val="left" w:pos="5700" w:leader="dot"/>
        </w:tabs>
        <w:spacing w:before="0" w:after="0" w:line="240" w:lineRule="auto"/>
        <w:ind w:left="1200" w:right="240" w:firstLine="0"/>
      </w:pPr>
      <w:hyperlink w:anchor="sect_6_9_3_3_3_1">
        <w:r>
          <w:rPr>
            <w:rFonts w:ascii="Arial" w:hAnsi="Arial"/>
            <w:color w:val="000000"/>
            <w:sz w:val="18"/>
          </w:rPr>
          <w:t>6.9.3.3.3.1. XML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_1">
        <w:r>
          <w:fldChar w:fldCharType="begin"/>
        </w:r>
        <w:r>
          <w:rPr>
            <w:rFonts w:ascii="Arial" w:hAnsi="Arial"/>
            <w:color w:val="000000"/>
            <w:sz w:val="18"/>
          </w:rPr>
          <w:instrText>PAGEREF sect_6_9_3_3_3_1</w:instrText>
        </w:r>
        <w:r>
          <w:fldChar w:fldCharType="separate"/>
        </w:r>
        <w:r>
          <w:rPr>
            <w:rFonts w:ascii="Arial" w:hAnsi="Arial"/>
            <w:color w:val="000000"/>
            <w:sz w:val="18"/>
          </w:rPr>
          <w:t>0</w:t>
        </w:r>
        <w:r>
          <w:fldChar w:fldCharType="end"/>
        </w:r>
      </w:hyperlink>
    </w:p>
    <w:bookmarkEnd w:id="54"/>
    <w:p>
      <w:pPr>
        <w:tabs>
          <w:tab w:val="left" w:pos="5700" w:leader="dot"/>
        </w:tabs>
        <w:spacing w:before="0" w:after="0" w:line="240" w:lineRule="auto"/>
        <w:ind w:left="1200" w:right="240" w:firstLine="0"/>
      </w:pPr>
      <w:hyperlink w:anchor="sect_6_9_3_3_3_2">
        <w:r>
          <w:rPr>
            <w:rFonts w:ascii="Arial" w:hAnsi="Arial"/>
            <w:color w:val="000000"/>
            <w:sz w:val="18"/>
          </w:rPr>
          <w:t>6.9.3.3.3.2. JSON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_2">
        <w:r>
          <w:fldChar w:fldCharType="begin"/>
        </w:r>
        <w:r>
          <w:rPr>
            <w:rFonts w:ascii="Arial" w:hAnsi="Arial"/>
            <w:color w:val="000000"/>
            <w:sz w:val="18"/>
          </w:rPr>
          <w:instrText>PAGEREF sect_6_9_3_3_3_2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4">
        <w:r>
          <w:rPr>
            <w:rFonts w:ascii="Arial" w:hAnsi="Arial"/>
            <w:color w:val="000000"/>
            <w:sz w:val="18"/>
          </w:rPr>
          <w:t>6.9.4. RetrieveUPS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
        <w:r>
          <w:fldChar w:fldCharType="begin"/>
        </w:r>
        <w:r>
          <w:rPr>
            <w:rFonts w:ascii="Arial" w:hAnsi="Arial"/>
            <w:color w:val="000000"/>
            <w:sz w:val="18"/>
          </w:rPr>
          <w:instrText>PAGEREF sect_6_9_4</w:instrText>
        </w:r>
        <w:r>
          <w:fldChar w:fldCharType="separate"/>
        </w:r>
        <w:r>
          <w:rPr>
            <w:rFonts w:ascii="Arial" w:hAnsi="Arial"/>
            <w:color w:val="000000"/>
            <w:sz w:val="18"/>
          </w:rPr>
          <w:t>0</w:t>
        </w:r>
        <w:r>
          <w:fldChar w:fldCharType="end"/>
        </w:r>
      </w:hyperlink>
    </w:p>
    <w:bookmarkStart w:id="55" w:name="toc_PS3_18_sect_6_9_4"/>
    <w:p>
      <w:pPr>
        <w:tabs>
          <w:tab w:val="left" w:pos="5460" w:leader="dot"/>
        </w:tabs>
        <w:spacing w:before="0" w:after="0" w:line="240" w:lineRule="auto"/>
        <w:ind w:left="720" w:right="240" w:firstLine="0"/>
      </w:pPr>
      <w:hyperlink w:anchor="sect_6_9_4_1">
        <w:r>
          <w:rPr>
            <w:rFonts w:ascii="Arial" w:hAnsi="Arial"/>
            <w:color w:val="000000"/>
            <w:sz w:val="18"/>
          </w:rPr>
          <w:t>6.9.4.1.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1">
        <w:r>
          <w:fldChar w:fldCharType="begin"/>
        </w:r>
        <w:r>
          <w:rPr>
            <w:rFonts w:ascii="Arial" w:hAnsi="Arial"/>
            <w:color w:val="000000"/>
            <w:sz w:val="18"/>
          </w:rPr>
          <w:instrText>PAGEREF sect_6_9_4_1</w:instrText>
        </w:r>
        <w:r>
          <w:fldChar w:fldCharType="separate"/>
        </w:r>
        <w:r>
          <w:rPr>
            <w:rFonts w:ascii="Arial" w:hAnsi="Arial"/>
            <w:color w:val="000000"/>
            <w:sz w:val="18"/>
          </w:rPr>
          <w:t>0</w:t>
        </w:r>
        <w:r>
          <w:fldChar w:fldCharType="end"/>
        </w:r>
      </w:hyperlink>
    </w:p>
    <w:bookmarkEnd w:id="55"/>
    <w:p>
      <w:pPr>
        <w:tabs>
          <w:tab w:val="left" w:pos="5460" w:leader="dot"/>
        </w:tabs>
        <w:spacing w:before="0" w:after="0" w:line="240" w:lineRule="auto"/>
        <w:ind w:left="720" w:right="240" w:firstLine="0"/>
      </w:pPr>
      <w:hyperlink w:anchor="sect_6_9_4_2">
        <w:r>
          <w:rPr>
            <w:rFonts w:ascii="Arial" w:hAnsi="Arial"/>
            <w:color w:val="000000"/>
            <w:sz w:val="18"/>
          </w:rPr>
          <w:t>6.9.4.2.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2">
        <w:r>
          <w:fldChar w:fldCharType="begin"/>
        </w:r>
        <w:r>
          <w:rPr>
            <w:rFonts w:ascii="Arial" w:hAnsi="Arial"/>
            <w:color w:val="000000"/>
            <w:sz w:val="18"/>
          </w:rPr>
          <w:instrText>PAGEREF sect_6_9_4_2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4_3">
        <w:r>
          <w:rPr>
            <w:rFonts w:ascii="Arial" w:hAnsi="Arial"/>
            <w:color w:val="000000"/>
            <w:sz w:val="18"/>
          </w:rPr>
          <w:t>6.9.4.3.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
        <w:r>
          <w:fldChar w:fldCharType="begin"/>
        </w:r>
        <w:r>
          <w:rPr>
            <w:rFonts w:ascii="Arial" w:hAnsi="Arial"/>
            <w:color w:val="000000"/>
            <w:sz w:val="18"/>
          </w:rPr>
          <w:instrText>PAGEREF sect_6_9_4_3</w:instrText>
        </w:r>
        <w:r>
          <w:fldChar w:fldCharType="separate"/>
        </w:r>
        <w:r>
          <w:rPr>
            <w:rFonts w:ascii="Arial" w:hAnsi="Arial"/>
            <w:color w:val="000000"/>
            <w:sz w:val="18"/>
          </w:rPr>
          <w:t>0</w:t>
        </w:r>
        <w:r>
          <w:fldChar w:fldCharType="end"/>
        </w:r>
      </w:hyperlink>
    </w:p>
    <w:bookmarkStart w:id="56" w:name="toc_PS3_18_sect_6_9_4_3"/>
    <w:p>
      <w:pPr>
        <w:tabs>
          <w:tab w:val="left" w:pos="5580" w:leader="dot"/>
        </w:tabs>
        <w:spacing w:before="0" w:after="0" w:line="240" w:lineRule="auto"/>
        <w:ind w:left="960" w:right="240" w:firstLine="0"/>
      </w:pPr>
      <w:hyperlink w:anchor="sect_6_9_4_3_1">
        <w:r>
          <w:rPr>
            <w:rFonts w:ascii="Arial" w:hAnsi="Arial"/>
            <w:color w:val="000000"/>
            <w:sz w:val="18"/>
          </w:rPr>
          <w:t>6.9.4.3.1.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1">
        <w:r>
          <w:fldChar w:fldCharType="begin"/>
        </w:r>
        <w:r>
          <w:rPr>
            <w:rFonts w:ascii="Arial" w:hAnsi="Arial"/>
            <w:color w:val="000000"/>
            <w:sz w:val="18"/>
          </w:rPr>
          <w:instrText>PAGEREF sect_6_9_4_3_1</w:instrText>
        </w:r>
        <w:r>
          <w:fldChar w:fldCharType="separate"/>
        </w:r>
        <w:r>
          <w:rPr>
            <w:rFonts w:ascii="Arial" w:hAnsi="Arial"/>
            <w:color w:val="000000"/>
            <w:sz w:val="18"/>
          </w:rPr>
          <w:t>0</w:t>
        </w:r>
        <w:r>
          <w:fldChar w:fldCharType="end"/>
        </w:r>
      </w:hyperlink>
    </w:p>
    <w:bookmarkEnd w:id="56"/>
    <w:p>
      <w:pPr>
        <w:tabs>
          <w:tab w:val="left" w:pos="5580" w:leader="dot"/>
        </w:tabs>
        <w:spacing w:before="0" w:after="0" w:line="240" w:lineRule="auto"/>
        <w:ind w:left="960" w:right="240" w:firstLine="0"/>
      </w:pPr>
      <w:hyperlink w:anchor="sect_6_9_4_3_2">
        <w:r>
          <w:rPr>
            <w:rFonts w:ascii="Arial" w:hAnsi="Arial"/>
            <w:color w:val="000000"/>
            <w:sz w:val="18"/>
          </w:rPr>
          <w:t>6.9.4.3.2.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
        <w:r>
          <w:fldChar w:fldCharType="begin"/>
        </w:r>
        <w:r>
          <w:rPr>
            <w:rFonts w:ascii="Arial" w:hAnsi="Arial"/>
            <w:color w:val="000000"/>
            <w:sz w:val="18"/>
          </w:rPr>
          <w:instrText>PAGEREF sect_6_9_4_3_2</w:instrText>
        </w:r>
        <w:r>
          <w:fldChar w:fldCharType="separate"/>
        </w:r>
        <w:r>
          <w:rPr>
            <w:rFonts w:ascii="Arial" w:hAnsi="Arial"/>
            <w:color w:val="000000"/>
            <w:sz w:val="18"/>
          </w:rPr>
          <w:t>0</w:t>
        </w:r>
        <w:r>
          <w:fldChar w:fldCharType="end"/>
        </w:r>
      </w:hyperlink>
    </w:p>
    <w:bookmarkStart w:id="57" w:name="toc_PS3_18_sect_6_9_4_3_2"/>
    <w:p>
      <w:pPr>
        <w:tabs>
          <w:tab w:val="left" w:pos="5700" w:leader="dot"/>
        </w:tabs>
        <w:spacing w:before="0" w:after="0" w:line="240" w:lineRule="auto"/>
        <w:ind w:left="1200" w:right="240" w:firstLine="0"/>
      </w:pPr>
      <w:hyperlink w:anchor="sect_6_9_4_3_2_1">
        <w:r>
          <w:rPr>
            <w:rFonts w:ascii="Arial" w:hAnsi="Arial"/>
            <w:color w:val="000000"/>
            <w:sz w:val="18"/>
          </w:rPr>
          <w:t>6.9.4.3.2.1. XML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_1">
        <w:r>
          <w:fldChar w:fldCharType="begin"/>
        </w:r>
        <w:r>
          <w:rPr>
            <w:rFonts w:ascii="Arial" w:hAnsi="Arial"/>
            <w:color w:val="000000"/>
            <w:sz w:val="18"/>
          </w:rPr>
          <w:instrText>PAGEREF sect_6_9_4_3_2_1</w:instrText>
        </w:r>
        <w:r>
          <w:fldChar w:fldCharType="separate"/>
        </w:r>
        <w:r>
          <w:rPr>
            <w:rFonts w:ascii="Arial" w:hAnsi="Arial"/>
            <w:color w:val="000000"/>
            <w:sz w:val="18"/>
          </w:rPr>
          <w:t>0</w:t>
        </w:r>
        <w:r>
          <w:fldChar w:fldCharType="end"/>
        </w:r>
      </w:hyperlink>
    </w:p>
    <w:bookmarkEnd w:id="57"/>
    <w:p>
      <w:pPr>
        <w:tabs>
          <w:tab w:val="left" w:pos="5700" w:leader="dot"/>
        </w:tabs>
        <w:spacing w:before="0" w:after="0" w:line="240" w:lineRule="auto"/>
        <w:ind w:left="1200" w:right="240" w:firstLine="0"/>
      </w:pPr>
      <w:hyperlink w:anchor="sect_6_9_4_3_2_2">
        <w:r>
          <w:rPr>
            <w:rFonts w:ascii="Arial" w:hAnsi="Arial"/>
            <w:color w:val="000000"/>
            <w:sz w:val="18"/>
          </w:rPr>
          <w:t>6.9.4.3.2.2. JSON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_2">
        <w:r>
          <w:fldChar w:fldCharType="begin"/>
        </w:r>
        <w:r>
          <w:rPr>
            <w:rFonts w:ascii="Arial" w:hAnsi="Arial"/>
            <w:color w:val="000000"/>
            <w:sz w:val="18"/>
          </w:rPr>
          <w:instrText>PAGEREF sect_6_9_4_3_2_2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5">
        <w:r>
          <w:rPr>
            <w:rFonts w:ascii="Arial" w:hAnsi="Arial"/>
            <w:color w:val="000000"/>
            <w:sz w:val="18"/>
          </w:rPr>
          <w:t>6.9.5. ChangeUPSState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
        <w:r>
          <w:fldChar w:fldCharType="begin"/>
        </w:r>
        <w:r>
          <w:rPr>
            <w:rFonts w:ascii="Arial" w:hAnsi="Arial"/>
            <w:color w:val="000000"/>
            <w:sz w:val="18"/>
          </w:rPr>
          <w:instrText>PAGEREF sect_6_9_5</w:instrText>
        </w:r>
        <w:r>
          <w:fldChar w:fldCharType="separate"/>
        </w:r>
        <w:r>
          <w:rPr>
            <w:rFonts w:ascii="Arial" w:hAnsi="Arial"/>
            <w:color w:val="000000"/>
            <w:sz w:val="18"/>
          </w:rPr>
          <w:t>0</w:t>
        </w:r>
        <w:r>
          <w:fldChar w:fldCharType="end"/>
        </w:r>
      </w:hyperlink>
    </w:p>
    <w:bookmarkStart w:id="58" w:name="toc_PS3_18_sect_6_9_5"/>
    <w:p>
      <w:pPr>
        <w:tabs>
          <w:tab w:val="left" w:pos="5460" w:leader="dot"/>
        </w:tabs>
        <w:spacing w:before="0" w:after="0" w:line="240" w:lineRule="auto"/>
        <w:ind w:left="720" w:right="240" w:firstLine="0"/>
      </w:pPr>
      <w:hyperlink w:anchor="sect_6_9_5_1">
        <w:r>
          <w:rPr>
            <w:rFonts w:ascii="Arial" w:hAnsi="Arial"/>
            <w:color w:val="000000"/>
            <w:sz w:val="18"/>
          </w:rPr>
          <w:t>6.9.5.1.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1">
        <w:r>
          <w:fldChar w:fldCharType="begin"/>
        </w:r>
        <w:r>
          <w:rPr>
            <w:rFonts w:ascii="Arial" w:hAnsi="Arial"/>
            <w:color w:val="000000"/>
            <w:sz w:val="18"/>
          </w:rPr>
          <w:instrText>PAGEREF sect_6_9_5_1</w:instrText>
        </w:r>
        <w:r>
          <w:fldChar w:fldCharType="separate"/>
        </w:r>
        <w:r>
          <w:rPr>
            <w:rFonts w:ascii="Arial" w:hAnsi="Arial"/>
            <w:color w:val="000000"/>
            <w:sz w:val="18"/>
          </w:rPr>
          <w:t>0</w:t>
        </w:r>
        <w:r>
          <w:fldChar w:fldCharType="end"/>
        </w:r>
      </w:hyperlink>
    </w:p>
    <w:bookmarkEnd w:id="58"/>
    <w:bookmarkStart w:id="59" w:name="toc_PS3_18_sect_6_9_5_1"/>
    <w:p>
      <w:pPr>
        <w:tabs>
          <w:tab w:val="left" w:pos="5580" w:leader="dot"/>
        </w:tabs>
        <w:spacing w:before="0" w:after="0" w:line="240" w:lineRule="auto"/>
        <w:ind w:left="960" w:right="240" w:firstLine="0"/>
      </w:pPr>
      <w:hyperlink w:anchor="sect_6_9_5_1_1">
        <w:r>
          <w:rPr>
            <w:rFonts w:ascii="Arial" w:hAnsi="Arial"/>
            <w:color w:val="000000"/>
            <w:sz w:val="18"/>
          </w:rPr>
          <w:t>6.9.5.1.1.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1_1">
        <w:r>
          <w:fldChar w:fldCharType="begin"/>
        </w:r>
        <w:r>
          <w:rPr>
            <w:rFonts w:ascii="Arial" w:hAnsi="Arial"/>
            <w:color w:val="000000"/>
            <w:sz w:val="18"/>
          </w:rPr>
          <w:instrText>PAGEREF sect_6_9_5_1_1</w:instrText>
        </w:r>
        <w:r>
          <w:fldChar w:fldCharType="separate"/>
        </w:r>
        <w:r>
          <w:rPr>
            <w:rFonts w:ascii="Arial" w:hAnsi="Arial"/>
            <w:color w:val="000000"/>
            <w:sz w:val="18"/>
          </w:rPr>
          <w:t>0</w:t>
        </w:r>
        <w:r>
          <w:fldChar w:fldCharType="end"/>
        </w:r>
      </w:hyperlink>
    </w:p>
    <w:bookmarkEnd w:id="59"/>
    <w:p>
      <w:pPr>
        <w:tabs>
          <w:tab w:val="left" w:pos="5460" w:leader="dot"/>
        </w:tabs>
        <w:spacing w:before="0" w:after="0" w:line="240" w:lineRule="auto"/>
        <w:ind w:left="720" w:right="240" w:firstLine="0"/>
      </w:pPr>
      <w:hyperlink w:anchor="sect_6_9_5_2">
        <w:r>
          <w:rPr>
            <w:rFonts w:ascii="Arial" w:hAnsi="Arial"/>
            <w:color w:val="000000"/>
            <w:sz w:val="18"/>
          </w:rPr>
          <w:t>6.9.5.2.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2">
        <w:r>
          <w:fldChar w:fldCharType="begin"/>
        </w:r>
        <w:r>
          <w:rPr>
            <w:rFonts w:ascii="Arial" w:hAnsi="Arial"/>
            <w:color w:val="000000"/>
            <w:sz w:val="18"/>
          </w:rPr>
          <w:instrText>PAGEREF sect_6_9_5_2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5_3">
        <w:r>
          <w:rPr>
            <w:rFonts w:ascii="Arial" w:hAnsi="Arial"/>
            <w:color w:val="000000"/>
            <w:sz w:val="18"/>
          </w:rPr>
          <w:t>6.9.5.3.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
        <w:r>
          <w:fldChar w:fldCharType="begin"/>
        </w:r>
        <w:r>
          <w:rPr>
            <w:rFonts w:ascii="Arial" w:hAnsi="Arial"/>
            <w:color w:val="000000"/>
            <w:sz w:val="18"/>
          </w:rPr>
          <w:instrText>PAGEREF sect_6_9_5_3</w:instrText>
        </w:r>
        <w:r>
          <w:fldChar w:fldCharType="separate"/>
        </w:r>
        <w:r>
          <w:rPr>
            <w:rFonts w:ascii="Arial" w:hAnsi="Arial"/>
            <w:color w:val="000000"/>
            <w:sz w:val="18"/>
          </w:rPr>
          <w:t>0</w:t>
        </w:r>
        <w:r>
          <w:fldChar w:fldCharType="end"/>
        </w:r>
      </w:hyperlink>
    </w:p>
    <w:bookmarkStart w:id="60" w:name="toc_PS3_18_sect_6_9_5_3"/>
    <w:p>
      <w:pPr>
        <w:tabs>
          <w:tab w:val="left" w:pos="5580" w:leader="dot"/>
        </w:tabs>
        <w:spacing w:before="0" w:after="0" w:line="240" w:lineRule="auto"/>
        <w:ind w:left="960" w:right="240" w:firstLine="0"/>
      </w:pPr>
      <w:hyperlink w:anchor="sect_6_9_5_3_1">
        <w:r>
          <w:rPr>
            <w:rFonts w:ascii="Arial" w:hAnsi="Arial"/>
            <w:color w:val="000000"/>
            <w:sz w:val="18"/>
          </w:rPr>
          <w:t>6.9.5.3.1.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1">
        <w:r>
          <w:fldChar w:fldCharType="begin"/>
        </w:r>
        <w:r>
          <w:rPr>
            <w:rFonts w:ascii="Arial" w:hAnsi="Arial"/>
            <w:color w:val="000000"/>
            <w:sz w:val="18"/>
          </w:rPr>
          <w:instrText>PAGEREF sect_6_9_5_3_1</w:instrText>
        </w:r>
        <w:r>
          <w:fldChar w:fldCharType="separate"/>
        </w:r>
        <w:r>
          <w:rPr>
            <w:rFonts w:ascii="Arial" w:hAnsi="Arial"/>
            <w:color w:val="000000"/>
            <w:sz w:val="18"/>
          </w:rPr>
          <w:t>0</w:t>
        </w:r>
        <w:r>
          <w:fldChar w:fldCharType="end"/>
        </w:r>
      </w:hyperlink>
    </w:p>
    <w:bookmarkEnd w:id="60"/>
    <w:p>
      <w:pPr>
        <w:tabs>
          <w:tab w:val="left" w:pos="5580" w:leader="dot"/>
        </w:tabs>
        <w:spacing w:before="0" w:after="0" w:line="240" w:lineRule="auto"/>
        <w:ind w:left="960" w:right="240" w:firstLine="0"/>
      </w:pPr>
      <w:hyperlink w:anchor="sect_6_9_5_3_2">
        <w:r>
          <w:rPr>
            <w:rFonts w:ascii="Arial" w:hAnsi="Arial"/>
            <w:color w:val="000000"/>
            <w:sz w:val="18"/>
          </w:rPr>
          <w:t>6.9.5.3.2.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2">
        <w:r>
          <w:fldChar w:fldCharType="begin"/>
        </w:r>
        <w:r>
          <w:rPr>
            <w:rFonts w:ascii="Arial" w:hAnsi="Arial"/>
            <w:color w:val="000000"/>
            <w:sz w:val="18"/>
          </w:rPr>
          <w:instrText>PAGEREF sect_6_9_5_3_2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5_3_3">
        <w:r>
          <w:rPr>
            <w:rFonts w:ascii="Arial" w:hAnsi="Arial"/>
            <w:color w:val="000000"/>
            <w:sz w:val="18"/>
          </w:rPr>
          <w:t>6.9.5.3.3.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3">
        <w:r>
          <w:fldChar w:fldCharType="begin"/>
        </w:r>
        <w:r>
          <w:rPr>
            <w:rFonts w:ascii="Arial" w:hAnsi="Arial"/>
            <w:color w:val="000000"/>
            <w:sz w:val="18"/>
          </w:rPr>
          <w:instrText>PAGEREF sect_6_9_5_3_3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6">
        <w:r>
          <w:rPr>
            <w:rFonts w:ascii="Arial" w:hAnsi="Arial"/>
            <w:color w:val="000000"/>
            <w:sz w:val="18"/>
          </w:rPr>
          <w:t>6.9.6. RequestUPSCancellation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
        <w:r>
          <w:fldChar w:fldCharType="begin"/>
        </w:r>
        <w:r>
          <w:rPr>
            <w:rFonts w:ascii="Arial" w:hAnsi="Arial"/>
            <w:color w:val="000000"/>
            <w:sz w:val="18"/>
          </w:rPr>
          <w:instrText>PAGEREF sect_6_9_6</w:instrText>
        </w:r>
        <w:r>
          <w:fldChar w:fldCharType="separate"/>
        </w:r>
        <w:r>
          <w:rPr>
            <w:rFonts w:ascii="Arial" w:hAnsi="Arial"/>
            <w:color w:val="000000"/>
            <w:sz w:val="18"/>
          </w:rPr>
          <w:t>0</w:t>
        </w:r>
        <w:r>
          <w:fldChar w:fldCharType="end"/>
        </w:r>
      </w:hyperlink>
    </w:p>
    <w:bookmarkStart w:id="61" w:name="toc_PS3_18_sect_6_9_6"/>
    <w:p>
      <w:pPr>
        <w:tabs>
          <w:tab w:val="left" w:pos="5460" w:leader="dot"/>
        </w:tabs>
        <w:spacing w:before="0" w:after="0" w:line="240" w:lineRule="auto"/>
        <w:ind w:left="720" w:right="240" w:firstLine="0"/>
      </w:pPr>
      <w:hyperlink w:anchor="sect_6_9_6_1">
        <w:r>
          <w:rPr>
            <w:rFonts w:ascii="Arial" w:hAnsi="Arial"/>
            <w:color w:val="000000"/>
            <w:sz w:val="18"/>
          </w:rPr>
          <w:t>6.9.6.1.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1">
        <w:r>
          <w:fldChar w:fldCharType="begin"/>
        </w:r>
        <w:r>
          <w:rPr>
            <w:rFonts w:ascii="Arial" w:hAnsi="Arial"/>
            <w:color w:val="000000"/>
            <w:sz w:val="18"/>
          </w:rPr>
          <w:instrText>PAGEREF sect_6_9_6_1</w:instrText>
        </w:r>
        <w:r>
          <w:fldChar w:fldCharType="separate"/>
        </w:r>
        <w:r>
          <w:rPr>
            <w:rFonts w:ascii="Arial" w:hAnsi="Arial"/>
            <w:color w:val="000000"/>
            <w:sz w:val="18"/>
          </w:rPr>
          <w:t>0</w:t>
        </w:r>
        <w:r>
          <w:fldChar w:fldCharType="end"/>
        </w:r>
      </w:hyperlink>
    </w:p>
    <w:bookmarkEnd w:id="61"/>
    <w:bookmarkStart w:id="62" w:name="toc_PS3_18_sect_6_9_6_1"/>
    <w:p>
      <w:pPr>
        <w:tabs>
          <w:tab w:val="left" w:pos="5580" w:leader="dot"/>
        </w:tabs>
        <w:spacing w:before="0" w:after="0" w:line="240" w:lineRule="auto"/>
        <w:ind w:left="960" w:right="240" w:firstLine="0"/>
      </w:pPr>
      <w:hyperlink w:anchor="sect_6_9_6_1_1">
        <w:r>
          <w:rPr>
            <w:rFonts w:ascii="Arial" w:hAnsi="Arial"/>
            <w:color w:val="000000"/>
            <w:sz w:val="18"/>
          </w:rPr>
          <w:t>6.9.6.1.1.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1_1">
        <w:r>
          <w:fldChar w:fldCharType="begin"/>
        </w:r>
        <w:r>
          <w:rPr>
            <w:rFonts w:ascii="Arial" w:hAnsi="Arial"/>
            <w:color w:val="000000"/>
            <w:sz w:val="18"/>
          </w:rPr>
          <w:instrText>PAGEREF sect_6_9_6_1_1</w:instrText>
        </w:r>
        <w:r>
          <w:fldChar w:fldCharType="separate"/>
        </w:r>
        <w:r>
          <w:rPr>
            <w:rFonts w:ascii="Arial" w:hAnsi="Arial"/>
            <w:color w:val="000000"/>
            <w:sz w:val="18"/>
          </w:rPr>
          <w:t>0</w:t>
        </w:r>
        <w:r>
          <w:fldChar w:fldCharType="end"/>
        </w:r>
      </w:hyperlink>
    </w:p>
    <w:bookmarkEnd w:id="62"/>
    <w:p>
      <w:pPr>
        <w:tabs>
          <w:tab w:val="left" w:pos="5460" w:leader="dot"/>
        </w:tabs>
        <w:spacing w:before="0" w:after="0" w:line="240" w:lineRule="auto"/>
        <w:ind w:left="720" w:right="240" w:firstLine="0"/>
      </w:pPr>
      <w:hyperlink w:anchor="sect_6_9_6_2">
        <w:r>
          <w:rPr>
            <w:rFonts w:ascii="Arial" w:hAnsi="Arial"/>
            <w:color w:val="000000"/>
            <w:sz w:val="18"/>
          </w:rPr>
          <w:t>6.9.6.2.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2">
        <w:r>
          <w:fldChar w:fldCharType="begin"/>
        </w:r>
        <w:r>
          <w:rPr>
            <w:rFonts w:ascii="Arial" w:hAnsi="Arial"/>
            <w:color w:val="000000"/>
            <w:sz w:val="18"/>
          </w:rPr>
          <w:instrText>PAGEREF sect_6_9_6_2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6_3">
        <w:r>
          <w:rPr>
            <w:rFonts w:ascii="Arial" w:hAnsi="Arial"/>
            <w:color w:val="000000"/>
            <w:sz w:val="18"/>
          </w:rPr>
          <w:t>6.9.6.3.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3">
        <w:r>
          <w:fldChar w:fldCharType="begin"/>
        </w:r>
        <w:r>
          <w:rPr>
            <w:rFonts w:ascii="Arial" w:hAnsi="Arial"/>
            <w:color w:val="000000"/>
            <w:sz w:val="18"/>
          </w:rPr>
          <w:instrText>PAGEREF sect_6_9_6_3</w:instrText>
        </w:r>
        <w:r>
          <w:fldChar w:fldCharType="separate"/>
        </w:r>
        <w:r>
          <w:rPr>
            <w:rFonts w:ascii="Arial" w:hAnsi="Arial"/>
            <w:color w:val="000000"/>
            <w:sz w:val="18"/>
          </w:rPr>
          <w:t>0</w:t>
        </w:r>
        <w:r>
          <w:fldChar w:fldCharType="end"/>
        </w:r>
      </w:hyperlink>
    </w:p>
    <w:bookmarkStart w:id="63" w:name="toc_PS3_18_sect_6_9_6_3"/>
    <w:p>
      <w:pPr>
        <w:tabs>
          <w:tab w:val="left" w:pos="5580" w:leader="dot"/>
        </w:tabs>
        <w:spacing w:before="0" w:after="0" w:line="240" w:lineRule="auto"/>
        <w:ind w:left="960" w:right="240" w:firstLine="0"/>
      </w:pPr>
      <w:hyperlink w:anchor="sect_6_9_6_2_1">
        <w:r>
          <w:rPr>
            <w:rFonts w:ascii="Arial" w:hAnsi="Arial"/>
            <w:color w:val="000000"/>
            <w:sz w:val="18"/>
          </w:rPr>
          <w:t>6.9.6.2.1.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2_1">
        <w:r>
          <w:fldChar w:fldCharType="begin"/>
        </w:r>
        <w:r>
          <w:rPr>
            <w:rFonts w:ascii="Arial" w:hAnsi="Arial"/>
            <w:color w:val="000000"/>
            <w:sz w:val="18"/>
          </w:rPr>
          <w:instrText>PAGEREF sect_6_9_6_2_1</w:instrText>
        </w:r>
        <w:r>
          <w:fldChar w:fldCharType="separate"/>
        </w:r>
        <w:r>
          <w:rPr>
            <w:rFonts w:ascii="Arial" w:hAnsi="Arial"/>
            <w:color w:val="000000"/>
            <w:sz w:val="18"/>
          </w:rPr>
          <w:t>0</w:t>
        </w:r>
        <w:r>
          <w:fldChar w:fldCharType="end"/>
        </w:r>
      </w:hyperlink>
    </w:p>
    <w:bookmarkEnd w:id="63"/>
    <w:p>
      <w:pPr>
        <w:tabs>
          <w:tab w:val="left" w:pos="5580" w:leader="dot"/>
        </w:tabs>
        <w:spacing w:before="0" w:after="0" w:line="240" w:lineRule="auto"/>
        <w:ind w:left="960" w:right="240" w:firstLine="0"/>
      </w:pPr>
      <w:hyperlink w:anchor="sect_6_9_2_5_2">
        <w:r>
          <w:rPr>
            <w:rFonts w:ascii="Arial" w:hAnsi="Arial"/>
            <w:color w:val="000000"/>
            <w:sz w:val="18"/>
          </w:rPr>
          <w:t>6.9.2.5.2.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5_2">
        <w:r>
          <w:fldChar w:fldCharType="begin"/>
        </w:r>
        <w:r>
          <w:rPr>
            <w:rFonts w:ascii="Arial" w:hAnsi="Arial"/>
            <w:color w:val="000000"/>
            <w:sz w:val="18"/>
          </w:rPr>
          <w:instrText>PAGEREF sect_6_9_2_5_2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5_2_3">
        <w:r>
          <w:rPr>
            <w:rFonts w:ascii="Arial" w:hAnsi="Arial"/>
            <w:color w:val="000000"/>
            <w:sz w:val="18"/>
          </w:rPr>
          <w:t>6.9.5.2.3.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2_3">
        <w:r>
          <w:fldChar w:fldCharType="begin"/>
        </w:r>
        <w:r>
          <w:rPr>
            <w:rFonts w:ascii="Arial" w:hAnsi="Arial"/>
            <w:color w:val="000000"/>
            <w:sz w:val="18"/>
          </w:rPr>
          <w:instrText>PAGEREF sect_6_9_5_2_3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7">
        <w:r>
          <w:rPr>
            <w:rFonts w:ascii="Arial" w:hAnsi="Arial"/>
            <w:color w:val="000000"/>
            <w:sz w:val="18"/>
          </w:rPr>
          <w:t>6.9.7. CreateSubscription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
        <w:r>
          <w:fldChar w:fldCharType="begin"/>
        </w:r>
        <w:r>
          <w:rPr>
            <w:rFonts w:ascii="Arial" w:hAnsi="Arial"/>
            <w:color w:val="000000"/>
            <w:sz w:val="18"/>
          </w:rPr>
          <w:instrText>PAGEREF sect_6_9_7</w:instrText>
        </w:r>
        <w:r>
          <w:fldChar w:fldCharType="separate"/>
        </w:r>
        <w:r>
          <w:rPr>
            <w:rFonts w:ascii="Arial" w:hAnsi="Arial"/>
            <w:color w:val="000000"/>
            <w:sz w:val="18"/>
          </w:rPr>
          <w:t>0</w:t>
        </w:r>
        <w:r>
          <w:fldChar w:fldCharType="end"/>
        </w:r>
      </w:hyperlink>
    </w:p>
    <w:bookmarkStart w:id="64" w:name="toc_PS3_18_sect_6_9_7"/>
    <w:p>
      <w:pPr>
        <w:tabs>
          <w:tab w:val="left" w:pos="5460" w:leader="dot"/>
        </w:tabs>
        <w:spacing w:before="0" w:after="0" w:line="240" w:lineRule="auto"/>
        <w:ind w:left="720" w:right="240" w:firstLine="0"/>
      </w:pPr>
      <w:hyperlink w:anchor="sect_6_9_7_1">
        <w:r>
          <w:rPr>
            <w:rFonts w:ascii="Arial" w:hAnsi="Arial"/>
            <w:color w:val="000000"/>
            <w:sz w:val="18"/>
          </w:rPr>
          <w:t>6.9.7.1.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1">
        <w:r>
          <w:fldChar w:fldCharType="begin"/>
        </w:r>
        <w:r>
          <w:rPr>
            <w:rFonts w:ascii="Arial" w:hAnsi="Arial"/>
            <w:color w:val="000000"/>
            <w:sz w:val="18"/>
          </w:rPr>
          <w:instrText>PAGEREF sect_6_9_7_1</w:instrText>
        </w:r>
        <w:r>
          <w:fldChar w:fldCharType="separate"/>
        </w:r>
        <w:r>
          <w:rPr>
            <w:rFonts w:ascii="Arial" w:hAnsi="Arial"/>
            <w:color w:val="000000"/>
            <w:sz w:val="18"/>
          </w:rPr>
          <w:t>0</w:t>
        </w:r>
        <w:r>
          <w:fldChar w:fldCharType="end"/>
        </w:r>
      </w:hyperlink>
    </w:p>
    <w:bookmarkEnd w:id="64"/>
    <w:p>
      <w:pPr>
        <w:tabs>
          <w:tab w:val="left" w:pos="5460" w:leader="dot"/>
        </w:tabs>
        <w:spacing w:before="0" w:after="0" w:line="240" w:lineRule="auto"/>
        <w:ind w:left="720" w:right="240" w:firstLine="0"/>
      </w:pPr>
      <w:hyperlink w:anchor="sect_6_9_7_2">
        <w:r>
          <w:rPr>
            <w:rFonts w:ascii="Arial" w:hAnsi="Arial"/>
            <w:color w:val="000000"/>
            <w:sz w:val="18"/>
          </w:rPr>
          <w:t>6.9.7.2.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2">
        <w:r>
          <w:fldChar w:fldCharType="begin"/>
        </w:r>
        <w:r>
          <w:rPr>
            <w:rFonts w:ascii="Arial" w:hAnsi="Arial"/>
            <w:color w:val="000000"/>
            <w:sz w:val="18"/>
          </w:rPr>
          <w:instrText>PAGEREF sect_6_9_7_2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7_3">
        <w:r>
          <w:rPr>
            <w:rFonts w:ascii="Arial" w:hAnsi="Arial"/>
            <w:color w:val="000000"/>
            <w:sz w:val="18"/>
          </w:rPr>
          <w:t>6.9.7.3.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
        <w:r>
          <w:fldChar w:fldCharType="begin"/>
        </w:r>
        <w:r>
          <w:rPr>
            <w:rFonts w:ascii="Arial" w:hAnsi="Arial"/>
            <w:color w:val="000000"/>
            <w:sz w:val="18"/>
          </w:rPr>
          <w:instrText>PAGEREF sect_6_9_7_3</w:instrText>
        </w:r>
        <w:r>
          <w:fldChar w:fldCharType="separate"/>
        </w:r>
        <w:r>
          <w:rPr>
            <w:rFonts w:ascii="Arial" w:hAnsi="Arial"/>
            <w:color w:val="000000"/>
            <w:sz w:val="18"/>
          </w:rPr>
          <w:t>0</w:t>
        </w:r>
        <w:r>
          <w:fldChar w:fldCharType="end"/>
        </w:r>
      </w:hyperlink>
    </w:p>
    <w:bookmarkStart w:id="65" w:name="toc_PS3_18_sect_6_9_7_3"/>
    <w:p>
      <w:pPr>
        <w:tabs>
          <w:tab w:val="left" w:pos="5580" w:leader="dot"/>
        </w:tabs>
        <w:spacing w:before="0" w:after="0" w:line="240" w:lineRule="auto"/>
        <w:ind w:left="960" w:right="240" w:firstLine="0"/>
      </w:pPr>
      <w:hyperlink w:anchor="sect_6_9_7_3_1">
        <w:r>
          <w:rPr>
            <w:rFonts w:ascii="Arial" w:hAnsi="Arial"/>
            <w:color w:val="000000"/>
            <w:sz w:val="18"/>
          </w:rPr>
          <w:t>6.9.7.3.1.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1">
        <w:r>
          <w:fldChar w:fldCharType="begin"/>
        </w:r>
        <w:r>
          <w:rPr>
            <w:rFonts w:ascii="Arial" w:hAnsi="Arial"/>
            <w:color w:val="000000"/>
            <w:sz w:val="18"/>
          </w:rPr>
          <w:instrText>PAGEREF sect_6_9_7_3_1</w:instrText>
        </w:r>
        <w:r>
          <w:fldChar w:fldCharType="separate"/>
        </w:r>
        <w:r>
          <w:rPr>
            <w:rFonts w:ascii="Arial" w:hAnsi="Arial"/>
            <w:color w:val="000000"/>
            <w:sz w:val="18"/>
          </w:rPr>
          <w:t>0</w:t>
        </w:r>
        <w:r>
          <w:fldChar w:fldCharType="end"/>
        </w:r>
      </w:hyperlink>
    </w:p>
    <w:bookmarkEnd w:id="65"/>
    <w:p>
      <w:pPr>
        <w:tabs>
          <w:tab w:val="left" w:pos="5580" w:leader="dot"/>
        </w:tabs>
        <w:spacing w:before="0" w:after="0" w:line="240" w:lineRule="auto"/>
        <w:ind w:left="960" w:right="240" w:firstLine="0"/>
      </w:pPr>
      <w:hyperlink w:anchor="sect_6_9_7_3_2">
        <w:r>
          <w:rPr>
            <w:rFonts w:ascii="Arial" w:hAnsi="Arial"/>
            <w:color w:val="000000"/>
            <w:sz w:val="18"/>
          </w:rPr>
          <w:t>6.9.7.3.2.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2">
        <w:r>
          <w:fldChar w:fldCharType="begin"/>
        </w:r>
        <w:r>
          <w:rPr>
            <w:rFonts w:ascii="Arial" w:hAnsi="Arial"/>
            <w:color w:val="000000"/>
            <w:sz w:val="18"/>
          </w:rPr>
          <w:instrText>PAGEREF sect_6_9_7_3_2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7_3_3">
        <w:r>
          <w:rPr>
            <w:rFonts w:ascii="Arial" w:hAnsi="Arial"/>
            <w:color w:val="000000"/>
            <w:sz w:val="18"/>
          </w:rPr>
          <w:t>6.9.7.3.3.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3">
        <w:r>
          <w:fldChar w:fldCharType="begin"/>
        </w:r>
        <w:r>
          <w:rPr>
            <w:rFonts w:ascii="Arial" w:hAnsi="Arial"/>
            <w:color w:val="000000"/>
            <w:sz w:val="18"/>
          </w:rPr>
          <w:instrText>PAGEREF sect_6_9_7_3_3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8">
        <w:r>
          <w:rPr>
            <w:rFonts w:ascii="Arial" w:hAnsi="Arial"/>
            <w:color w:val="000000"/>
            <w:sz w:val="18"/>
          </w:rPr>
          <w:t>6.9.8. SuspendGlobalSubscription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
        <w:r>
          <w:fldChar w:fldCharType="begin"/>
        </w:r>
        <w:r>
          <w:rPr>
            <w:rFonts w:ascii="Arial" w:hAnsi="Arial"/>
            <w:color w:val="000000"/>
            <w:sz w:val="18"/>
          </w:rPr>
          <w:instrText>PAGEREF sect_6_9_8</w:instrText>
        </w:r>
        <w:r>
          <w:fldChar w:fldCharType="separate"/>
        </w:r>
        <w:r>
          <w:rPr>
            <w:rFonts w:ascii="Arial" w:hAnsi="Arial"/>
            <w:color w:val="000000"/>
            <w:sz w:val="18"/>
          </w:rPr>
          <w:t>0</w:t>
        </w:r>
        <w:r>
          <w:fldChar w:fldCharType="end"/>
        </w:r>
      </w:hyperlink>
    </w:p>
    <w:bookmarkStart w:id="66" w:name="toc_PS3_18_sect_6_9_8"/>
    <w:p>
      <w:pPr>
        <w:tabs>
          <w:tab w:val="left" w:pos="5460" w:leader="dot"/>
        </w:tabs>
        <w:spacing w:before="0" w:after="0" w:line="240" w:lineRule="auto"/>
        <w:ind w:left="720" w:right="240" w:firstLine="0"/>
      </w:pPr>
      <w:hyperlink w:anchor="sect_6_9_8_1">
        <w:r>
          <w:rPr>
            <w:rFonts w:ascii="Arial" w:hAnsi="Arial"/>
            <w:color w:val="000000"/>
            <w:sz w:val="18"/>
          </w:rPr>
          <w:t>6.9.8.1.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1">
        <w:r>
          <w:fldChar w:fldCharType="begin"/>
        </w:r>
        <w:r>
          <w:rPr>
            <w:rFonts w:ascii="Arial" w:hAnsi="Arial"/>
            <w:color w:val="000000"/>
            <w:sz w:val="18"/>
          </w:rPr>
          <w:instrText>PAGEREF sect_6_9_8_1</w:instrText>
        </w:r>
        <w:r>
          <w:fldChar w:fldCharType="separate"/>
        </w:r>
        <w:r>
          <w:rPr>
            <w:rFonts w:ascii="Arial" w:hAnsi="Arial"/>
            <w:color w:val="000000"/>
            <w:sz w:val="18"/>
          </w:rPr>
          <w:t>0</w:t>
        </w:r>
        <w:r>
          <w:fldChar w:fldCharType="end"/>
        </w:r>
      </w:hyperlink>
    </w:p>
    <w:bookmarkEnd w:id="66"/>
    <w:p>
      <w:pPr>
        <w:tabs>
          <w:tab w:val="left" w:pos="5460" w:leader="dot"/>
        </w:tabs>
        <w:spacing w:before="0" w:after="0" w:line="240" w:lineRule="auto"/>
        <w:ind w:left="720" w:right="240" w:firstLine="0"/>
      </w:pPr>
      <w:hyperlink w:anchor="sect_6_9_8_2">
        <w:r>
          <w:rPr>
            <w:rFonts w:ascii="Arial" w:hAnsi="Arial"/>
            <w:color w:val="000000"/>
            <w:sz w:val="18"/>
          </w:rPr>
          <w:t>6.9.8.2.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2">
        <w:r>
          <w:fldChar w:fldCharType="begin"/>
        </w:r>
        <w:r>
          <w:rPr>
            <w:rFonts w:ascii="Arial" w:hAnsi="Arial"/>
            <w:color w:val="000000"/>
            <w:sz w:val="18"/>
          </w:rPr>
          <w:instrText>PAGEREF sect_6_9_8_2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8_3">
        <w:r>
          <w:rPr>
            <w:rFonts w:ascii="Arial" w:hAnsi="Arial"/>
            <w:color w:val="000000"/>
            <w:sz w:val="18"/>
          </w:rPr>
          <w:t>6.9.8.3.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3">
        <w:r>
          <w:fldChar w:fldCharType="begin"/>
        </w:r>
        <w:r>
          <w:rPr>
            <w:rFonts w:ascii="Arial" w:hAnsi="Arial"/>
            <w:color w:val="000000"/>
            <w:sz w:val="18"/>
          </w:rPr>
          <w:instrText>PAGEREF sect_6_9_8_3</w:instrText>
        </w:r>
        <w:r>
          <w:fldChar w:fldCharType="separate"/>
        </w:r>
        <w:r>
          <w:rPr>
            <w:rFonts w:ascii="Arial" w:hAnsi="Arial"/>
            <w:color w:val="000000"/>
            <w:sz w:val="18"/>
          </w:rPr>
          <w:t>0</w:t>
        </w:r>
        <w:r>
          <w:fldChar w:fldCharType="end"/>
        </w:r>
      </w:hyperlink>
    </w:p>
    <w:bookmarkStart w:id="67" w:name="toc_PS3_18_sect_6_9_8_3"/>
    <w:p>
      <w:pPr>
        <w:tabs>
          <w:tab w:val="left" w:pos="5580" w:leader="dot"/>
        </w:tabs>
        <w:spacing w:before="0" w:after="0" w:line="240" w:lineRule="auto"/>
        <w:ind w:left="960" w:right="240" w:firstLine="0"/>
      </w:pPr>
      <w:hyperlink w:anchor="sect_6_9_8_3_1">
        <w:r>
          <w:rPr>
            <w:rFonts w:ascii="Arial" w:hAnsi="Arial"/>
            <w:color w:val="000000"/>
            <w:sz w:val="18"/>
          </w:rPr>
          <w:t>6.9.8.3.1.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3_1">
        <w:r>
          <w:fldChar w:fldCharType="begin"/>
        </w:r>
        <w:r>
          <w:rPr>
            <w:rFonts w:ascii="Arial" w:hAnsi="Arial"/>
            <w:color w:val="000000"/>
            <w:sz w:val="18"/>
          </w:rPr>
          <w:instrText>PAGEREF sect_6_9_8_3_1</w:instrText>
        </w:r>
        <w:r>
          <w:fldChar w:fldCharType="separate"/>
        </w:r>
        <w:r>
          <w:rPr>
            <w:rFonts w:ascii="Arial" w:hAnsi="Arial"/>
            <w:color w:val="000000"/>
            <w:sz w:val="18"/>
          </w:rPr>
          <w:t>0</w:t>
        </w:r>
        <w:r>
          <w:fldChar w:fldCharType="end"/>
        </w:r>
      </w:hyperlink>
    </w:p>
    <w:bookmarkEnd w:id="67"/>
    <w:p>
      <w:pPr>
        <w:tabs>
          <w:tab w:val="left" w:pos="5580" w:leader="dot"/>
        </w:tabs>
        <w:spacing w:before="0" w:after="0" w:line="240" w:lineRule="auto"/>
        <w:ind w:left="960" w:right="240" w:firstLine="0"/>
      </w:pPr>
      <w:hyperlink w:anchor="sect_6_9_8_2_2">
        <w:r>
          <w:rPr>
            <w:rFonts w:ascii="Arial" w:hAnsi="Arial"/>
            <w:color w:val="000000"/>
            <w:sz w:val="18"/>
          </w:rPr>
          <w:t>6.9.8.2.2.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2_2">
        <w:r>
          <w:fldChar w:fldCharType="begin"/>
        </w:r>
        <w:r>
          <w:rPr>
            <w:rFonts w:ascii="Arial" w:hAnsi="Arial"/>
            <w:color w:val="000000"/>
            <w:sz w:val="18"/>
          </w:rPr>
          <w:instrText>PAGEREF sect_6_9_8_2_2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9">
        <w:r>
          <w:rPr>
            <w:rFonts w:ascii="Arial" w:hAnsi="Arial"/>
            <w:color w:val="000000"/>
            <w:sz w:val="18"/>
          </w:rPr>
          <w:t>6.9.9. DeleteSubscription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
        <w:r>
          <w:fldChar w:fldCharType="begin"/>
        </w:r>
        <w:r>
          <w:rPr>
            <w:rFonts w:ascii="Arial" w:hAnsi="Arial"/>
            <w:color w:val="000000"/>
            <w:sz w:val="18"/>
          </w:rPr>
          <w:instrText>PAGEREF sect_6_9_9</w:instrText>
        </w:r>
        <w:r>
          <w:fldChar w:fldCharType="separate"/>
        </w:r>
        <w:r>
          <w:rPr>
            <w:rFonts w:ascii="Arial" w:hAnsi="Arial"/>
            <w:color w:val="000000"/>
            <w:sz w:val="18"/>
          </w:rPr>
          <w:t>0</w:t>
        </w:r>
        <w:r>
          <w:fldChar w:fldCharType="end"/>
        </w:r>
      </w:hyperlink>
    </w:p>
    <w:bookmarkStart w:id="68" w:name="toc_PS3_18_sect_6_9_9"/>
    <w:p>
      <w:pPr>
        <w:tabs>
          <w:tab w:val="left" w:pos="5460" w:leader="dot"/>
        </w:tabs>
        <w:spacing w:before="0" w:after="0" w:line="240" w:lineRule="auto"/>
        <w:ind w:left="720" w:right="240" w:firstLine="0"/>
      </w:pPr>
      <w:hyperlink w:anchor="sect_6_9_9_1">
        <w:r>
          <w:rPr>
            <w:rFonts w:ascii="Arial" w:hAnsi="Arial"/>
            <w:color w:val="000000"/>
            <w:sz w:val="18"/>
          </w:rPr>
          <w:t>6.9.9.1.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1">
        <w:r>
          <w:fldChar w:fldCharType="begin"/>
        </w:r>
        <w:r>
          <w:rPr>
            <w:rFonts w:ascii="Arial" w:hAnsi="Arial"/>
            <w:color w:val="000000"/>
            <w:sz w:val="18"/>
          </w:rPr>
          <w:instrText>PAGEREF sect_6_9_9_1</w:instrText>
        </w:r>
        <w:r>
          <w:fldChar w:fldCharType="separate"/>
        </w:r>
        <w:r>
          <w:rPr>
            <w:rFonts w:ascii="Arial" w:hAnsi="Arial"/>
            <w:color w:val="000000"/>
            <w:sz w:val="18"/>
          </w:rPr>
          <w:t>0</w:t>
        </w:r>
        <w:r>
          <w:fldChar w:fldCharType="end"/>
        </w:r>
      </w:hyperlink>
    </w:p>
    <w:bookmarkEnd w:id="68"/>
    <w:p>
      <w:pPr>
        <w:tabs>
          <w:tab w:val="left" w:pos="5460" w:leader="dot"/>
        </w:tabs>
        <w:spacing w:before="0" w:after="0" w:line="240" w:lineRule="auto"/>
        <w:ind w:left="720" w:right="240" w:firstLine="0"/>
      </w:pPr>
      <w:hyperlink w:anchor="sect_6_9_9_2">
        <w:r>
          <w:rPr>
            <w:rFonts w:ascii="Arial" w:hAnsi="Arial"/>
            <w:color w:val="000000"/>
            <w:sz w:val="18"/>
          </w:rPr>
          <w:t>6.9.9.2.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2">
        <w:r>
          <w:fldChar w:fldCharType="begin"/>
        </w:r>
        <w:r>
          <w:rPr>
            <w:rFonts w:ascii="Arial" w:hAnsi="Arial"/>
            <w:color w:val="000000"/>
            <w:sz w:val="18"/>
          </w:rPr>
          <w:instrText>PAGEREF sect_6_9_9_2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9_3">
        <w:r>
          <w:rPr>
            <w:rFonts w:ascii="Arial" w:hAnsi="Arial"/>
            <w:color w:val="000000"/>
            <w:sz w:val="18"/>
          </w:rPr>
          <w:t>6.9.9.3.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
        <w:r>
          <w:fldChar w:fldCharType="begin"/>
        </w:r>
        <w:r>
          <w:rPr>
            <w:rFonts w:ascii="Arial" w:hAnsi="Arial"/>
            <w:color w:val="000000"/>
            <w:sz w:val="18"/>
          </w:rPr>
          <w:instrText>PAGEREF sect_6_9_9_3</w:instrText>
        </w:r>
        <w:r>
          <w:fldChar w:fldCharType="separate"/>
        </w:r>
        <w:r>
          <w:rPr>
            <w:rFonts w:ascii="Arial" w:hAnsi="Arial"/>
            <w:color w:val="000000"/>
            <w:sz w:val="18"/>
          </w:rPr>
          <w:t>0</w:t>
        </w:r>
        <w:r>
          <w:fldChar w:fldCharType="end"/>
        </w:r>
      </w:hyperlink>
    </w:p>
    <w:bookmarkStart w:id="69" w:name="toc_PS3_18_sect_6_9_9_3"/>
    <w:p>
      <w:pPr>
        <w:tabs>
          <w:tab w:val="left" w:pos="5580" w:leader="dot"/>
        </w:tabs>
        <w:spacing w:before="0" w:after="0" w:line="240" w:lineRule="auto"/>
        <w:ind w:left="960" w:right="240" w:firstLine="0"/>
      </w:pPr>
      <w:hyperlink w:anchor="sect_6_9_9_3_1">
        <w:r>
          <w:rPr>
            <w:rFonts w:ascii="Arial" w:hAnsi="Arial"/>
            <w:color w:val="000000"/>
            <w:sz w:val="18"/>
          </w:rPr>
          <w:t>6.9.9.3.1.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_1">
        <w:r>
          <w:fldChar w:fldCharType="begin"/>
        </w:r>
        <w:r>
          <w:rPr>
            <w:rFonts w:ascii="Arial" w:hAnsi="Arial"/>
            <w:color w:val="000000"/>
            <w:sz w:val="18"/>
          </w:rPr>
          <w:instrText>PAGEREF sect_6_9_9_3_1</w:instrText>
        </w:r>
        <w:r>
          <w:fldChar w:fldCharType="separate"/>
        </w:r>
        <w:r>
          <w:rPr>
            <w:rFonts w:ascii="Arial" w:hAnsi="Arial"/>
            <w:color w:val="000000"/>
            <w:sz w:val="18"/>
          </w:rPr>
          <w:t>0</w:t>
        </w:r>
        <w:r>
          <w:fldChar w:fldCharType="end"/>
        </w:r>
      </w:hyperlink>
    </w:p>
    <w:bookmarkEnd w:id="69"/>
    <w:p>
      <w:pPr>
        <w:tabs>
          <w:tab w:val="left" w:pos="5580" w:leader="dot"/>
        </w:tabs>
        <w:spacing w:before="0" w:after="0" w:line="240" w:lineRule="auto"/>
        <w:ind w:left="960" w:right="240" w:firstLine="0"/>
      </w:pPr>
      <w:hyperlink w:anchor="sect_6_9_9_3_2">
        <w:r>
          <w:rPr>
            <w:rFonts w:ascii="Arial" w:hAnsi="Arial"/>
            <w:color w:val="000000"/>
            <w:sz w:val="18"/>
          </w:rPr>
          <w:t>6.9.9.3.2.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_2">
        <w:r>
          <w:fldChar w:fldCharType="begin"/>
        </w:r>
        <w:r>
          <w:rPr>
            <w:rFonts w:ascii="Arial" w:hAnsi="Arial"/>
            <w:color w:val="000000"/>
            <w:sz w:val="18"/>
          </w:rPr>
          <w:instrText>PAGEREF sect_6_9_9_3_2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10">
        <w:r>
          <w:rPr>
            <w:rFonts w:ascii="Arial" w:hAnsi="Arial"/>
            <w:color w:val="000000"/>
            <w:sz w:val="18"/>
          </w:rPr>
          <w:t>6.9.10. OpenEventChannel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
        <w:r>
          <w:fldChar w:fldCharType="begin"/>
        </w:r>
        <w:r>
          <w:rPr>
            <w:rFonts w:ascii="Arial" w:hAnsi="Arial"/>
            <w:color w:val="000000"/>
            <w:sz w:val="18"/>
          </w:rPr>
          <w:instrText>PAGEREF sect_6_9_10</w:instrText>
        </w:r>
        <w:r>
          <w:fldChar w:fldCharType="separate"/>
        </w:r>
        <w:r>
          <w:rPr>
            <w:rFonts w:ascii="Arial" w:hAnsi="Arial"/>
            <w:color w:val="000000"/>
            <w:sz w:val="18"/>
          </w:rPr>
          <w:t>0</w:t>
        </w:r>
        <w:r>
          <w:fldChar w:fldCharType="end"/>
        </w:r>
      </w:hyperlink>
    </w:p>
    <w:bookmarkStart w:id="70" w:name="toc_PS3_18_sect_6_9_10"/>
    <w:p>
      <w:pPr>
        <w:tabs>
          <w:tab w:val="left" w:pos="5460" w:leader="dot"/>
        </w:tabs>
        <w:spacing w:before="0" w:after="0" w:line="240" w:lineRule="auto"/>
        <w:ind w:left="720" w:right="240" w:firstLine="0"/>
      </w:pPr>
      <w:hyperlink w:anchor="sect_6_9_10_1">
        <w:r>
          <w:rPr>
            <w:rFonts w:ascii="Arial" w:hAnsi="Arial"/>
            <w:color w:val="000000"/>
            <w:sz w:val="18"/>
          </w:rPr>
          <w:t>6.9.10.1.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1">
        <w:r>
          <w:fldChar w:fldCharType="begin"/>
        </w:r>
        <w:r>
          <w:rPr>
            <w:rFonts w:ascii="Arial" w:hAnsi="Arial"/>
            <w:color w:val="000000"/>
            <w:sz w:val="18"/>
          </w:rPr>
          <w:instrText>PAGEREF sect_6_9_10_1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6_9_10_2">
        <w:r>
          <w:rPr>
            <w:rFonts w:ascii="Arial" w:hAnsi="Arial"/>
            <w:color w:val="000000"/>
            <w:sz w:val="18"/>
          </w:rPr>
          <w:t>6.9.10.2.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2">
        <w:r>
          <w:fldChar w:fldCharType="begin"/>
        </w:r>
        <w:r>
          <w:rPr>
            <w:rFonts w:ascii="Arial" w:hAnsi="Arial"/>
            <w:color w:val="000000"/>
            <w:sz w:val="18"/>
          </w:rPr>
          <w:instrText>PAGEREF sect_6_9_10_2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0_3">
        <w:r>
          <w:rPr>
            <w:rFonts w:ascii="Arial" w:hAnsi="Arial"/>
            <w:color w:val="000000"/>
            <w:sz w:val="18"/>
          </w:rPr>
          <w:t>6.9.10.3.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
        <w:r>
          <w:fldChar w:fldCharType="begin"/>
        </w:r>
        <w:r>
          <w:rPr>
            <w:rFonts w:ascii="Arial" w:hAnsi="Arial"/>
            <w:color w:val="000000"/>
            <w:sz w:val="18"/>
          </w:rPr>
          <w:instrText>PAGEREF sect_6_9_10_3</w:instrText>
        </w:r>
        <w:r>
          <w:fldChar w:fldCharType="separate"/>
        </w:r>
        <w:r>
          <w:rPr>
            <w:rFonts w:ascii="Arial" w:hAnsi="Arial"/>
            <w:color w:val="000000"/>
            <w:sz w:val="18"/>
          </w:rPr>
          <w:t>0</w:t>
        </w:r>
        <w:r>
          <w:fldChar w:fldCharType="end"/>
        </w:r>
      </w:hyperlink>
    </w:p>
    <w:bookmarkStart w:id="71" w:name="toc_PS3_18_sect_6_9_10_3"/>
    <w:p>
      <w:pPr>
        <w:tabs>
          <w:tab w:val="left" w:pos="5580" w:leader="dot"/>
        </w:tabs>
        <w:spacing w:before="0" w:after="0" w:line="240" w:lineRule="auto"/>
        <w:ind w:left="960" w:right="240" w:firstLine="0"/>
      </w:pPr>
      <w:hyperlink w:anchor="sect_6_9_10_3_1">
        <w:r>
          <w:rPr>
            <w:rFonts w:ascii="Arial" w:hAnsi="Arial"/>
            <w:color w:val="000000"/>
            <w:sz w:val="18"/>
          </w:rPr>
          <w:t>6.9.10.3.1.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_1">
        <w:r>
          <w:fldChar w:fldCharType="begin"/>
        </w:r>
        <w:r>
          <w:rPr>
            <w:rFonts w:ascii="Arial" w:hAnsi="Arial"/>
            <w:color w:val="000000"/>
            <w:sz w:val="18"/>
          </w:rPr>
          <w:instrText>PAGEREF sect_6_9_10_3_1</w:instrText>
        </w:r>
        <w:r>
          <w:fldChar w:fldCharType="separate"/>
        </w:r>
        <w:r>
          <w:rPr>
            <w:rFonts w:ascii="Arial" w:hAnsi="Arial"/>
            <w:color w:val="000000"/>
            <w:sz w:val="18"/>
          </w:rPr>
          <w:t>0</w:t>
        </w:r>
        <w:r>
          <w:fldChar w:fldCharType="end"/>
        </w:r>
      </w:hyperlink>
    </w:p>
    <w:bookmarkEnd w:id="71"/>
    <w:p>
      <w:pPr>
        <w:tabs>
          <w:tab w:val="left" w:pos="5580" w:leader="dot"/>
        </w:tabs>
        <w:spacing w:before="0" w:after="0" w:line="240" w:lineRule="auto"/>
        <w:ind w:left="960" w:right="240" w:firstLine="0"/>
      </w:pPr>
      <w:hyperlink w:anchor="sect_6_9_10_3_2">
        <w:r>
          <w:rPr>
            <w:rFonts w:ascii="Arial" w:hAnsi="Arial"/>
            <w:color w:val="000000"/>
            <w:sz w:val="18"/>
          </w:rPr>
          <w:t>6.9.10.3.2.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_2">
        <w:r>
          <w:fldChar w:fldCharType="begin"/>
        </w:r>
        <w:r>
          <w:rPr>
            <w:rFonts w:ascii="Arial" w:hAnsi="Arial"/>
            <w:color w:val="000000"/>
            <w:sz w:val="18"/>
          </w:rPr>
          <w:instrText>PAGEREF sect_6_9_10_3_2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11">
        <w:r>
          <w:rPr>
            <w:rFonts w:ascii="Arial" w:hAnsi="Arial"/>
            <w:color w:val="000000"/>
            <w:sz w:val="18"/>
          </w:rPr>
          <w:t>6.9.11. SendEventReport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
        <w:r>
          <w:fldChar w:fldCharType="begin"/>
        </w:r>
        <w:r>
          <w:rPr>
            <w:rFonts w:ascii="Arial" w:hAnsi="Arial"/>
            <w:color w:val="000000"/>
            <w:sz w:val="18"/>
          </w:rPr>
          <w:instrText>PAGEREF sect_6_9_11</w:instrText>
        </w:r>
        <w:r>
          <w:fldChar w:fldCharType="separate"/>
        </w:r>
        <w:r>
          <w:rPr>
            <w:rFonts w:ascii="Arial" w:hAnsi="Arial"/>
            <w:color w:val="000000"/>
            <w:sz w:val="18"/>
          </w:rPr>
          <w:t>0</w:t>
        </w:r>
        <w:r>
          <w:fldChar w:fldCharType="end"/>
        </w:r>
      </w:hyperlink>
    </w:p>
    <w:bookmarkStart w:id="72" w:name="toc_PS3_18_sect_6_9_11"/>
    <w:p>
      <w:pPr>
        <w:tabs>
          <w:tab w:val="left" w:pos="5460" w:leader="dot"/>
        </w:tabs>
        <w:spacing w:before="0" w:after="0" w:line="240" w:lineRule="auto"/>
        <w:ind w:left="720" w:right="240" w:firstLine="0"/>
      </w:pPr>
      <w:hyperlink w:anchor="sect_6_9_11_1">
        <w:r>
          <w:rPr>
            <w:rFonts w:ascii="Arial" w:hAnsi="Arial"/>
            <w:color w:val="000000"/>
            <w:sz w:val="18"/>
          </w:rPr>
          <w:t>6.9.11.1.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1">
        <w:r>
          <w:fldChar w:fldCharType="begin"/>
        </w:r>
        <w:r>
          <w:rPr>
            <w:rFonts w:ascii="Arial" w:hAnsi="Arial"/>
            <w:color w:val="000000"/>
            <w:sz w:val="18"/>
          </w:rPr>
          <w:instrText>PAGEREF sect_6_9_11_1</w:instrText>
        </w:r>
        <w:r>
          <w:fldChar w:fldCharType="separate"/>
        </w:r>
        <w:r>
          <w:rPr>
            <w:rFonts w:ascii="Arial" w:hAnsi="Arial"/>
            <w:color w:val="000000"/>
            <w:sz w:val="18"/>
          </w:rPr>
          <w:t>0</w:t>
        </w:r>
        <w:r>
          <w:fldChar w:fldCharType="end"/>
        </w:r>
      </w:hyperlink>
    </w:p>
    <w:bookmarkEnd w:id="72"/>
    <w:bookmarkStart w:id="73" w:name="toc_PS3_18_sect_6_9_11_1"/>
    <w:p>
      <w:pPr>
        <w:tabs>
          <w:tab w:val="left" w:pos="5580" w:leader="dot"/>
        </w:tabs>
        <w:spacing w:before="0" w:after="0" w:line="240" w:lineRule="auto"/>
        <w:ind w:left="960" w:right="240" w:firstLine="0"/>
      </w:pPr>
      <w:hyperlink w:anchor="sect_6_9_11_1_1">
        <w:r>
          <w:rPr>
            <w:rFonts w:ascii="Arial" w:hAnsi="Arial"/>
            <w:color w:val="000000"/>
            <w:sz w:val="18"/>
          </w:rPr>
          <w:t>6.9.11.1.1.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1_1">
        <w:r>
          <w:fldChar w:fldCharType="begin"/>
        </w:r>
        <w:r>
          <w:rPr>
            <w:rFonts w:ascii="Arial" w:hAnsi="Arial"/>
            <w:color w:val="000000"/>
            <w:sz w:val="18"/>
          </w:rPr>
          <w:instrText>PAGEREF sect_6_9_11_1_1</w:instrText>
        </w:r>
        <w:r>
          <w:fldChar w:fldCharType="separate"/>
        </w:r>
        <w:r>
          <w:rPr>
            <w:rFonts w:ascii="Arial" w:hAnsi="Arial"/>
            <w:color w:val="000000"/>
            <w:sz w:val="18"/>
          </w:rPr>
          <w:t>0</w:t>
        </w:r>
        <w:r>
          <w:fldChar w:fldCharType="end"/>
        </w:r>
      </w:hyperlink>
    </w:p>
    <w:bookmarkEnd w:id="73"/>
    <w:p>
      <w:pPr>
        <w:tabs>
          <w:tab w:val="left" w:pos="5460" w:leader="dot"/>
        </w:tabs>
        <w:spacing w:before="0" w:after="0" w:line="240" w:lineRule="auto"/>
        <w:ind w:left="720" w:right="240" w:firstLine="0"/>
      </w:pPr>
      <w:hyperlink w:anchor="sect_6_9_11_2">
        <w:r>
          <w:rPr>
            <w:rFonts w:ascii="Arial" w:hAnsi="Arial"/>
            <w:color w:val="000000"/>
            <w:sz w:val="18"/>
          </w:rPr>
          <w:t>6.9.11.2.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2">
        <w:r>
          <w:fldChar w:fldCharType="begin"/>
        </w:r>
        <w:r>
          <w:rPr>
            <w:rFonts w:ascii="Arial" w:hAnsi="Arial"/>
            <w:color w:val="000000"/>
            <w:sz w:val="18"/>
          </w:rPr>
          <w:instrText>PAGEREF sect_6_9_11_2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1_3">
        <w:r>
          <w:rPr>
            <w:rFonts w:ascii="Arial" w:hAnsi="Arial"/>
            <w:color w:val="000000"/>
            <w:sz w:val="18"/>
          </w:rPr>
          <w:t>6.9.11.3.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3">
        <w:r>
          <w:fldChar w:fldCharType="begin"/>
        </w:r>
        <w:r>
          <w:rPr>
            <w:rFonts w:ascii="Arial" w:hAnsi="Arial"/>
            <w:color w:val="000000"/>
            <w:sz w:val="18"/>
          </w:rPr>
          <w:instrText>PAGEREF sect_6_9_11_3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Persistent Object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74" w:name="toc_PS3_18_chapter_7"/>
    <w:p>
      <w:pPr>
        <w:tabs>
          <w:tab w:val="left" w:pos="5220" w:leader="dot"/>
        </w:tabs>
        <w:spacing w:before="0" w:after="0" w:line="240" w:lineRule="auto"/>
        <w:ind w:left="240" w:right="240" w:firstLine="0"/>
      </w:pPr>
      <w:hyperlink w:anchor="sect_7_1">
        <w:r>
          <w:rPr>
            <w:rFonts w:ascii="Arial" w:hAnsi="Arial"/>
            <w:color w:val="000000"/>
            <w:sz w:val="18"/>
          </w:rPr>
          <w:t>7.1. Single Frame Image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74"/>
    <w:bookmarkStart w:id="75" w:name="toc_PS3_18_sect_7_1"/>
    <w:p>
      <w:pPr>
        <w:tabs>
          <w:tab w:val="left" w:pos="5340" w:leader="dot"/>
        </w:tabs>
        <w:spacing w:before="0" w:after="0" w:line="240" w:lineRule="auto"/>
        <w:ind w:left="480" w:right="240" w:firstLine="0"/>
      </w:pPr>
      <w:hyperlink w:anchor="sect_7_1_1">
        <w:r>
          <w:rPr>
            <w:rFonts w:ascii="Arial" w:hAnsi="Arial"/>
            <w:color w:val="000000"/>
            <w:sz w:val="18"/>
          </w:rPr>
          <w:t>7.1.1. Objects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75"/>
    <w:p>
      <w:pPr>
        <w:tabs>
          <w:tab w:val="left" w:pos="5340" w:leader="dot"/>
        </w:tabs>
        <w:spacing w:before="0" w:after="0" w:line="240" w:lineRule="auto"/>
        <w:ind w:left="480" w:right="240" w:firstLine="0"/>
      </w:pPr>
      <w:hyperlink w:anchor="sect_7_1_2">
        <w:r>
          <w:rPr>
            <w:rFonts w:ascii="Arial" w:hAnsi="Arial"/>
            <w:color w:val="000000"/>
            <w:sz w:val="18"/>
          </w:rPr>
          <w:t>7.1.2. MIME Type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Multi-frame and Video Image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76" w:name="toc_PS3_18_sect_7_2"/>
    <w:p>
      <w:pPr>
        <w:tabs>
          <w:tab w:val="left" w:pos="5340" w:leader="dot"/>
        </w:tabs>
        <w:spacing w:before="0" w:after="0" w:line="240" w:lineRule="auto"/>
        <w:ind w:left="480" w:right="240" w:firstLine="0"/>
      </w:pPr>
      <w:hyperlink w:anchor="sect_7_2_1">
        <w:r>
          <w:rPr>
            <w:rFonts w:ascii="Arial" w:hAnsi="Arial"/>
            <w:color w:val="000000"/>
            <w:sz w:val="18"/>
          </w:rPr>
          <w:t>7.2.1. Objects Included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76"/>
    <w:p>
      <w:pPr>
        <w:tabs>
          <w:tab w:val="left" w:pos="5340" w:leader="dot"/>
        </w:tabs>
        <w:spacing w:before="0" w:after="0" w:line="240" w:lineRule="auto"/>
        <w:ind w:left="480" w:right="240" w:firstLine="0"/>
      </w:pPr>
      <w:hyperlink w:anchor="sect_7_2_2">
        <w:r>
          <w:rPr>
            <w:rFonts w:ascii="Arial" w:hAnsi="Arial"/>
            <w:color w:val="000000"/>
            <w:sz w:val="18"/>
          </w:rPr>
          <w:t>7.2.2. MIME Type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Text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bookmarkStart w:id="77" w:name="toc_PS3_18_sect_7_3"/>
    <w:p>
      <w:pPr>
        <w:tabs>
          <w:tab w:val="left" w:pos="5340" w:leader="dot"/>
        </w:tabs>
        <w:spacing w:before="0" w:after="0" w:line="240" w:lineRule="auto"/>
        <w:ind w:left="480" w:right="240" w:firstLine="0"/>
      </w:pPr>
      <w:hyperlink w:anchor="sect_7_3_1">
        <w:r>
          <w:rPr>
            <w:rFonts w:ascii="Arial" w:hAnsi="Arial"/>
            <w:color w:val="000000"/>
            <w:sz w:val="18"/>
          </w:rPr>
          <w:t>7.3.1. Objects Included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
        <w:r>
          <w:fldChar w:fldCharType="begin"/>
        </w:r>
        <w:r>
          <w:rPr>
            <w:rFonts w:ascii="Arial" w:hAnsi="Arial"/>
            <w:color w:val="000000"/>
            <w:sz w:val="18"/>
          </w:rPr>
          <w:instrText>PAGEREF sect_7_3_1</w:instrText>
        </w:r>
        <w:r>
          <w:fldChar w:fldCharType="separate"/>
        </w:r>
        <w:r>
          <w:rPr>
            <w:rFonts w:ascii="Arial" w:hAnsi="Arial"/>
            <w:color w:val="000000"/>
            <w:sz w:val="18"/>
          </w:rPr>
          <w:t>0</w:t>
        </w:r>
        <w:r>
          <w:fldChar w:fldCharType="end"/>
        </w:r>
      </w:hyperlink>
    </w:p>
    <w:bookmarkEnd w:id="77"/>
    <w:p>
      <w:pPr>
        <w:tabs>
          <w:tab w:val="left" w:pos="5340" w:leader="dot"/>
        </w:tabs>
        <w:spacing w:before="0" w:after="0" w:line="240" w:lineRule="auto"/>
        <w:ind w:left="480" w:right="240" w:firstLine="0"/>
      </w:pPr>
      <w:hyperlink w:anchor="sect_7_3_2">
        <w:r>
          <w:rPr>
            <w:rFonts w:ascii="Arial" w:hAnsi="Arial"/>
            <w:color w:val="000000"/>
            <w:sz w:val="18"/>
          </w:rPr>
          <w:t>7.3.2. MIME Type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2">
        <w:r>
          <w:fldChar w:fldCharType="begin"/>
        </w:r>
        <w:r>
          <w:rPr>
            <w:rFonts w:ascii="Arial" w:hAnsi="Arial"/>
            <w:color w:val="000000"/>
            <w:sz w:val="18"/>
          </w:rPr>
          <w:instrText>PAGEREF sect_7_3_2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Other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78" w:name="toc_PS3_18_sect_7_4"/>
    <w:p>
      <w:pPr>
        <w:tabs>
          <w:tab w:val="left" w:pos="5340" w:leader="dot"/>
        </w:tabs>
        <w:spacing w:before="0" w:after="0" w:line="240" w:lineRule="auto"/>
        <w:ind w:left="480" w:right="240" w:firstLine="0"/>
      </w:pPr>
      <w:hyperlink w:anchor="sect_7_4_1">
        <w:r>
          <w:rPr>
            <w:rFonts w:ascii="Arial" w:hAnsi="Arial"/>
            <w:color w:val="000000"/>
            <w:sz w:val="18"/>
          </w:rPr>
          <w:t>7.4.1. Objects Included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78"/>
    <w:p>
      <w:pPr>
        <w:tabs>
          <w:tab w:val="left" w:pos="5340" w:leader="dot"/>
        </w:tabs>
        <w:spacing w:before="0" w:after="0" w:line="240" w:lineRule="auto"/>
        <w:ind w:left="480" w:right="240" w:firstLine="0"/>
      </w:pPr>
      <w:hyperlink w:anchor="sect_7_4_2">
        <w:r>
          <w:rPr>
            <w:rFonts w:ascii="Arial" w:hAnsi="Arial"/>
            <w:color w:val="000000"/>
            <w:sz w:val="18"/>
          </w:rPr>
          <w:t>7.4.2. MIME Type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Parameters of the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79" w:name="toc_PS3_18_chapter_8"/>
    <w:p>
      <w:pPr>
        <w:tabs>
          <w:tab w:val="left" w:pos="5220" w:leader="dot"/>
        </w:tabs>
        <w:spacing w:before="0" w:after="0" w:line="240" w:lineRule="auto"/>
        <w:ind w:left="240" w:right="240" w:firstLine="0"/>
      </w:pPr>
      <w:hyperlink w:anchor="sect_8_1">
        <w:r>
          <w:rPr>
            <w:rFonts w:ascii="Arial" w:hAnsi="Arial"/>
            <w:color w:val="000000"/>
            <w:sz w:val="18"/>
          </w:rPr>
          <w:t>8.1. Parameters Available for all DICOM Persistent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79"/>
    <w:bookmarkStart w:id="80" w:name="toc_PS3_18_sect_8_1"/>
    <w:p>
      <w:pPr>
        <w:tabs>
          <w:tab w:val="left" w:pos="5340" w:leader="dot"/>
        </w:tabs>
        <w:spacing w:before="0" w:after="0" w:line="240" w:lineRule="auto"/>
        <w:ind w:left="480" w:right="240" w:firstLine="0"/>
      </w:pPr>
      <w:hyperlink w:anchor="sect_8_1_1">
        <w:r>
          <w:rPr>
            <w:rFonts w:ascii="Arial" w:hAnsi="Arial"/>
            <w:color w:val="000000"/>
            <w:sz w:val="18"/>
          </w:rPr>
          <w:t>8.1.1. Request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80"/>
    <w:p>
      <w:pPr>
        <w:tabs>
          <w:tab w:val="left" w:pos="5340" w:leader="dot"/>
        </w:tabs>
        <w:spacing w:before="0" w:after="0" w:line="240" w:lineRule="auto"/>
        <w:ind w:left="480" w:right="240" w:firstLine="0"/>
      </w:pPr>
      <w:hyperlink w:anchor="sect_8_1_2">
        <w:r>
          <w:rPr>
            <w:rFonts w:ascii="Arial" w:hAnsi="Arial"/>
            <w:color w:val="000000"/>
            <w:sz w:val="18"/>
          </w:rPr>
          <w:t>8.1.2. Unique Identifier of the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Unique Identifier of the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Unique Identifier of the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MIME Type of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Charset of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Anonymize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Retrieve Partial Information From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Parameters for DICOM Image Persistent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_1">
        <w:r>
          <w:rPr>
            <w:rFonts w:ascii="Arial" w:hAnsi="Arial"/>
            <w:color w:val="000000"/>
            <w:sz w:val="18"/>
          </w:rPr>
          <w:t>8.2.1. Annotation On The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Start w:id="81" w:name="toc_PS3_18_sect_8_2_1"/>
    <w:p>
      <w:pPr>
        <w:tabs>
          <w:tab w:val="left" w:pos="5340" w:leader="dot"/>
        </w:tabs>
        <w:spacing w:before="0" w:after="0" w:line="240" w:lineRule="auto"/>
        <w:ind w:left="480" w:right="240" w:firstLine="0"/>
      </w:pPr>
      <w:hyperlink w:anchor="sect_8_2_2">
        <w:r>
          <w:rPr>
            <w:rFonts w:ascii="Arial" w:hAnsi="Arial"/>
            <w:color w:val="000000"/>
            <w:sz w:val="18"/>
          </w:rPr>
          <w:t>8.2.2. Number of Pixel Rows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bookmarkEnd w:id="81"/>
    <w:p>
      <w:pPr>
        <w:tabs>
          <w:tab w:val="left" w:pos="5340" w:leader="dot"/>
        </w:tabs>
        <w:spacing w:before="0" w:after="0" w:line="240" w:lineRule="auto"/>
        <w:ind w:left="480" w:right="240" w:firstLine="0"/>
      </w:pPr>
      <w:hyperlink w:anchor="sect_8_2_3">
        <w:r>
          <w:rPr>
            <w:rFonts w:ascii="Arial" w:hAnsi="Arial"/>
            <w:color w:val="000000"/>
            <w:sz w:val="18"/>
          </w:rPr>
          <w:t>8.2.3. Number of Pixel Columns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Region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Window Center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Window Width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Frame 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Unique Identifier of the Presentation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0">
        <w:r>
          <w:rPr>
            <w:rFonts w:ascii="Arial" w:hAnsi="Arial"/>
            <w:color w:val="000000"/>
            <w:sz w:val="18"/>
          </w:rPr>
          <w:t>8.2.10. Unique Identifier of the Series Containing The Presentation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0">
        <w:r>
          <w:fldChar w:fldCharType="begin"/>
        </w:r>
        <w:r>
          <w:rPr>
            <w:rFonts w:ascii="Arial" w:hAnsi="Arial"/>
            <w:color w:val="000000"/>
            <w:sz w:val="18"/>
          </w:rPr>
          <w:instrText>PAGEREF sect_8_2_10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1">
        <w:r>
          <w:rPr>
            <w:rFonts w:ascii="Arial" w:hAnsi="Arial"/>
            <w:color w:val="000000"/>
            <w:sz w:val="18"/>
          </w:rPr>
          <w:t>8.2.11. Transfer Syntax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1">
        <w:r>
          <w:fldChar w:fldCharType="begin"/>
        </w:r>
        <w:r>
          <w:rPr>
            <w:rFonts w:ascii="Arial" w:hAnsi="Arial"/>
            <w:color w:val="000000"/>
            <w:sz w:val="18"/>
          </w:rPr>
          <w:instrText>PAGEREF sect_8_2_11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URI Query Component Syntax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Examples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82" w:name="toc_PS3_18_chapter_B"/>
    <w:p>
      <w:pPr>
        <w:tabs>
          <w:tab w:val="left" w:pos="5220" w:leader="dot"/>
        </w:tabs>
        <w:spacing w:before="0" w:after="0" w:line="240" w:lineRule="auto"/>
        <w:ind w:left="240" w:right="240" w:firstLine="0"/>
      </w:pPr>
      <w:hyperlink w:anchor="sect_B_1">
        <w:r>
          <w:rPr>
            <w:rFonts w:ascii="Arial" w:hAnsi="Arial"/>
            <w:color w:val="000000"/>
            <w:sz w:val="18"/>
          </w:rPr>
          <w:t>B.1. Retrieving a Simple DICOM Image in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82"/>
    <w:p>
      <w:pPr>
        <w:tabs>
          <w:tab w:val="left" w:pos="5220" w:leader="dot"/>
        </w:tabs>
        <w:spacing w:before="0" w:after="0" w:line="240" w:lineRule="auto"/>
        <w:ind w:left="240" w:right="240" w:firstLine="0"/>
      </w:pPr>
      <w:hyperlink w:anchor="sect_B_2">
        <w:r>
          <w:rPr>
            <w:rFonts w:ascii="Arial" w:hAnsi="Arial"/>
            <w:color w:val="000000"/>
            <w:sz w:val="18"/>
          </w:rPr>
          <w:t>B.2. Retrieving a DICOM SR in HTML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Retrieving a Region of A DICOM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Retrieving As A DICOM MIME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Applications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IANA Mapping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WADO WS Schemas and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83" w:name="toc_PS3_18_chapter_E"/>
    <w:p>
      <w:pPr>
        <w:tabs>
          <w:tab w:val="left" w:pos="5220" w:leader="dot"/>
        </w:tabs>
        <w:spacing w:before="0" w:after="0" w:line="240" w:lineRule="auto"/>
        <w:ind w:left="240" w:right="240" w:firstLine="0"/>
      </w:pPr>
      <w:hyperlink w:anchor="sect_E_1">
        <w:r>
          <w:rPr>
            <w:rFonts w:ascii="Arial" w:hAnsi="Arial"/>
            <w:color w:val="000000"/>
            <w:sz w:val="18"/>
          </w:rPr>
          <w:t>E.1. WADO WS XSD Schema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83"/>
    <w:p>
      <w:pPr>
        <w:tabs>
          <w:tab w:val="left" w:pos="5220" w:leader="dot"/>
        </w:tabs>
        <w:spacing w:before="0" w:after="0" w:line="240" w:lineRule="auto"/>
        <w:ind w:left="240" w:right="240" w:firstLine="0"/>
      </w:pPr>
      <w:hyperlink w:anchor="sect_E_2">
        <w:r>
          <w:rPr>
            <w:rFonts w:ascii="Arial" w:hAnsi="Arial"/>
            <w:color w:val="000000"/>
            <w:sz w:val="18"/>
          </w:rPr>
          <w:t>E.2. WADO WS Request Example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WADO WS Response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84" w:name="toc_PS3_18_chapter_F"/>
    <w:p>
      <w:pPr>
        <w:tabs>
          <w:tab w:val="left" w:pos="5220" w:leader="dot"/>
        </w:tabs>
        <w:spacing w:before="0" w:after="0" w:line="240" w:lineRule="auto"/>
        <w:ind w:left="240" w:right="240" w:firstLine="0"/>
      </w:pPr>
      <w:hyperlink w:anchor="sect_F_1">
        <w:r>
          <w:rPr>
            <w:rFonts w:ascii="Arial" w:hAnsi="Arial"/>
            <w:color w:val="000000"/>
            <w:sz w:val="18"/>
          </w:rPr>
          <w:t>F.1. Introduction to JavaScript Object Notation (JSON)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84"/>
    <w:p>
      <w:pPr>
        <w:tabs>
          <w:tab w:val="left" w:pos="5220" w:leader="dot"/>
        </w:tabs>
        <w:spacing w:before="0" w:after="0" w:line="240" w:lineRule="auto"/>
        <w:ind w:left="240" w:right="240" w:firstLine="0"/>
      </w:pPr>
      <w:hyperlink w:anchor="sect_F_2">
        <w:r>
          <w:rPr>
            <w:rFonts w:ascii="Arial" w:hAnsi="Arial"/>
            <w:color w:val="000000"/>
            <w:sz w:val="18"/>
          </w:rPr>
          <w:t>F.2.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85" w:name="toc_PS3_18_sect_F_2"/>
    <w:p>
      <w:pPr>
        <w:tabs>
          <w:tab w:val="left" w:pos="5340" w:leader="dot"/>
        </w:tabs>
        <w:spacing w:before="0" w:after="0" w:line="240" w:lineRule="auto"/>
        <w:ind w:left="480" w:right="240" w:firstLine="0"/>
      </w:pPr>
      <w:hyperlink w:anchor="sect_F_2_1">
        <w:r>
          <w:rPr>
            <w:rFonts w:ascii="Arial" w:hAnsi="Arial"/>
            <w:color w:val="000000"/>
            <w:sz w:val="18"/>
          </w:rPr>
          <w:t>F.2.1. Multiple Results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85"/>
    <w:bookmarkStart w:id="86" w:name="toc_PS3_18_sect_F_2_1"/>
    <w:p>
      <w:pPr>
        <w:tabs>
          <w:tab w:val="left" w:pos="5460" w:leader="dot"/>
        </w:tabs>
        <w:spacing w:before="0" w:after="0" w:line="240" w:lineRule="auto"/>
        <w:ind w:left="720" w:right="240" w:firstLine="0"/>
      </w:pPr>
      <w:hyperlink w:anchor="sect_F_2_1_1">
        <w:r>
          <w:rPr>
            <w:rFonts w:ascii="Arial" w:hAnsi="Arial"/>
            <w:color w:val="000000"/>
            <w:sz w:val="18"/>
          </w:rPr>
          <w:t>F.2.1.1.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86"/>
    <w:bookmarkStart w:id="87" w:name="toc_PS3_18_sect_F_2_1_1"/>
    <w:p>
      <w:pPr>
        <w:tabs>
          <w:tab w:val="left" w:pos="5580" w:leader="dot"/>
        </w:tabs>
        <w:spacing w:before="0" w:after="0" w:line="240" w:lineRule="auto"/>
        <w:ind w:left="960" w:right="240" w:firstLine="0"/>
      </w:pPr>
      <w:hyperlink w:anchor="sect_F_2_1_1_1">
        <w:r>
          <w:rPr>
            <w:rFonts w:ascii="Arial" w:hAnsi="Arial"/>
            <w:color w:val="000000"/>
            <w:sz w:val="18"/>
          </w:rPr>
          <w:t>F.2.1.1.1.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1">
        <w:r>
          <w:fldChar w:fldCharType="begin"/>
        </w:r>
        <w:r>
          <w:rPr>
            <w:rFonts w:ascii="Arial" w:hAnsi="Arial"/>
            <w:color w:val="000000"/>
            <w:sz w:val="18"/>
          </w:rPr>
          <w:instrText>PAGEREF sect_F_2_1_1_1</w:instrText>
        </w:r>
        <w:r>
          <w:fldChar w:fldCharType="separate"/>
        </w:r>
        <w:r>
          <w:rPr>
            <w:rFonts w:ascii="Arial" w:hAnsi="Arial"/>
            <w:color w:val="000000"/>
            <w:sz w:val="18"/>
          </w:rPr>
          <w:t>0</w:t>
        </w:r>
        <w:r>
          <w:fldChar w:fldCharType="end"/>
        </w:r>
      </w:hyperlink>
    </w:p>
    <w:bookmarkEnd w:id="87"/>
    <w:p>
      <w:pPr>
        <w:tabs>
          <w:tab w:val="left" w:pos="5580" w:leader="dot"/>
        </w:tabs>
        <w:spacing w:before="0" w:after="0" w:line="240" w:lineRule="auto"/>
        <w:ind w:left="960" w:right="240" w:firstLine="0"/>
      </w:pPr>
      <w:hyperlink w:anchor="sect_F_2_1_1_2">
        <w:r>
          <w:rPr>
            <w:rFonts w:ascii="Arial" w:hAnsi="Arial"/>
            <w:color w:val="000000"/>
            <w:sz w:val="18"/>
          </w:rPr>
          <w:t>F.2.1.1.2.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2">
        <w:r>
          <w:fldChar w:fldCharType="begin"/>
        </w:r>
        <w:r>
          <w:rPr>
            <w:rFonts w:ascii="Arial" w:hAnsi="Arial"/>
            <w:color w:val="000000"/>
            <w:sz w:val="18"/>
          </w:rPr>
          <w:instrText>PAGEREF sect_F_2_1_1_2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DICOM JSON Model Object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3">
        <w:r>
          <w:rPr>
            <w:rFonts w:ascii="Arial" w:hAnsi="Arial"/>
            <w:color w:val="000000"/>
            <w:sz w:val="18"/>
          </w:rPr>
          <w:t>F.2.3. DICOM JSON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3">
        <w:r>
          <w:fldChar w:fldCharType="begin"/>
        </w:r>
        <w:r>
          <w:rPr>
            <w:rFonts w:ascii="Arial" w:hAnsi="Arial"/>
            <w:color w:val="000000"/>
            <w:sz w:val="18"/>
          </w:rPr>
          <w:instrText>PAGEREF sect_F_2_3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4">
        <w:r>
          <w:rPr>
            <w:rFonts w:ascii="Arial" w:hAnsi="Arial"/>
            <w:color w:val="000000"/>
            <w:sz w:val="18"/>
          </w:rPr>
          <w:t>F.2.4. DICOM JSON Value Multiplicity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4">
        <w:r>
          <w:fldChar w:fldCharType="begin"/>
        </w:r>
        <w:r>
          <w:rPr>
            <w:rFonts w:ascii="Arial" w:hAnsi="Arial"/>
            <w:color w:val="000000"/>
            <w:sz w:val="18"/>
          </w:rPr>
          <w:instrText>PAGEREF sect_F_2_4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5">
        <w:r>
          <w:rPr>
            <w:rFonts w:ascii="Arial" w:hAnsi="Arial"/>
            <w:color w:val="000000"/>
            <w:sz w:val="18"/>
          </w:rPr>
          <w:t>F.2.5. DICOM JSON Model Null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5">
        <w:r>
          <w:fldChar w:fldCharType="begin"/>
        </w:r>
        <w:r>
          <w:rPr>
            <w:rFonts w:ascii="Arial" w:hAnsi="Arial"/>
            <w:color w:val="000000"/>
            <w:sz w:val="18"/>
          </w:rPr>
          <w:instrText>PAGEREF sect_F_2_5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6">
        <w:r>
          <w:rPr>
            <w:rFonts w:ascii="Arial" w:hAnsi="Arial"/>
            <w:color w:val="000000"/>
            <w:sz w:val="18"/>
          </w:rPr>
          <w:t>F.2.6. BulkDataURI</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6">
        <w:r>
          <w:fldChar w:fldCharType="begin"/>
        </w:r>
        <w:r>
          <w:rPr>
            <w:rFonts w:ascii="Arial" w:hAnsi="Arial"/>
            <w:color w:val="000000"/>
            <w:sz w:val="18"/>
          </w:rPr>
          <w:instrText>PAGEREF sect_F_2_6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7">
        <w:r>
          <w:rPr>
            <w:rFonts w:ascii="Arial" w:hAnsi="Arial"/>
            <w:color w:val="000000"/>
            <w:sz w:val="18"/>
          </w:rPr>
          <w:t>F.2.7. InlineBinary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7">
        <w:r>
          <w:fldChar w:fldCharType="begin"/>
        </w:r>
        <w:r>
          <w:rPr>
            <w:rFonts w:ascii="Arial" w:hAnsi="Arial"/>
            <w:color w:val="000000"/>
            <w:sz w:val="18"/>
          </w:rPr>
          <w:instrText>PAGEREF sect_F_2_7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Transformation with other DICOM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bookmarkStart w:id="88" w:name="toc_PS3_18_sect_F_3"/>
    <w:p>
      <w:pPr>
        <w:tabs>
          <w:tab w:val="left" w:pos="5340" w:leader="dot"/>
        </w:tabs>
        <w:spacing w:before="0" w:after="0" w:line="240" w:lineRule="auto"/>
        <w:ind w:left="480" w:right="240" w:firstLine="0"/>
      </w:pPr>
      <w:hyperlink w:anchor="sect_F_3_1">
        <w:r>
          <w:rPr>
            <w:rFonts w:ascii="Arial" w:hAnsi="Arial"/>
            <w:color w:val="000000"/>
            <w:sz w:val="18"/>
          </w:rPr>
          <w:t>F.3.1. Native DICOM Model XML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_1">
        <w:r>
          <w:fldChar w:fldCharType="begin"/>
        </w:r>
        <w:r>
          <w:rPr>
            <w:rFonts w:ascii="Arial" w:hAnsi="Arial"/>
            <w:color w:val="000000"/>
            <w:sz w:val="18"/>
          </w:rPr>
          <w:instrText>PAGEREF sect_F_3_1</w:instrText>
        </w:r>
        <w:r>
          <w:fldChar w:fldCharType="separate"/>
        </w:r>
        <w:r>
          <w:rPr>
            <w:rFonts w:ascii="Arial" w:hAnsi="Arial"/>
            <w:color w:val="000000"/>
            <w:sz w:val="18"/>
          </w:rPr>
          <w:t>0</w:t>
        </w:r>
        <w:r>
          <w:fldChar w:fldCharType="end"/>
        </w:r>
      </w:hyperlink>
    </w:p>
    <w:bookmarkEnd w:id="88"/>
    <w:p>
      <w:pPr>
        <w:tabs>
          <w:tab w:val="left" w:pos="5220" w:leader="dot"/>
        </w:tabs>
        <w:spacing w:before="0" w:after="0" w:line="240" w:lineRule="auto"/>
        <w:ind w:left="240" w:right="240" w:firstLine="0"/>
      </w:pPr>
      <w:hyperlink w:anchor="sect_F_4">
        <w:r>
          <w:rPr>
            <w:rFonts w:ascii="Arial" w:hAnsi="Arial"/>
            <w:color w:val="000000"/>
            <w:sz w:val="18"/>
          </w:rPr>
          <w:t>F.4. DICOM JSON Model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4">
        <w:r>
          <w:fldChar w:fldCharType="begin"/>
        </w:r>
        <w:r>
          <w:rPr>
            <w:rFonts w:ascii="Arial" w:hAnsi="Arial"/>
            <w:color w:val="000000"/>
            <w:sz w:val="18"/>
          </w:rPr>
          <w:instrText>PAGEREF sect_F_4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5">
        <w:r>
          <w:rPr>
            <w:rFonts w:ascii="Arial" w:hAnsi="Arial"/>
            <w:color w:val="000000"/>
            <w:sz w:val="18"/>
          </w:rPr>
          <w:t>F.5.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5">
        <w:r>
          <w:fldChar w:fldCharType="begin"/>
        </w:r>
        <w:r>
          <w:rPr>
            <w:rFonts w:ascii="Arial" w:hAnsi="Arial"/>
            <w:color w:val="000000"/>
            <w:sz w:val="18"/>
          </w:rPr>
          <w:instrText>PAGEREF sect_F_5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WADL JSON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89" w:name="toc_PS3_18_chapter_G"/>
    <w:p>
      <w:pPr>
        <w:tabs>
          <w:tab w:val="left" w:pos="5220" w:leader="dot"/>
        </w:tabs>
        <w:spacing w:before="0" w:after="0" w:line="240" w:lineRule="auto"/>
        <w:ind w:left="240" w:right="240" w:firstLine="0"/>
      </w:pPr>
      <w:hyperlink w:anchor="sect_G_1">
        <w:r>
          <w:rPr>
            <w:rFonts w:ascii="Arial" w:hAnsi="Arial"/>
            <w:color w:val="000000"/>
            <w:sz w:val="18"/>
          </w:rPr>
          <w:t>G.1. Introduction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89"/>
    <w:p>
      <w:pPr>
        <w:tabs>
          <w:tab w:val="left" w:pos="5220" w:leader="dot"/>
        </w:tabs>
        <w:spacing w:before="0" w:after="0" w:line="240" w:lineRule="auto"/>
        <w:ind w:left="240" w:right="240" w:firstLine="0"/>
      </w:pPr>
      <w:hyperlink w:anchor="sect_G_2">
        <w:r>
          <w:rPr>
            <w:rFonts w:ascii="Arial" w:hAnsi="Arial"/>
            <w:color w:val="000000"/>
            <w:sz w:val="18"/>
          </w:rPr>
          <w:t>G.2. XML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bookmarkStart w:id="90" w:name="toc_PS3_18_sect_G_2"/>
    <w:p>
      <w:pPr>
        <w:tabs>
          <w:tab w:val="left" w:pos="5340" w:leader="dot"/>
        </w:tabs>
        <w:spacing w:before="0" w:after="0" w:line="240" w:lineRule="auto"/>
        <w:ind w:left="480" w:right="240" w:firstLine="0"/>
      </w:pPr>
      <w:hyperlink w:anchor="sect_G_2_1">
        <w:r>
          <w:rPr>
            <w:rFonts w:ascii="Arial" w:hAnsi="Arial"/>
            <w:color w:val="000000"/>
            <w:sz w:val="18"/>
          </w:rPr>
          <w:t>G.2.1. Doc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End w:id="90"/>
    <w:p>
      <w:pPr>
        <w:tabs>
          <w:tab w:val="left" w:pos="5340" w:leader="dot"/>
        </w:tabs>
        <w:spacing w:before="0" w:after="0" w:line="240" w:lineRule="auto"/>
        <w:ind w:left="480" w:right="240" w:firstLine="0"/>
      </w:pPr>
      <w:hyperlink w:anchor="sect_G_2_2">
        <w:r>
          <w:rPr>
            <w:rFonts w:ascii="Arial" w:hAnsi="Arial"/>
            <w:color w:val="000000"/>
            <w:sz w:val="18"/>
          </w:rPr>
          <w:t>G.2.2. Unique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2">
        <w:r>
          <w:fldChar w:fldCharType="begin"/>
        </w:r>
        <w:r>
          <w:rPr>
            <w:rFonts w:ascii="Arial" w:hAnsi="Arial"/>
            <w:color w:val="000000"/>
            <w:sz w:val="18"/>
          </w:rPr>
          <w:instrText>PAGEREF sect_G_2_2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2_3">
        <w:r>
          <w:rPr>
            <w:rFonts w:ascii="Arial" w:hAnsi="Arial"/>
            <w:color w:val="000000"/>
            <w:sz w:val="18"/>
          </w:rPr>
          <w:t>G.2.3. Repeatable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3">
        <w:r>
          <w:fldChar w:fldCharType="begin"/>
        </w:r>
        <w:r>
          <w:rPr>
            <w:rFonts w:ascii="Arial" w:hAnsi="Arial"/>
            <w:color w:val="000000"/>
            <w:sz w:val="18"/>
          </w:rPr>
          <w:instrText>PAGEREF sect_G_2_3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91" w:name="lot___figure___PS3_18"/>
    <w:p>
      <w:pPr>
        <w:spacing w:before="518" w:after="0" w:line="240" w:lineRule="auto"/>
        <w:jc w:val="both"/>
      </w:pPr>
      <w:r>
        <w:rPr>
          <w:rFonts w:ascii="Arial" w:hAnsi="Arial"/>
          <w:b/>
          <w:color w:val="000000"/>
          <w:sz w:val="35"/>
        </w:rPr>
        <w:t>List of Figures</w:t>
      </w:r>
    </w:p>
    <w:bookmarkEnd w:id="91"/>
    <w:p>
      <w:pPr>
        <w:tabs>
          <w:tab w:val="left" w:pos="5100" w:leader="dot"/>
        </w:tabs>
        <w:spacing w:before="173" w:after="0" w:line="240" w:lineRule="auto"/>
        <w:ind w:left="0" w:right="240" w:firstLine="0"/>
      </w:pPr>
      <w:hyperlink w:anchor="figure_6_1">
        <w:r>
          <w:rPr>
            <w:rFonts w:ascii="Arial" w:hAnsi="Arial"/>
            <w:color w:val="000000"/>
            <w:sz w:val="18"/>
          </w:rPr>
          <w:t>6-1.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5_1">
        <w:r>
          <w:rPr>
            <w:rFonts w:ascii="Arial" w:hAnsi="Arial"/>
            <w:color w:val="000000"/>
            <w:sz w:val="18"/>
          </w:rPr>
          <w:t>6.5-1. Mapping between IOD and HTTP message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5_1">
        <w:r>
          <w:fldChar w:fldCharType="begin"/>
        </w:r>
        <w:r>
          <w:rPr>
            <w:rFonts w:ascii="Arial" w:hAnsi="Arial"/>
            <w:color w:val="000000"/>
            <w:sz w:val="18"/>
          </w:rPr>
          <w:instrText>PAGEREF figure_6_5_1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92" w:name="lot___table___PS3_18"/>
    <w:p>
      <w:pPr>
        <w:spacing w:before="518" w:after="0" w:line="240" w:lineRule="auto"/>
        <w:jc w:val="both"/>
      </w:pPr>
      <w:r>
        <w:rPr>
          <w:rFonts w:ascii="Arial" w:hAnsi="Arial"/>
          <w:b/>
          <w:color w:val="000000"/>
          <w:sz w:val="35"/>
        </w:rPr>
        <w:t>List of Tables</w:t>
      </w:r>
    </w:p>
    <w:bookmarkEnd w:id="92"/>
    <w:p>
      <w:pPr>
        <w:tabs>
          <w:tab w:val="left" w:pos="5100" w:leader="dot"/>
        </w:tabs>
        <w:spacing w:before="173" w:after="0" w:line="240" w:lineRule="auto"/>
        <w:ind w:left="0" w:right="240" w:firstLine="0"/>
      </w:pPr>
      <w:hyperlink w:anchor="table_6_4_1">
        <w:r>
          <w:rPr>
            <w:rFonts w:ascii="Arial" w:hAnsi="Arial"/>
            <w:color w:val="000000"/>
            <w:sz w:val="18"/>
          </w:rPr>
          <w:t>6.4-1.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4_1">
        <w:r>
          <w:fldChar w:fldCharType="begin"/>
        </w:r>
        <w:r>
          <w:rPr>
            <w:rFonts w:ascii="Arial" w:hAnsi="Arial"/>
            <w:color w:val="000000"/>
            <w:sz w:val="18"/>
          </w:rPr>
          <w:instrText>PAGEREF table_6_4_1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1">
        <w:r>
          <w:rPr>
            <w:rFonts w:ascii="Arial" w:hAnsi="Arial"/>
            <w:color w:val="000000"/>
            <w:sz w:val="18"/>
          </w:rPr>
          <w:t>6.5-1. Media Type Mapping to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1">
        <w:r>
          <w:fldChar w:fldCharType="begin"/>
        </w:r>
        <w:r>
          <w:rPr>
            <w:rFonts w:ascii="Arial" w:hAnsi="Arial"/>
            <w:color w:val="000000"/>
            <w:sz w:val="18"/>
          </w:rPr>
          <w:instrText>PAGEREF table_6_5_1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2">
        <w:r>
          <w:rPr>
            <w:rFonts w:ascii="Arial" w:hAnsi="Arial"/>
            <w:color w:val="000000"/>
            <w:sz w:val="18"/>
          </w:rPr>
          <w:t>6.5-2.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2">
        <w:r>
          <w:fldChar w:fldCharType="begin"/>
        </w:r>
        <w:r>
          <w:rPr>
            <w:rFonts w:ascii="Arial" w:hAnsi="Arial"/>
            <w:color w:val="000000"/>
            <w:sz w:val="18"/>
          </w:rPr>
          <w:instrText>PAGEREF table_6_5_2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1">
        <w:r>
          <w:rPr>
            <w:rFonts w:ascii="Arial" w:hAnsi="Arial"/>
            <w:color w:val="000000"/>
            <w:sz w:val="18"/>
          </w:rPr>
          <w:t>6.6.1-1. HTTP/1.1 Standard Response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1">
        <w:r>
          <w:fldChar w:fldCharType="begin"/>
        </w:r>
        <w:r>
          <w:rPr>
            <w:rFonts w:ascii="Arial" w:hAnsi="Arial"/>
            <w:color w:val="000000"/>
            <w:sz w:val="18"/>
          </w:rPr>
          <w:instrText>PAGEREF table_6_6_1_1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2">
        <w:r>
          <w:rPr>
            <w:rFonts w:ascii="Arial" w:hAnsi="Arial"/>
            <w:color w:val="000000"/>
            <w:sz w:val="18"/>
          </w:rPr>
          <w:t>6.6.1-2. Store Instances Response Module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2">
        <w:r>
          <w:fldChar w:fldCharType="begin"/>
        </w:r>
        <w:r>
          <w:rPr>
            <w:rFonts w:ascii="Arial" w:hAnsi="Arial"/>
            <w:color w:val="000000"/>
            <w:sz w:val="18"/>
          </w:rPr>
          <w:instrText>PAGEREF table_6_6_1_2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
        <w:r>
          <w:rPr>
            <w:rFonts w:ascii="Arial" w:hAnsi="Arial"/>
            <w:color w:val="000000"/>
            <w:sz w:val="18"/>
          </w:rPr>
          <w:t>6.7.1-1. QIDO-RS STUDY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
        <w:r>
          <w:fldChar w:fldCharType="begin"/>
        </w:r>
        <w:r>
          <w:rPr>
            <w:rFonts w:ascii="Arial" w:hAnsi="Arial"/>
            <w:color w:val="000000"/>
            <w:sz w:val="18"/>
          </w:rPr>
          <w:instrText>PAGEREF table_6_7_1_1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a">
        <w:r>
          <w:rPr>
            <w:rFonts w:ascii="Arial" w:hAnsi="Arial"/>
            <w:color w:val="000000"/>
            <w:sz w:val="18"/>
          </w:rPr>
          <w:t>6.7.1-1a. QIDO-RS SERIES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a">
        <w:r>
          <w:fldChar w:fldCharType="begin"/>
        </w:r>
        <w:r>
          <w:rPr>
            <w:rFonts w:ascii="Arial" w:hAnsi="Arial"/>
            <w:color w:val="000000"/>
            <w:sz w:val="18"/>
          </w:rPr>
          <w:instrText>PAGEREF table_6_7_1_1a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b">
        <w:r>
          <w:rPr>
            <w:rFonts w:ascii="Arial" w:hAnsi="Arial"/>
            <w:color w:val="000000"/>
            <w:sz w:val="18"/>
          </w:rPr>
          <w:t>6.7.1-1b. QIDO-RS INSTANCE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b">
        <w:r>
          <w:fldChar w:fldCharType="begin"/>
        </w:r>
        <w:r>
          <w:rPr>
            <w:rFonts w:ascii="Arial" w:hAnsi="Arial"/>
            <w:color w:val="000000"/>
            <w:sz w:val="18"/>
          </w:rPr>
          <w:instrText>PAGEREF table_6_7_1_1b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
        <w:r>
          <w:rPr>
            <w:rFonts w:ascii="Arial" w:hAnsi="Arial"/>
            <w:color w:val="000000"/>
            <w:sz w:val="18"/>
          </w:rPr>
          <w:t>6.7.1-2. QIDO-RS STUDY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
        <w:r>
          <w:fldChar w:fldCharType="begin"/>
        </w:r>
        <w:r>
          <w:rPr>
            <w:rFonts w:ascii="Arial" w:hAnsi="Arial"/>
            <w:color w:val="000000"/>
            <w:sz w:val="18"/>
          </w:rPr>
          <w:instrText>PAGEREF table_6_7_1_2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a">
        <w:r>
          <w:rPr>
            <w:rFonts w:ascii="Arial" w:hAnsi="Arial"/>
            <w:color w:val="000000"/>
            <w:sz w:val="18"/>
          </w:rPr>
          <w:t>6.7.1-2a. QIDO-RS SERIES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a">
        <w:r>
          <w:fldChar w:fldCharType="begin"/>
        </w:r>
        <w:r>
          <w:rPr>
            <w:rFonts w:ascii="Arial" w:hAnsi="Arial"/>
            <w:color w:val="000000"/>
            <w:sz w:val="18"/>
          </w:rPr>
          <w:instrText>PAGEREF table_6_7_1_2a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b">
        <w:r>
          <w:rPr>
            <w:rFonts w:ascii="Arial" w:hAnsi="Arial"/>
            <w:color w:val="000000"/>
            <w:sz w:val="18"/>
          </w:rPr>
          <w:t>6.7.1-2b. QIDO-RS INSTANCE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b">
        <w:r>
          <w:fldChar w:fldCharType="begin"/>
        </w:r>
        <w:r>
          <w:rPr>
            <w:rFonts w:ascii="Arial" w:hAnsi="Arial"/>
            <w:color w:val="000000"/>
            <w:sz w:val="18"/>
          </w:rPr>
          <w:instrText>PAGEREF table_6_7_1_2b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
        <w:r>
          <w:rPr>
            <w:rFonts w:ascii="Arial" w:hAnsi="Arial"/>
            <w:color w:val="000000"/>
            <w:sz w:val="18"/>
          </w:rPr>
          <w:t>6.7-1. QIDO-RS HTTP/1.1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
        <w:r>
          <w:fldChar w:fldCharType="begin"/>
        </w:r>
        <w:r>
          <w:rPr>
            <w:rFonts w:ascii="Arial" w:hAnsi="Arial"/>
            <w:color w:val="000000"/>
            <w:sz w:val="18"/>
          </w:rPr>
          <w:instrText>PAGEREF table_6_7_1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8_1">
        <w:r>
          <w:rPr>
            <w:rFonts w:ascii="Arial" w:hAnsi="Arial"/>
            <w:color w:val="000000"/>
            <w:sz w:val="18"/>
          </w:rPr>
          <w:t>6.8-1. Resources and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8_1">
        <w:r>
          <w:fldChar w:fldCharType="begin"/>
        </w:r>
        <w:r>
          <w:rPr>
            <w:rFonts w:ascii="Arial" w:hAnsi="Arial"/>
            <w:color w:val="000000"/>
            <w:sz w:val="18"/>
          </w:rPr>
          <w:instrText>PAGEREF table_6_8_1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8_2">
        <w:r>
          <w:rPr>
            <w:rFonts w:ascii="Arial" w:hAnsi="Arial"/>
            <w:color w:val="000000"/>
            <w:sz w:val="18"/>
          </w:rPr>
          <w:t>6.8-2. Server Options HTTP/1.1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8_2">
        <w:r>
          <w:fldChar w:fldCharType="begin"/>
        </w:r>
        <w:r>
          <w:rPr>
            <w:rFonts w:ascii="Arial" w:hAnsi="Arial"/>
            <w:color w:val="000000"/>
            <w:sz w:val="18"/>
          </w:rPr>
          <w:instrText>PAGEREF table_6_8_2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
        <w:r>
          <w:rPr>
            <w:rFonts w:ascii="Arial" w:hAnsi="Arial"/>
            <w:color w:val="000000"/>
            <w:sz w:val="18"/>
          </w:rPr>
          <w:t>6.9-1. UPS Interface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
        <w:r>
          <w:fldChar w:fldCharType="begin"/>
        </w:r>
        <w:r>
          <w:rPr>
            <w:rFonts w:ascii="Arial" w:hAnsi="Arial"/>
            <w:color w:val="000000"/>
            <w:sz w:val="18"/>
          </w:rPr>
          <w:instrText>PAGEREF table_6_9_1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_1">
        <w:r>
          <w:rPr>
            <w:rFonts w:ascii="Arial" w:hAnsi="Arial"/>
            <w:color w:val="000000"/>
            <w:sz w:val="18"/>
          </w:rPr>
          <w:t>6.9.1-1.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_1">
        <w:r>
          <w:fldChar w:fldCharType="begin"/>
        </w:r>
        <w:r>
          <w:rPr>
            <w:rFonts w:ascii="Arial" w:hAnsi="Arial"/>
            <w:color w:val="000000"/>
            <w:sz w:val="18"/>
          </w:rPr>
          <w:instrText>PAGEREF table_6_9_1_1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2_1">
        <w:r>
          <w:rPr>
            <w:rFonts w:ascii="Arial" w:hAnsi="Arial"/>
            <w:color w:val="000000"/>
            <w:sz w:val="18"/>
          </w:rPr>
          <w:t>6.9.2-1.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2_1">
        <w:r>
          <w:fldChar w:fldCharType="begin"/>
        </w:r>
        <w:r>
          <w:rPr>
            <w:rFonts w:ascii="Arial" w:hAnsi="Arial"/>
            <w:color w:val="000000"/>
            <w:sz w:val="18"/>
          </w:rPr>
          <w:instrText>PAGEREF table_6_9_2_1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3_1">
        <w:r>
          <w:rPr>
            <w:rFonts w:ascii="Arial" w:hAnsi="Arial"/>
            <w:color w:val="000000"/>
            <w:sz w:val="18"/>
          </w:rPr>
          <w:t>6.9.3-1.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3_1">
        <w:r>
          <w:fldChar w:fldCharType="begin"/>
        </w:r>
        <w:r>
          <w:rPr>
            <w:rFonts w:ascii="Arial" w:hAnsi="Arial"/>
            <w:color w:val="000000"/>
            <w:sz w:val="18"/>
          </w:rPr>
          <w:instrText>PAGEREF table_6_9_3_1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4_1">
        <w:r>
          <w:rPr>
            <w:rFonts w:ascii="Arial" w:hAnsi="Arial"/>
            <w:color w:val="000000"/>
            <w:sz w:val="18"/>
          </w:rPr>
          <w:t>6.9.4-1.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4_1">
        <w:r>
          <w:fldChar w:fldCharType="begin"/>
        </w:r>
        <w:r>
          <w:rPr>
            <w:rFonts w:ascii="Arial" w:hAnsi="Arial"/>
            <w:color w:val="000000"/>
            <w:sz w:val="18"/>
          </w:rPr>
          <w:instrText>PAGEREF table_6_9_4_1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5_1">
        <w:r>
          <w:rPr>
            <w:rFonts w:ascii="Arial" w:hAnsi="Arial"/>
            <w:color w:val="000000"/>
            <w:sz w:val="18"/>
          </w:rPr>
          <w:t>6.9.5-1.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5_1">
        <w:r>
          <w:fldChar w:fldCharType="begin"/>
        </w:r>
        <w:r>
          <w:rPr>
            <w:rFonts w:ascii="Arial" w:hAnsi="Arial"/>
            <w:color w:val="000000"/>
            <w:sz w:val="18"/>
          </w:rPr>
          <w:instrText>PAGEREF table_6_9_5_1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6_1">
        <w:r>
          <w:rPr>
            <w:rFonts w:ascii="Arial" w:hAnsi="Arial"/>
            <w:color w:val="000000"/>
            <w:sz w:val="18"/>
          </w:rPr>
          <w:t>6.9.6-1.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6_1">
        <w:r>
          <w:fldChar w:fldCharType="begin"/>
        </w:r>
        <w:r>
          <w:rPr>
            <w:rFonts w:ascii="Arial" w:hAnsi="Arial"/>
            <w:color w:val="000000"/>
            <w:sz w:val="18"/>
          </w:rPr>
          <w:instrText>PAGEREF table_6_9_6_1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7_2">
        <w:r>
          <w:rPr>
            <w:rFonts w:ascii="Arial" w:hAnsi="Arial"/>
            <w:color w:val="000000"/>
            <w:sz w:val="18"/>
          </w:rPr>
          <w:t>6.9.7-2.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7_2">
        <w:r>
          <w:fldChar w:fldCharType="begin"/>
        </w:r>
        <w:r>
          <w:rPr>
            <w:rFonts w:ascii="Arial" w:hAnsi="Arial"/>
            <w:color w:val="000000"/>
            <w:sz w:val="18"/>
          </w:rPr>
          <w:instrText>PAGEREF table_6_9_7_2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8_1">
        <w:r>
          <w:rPr>
            <w:rFonts w:ascii="Arial" w:hAnsi="Arial"/>
            <w:color w:val="000000"/>
            <w:sz w:val="18"/>
          </w:rPr>
          <w:t>6.9.8-1.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8_1">
        <w:r>
          <w:fldChar w:fldCharType="begin"/>
        </w:r>
        <w:r>
          <w:rPr>
            <w:rFonts w:ascii="Arial" w:hAnsi="Arial"/>
            <w:color w:val="000000"/>
            <w:sz w:val="18"/>
          </w:rPr>
          <w:instrText>PAGEREF table_6_9_8_1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9_1">
        <w:r>
          <w:rPr>
            <w:rFonts w:ascii="Arial" w:hAnsi="Arial"/>
            <w:color w:val="000000"/>
            <w:sz w:val="18"/>
          </w:rPr>
          <w:t>6.9.7-1.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9_1">
        <w:r>
          <w:fldChar w:fldCharType="begin"/>
        </w:r>
        <w:r>
          <w:rPr>
            <w:rFonts w:ascii="Arial" w:hAnsi="Arial"/>
            <w:color w:val="000000"/>
            <w:sz w:val="18"/>
          </w:rPr>
          <w:instrText>PAGEREF table_6_9_9_1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0_1">
        <w:r>
          <w:rPr>
            <w:rFonts w:ascii="Arial" w:hAnsi="Arial"/>
            <w:color w:val="000000"/>
            <w:sz w:val="18"/>
          </w:rPr>
          <w:t>6.9.10-1.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0_1">
        <w:r>
          <w:fldChar w:fldCharType="begin"/>
        </w:r>
        <w:r>
          <w:rPr>
            <w:rFonts w:ascii="Arial" w:hAnsi="Arial"/>
            <w:color w:val="000000"/>
            <w:sz w:val="18"/>
          </w:rPr>
          <w:instrText>PAGEREF table_6_9_10_1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
        <w:r>
          <w:rPr>
            <w:rFonts w:ascii="Arial" w:hAnsi="Arial"/>
            <w:color w:val="000000"/>
            <w:sz w:val="18"/>
          </w:rPr>
          <w:t>D-1. IANA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
        <w:r>
          <w:fldChar w:fldCharType="begin"/>
        </w:r>
        <w:r>
          <w:rPr>
            <w:rFonts w:ascii="Arial" w:hAnsi="Arial"/>
            <w:color w:val="000000"/>
            <w:sz w:val="18"/>
          </w:rPr>
          <w:instrText>PAGEREF table_D_1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2_3_1">
        <w:r>
          <w:rPr>
            <w:rFonts w:ascii="Arial" w:hAnsi="Arial"/>
            <w:color w:val="000000"/>
            <w:sz w:val="18"/>
          </w:rPr>
          <w:t>F.2.3-1. DICOM VR to JSON Data Type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2_3_1">
        <w:r>
          <w:fldChar w:fldCharType="begin"/>
        </w:r>
        <w:r>
          <w:rPr>
            <w:rFonts w:ascii="Arial" w:hAnsi="Arial"/>
            <w:color w:val="000000"/>
            <w:sz w:val="18"/>
          </w:rPr>
          <w:instrText>PAGEREF table_F_2_3_1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3_1_1">
        <w:r>
          <w:rPr>
            <w:rFonts w:ascii="Arial" w:hAnsi="Arial"/>
            <w:color w:val="000000"/>
            <w:sz w:val="18"/>
          </w:rPr>
          <w:t>F.3.1-1. XML to JSON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3_1_1">
        <w:r>
          <w:fldChar w:fldCharType="begin"/>
        </w:r>
        <w:r>
          <w:rPr>
            <w:rFonts w:ascii="Arial" w:hAnsi="Arial"/>
            <w:color w:val="000000"/>
            <w:sz w:val="18"/>
          </w:rPr>
          <w:instrText>PAGEREF table_F_3_1_1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93" w:name="chapter_Notice"/>
    <w:p>
      <w:pPr>
        <w:keepNext/>
        <w:spacing w:before="180" w:after="0" w:line="240" w:lineRule="auto"/>
      </w:pPr>
      <w:r>
        <w:rPr>
          <w:rFonts w:ascii="Arial" w:hAnsi="Arial"/>
          <w:b/>
          <w:color w:val="000000"/>
          <w:sz w:val="50"/>
        </w:rPr>
        <w:t>Notice and Disclaimer</w:t>
      </w:r>
    </w:p>
    <w:bookmarkEnd w:id="93"/>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94" w:name="chapter_Foreword"/>
    <w:p>
      <w:pPr>
        <w:keepNext/>
        <w:spacing w:before="180" w:after="0" w:line="240" w:lineRule="auto"/>
      </w:pPr>
      <w:r>
        <w:rPr>
          <w:rFonts w:ascii="Arial" w:hAnsi="Arial"/>
          <w:b/>
          <w:color w:val="000000"/>
          <w:sz w:val="50"/>
        </w:rPr>
        <w:t>Foreword</w:t>
      </w:r>
    </w:p>
    <w:bookmarkEnd w:id="94"/>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r>
        <w:rPr>
          <w:rFonts w:ascii="Arial" w:hAnsi="Arial"/>
          <w:color w:val="000000"/>
          <w:sz w:val="18"/>
        </w:rPr>
        <w:t>???</w:t>
      </w:r>
      <w:r>
        <w:rPr>
          <w:rFonts w:ascii="Arial" w:hAnsi="Arial"/>
          <w:color w:val="000000"/>
          <w:sz w:val="18"/>
        </w:rPr>
        <w:t>.</w:t>
      </w:r>
    </w:p>
    <w:p>
      <w:pPr>
        <w:spacing w:before="180" w:after="0" w:line="240" w:lineRule="auto"/>
        <w:jc w:val="both"/>
      </w:pPr>
      <w:hyperlink r:id="r41">
        <w:r>
          <w:rPr>
            <w:rFonts w:ascii="Arial" w:hAnsi="Arial"/>
            <w:color w:val="000000"/>
            <w:sz w:val="18"/>
          </w:rPr>
          <w:t>PS3.1</w:t>
        </w:r>
      </w:hyperlink>
      <w:r>
        <w:rPr>
          <w:rFonts w:ascii="Arial" w:hAnsi="Arial"/>
          <w:color w:val="000000"/>
          <w:sz w:val="18"/>
        </w:rPr>
        <w:t xml:space="preserve"> should be used as the base reference for the current parts of this standard.</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5" w:name="chapter_1"/>
    <w:p>
      <w:pPr>
        <w:keepNext/>
        <w:spacing w:before="180" w:after="0" w:line="240" w:lineRule="auto"/>
      </w:pPr>
      <w:r>
        <w:rPr>
          <w:rFonts w:ascii="Arial" w:hAnsi="Arial"/>
          <w:b/>
          <w:color w:val="000000"/>
          <w:sz w:val="50"/>
        </w:rPr>
        <w:t>1 Scope</w:t>
      </w:r>
    </w:p>
    <w:bookmarkEnd w:id="95"/>
    <w:p>
      <w:pPr>
        <w:spacing w:before="180" w:after="0" w:line="240" w:lineRule="auto"/>
        <w:jc w:val="both"/>
      </w:pPr>
      <w:r>
        <w:rPr>
          <w:rFonts w:ascii="Arial" w:hAnsi="Arial"/>
          <w:color w:val="000000"/>
          <w:sz w:val="18"/>
        </w:rPr>
        <w:t>This standard specifies a web-based service for accessing and presenting DICOM (Digital Imaging and Communications in Medicine) persistent objects (e.g., images, medical imaging reports). This is intended for distribution of results and images to healthcare professionals. It provides a simple mechanism for accessing a DICOM persistent object, through HTTP/HTTPS protocol, using DICOM UIDs (Unique Identifiers). Data may be retrieved either in a presentation-ready form as specified by the requester (e.g., JPEG or GIF) or in a native DICOM format. It does not support facilities for web searching of DICOM images. This standard relates only to DICOM persistent objects (not to other DICOM objects or to non-DICOM objects). Access control beyond the security mechanisms generally available to web applications is outside the scope of this standard.</w:t>
      </w:r>
    </w:p>
    <w:p>
      <w:pPr>
        <w:sectPr>
          <w:headerReference w:type="default" r:id="r43"/>
          <w:headerReference w:type="even" r:id="r44"/>
          <w:headerReference w:type="first" r:id="r42"/>
          <w:footerReference w:type="default" r:id="r46"/>
          <w:footerReference w:type="even" r:id="r47"/>
          <w:footerReference w:type="first" r:id="r45"/>
          <w:pgSz w:w="12240" w:h="15840"/>
          <w:pgMar w:top="1440" w:bottom="1440" w:left="1080" w:right="720" w:header="720" w:footer="720" w:gutter="0"/>
          <w:pgNumType w:fmt="decimal"/>
          <w:titlePg/>
        </w:sectPr>
      </w:pPr>
    </w:p>
    <w:bookmarkStart w:id="96" w:name="chapter_2"/>
    <w:p>
      <w:pPr>
        <w:keepNext/>
        <w:spacing w:before="180" w:after="0" w:line="240" w:lineRule="auto"/>
      </w:pPr>
      <w:r>
        <w:rPr>
          <w:rFonts w:ascii="Arial" w:hAnsi="Arial"/>
          <w:b/>
          <w:color w:val="000000"/>
          <w:sz w:val="50"/>
        </w:rPr>
        <w:t>2 Conformance</w:t>
      </w:r>
    </w:p>
    <w:bookmarkEnd w:id="96"/>
    <w:p>
      <w:pPr>
        <w:spacing w:before="180" w:after="0" w:line="240" w:lineRule="auto"/>
        <w:jc w:val="both"/>
      </w:pPr>
      <w:r>
        <w:rPr>
          <w:rFonts w:ascii="Arial" w:hAnsi="Arial"/>
          <w:color w:val="000000"/>
          <w:sz w:val="18"/>
        </w:rPr>
        <w:t>Systems claiming conformance to this standard shall function in accordance with all its mandatory sections.</w:t>
      </w:r>
    </w:p>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97" w:name="chapter_3"/>
    <w:p>
      <w:pPr>
        <w:keepNext/>
        <w:spacing w:before="180" w:after="0" w:line="240" w:lineRule="auto"/>
      </w:pPr>
      <w:r>
        <w:rPr>
          <w:rFonts w:ascii="Arial" w:hAnsi="Arial"/>
          <w:b/>
          <w:color w:val="000000"/>
          <w:sz w:val="50"/>
        </w:rPr>
        <w:t>3 Normative References</w:t>
      </w:r>
    </w:p>
    <w:bookmarkEnd w:id="97"/>
    <w:p>
      <w:pPr>
        <w:spacing w:before="180" w:after="0" w:line="240" w:lineRule="auto"/>
        <w:jc w:val="both"/>
      </w:pPr>
      <w:r>
        <w:rPr>
          <w:rFonts w:ascii="Arial" w:hAnsi="Arial"/>
          <w:color w:val="000000"/>
          <w:sz w:val="18"/>
        </w:rPr>
        <w:t>The following normative documents contain provisions that, through reference in this text, constitute provisions of this part of DICOM. For dated references, subsequent amendments to, or revisions of, any of these publications do not apply. However, parties to agreements based on this part of DICOM are encouraged to investigate the possibility of applying the most recent editions of the normative documents indicated below. For undated references, the latest edition of the normative document referred to applies. Members of ISO and IEC maintain registers of currently valid International Standards.</w:t>
      </w:r>
    </w:p>
    <w:p>
      <w:pPr>
        <w:spacing w:before="180" w:after="0" w:line="240" w:lineRule="auto"/>
        <w:jc w:val="both"/>
      </w:pPr>
      <w:r>
        <w:rPr>
          <w:rFonts w:ascii="Arial" w:hAnsi="Arial"/>
          <w:color w:val="000000"/>
          <w:sz w:val="18"/>
        </w:rPr>
        <w:t>ebRS ebXML Registry Service</w:t>
      </w:r>
    </w:p>
    <w:p>
      <w:pPr>
        <w:spacing w:before="180" w:after="0" w:line="240" w:lineRule="auto"/>
        <w:jc w:val="both"/>
      </w:pPr>
      <w:r>
        <w:rPr>
          <w:rFonts w:ascii="Arial" w:hAnsi="Arial"/>
          <w:color w:val="000000"/>
          <w:sz w:val="18"/>
        </w:rPr>
        <w:t>HL7 CDA Health Level Seven, Clinical Document Architecture (CDA)</w:t>
      </w:r>
    </w:p>
    <w:p>
      <w:pPr>
        <w:spacing w:before="180" w:after="0" w:line="240" w:lineRule="auto"/>
        <w:jc w:val="both"/>
      </w:pPr>
      <w:r>
        <w:rPr>
          <w:rFonts w:ascii="Arial" w:hAnsi="Arial"/>
          <w:color w:val="000000"/>
          <w:sz w:val="18"/>
        </w:rPr>
        <w:t xml:space="preserve">IETF RFC 822 Standard for ARPA Internet Text Messages </w:t>
      </w:r>
      <w:hyperlink r:id="r60">
        <w:r>
          <w:rPr>
            <w:rFonts w:ascii="Arial" w:hAnsi="Arial"/>
            <w:color w:val="000000"/>
            <w:sz w:val="18"/>
          </w:rPr>
          <w:t>http://​tools.ietf.org/​html/​rfc822</w:t>
        </w:r>
      </w:hyperlink>
    </w:p>
    <w:p>
      <w:pPr>
        <w:spacing w:before="180" w:after="0" w:line="240" w:lineRule="auto"/>
        <w:jc w:val="both"/>
      </w:pPr>
      <w:r>
        <w:rPr>
          <w:rFonts w:ascii="Arial" w:hAnsi="Arial"/>
          <w:color w:val="000000"/>
          <w:sz w:val="18"/>
        </w:rPr>
        <w:t xml:space="preserve">IETF RFC 2045 and followings MIME Multipurpose Internet Mail Extension </w:t>
      </w:r>
      <w:hyperlink r:id="r61">
        <w:r>
          <w:rPr>
            <w:rFonts w:ascii="Arial" w:hAnsi="Arial"/>
            <w:color w:val="000000"/>
            <w:sz w:val="18"/>
          </w:rPr>
          <w:t>http://​tools.ietf.org/​html/​rfc2045</w:t>
        </w:r>
      </w:hyperlink>
    </w:p>
    <w:p>
      <w:pPr>
        <w:spacing w:before="180" w:after="0" w:line="240" w:lineRule="auto"/>
        <w:jc w:val="both"/>
      </w:pPr>
      <w:r>
        <w:rPr>
          <w:rFonts w:ascii="Arial" w:hAnsi="Arial"/>
          <w:color w:val="000000"/>
          <w:sz w:val="18"/>
        </w:rPr>
        <w:t xml:space="preserve">IETF RFC 3240 Application/dicom MIME Sub-type Registration </w:t>
      </w:r>
      <w:hyperlink r:id="r62">
        <w:r>
          <w:rPr>
            <w:rFonts w:ascii="Arial" w:hAnsi="Arial"/>
            <w:color w:val="000000"/>
            <w:sz w:val="18"/>
          </w:rPr>
          <w:t>http://​tools.ietf.org/​html/​rfc3240</w:t>
        </w:r>
      </w:hyperlink>
    </w:p>
    <w:p>
      <w:pPr>
        <w:spacing w:before="180" w:after="0" w:line="240" w:lineRule="auto"/>
        <w:jc w:val="both"/>
      </w:pPr>
      <w:r>
        <w:rPr>
          <w:rFonts w:ascii="Arial" w:hAnsi="Arial"/>
          <w:color w:val="000000"/>
          <w:sz w:val="18"/>
        </w:rPr>
        <w:t xml:space="preserve">IETF RFC 3986 Uniform Resource Identifiers (URI): Generic Syntax </w:t>
      </w:r>
      <w:hyperlink r:id="r63">
        <w:r>
          <w:rPr>
            <w:rFonts w:ascii="Arial" w:hAnsi="Arial"/>
            <w:color w:val="000000"/>
            <w:sz w:val="18"/>
          </w:rPr>
          <w:t>http://​tools.ietf.org/​html/​rfc3986</w:t>
        </w:r>
      </w:hyperlink>
    </w:p>
    <w:p>
      <w:pPr>
        <w:spacing w:before="180" w:after="0" w:line="240" w:lineRule="auto"/>
        <w:jc w:val="both"/>
      </w:pPr>
      <w:r>
        <w:rPr>
          <w:rFonts w:ascii="Arial" w:hAnsi="Arial"/>
          <w:color w:val="000000"/>
          <w:sz w:val="18"/>
        </w:rPr>
        <w:t xml:space="preserve">IETF RFC 4627 The application/json Media Type for JavaScript Object Notation (JSON) </w:t>
      </w:r>
      <w:hyperlink r:id="r64">
        <w:r>
          <w:rPr>
            <w:rFonts w:ascii="Arial" w:hAnsi="Arial"/>
            <w:color w:val="000000"/>
            <w:sz w:val="18"/>
          </w:rPr>
          <w:t>http://​tools.ietf.org/​html/​rfc4627</w:t>
        </w:r>
      </w:hyperlink>
    </w:p>
    <w:p>
      <w:pPr>
        <w:spacing w:before="180" w:after="0" w:line="240" w:lineRule="auto"/>
        <w:jc w:val="both"/>
      </w:pPr>
      <w:r>
        <w:rPr>
          <w:rFonts w:ascii="Arial" w:hAnsi="Arial"/>
          <w:color w:val="000000"/>
          <w:sz w:val="18"/>
        </w:rPr>
        <w:t xml:space="preserve">IETF RFC 6455 The WebSocket Protocol </w:t>
      </w:r>
      <w:hyperlink r:id="r65">
        <w:r>
          <w:rPr>
            <w:rFonts w:ascii="Arial" w:hAnsi="Arial"/>
            <w:color w:val="000000"/>
            <w:sz w:val="18"/>
          </w:rPr>
          <w:t>http://​tools.ietf.org/​html/​rfc6455</w:t>
        </w:r>
      </w:hyperlink>
    </w:p>
    <w:p>
      <w:pPr>
        <w:spacing w:before="180" w:after="0" w:line="240" w:lineRule="auto"/>
        <w:jc w:val="both"/>
      </w:pPr>
      <w:r>
        <w:rPr>
          <w:rFonts w:ascii="Arial" w:hAnsi="Arial"/>
          <w:color w:val="000000"/>
          <w:sz w:val="18"/>
        </w:rPr>
        <w:t xml:space="preserve">IETF RFC 6570 URI Template </w:t>
      </w:r>
      <w:hyperlink r:id="r66">
        <w:r>
          <w:rPr>
            <w:rFonts w:ascii="Arial" w:hAnsi="Arial"/>
            <w:color w:val="000000"/>
            <w:sz w:val="18"/>
          </w:rPr>
          <w:t>http://​tools.ietf.org/​html/​rfc6570</w:t>
        </w:r>
      </w:hyperlink>
    </w:p>
    <w:p>
      <w:pPr>
        <w:spacing w:before="180" w:after="0" w:line="240" w:lineRule="auto"/>
        <w:jc w:val="both"/>
      </w:pPr>
      <w:r>
        <w:rPr>
          <w:rFonts w:ascii="Arial" w:hAnsi="Arial"/>
          <w:color w:val="000000"/>
          <w:sz w:val="18"/>
        </w:rPr>
        <w:t xml:space="preserve">IETF RFC 7230 Hypertext Transfer Protocol (HTTP/1.1): Message Syntax and Routing </w:t>
      </w:r>
      <w:hyperlink r:id="r67">
        <w:r>
          <w:rPr>
            <w:rFonts w:ascii="Arial" w:hAnsi="Arial"/>
            <w:color w:val="000000"/>
            <w:sz w:val="18"/>
          </w:rPr>
          <w:t>http://​tools.ietf.org/​html/​rfc7230</w:t>
        </w:r>
      </w:hyperlink>
    </w:p>
    <w:p>
      <w:pPr>
        <w:spacing w:before="180" w:after="0" w:line="240" w:lineRule="auto"/>
        <w:jc w:val="both"/>
      </w:pPr>
      <w:r>
        <w:rPr>
          <w:rFonts w:ascii="Arial" w:hAnsi="Arial"/>
          <w:color w:val="000000"/>
          <w:sz w:val="18"/>
        </w:rPr>
        <w:t xml:space="preserve">IETF RFC 7231 Hypertext Transfer Protocol (HTTP/1.1): Semantics and Content </w:t>
      </w:r>
      <w:hyperlink r:id="r68">
        <w:r>
          <w:rPr>
            <w:rFonts w:ascii="Arial" w:hAnsi="Arial"/>
            <w:color w:val="000000"/>
            <w:sz w:val="18"/>
          </w:rPr>
          <w:t>http://​tools.ietf.org/​html/​rfc7231</w:t>
        </w:r>
      </w:hyperlink>
    </w:p>
    <w:p>
      <w:pPr>
        <w:spacing w:before="180" w:after="0" w:line="240" w:lineRule="auto"/>
        <w:jc w:val="both"/>
      </w:pPr>
      <w:r>
        <w:rPr>
          <w:rFonts w:ascii="Arial" w:hAnsi="Arial"/>
          <w:color w:val="000000"/>
          <w:sz w:val="18"/>
        </w:rPr>
        <w:t xml:space="preserve">IETF RFC 7232 Hypertext Transfer Protocol (HTTP/1.1): Conditional Requests </w:t>
      </w:r>
      <w:hyperlink r:id="r69">
        <w:r>
          <w:rPr>
            <w:rFonts w:ascii="Arial" w:hAnsi="Arial"/>
            <w:color w:val="000000"/>
            <w:sz w:val="18"/>
          </w:rPr>
          <w:t>http://​tools.ietf.org/​html/​rfc7232</w:t>
        </w:r>
      </w:hyperlink>
    </w:p>
    <w:p>
      <w:pPr>
        <w:spacing w:before="180" w:after="0" w:line="240" w:lineRule="auto"/>
        <w:jc w:val="both"/>
      </w:pPr>
      <w:r>
        <w:rPr>
          <w:rFonts w:ascii="Arial" w:hAnsi="Arial"/>
          <w:color w:val="000000"/>
          <w:sz w:val="18"/>
        </w:rPr>
        <w:t xml:space="preserve">IETF RFC 7233 Hypertext Transfer Protocol (HTTP/1.1): Range Requests </w:t>
      </w:r>
      <w:hyperlink r:id="r70">
        <w:r>
          <w:rPr>
            <w:rFonts w:ascii="Arial" w:hAnsi="Arial"/>
            <w:color w:val="000000"/>
            <w:sz w:val="18"/>
          </w:rPr>
          <w:t>http://​tools.ietf.org/​html/​rfc7233</w:t>
        </w:r>
      </w:hyperlink>
    </w:p>
    <w:p>
      <w:pPr>
        <w:spacing w:before="180" w:after="0" w:line="240" w:lineRule="auto"/>
        <w:jc w:val="both"/>
      </w:pPr>
      <w:r>
        <w:rPr>
          <w:rFonts w:ascii="Arial" w:hAnsi="Arial"/>
          <w:color w:val="000000"/>
          <w:sz w:val="18"/>
        </w:rPr>
        <w:t xml:space="preserve">IETF RFC 7234 Hypertext Transfer Protocol (HTTP/1.1): Caching </w:t>
      </w:r>
      <w:hyperlink r:id="r71">
        <w:r>
          <w:rPr>
            <w:rFonts w:ascii="Arial" w:hAnsi="Arial"/>
            <w:color w:val="000000"/>
            <w:sz w:val="18"/>
          </w:rPr>
          <w:t>http://​tools.ietf.org/​html/​rfc7234</w:t>
        </w:r>
      </w:hyperlink>
    </w:p>
    <w:p>
      <w:pPr>
        <w:spacing w:before="180" w:after="0" w:line="240" w:lineRule="auto"/>
        <w:jc w:val="both"/>
      </w:pPr>
      <w:r>
        <w:rPr>
          <w:rFonts w:ascii="Arial" w:hAnsi="Arial"/>
          <w:color w:val="000000"/>
          <w:sz w:val="18"/>
        </w:rPr>
        <w:t xml:space="preserve">IETF RFC 7235 Hypertext Transfer Protocol (HTTP/1.1): Authentication </w:t>
      </w:r>
      <w:hyperlink r:id="r72">
        <w:r>
          <w:rPr>
            <w:rFonts w:ascii="Arial" w:hAnsi="Arial"/>
            <w:color w:val="000000"/>
            <w:sz w:val="18"/>
          </w:rPr>
          <w:t>http://​tools.ietf.org/​html/​rfc7235</w:t>
        </w:r>
      </w:hyperlink>
    </w:p>
    <w:p>
      <w:pPr>
        <w:spacing w:before="180" w:after="0" w:line="240" w:lineRule="auto"/>
        <w:jc w:val="both"/>
      </w:pPr>
      <w:r>
        <w:rPr>
          <w:rFonts w:ascii="Arial" w:hAnsi="Arial"/>
          <w:color w:val="000000"/>
          <w:sz w:val="18"/>
        </w:rPr>
        <w:t xml:space="preserve">IETF RFC 7236 Initial Hypertext Transfer Protocol (HTTP) Authentication Scheme Registrations </w:t>
      </w:r>
      <w:hyperlink r:id="r73">
        <w:r>
          <w:rPr>
            <w:rFonts w:ascii="Arial" w:hAnsi="Arial"/>
            <w:color w:val="000000"/>
            <w:sz w:val="18"/>
          </w:rPr>
          <w:t>http://​tools.ietf.org/​html/​rfc7236</w:t>
        </w:r>
      </w:hyperlink>
    </w:p>
    <w:p>
      <w:pPr>
        <w:spacing w:before="180" w:after="0" w:line="240" w:lineRule="auto"/>
        <w:jc w:val="both"/>
      </w:pPr>
      <w:r>
        <w:rPr>
          <w:rFonts w:ascii="Arial" w:hAnsi="Arial"/>
          <w:color w:val="000000"/>
          <w:sz w:val="18"/>
        </w:rPr>
        <w:t xml:space="preserve">IETF RFC 7237 Initial Hypertext Transfer Protocol (HTTP) Method Registrations </w:t>
      </w:r>
      <w:hyperlink r:id="r74">
        <w:r>
          <w:rPr>
            <w:rFonts w:ascii="Arial" w:hAnsi="Arial"/>
            <w:color w:val="000000"/>
            <w:sz w:val="18"/>
          </w:rPr>
          <w:t>http://​tools.ietf.org/​html/​rfc7237</w:t>
        </w:r>
      </w:hyperlink>
    </w:p>
    <w:p>
      <w:pPr>
        <w:spacing w:before="180" w:after="0" w:line="240" w:lineRule="auto"/>
        <w:jc w:val="both"/>
      </w:pPr>
      <w:r>
        <w:rPr>
          <w:rFonts w:ascii="Arial" w:hAnsi="Arial"/>
          <w:color w:val="000000"/>
          <w:sz w:val="18"/>
        </w:rPr>
        <w:t>ISO/IEC 10918 JPEG Standard for digital compression and encoding of continuous-tone still images</w:t>
      </w:r>
    </w:p>
    <w:p>
      <w:pPr>
        <w:spacing w:before="180" w:after="0" w:line="240" w:lineRule="auto"/>
        <w:jc w:val="both"/>
      </w:pPr>
      <w:r>
        <w:rPr>
          <w:rFonts w:ascii="Arial" w:hAnsi="Arial"/>
          <w:color w:val="000000"/>
          <w:sz w:val="18"/>
        </w:rPr>
        <w:t>IHE ITI TF-2x: Appendix V IHE IT Infrastructure Technical Framework, Volume 2x, Appendix V (Web Services for IHE Transactions)</w:t>
      </w:r>
    </w:p>
    <w:p>
      <w:pPr>
        <w:spacing w:before="180" w:after="0" w:line="240" w:lineRule="auto"/>
        <w:jc w:val="both"/>
      </w:pPr>
      <w:r>
        <w:rPr>
          <w:rFonts w:ascii="Arial" w:hAnsi="Arial"/>
          <w:color w:val="000000"/>
          <w:sz w:val="18"/>
        </w:rPr>
        <w:t xml:space="preserve">SUBM-wadl-20090831 Web Application Description Language (WADL), W3C Member Submission 31 August 2009 </w:t>
      </w:r>
      <w:hyperlink r:id="r75">
        <w:r>
          <w:rPr>
            <w:rFonts w:ascii="Arial" w:hAnsi="Arial"/>
            <w:color w:val="000000"/>
            <w:sz w:val="18"/>
          </w:rPr>
          <w:t>http://​www.w3.org/​Submission/​wadl/</w:t>
        </w:r>
      </w:hyperlink>
      <w:r>
        <w:rPr>
          <w:rFonts w:ascii="Arial" w:hAnsi="Arial"/>
          <w:color w:val="000000"/>
          <w:sz w:val="18"/>
        </w:rPr>
        <w:t>)</w:t>
      </w:r>
    </w:p>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98" w:name="chapter_4"/>
    <w:p>
      <w:pPr>
        <w:keepNext/>
        <w:spacing w:before="180" w:after="0" w:line="240" w:lineRule="auto"/>
      </w:pPr>
      <w:r>
        <w:rPr>
          <w:rFonts w:ascii="Arial" w:hAnsi="Arial"/>
          <w:b/>
          <w:color w:val="000000"/>
          <w:sz w:val="50"/>
        </w:rPr>
        <w:t>4 Terms and Definitions</w:t>
      </w:r>
    </w:p>
    <w:bookmarkEnd w:id="98"/>
    <w:p>
      <w:pPr>
        <w:spacing w:before="180" w:after="0" w:line="240" w:lineRule="auto"/>
        <w:jc w:val="both"/>
      </w:pPr>
      <w:r>
        <w:rPr>
          <w:rFonts w:ascii="Arial" w:hAnsi="Arial"/>
          <w:color w:val="000000"/>
          <w:sz w:val="18"/>
        </w:rPr>
        <w:t>For the purposes of this part of DICOM, the following terms and definitions apply.</w:t>
      </w:r>
    </w:p>
    <w:bookmarkStart w:id="99" w:name="sect_4_1"/>
    <w:p>
      <w:pPr>
        <w:spacing w:before="180" w:after="0" w:line="240" w:lineRule="auto"/>
      </w:pPr>
      <w:r>
        <w:rPr>
          <w:rFonts w:ascii="Arial" w:hAnsi="Arial"/>
          <w:b/>
          <w:color w:val="000000"/>
          <w:sz w:val="28"/>
        </w:rPr>
        <w:t>4.1 DICOM Persistent Object</w:t>
      </w:r>
    </w:p>
    <w:bookmarkEnd w:id="99"/>
    <w:p>
      <w:pPr>
        <w:spacing w:before="180" w:after="0" w:line="240" w:lineRule="auto"/>
        <w:jc w:val="both"/>
      </w:pPr>
      <w:r>
        <w:rPr>
          <w:rFonts w:ascii="Arial" w:hAnsi="Arial"/>
          <w:color w:val="000000"/>
          <w:sz w:val="18"/>
        </w:rPr>
        <w:t xml:space="preserve">An instance of a data object as defined by </w:t>
      </w:r>
      <w:hyperlink r:id="r82">
        <w:r>
          <w:rPr>
            <w:rFonts w:ascii="Arial" w:hAnsi="Arial"/>
            <w:color w:val="000000"/>
            <w:sz w:val="18"/>
          </w:rPr>
          <w:t>PS3.3</w:t>
        </w:r>
      </w:hyperlink>
      <w:r>
        <w:rPr>
          <w:rFonts w:ascii="Arial" w:hAnsi="Arial"/>
          <w:color w:val="000000"/>
          <w:sz w:val="18"/>
        </w:rPr>
        <w:t xml:space="preserve"> that has been allocated an unique identifier in the format specified for SOP Instance UID in </w:t>
      </w:r>
      <w:hyperlink r:id="r83">
        <w:r>
          <w:rPr>
            <w:rFonts w:ascii="Arial" w:hAnsi="Arial"/>
            <w:color w:val="000000"/>
            <w:sz w:val="18"/>
          </w:rPr>
          <w:t>PS3.3</w:t>
        </w:r>
      </w:hyperlink>
      <w:r>
        <w:rPr>
          <w:rFonts w:ascii="Arial" w:hAnsi="Arial"/>
          <w:color w:val="000000"/>
          <w:sz w:val="18"/>
        </w:rPr>
        <w:t xml:space="preserve"> and has been chosen as an object to be saved securely for some period of time. Within the DICOM Standard, a DICOM Persistent Object is referred to as a Composite Service Object Pair (SOP) Instance.</w:t>
      </w:r>
    </w:p>
    <w:bookmarkStart w:id="100" w:name="sect_4_2"/>
    <w:p>
      <w:pPr>
        <w:spacing w:before="180" w:after="0" w:line="240" w:lineRule="auto"/>
      </w:pPr>
      <w:r>
        <w:rPr>
          <w:rFonts w:ascii="Arial" w:hAnsi="Arial"/>
          <w:b/>
          <w:color w:val="000000"/>
          <w:sz w:val="28"/>
        </w:rPr>
        <w:t>4.2 Origin-Server</w:t>
      </w:r>
    </w:p>
    <w:bookmarkEnd w:id="100"/>
    <w:p>
      <w:pPr>
        <w:spacing w:before="180" w:after="0" w:line="240" w:lineRule="auto"/>
        <w:jc w:val="both"/>
      </w:pPr>
      <w:r>
        <w:rPr>
          <w:rFonts w:ascii="Arial" w:hAnsi="Arial"/>
          <w:color w:val="000000"/>
          <w:sz w:val="18"/>
        </w:rPr>
        <w:t>See IETF RFC-7230 Section 2.1 Client/Server Messaging.</w:t>
      </w:r>
    </w:p>
    <w:bookmarkStart w:id="101" w:name="sect_4_3"/>
    <w:p>
      <w:pPr>
        <w:spacing w:before="180" w:after="0" w:line="240" w:lineRule="auto"/>
      </w:pPr>
      <w:r>
        <w:rPr>
          <w:rFonts w:ascii="Arial" w:hAnsi="Arial"/>
          <w:b/>
          <w:color w:val="000000"/>
          <w:sz w:val="28"/>
        </w:rPr>
        <w:t>4.3 User-Agent</w:t>
      </w:r>
    </w:p>
    <w:bookmarkEnd w:id="101"/>
    <w:p>
      <w:pPr>
        <w:spacing w:before="180" w:after="0" w:line="240" w:lineRule="auto"/>
        <w:jc w:val="both"/>
      </w:pPr>
      <w:r>
        <w:rPr>
          <w:rFonts w:ascii="Arial" w:hAnsi="Arial"/>
          <w:color w:val="000000"/>
          <w:sz w:val="18"/>
        </w:rPr>
        <w:t>See IETF RFC-7230 Section 2.1 Client/Server Messaging.</w:t>
      </w:r>
    </w:p>
    <w:bookmarkStart w:id="102" w:name="sect_4_4"/>
    <w:p>
      <w:pPr>
        <w:spacing w:before="180" w:after="0" w:line="240" w:lineRule="auto"/>
      </w:pPr>
      <w:r>
        <w:rPr>
          <w:rFonts w:ascii="Arial" w:hAnsi="Arial"/>
          <w:b/>
          <w:color w:val="000000"/>
          <w:sz w:val="28"/>
        </w:rPr>
        <w:t>4.4 Web Client System</w:t>
      </w:r>
    </w:p>
    <w:bookmarkEnd w:id="102"/>
    <w:p>
      <w:pPr>
        <w:spacing w:before="180" w:after="0" w:line="240" w:lineRule="auto"/>
        <w:jc w:val="both"/>
      </w:pPr>
      <w:r>
        <w:rPr>
          <w:rFonts w:ascii="Arial" w:hAnsi="Arial"/>
          <w:color w:val="000000"/>
          <w:sz w:val="18"/>
        </w:rPr>
        <w:t>A system using Internet technologies (web, e-mail…) interested in retrieving DICOM Persistent Objects from a Web Enabled DICOM Server, through HTTP/HTTPS protocol.</w:t>
      </w:r>
    </w:p>
    <w:bookmarkStart w:id="103" w:name="sect_4_5"/>
    <w:p>
      <w:pPr>
        <w:spacing w:before="180" w:after="0" w:line="240" w:lineRule="auto"/>
      </w:pPr>
      <w:r>
        <w:rPr>
          <w:rFonts w:ascii="Arial" w:hAnsi="Arial"/>
          <w:b/>
          <w:color w:val="000000"/>
          <w:sz w:val="28"/>
        </w:rPr>
        <w:t>4.5 Web Enabled DICOM Server</w:t>
      </w:r>
    </w:p>
    <w:bookmarkEnd w:id="103"/>
    <w:p>
      <w:pPr>
        <w:spacing w:before="180" w:after="0" w:line="240" w:lineRule="auto"/>
        <w:jc w:val="both"/>
      </w:pPr>
      <w:r>
        <w:rPr>
          <w:rFonts w:ascii="Arial" w:hAnsi="Arial"/>
          <w:color w:val="000000"/>
          <w:sz w:val="18"/>
        </w:rPr>
        <w:t>A system managing DICOM Persistent Objects and able to transmit them on request to the Web Client System.</w:t>
      </w:r>
    </w:p>
    <w:bookmarkStart w:id="104" w:name="sect_4_6"/>
    <w:p>
      <w:pPr>
        <w:spacing w:before="180" w:after="0" w:line="240" w:lineRule="auto"/>
      </w:pPr>
      <w:r>
        <w:rPr>
          <w:rFonts w:ascii="Arial" w:hAnsi="Arial"/>
          <w:b/>
          <w:color w:val="000000"/>
          <w:sz w:val="28"/>
        </w:rPr>
        <w:t>4.6 Web Access to DICOM Persistent Objects</w:t>
      </w:r>
    </w:p>
    <w:bookmarkEnd w:id="104"/>
    <w:p>
      <w:pPr>
        <w:spacing w:before="180" w:after="0" w:line="240" w:lineRule="auto"/>
        <w:jc w:val="both"/>
      </w:pPr>
      <w:r>
        <w:rPr>
          <w:rFonts w:ascii="Arial" w:hAnsi="Arial"/>
          <w:color w:val="000000"/>
          <w:sz w:val="18"/>
        </w:rPr>
        <w:t>A service enabling the Web Client System to retrieve DICOM Persistent Objects managed by a Web Enabled DICOM Server, through HTTP/HTTPS protocol.</w:t>
      </w:r>
    </w:p>
    <w:p>
      <w:pPr>
        <w:sectPr>
          <w:headerReference w:type="default" r:id="r77"/>
          <w:headerReference w:type="even" r:id="r78"/>
          <w:headerReference w:type="first" r:id="r76"/>
          <w:footerReference w:type="default" r:id="r80"/>
          <w:footerReference w:type="even" r:id="r81"/>
          <w:footerReference w:type="first" r:id="r79"/>
          <w:pgSz w:w="12240" w:h="15840"/>
          <w:pgMar w:top="1440" w:bottom="1440" w:left="1080" w:right="720" w:header="720" w:footer="720" w:gutter="0"/>
          <w:pgNumType w:fmt="decimal"/>
          <w:titlePg/>
        </w:sectPr>
      </w:pPr>
    </w:p>
    <w:bookmarkStart w:id="105" w:name="chapter_5"/>
    <w:p>
      <w:pPr>
        <w:keepNext/>
        <w:spacing w:before="180" w:after="0" w:line="240" w:lineRule="auto"/>
      </w:pPr>
      <w:r>
        <w:rPr>
          <w:rFonts w:ascii="Arial" w:hAnsi="Arial"/>
          <w:b/>
          <w:color w:val="000000"/>
          <w:sz w:val="50"/>
        </w:rPr>
        <w:t>5 Symbols and Abbreviated Terms</w:t>
      </w:r>
    </w:p>
    <w:bookmarkEnd w:id="105"/>
    <w:bookmarkStart w:id="106" w:name="idp140577896322128"/>
    <w:bookmarkStart w:id="107" w:name="idp140577896322384"/>
    <w:p>
      <w:pPr>
        <w:tabs>
          <w:tab w:val="left" w:pos="1044"/>
        </w:tabs>
        <w:spacing w:before="180" w:after="0" w:line="240" w:lineRule="auto"/>
        <w:ind w:left="1044" w:right="0" w:hanging="1044"/>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07"/>
    <w:bookmarkEnd w:id="106"/>
    <w:bookmarkStart w:id="108" w:name="idp140577896323920"/>
    <w:p>
      <w:pPr>
        <w:tabs>
          <w:tab w:val="left" w:pos="1044"/>
        </w:tabs>
        <w:spacing w:before="180" w:after="0" w:line="240" w:lineRule="auto"/>
        <w:ind w:left="1044" w:right="0" w:hanging="1044"/>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Seven</w:t>
      </w:r>
    </w:p>
    <w:bookmarkEnd w:id="108"/>
    <w:bookmarkStart w:id="109" w:name="idp140577896325456"/>
    <w:p>
      <w:pPr>
        <w:tabs>
          <w:tab w:val="left" w:pos="1044"/>
        </w:tabs>
        <w:spacing w:before="180" w:after="0" w:line="240" w:lineRule="auto"/>
        <w:ind w:left="1044" w:right="0" w:hanging="1044"/>
        <w:jc w:val="both"/>
      </w:pPr>
      <w:r>
        <w:rPr>
          <w:rFonts w:ascii="Arial" w:hAnsi="Arial"/>
          <w:b/>
          <w:color w:val="000000"/>
          <w:sz w:val="18"/>
        </w:rPr>
        <w:t>HTML</w:t>
      </w:r>
      <w:r>
        <w:rPr>
          <w:rFonts w:ascii="Arial" w:hAnsi="Arial"/>
          <w:b/>
          <w:color w:val="000000"/>
          <w:sz w:val="18"/>
        </w:rPr>
        <w:tab/>
      </w:r>
      <w:r>
        <w:rPr>
          <w:rFonts w:ascii="Arial" w:hAnsi="Arial"/>
          <w:color w:val="000000"/>
          <w:sz w:val="18"/>
        </w:rPr>
        <w:t>HyperText Markup Language</w:t>
      </w:r>
    </w:p>
    <w:bookmarkEnd w:id="109"/>
    <w:bookmarkStart w:id="110" w:name="idp140577896326992"/>
    <w:p>
      <w:pPr>
        <w:tabs>
          <w:tab w:val="left" w:pos="1044"/>
        </w:tabs>
        <w:spacing w:before="180" w:after="0" w:line="240" w:lineRule="auto"/>
        <w:ind w:left="1044" w:right="0" w:hanging="1044"/>
        <w:jc w:val="both"/>
      </w:pPr>
      <w:r>
        <w:rPr>
          <w:rFonts w:ascii="Arial" w:hAnsi="Arial"/>
          <w:b/>
          <w:color w:val="000000"/>
          <w:sz w:val="18"/>
        </w:rPr>
        <w:t>HTTP</w:t>
      </w:r>
      <w:r>
        <w:rPr>
          <w:rFonts w:ascii="Arial" w:hAnsi="Arial"/>
          <w:b/>
          <w:color w:val="000000"/>
          <w:sz w:val="18"/>
        </w:rPr>
        <w:tab/>
      </w:r>
      <w:r>
        <w:rPr>
          <w:rFonts w:ascii="Arial" w:hAnsi="Arial"/>
          <w:color w:val="000000"/>
          <w:sz w:val="18"/>
        </w:rPr>
        <w:t>HyperText Transfer Protocol</w:t>
      </w:r>
    </w:p>
    <w:bookmarkEnd w:id="110"/>
    <w:bookmarkStart w:id="111" w:name="idp140577896328528"/>
    <w:p>
      <w:pPr>
        <w:tabs>
          <w:tab w:val="left" w:pos="1044"/>
        </w:tabs>
        <w:spacing w:before="180" w:after="0" w:line="240" w:lineRule="auto"/>
        <w:ind w:left="1044" w:right="0" w:hanging="1044"/>
        <w:jc w:val="both"/>
      </w:pPr>
      <w:r>
        <w:rPr>
          <w:rFonts w:ascii="Arial" w:hAnsi="Arial"/>
          <w:b/>
          <w:color w:val="000000"/>
          <w:sz w:val="18"/>
        </w:rPr>
        <w:t>HTTPs</w:t>
      </w:r>
      <w:r>
        <w:rPr>
          <w:rFonts w:ascii="Arial" w:hAnsi="Arial"/>
          <w:b/>
          <w:color w:val="000000"/>
          <w:sz w:val="18"/>
        </w:rPr>
        <w:tab/>
      </w:r>
      <w:r>
        <w:rPr>
          <w:rFonts w:ascii="Arial" w:hAnsi="Arial"/>
          <w:color w:val="000000"/>
          <w:sz w:val="18"/>
        </w:rPr>
        <w:t>HyperText Transfer Protocol, secured</w:t>
      </w:r>
    </w:p>
    <w:bookmarkEnd w:id="111"/>
    <w:bookmarkStart w:id="112" w:name="idp140577896330064"/>
    <w:p>
      <w:pPr>
        <w:tabs>
          <w:tab w:val="left" w:pos="1044"/>
        </w:tabs>
        <w:spacing w:before="180" w:after="0" w:line="240" w:lineRule="auto"/>
        <w:ind w:left="1044" w:right="0" w:hanging="1044"/>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112"/>
    <w:bookmarkStart w:id="113" w:name="idp140577896331600"/>
    <w:p>
      <w:pPr>
        <w:tabs>
          <w:tab w:val="left" w:pos="1044"/>
        </w:tabs>
        <w:spacing w:before="180" w:after="0" w:line="240" w:lineRule="auto"/>
        <w:ind w:left="1044" w:right="0" w:hanging="1044"/>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113"/>
    <w:bookmarkStart w:id="114" w:name="idp140577896333136"/>
    <w:p>
      <w:pPr>
        <w:tabs>
          <w:tab w:val="left" w:pos="1044"/>
        </w:tabs>
        <w:spacing w:before="180" w:after="0" w:line="240" w:lineRule="auto"/>
        <w:ind w:left="1044" w:right="0" w:hanging="1044"/>
        <w:jc w:val="both"/>
      </w:pPr>
      <w:r>
        <w:rPr>
          <w:rFonts w:ascii="Arial" w:hAnsi="Arial"/>
          <w:b/>
          <w:color w:val="000000"/>
          <w:sz w:val="18"/>
        </w:rPr>
        <w:t>MTOM</w:t>
      </w:r>
      <w:r>
        <w:rPr>
          <w:rFonts w:ascii="Arial" w:hAnsi="Arial"/>
          <w:b/>
          <w:color w:val="000000"/>
          <w:sz w:val="18"/>
        </w:rPr>
        <w:tab/>
      </w:r>
      <w:r>
        <w:rPr>
          <w:rFonts w:ascii="Arial" w:hAnsi="Arial"/>
          <w:color w:val="000000"/>
          <w:sz w:val="18"/>
        </w:rPr>
        <w:t>Message Transmission Optimization Mechanism</w:t>
      </w:r>
    </w:p>
    <w:bookmarkEnd w:id="114"/>
    <w:bookmarkStart w:id="115" w:name="idp140577896334672"/>
    <w:p>
      <w:pPr>
        <w:tabs>
          <w:tab w:val="left" w:pos="1044"/>
        </w:tabs>
        <w:spacing w:before="180" w:after="0" w:line="240" w:lineRule="auto"/>
        <w:ind w:left="1044" w:right="0" w:hanging="1044"/>
        <w:jc w:val="both"/>
      </w:pPr>
      <w:r>
        <w:rPr>
          <w:rFonts w:ascii="Arial" w:hAnsi="Arial"/>
          <w:b/>
          <w:color w:val="000000"/>
          <w:sz w:val="18"/>
        </w:rPr>
        <w:t>QIDO-RS</w:t>
      </w:r>
      <w:r>
        <w:rPr>
          <w:rFonts w:ascii="Arial" w:hAnsi="Arial"/>
          <w:b/>
          <w:color w:val="000000"/>
          <w:sz w:val="18"/>
        </w:rPr>
        <w:tab/>
      </w:r>
      <w:r>
        <w:rPr>
          <w:rFonts w:ascii="Arial" w:hAnsi="Arial"/>
          <w:color w:val="000000"/>
          <w:sz w:val="18"/>
        </w:rPr>
        <w:t>Query based on ID for DICOM Objects by RESTful Services</w:t>
      </w:r>
    </w:p>
    <w:bookmarkEnd w:id="115"/>
    <w:bookmarkStart w:id="116" w:name="idp140577896336208"/>
    <w:p>
      <w:pPr>
        <w:tabs>
          <w:tab w:val="left" w:pos="1044"/>
        </w:tabs>
        <w:spacing w:before="180" w:after="0" w:line="240" w:lineRule="auto"/>
        <w:ind w:left="1044" w:right="0" w:hanging="1044"/>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116"/>
    <w:bookmarkStart w:id="117" w:name="idp140577896337744"/>
    <w:p>
      <w:pPr>
        <w:tabs>
          <w:tab w:val="left" w:pos="1044"/>
        </w:tabs>
        <w:spacing w:before="180" w:after="0" w:line="240" w:lineRule="auto"/>
        <w:ind w:left="1044" w:right="0" w:hanging="1044"/>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90">
        <w:r>
          <w:rPr>
            <w:rFonts w:ascii="Arial" w:hAnsi="Arial"/>
            <w:color w:val="000000"/>
            <w:sz w:val="18"/>
          </w:rPr>
          <w:t>http://​www.ics.uci.edu/​~fielding/​pubs/​dissertation/​fielding_dissertation.pdf</w:t>
        </w:r>
      </w:hyperlink>
      <w:r>
        <w:rPr>
          <w:rFonts w:ascii="Arial" w:hAnsi="Arial"/>
          <w:color w:val="000000"/>
          <w:sz w:val="18"/>
        </w:rPr>
        <w:t>)</w:t>
      </w:r>
    </w:p>
    <w:bookmarkEnd w:id="117"/>
    <w:bookmarkStart w:id="118" w:name="idp140577896339936"/>
    <w:p>
      <w:pPr>
        <w:tabs>
          <w:tab w:val="left" w:pos="1044"/>
        </w:tabs>
        <w:spacing w:before="180" w:after="0" w:line="240" w:lineRule="auto"/>
        <w:ind w:left="1044" w:right="0" w:hanging="1044"/>
        <w:jc w:val="both"/>
      </w:pPr>
      <w:r>
        <w:rPr>
          <w:rFonts w:ascii="Arial" w:hAnsi="Arial"/>
          <w:b/>
          <w:color w:val="000000"/>
          <w:sz w:val="18"/>
        </w:rPr>
        <w:t>SOAP</w:t>
      </w:r>
      <w:r>
        <w:rPr>
          <w:rFonts w:ascii="Arial" w:hAnsi="Arial"/>
          <w:b/>
          <w:color w:val="000000"/>
          <w:sz w:val="18"/>
        </w:rPr>
        <w:tab/>
      </w:r>
      <w:r>
        <w:rPr>
          <w:rFonts w:ascii="Arial" w:hAnsi="Arial"/>
          <w:color w:val="000000"/>
          <w:sz w:val="18"/>
        </w:rPr>
        <w:t>Simple Object Access Protocol (SOAP12 for SOAP version 1.2)</w:t>
      </w:r>
    </w:p>
    <w:bookmarkEnd w:id="118"/>
    <w:bookmarkStart w:id="119" w:name="idp140577896341536"/>
    <w:p>
      <w:pPr>
        <w:tabs>
          <w:tab w:val="left" w:pos="1044"/>
        </w:tabs>
        <w:spacing w:before="180" w:after="0" w:line="240" w:lineRule="auto"/>
        <w:ind w:left="1044" w:right="0" w:hanging="1044"/>
        <w:jc w:val="both"/>
      </w:pPr>
      <w:r>
        <w:rPr>
          <w:rFonts w:ascii="Arial" w:hAnsi="Arial"/>
          <w:b/>
          <w:color w:val="000000"/>
          <w:sz w:val="18"/>
        </w:rPr>
        <w:t>SOP</w:t>
      </w:r>
      <w:r>
        <w:rPr>
          <w:rFonts w:ascii="Arial" w:hAnsi="Arial"/>
          <w:b/>
          <w:color w:val="000000"/>
          <w:sz w:val="18"/>
        </w:rPr>
        <w:tab/>
      </w:r>
      <w:r>
        <w:rPr>
          <w:rFonts w:ascii="Arial" w:hAnsi="Arial"/>
          <w:color w:val="000000"/>
          <w:sz w:val="18"/>
        </w:rPr>
        <w:t>Service Object Pair</w:t>
      </w:r>
    </w:p>
    <w:bookmarkEnd w:id="119"/>
    <w:bookmarkStart w:id="120" w:name="idp140577896343072"/>
    <w:p>
      <w:pPr>
        <w:tabs>
          <w:tab w:val="left" w:pos="1044"/>
        </w:tabs>
        <w:spacing w:before="180" w:after="0" w:line="240" w:lineRule="auto"/>
        <w:ind w:left="1044" w:right="0" w:hanging="1044"/>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120"/>
    <w:bookmarkStart w:id="121" w:name="idp140577896344608"/>
    <w:p>
      <w:pPr>
        <w:tabs>
          <w:tab w:val="left" w:pos="1044"/>
        </w:tabs>
        <w:spacing w:before="180" w:after="0" w:line="240" w:lineRule="auto"/>
        <w:ind w:left="1044" w:right="0" w:hanging="1044"/>
        <w:jc w:val="both"/>
      </w:pPr>
      <w:r>
        <w:rPr>
          <w:rFonts w:ascii="Arial" w:hAnsi="Arial"/>
          <w:b/>
          <w:color w:val="000000"/>
          <w:sz w:val="18"/>
        </w:rPr>
        <w:t>UID</w:t>
      </w:r>
      <w:r>
        <w:rPr>
          <w:rFonts w:ascii="Arial" w:hAnsi="Arial"/>
          <w:b/>
          <w:color w:val="000000"/>
          <w:sz w:val="18"/>
        </w:rPr>
        <w:tab/>
      </w:r>
      <w:r>
        <w:rPr>
          <w:rFonts w:ascii="Arial" w:hAnsi="Arial"/>
          <w:color w:val="000000"/>
          <w:sz w:val="18"/>
        </w:rPr>
        <w:t>Unique (DICOM) Identifier</w:t>
      </w:r>
    </w:p>
    <w:bookmarkEnd w:id="121"/>
    <w:bookmarkStart w:id="122" w:name="idp140577896346144"/>
    <w:p>
      <w:pPr>
        <w:tabs>
          <w:tab w:val="left" w:pos="1044"/>
        </w:tabs>
        <w:spacing w:before="180" w:after="0" w:line="240" w:lineRule="auto"/>
        <w:ind w:left="1044" w:right="0" w:hanging="1044"/>
        <w:jc w:val="both"/>
      </w:pPr>
      <w:r>
        <w:rPr>
          <w:rFonts w:ascii="Arial" w:hAnsi="Arial"/>
          <w:b/>
          <w:color w:val="000000"/>
          <w:sz w:val="18"/>
        </w:rPr>
        <w:t>UPS-RS</w:t>
      </w:r>
      <w:r>
        <w:rPr>
          <w:rFonts w:ascii="Arial" w:hAnsi="Arial"/>
          <w:b/>
          <w:color w:val="000000"/>
          <w:sz w:val="18"/>
        </w:rPr>
        <w:tab/>
      </w:r>
      <w:r>
        <w:rPr>
          <w:rFonts w:ascii="Arial" w:hAnsi="Arial"/>
          <w:color w:val="000000"/>
          <w:sz w:val="18"/>
        </w:rPr>
        <w:t>Unified Procedure Step by RESTful Services</w:t>
      </w:r>
    </w:p>
    <w:bookmarkEnd w:id="122"/>
    <w:bookmarkStart w:id="123" w:name="idp140577896347680"/>
    <w:p>
      <w:pPr>
        <w:tabs>
          <w:tab w:val="left" w:pos="1044"/>
        </w:tabs>
        <w:spacing w:before="180" w:after="0" w:line="240" w:lineRule="auto"/>
        <w:ind w:left="1044" w:right="0" w:hanging="1044"/>
        <w:jc w:val="both"/>
      </w:pPr>
      <w:r>
        <w:rPr>
          <w:rFonts w:ascii="Arial" w:hAnsi="Arial"/>
          <w:b/>
          <w:color w:val="000000"/>
          <w:sz w:val="18"/>
        </w:rPr>
        <w:t>URL/URI</w:t>
      </w:r>
      <w:r>
        <w:rPr>
          <w:rFonts w:ascii="Arial" w:hAnsi="Arial"/>
          <w:b/>
          <w:color w:val="000000"/>
          <w:sz w:val="18"/>
        </w:rPr>
        <w:tab/>
      </w:r>
      <w:r>
        <w:rPr>
          <w:rFonts w:ascii="Arial" w:hAnsi="Arial"/>
          <w:color w:val="000000"/>
          <w:sz w:val="18"/>
        </w:rPr>
        <w:t>Uniform Resource Locator / Identifier</w:t>
      </w:r>
    </w:p>
    <w:bookmarkEnd w:id="123"/>
    <w:bookmarkStart w:id="124" w:name="idp140577896349216"/>
    <w:p>
      <w:pPr>
        <w:tabs>
          <w:tab w:val="left" w:pos="1044"/>
        </w:tabs>
        <w:spacing w:before="180" w:after="0" w:line="240" w:lineRule="auto"/>
        <w:ind w:left="1044" w:right="0" w:hanging="1044"/>
        <w:jc w:val="both"/>
      </w:pPr>
      <w:r>
        <w:rPr>
          <w:rFonts w:ascii="Arial" w:hAnsi="Arial"/>
          <w:b/>
          <w:color w:val="000000"/>
          <w:sz w:val="18"/>
        </w:rPr>
        <w:t>WADL</w:t>
      </w:r>
      <w:r>
        <w:rPr>
          <w:rFonts w:ascii="Arial" w:hAnsi="Arial"/>
          <w:b/>
          <w:color w:val="000000"/>
          <w:sz w:val="18"/>
        </w:rPr>
        <w:tab/>
      </w:r>
      <w:r>
        <w:rPr>
          <w:rFonts w:ascii="Arial" w:hAnsi="Arial"/>
          <w:color w:val="000000"/>
          <w:sz w:val="18"/>
        </w:rPr>
        <w:t>Web Application Description Language</w:t>
      </w:r>
    </w:p>
    <w:bookmarkEnd w:id="124"/>
    <w:bookmarkStart w:id="125" w:name="idp140577896350752"/>
    <w:p>
      <w:pPr>
        <w:tabs>
          <w:tab w:val="left" w:pos="1044"/>
        </w:tabs>
        <w:spacing w:before="180" w:after="0" w:line="240" w:lineRule="auto"/>
        <w:ind w:left="1044" w:right="0" w:hanging="1044"/>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125"/>
    <w:bookmarkStart w:id="126" w:name="idp140577896352288"/>
    <w:p>
      <w:pPr>
        <w:tabs>
          <w:tab w:val="left" w:pos="1044"/>
        </w:tabs>
        <w:spacing w:before="180" w:after="0" w:line="240" w:lineRule="auto"/>
        <w:ind w:left="1044" w:right="0" w:hanging="1044"/>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126"/>
    <w:bookmarkStart w:id="127" w:name="idp140577896353824"/>
    <w:p>
      <w:pPr>
        <w:tabs>
          <w:tab w:val="left" w:pos="1044"/>
        </w:tabs>
        <w:spacing w:before="180" w:after="0" w:line="240" w:lineRule="auto"/>
        <w:ind w:left="1044" w:right="0" w:hanging="1044"/>
        <w:jc w:val="both"/>
      </w:pPr>
      <w:r>
        <w:rPr>
          <w:rFonts w:ascii="Arial" w:hAnsi="Arial"/>
          <w:b/>
          <w:color w:val="000000"/>
          <w:sz w:val="18"/>
        </w:rPr>
        <w:t>WADO-WS</w:t>
      </w:r>
      <w:r>
        <w:rPr>
          <w:rFonts w:ascii="Arial" w:hAnsi="Arial"/>
          <w:b/>
          <w:color w:val="000000"/>
          <w:sz w:val="18"/>
        </w:rPr>
        <w:tab/>
      </w:r>
      <w:r>
        <w:rPr>
          <w:rFonts w:ascii="Arial" w:hAnsi="Arial"/>
          <w:color w:val="000000"/>
          <w:sz w:val="18"/>
        </w:rPr>
        <w:t>Web Access to DICOM Objects by Web Services (WS*)</w:t>
      </w:r>
    </w:p>
    <w:bookmarkEnd w:id="127"/>
    <w:bookmarkStart w:id="128" w:name="idp140577896355424"/>
    <w:p>
      <w:pPr>
        <w:tabs>
          <w:tab w:val="left" w:pos="1044"/>
        </w:tabs>
        <w:spacing w:before="180" w:after="0" w:line="240" w:lineRule="auto"/>
        <w:ind w:left="1044" w:right="0" w:hanging="1044"/>
        <w:jc w:val="both"/>
      </w:pPr>
      <w:r>
        <w:rPr>
          <w:rFonts w:ascii="Arial" w:hAnsi="Arial"/>
          <w:b/>
          <w:color w:val="000000"/>
          <w:sz w:val="18"/>
        </w:rPr>
        <w:t>WS</w:t>
      </w:r>
      <w:r>
        <w:rPr>
          <w:rFonts w:ascii="Arial" w:hAnsi="Arial"/>
          <w:b/>
          <w:color w:val="000000"/>
          <w:sz w:val="18"/>
        </w:rPr>
        <w:tab/>
      </w:r>
      <w:r>
        <w:rPr>
          <w:rFonts w:ascii="Arial" w:hAnsi="Arial"/>
          <w:color w:val="000000"/>
          <w:sz w:val="18"/>
        </w:rPr>
        <w:t>Web Services</w:t>
      </w:r>
    </w:p>
    <w:bookmarkEnd w:id="128"/>
    <w:bookmarkStart w:id="129" w:name="idp140577896356960"/>
    <w:p>
      <w:pPr>
        <w:tabs>
          <w:tab w:val="left" w:pos="1044"/>
        </w:tabs>
        <w:spacing w:before="180" w:after="0" w:line="240" w:lineRule="auto"/>
        <w:ind w:left="1044" w:right="0" w:hanging="1044"/>
        <w:jc w:val="both"/>
      </w:pPr>
      <w:r>
        <w:rPr>
          <w:rFonts w:ascii="Arial" w:hAnsi="Arial"/>
          <w:b/>
          <w:color w:val="000000"/>
          <w:sz w:val="18"/>
        </w:rPr>
        <w:t>WSDL</w:t>
      </w:r>
      <w:r>
        <w:rPr>
          <w:rFonts w:ascii="Arial" w:hAnsi="Arial"/>
          <w:b/>
          <w:color w:val="000000"/>
          <w:sz w:val="18"/>
        </w:rPr>
        <w:tab/>
      </w:r>
      <w:r>
        <w:rPr>
          <w:rFonts w:ascii="Arial" w:hAnsi="Arial"/>
          <w:color w:val="000000"/>
          <w:sz w:val="18"/>
        </w:rPr>
        <w:t>Web Services Description Language</w:t>
      </w:r>
    </w:p>
    <w:bookmarkEnd w:id="129"/>
    <w:bookmarkStart w:id="130" w:name="idp140577896358496"/>
    <w:p>
      <w:pPr>
        <w:tabs>
          <w:tab w:val="left" w:pos="1044"/>
        </w:tabs>
        <w:spacing w:before="180" w:after="0" w:line="240" w:lineRule="auto"/>
        <w:ind w:left="1044" w:right="0" w:hanging="1044"/>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30"/>
    <w:bookmarkStart w:id="131" w:name="idp140577896360032"/>
    <w:p>
      <w:pPr>
        <w:tabs>
          <w:tab w:val="left" w:pos="1044"/>
        </w:tabs>
        <w:spacing w:before="180" w:after="0" w:line="240" w:lineRule="auto"/>
        <w:ind w:left="1044" w:right="0" w:hanging="1044"/>
        <w:jc w:val="both"/>
      </w:pPr>
      <w:r>
        <w:rPr>
          <w:rFonts w:ascii="Arial" w:hAnsi="Arial"/>
          <w:b/>
          <w:color w:val="000000"/>
          <w:sz w:val="18"/>
        </w:rPr>
        <w:t>XOP</w:t>
      </w:r>
      <w:r>
        <w:rPr>
          <w:rFonts w:ascii="Arial" w:hAnsi="Arial"/>
          <w:b/>
          <w:color w:val="000000"/>
          <w:sz w:val="18"/>
        </w:rPr>
        <w:tab/>
      </w:r>
      <w:r>
        <w:rPr>
          <w:rFonts w:ascii="Arial" w:hAnsi="Arial"/>
          <w:color w:val="000000"/>
          <w:sz w:val="18"/>
        </w:rPr>
        <w:t>XML-binary Optimized Packaging</w:t>
      </w:r>
    </w:p>
    <w:bookmarkEnd w:id="131"/>
    <w:p>
      <w:pPr>
        <w:sectPr>
          <w:headerReference w:type="default" r:id="r85"/>
          <w:headerReference w:type="even" r:id="r86"/>
          <w:headerReference w:type="first" r:id="r84"/>
          <w:footerReference w:type="default" r:id="r88"/>
          <w:footerReference w:type="even" r:id="r89"/>
          <w:footerReference w:type="first" r:id="r87"/>
          <w:pgSz w:w="12240" w:h="15840"/>
          <w:pgMar w:top="1440" w:bottom="1440" w:left="1080" w:right="720" w:header="720" w:footer="720" w:gutter="0"/>
          <w:pgNumType w:fmt="decimal"/>
          <w:titlePg/>
        </w:sectPr>
      </w:pPr>
    </w:p>
    <w:bookmarkStart w:id="132" w:name="chapter_6"/>
    <w:p>
      <w:pPr>
        <w:keepNext/>
        <w:spacing w:before="180" w:after="0" w:line="240" w:lineRule="auto"/>
      </w:pPr>
      <w:r>
        <w:rPr>
          <w:rFonts w:ascii="Arial" w:hAnsi="Arial"/>
          <w:b/>
          <w:color w:val="000000"/>
          <w:sz w:val="50"/>
        </w:rPr>
        <w:t>6 Data Communication Requirements</w:t>
      </w:r>
    </w:p>
    <w:bookmarkEnd w:id="132"/>
    <w:bookmarkStart w:id="133" w:name="sect_6_1"/>
    <w:p>
      <w:pPr>
        <w:spacing w:before="180" w:after="0" w:line="240" w:lineRule="auto"/>
      </w:pPr>
      <w:r>
        <w:rPr>
          <w:rFonts w:ascii="Arial" w:hAnsi="Arial"/>
          <w:b/>
          <w:color w:val="000000"/>
          <w:sz w:val="28"/>
        </w:rPr>
        <w:t>6.1 Interaction</w:t>
      </w:r>
    </w:p>
    <w:bookmarkEnd w:id="133"/>
    <w:bookmarkStart w:id="134" w:name="figure_6_1"/>
    <w:bookmarkStart w:id="135" w:name="idp140577896366016"/>
    <w:p>
      <w:pPr>
        <w:spacing w:before="180" w:after="0" w:line="240" w:lineRule="auto"/>
        <w:jc w:val="center"/>
      </w:pPr>
      <w:r>
        <w:rPr>
          <w:rFonts w:ascii="Arial" w:hAnsi="Arial"/>
          <w:color w:val="000000"/>
          <w:sz w:val="18"/>
        </w:rPr>
        <w:drawing>
          <wp:inline>
            <wp:extent cx="4781550" cy="1304925"/>
            <wp:docPr id="1" name="Picture 0"/>
            <a:graphic>
              <a:graphicData uri="http://schemas.openxmlformats.org/drawingml/2006/picture">
                <p:pic>
                  <p:nvPicPr>
                    <p:cNvPr id="2" name="Picture 0"/>
                    <p:cNvPicPr/>
                  </p:nvPicPr>
                  <p:blipFill>
                    <a:blip r:embed="r97"/>
                    <a:srcRect/>
                    <a:stretch>
                      <a:fillRect/>
                    </a:stretch>
                  </p:blipFill>
                  <p:spPr>
                    <a:xfrm>
                      <a:off x="0" y="0"/>
                      <a:ext cx="4781550" cy="1304925"/>
                    </a:xfrm>
                    <a:prstGeom prst="rect"/>
                  </p:spPr>
                </p:pic>
              </a:graphicData>
            </a:graphic>
          </wp:inline>
        </w:drawing>
      </w:r>
    </w:p>
    <w:bookmarkEnd w:id="135"/>
    <w:bookmarkEnd w:id="134"/>
    <w:p>
      <w:pPr>
        <w:spacing w:before="216" w:after="0" w:line="240" w:lineRule="auto"/>
        <w:jc w:val="center"/>
      </w:pPr>
      <w:r>
        <w:rPr>
          <w:rFonts w:ascii="Arial" w:hAnsi="Arial"/>
          <w:b/>
          <w:color w:val="000000"/>
          <w:sz w:val="22"/>
        </w:rPr>
        <w:t>Figure 6-1. Interaction Diagram</w:t>
      </w:r>
    </w:p>
    <w:p>
      <w:pPr>
        <w:spacing w:before="180" w:after="0" w:line="240" w:lineRule="auto"/>
        <w:jc w:val="both"/>
      </w:pPr>
      <w:r>
        <w:rPr>
          <w:rFonts w:ascii="Arial" w:hAnsi="Arial"/>
          <w:color w:val="000000"/>
          <w:sz w:val="18"/>
        </w:rPr>
        <w:t xml:space="preserve">The interaction shall be as shown in </w:t>
      </w:r>
      <w:hyperlink w:anchor="figure_6_1">
        <w:r>
          <w:rPr>
            <w:rFonts w:ascii="Arial" w:hAnsi="Arial"/>
            <w:color w:val="000000"/>
            <w:sz w:val="18"/>
          </w:rPr>
          <w:t>Figure 6-1</w:t>
        </w:r>
      </w:hyperlink>
      <w:r>
        <w:rPr>
          <w:rFonts w:ascii="Arial" w:hAnsi="Arial"/>
          <w:color w:val="000000"/>
          <w:sz w:val="18"/>
        </w:rPr>
        <w:t>.</w:t>
      </w:r>
    </w:p>
    <w:p>
      <w:pPr>
        <w:spacing w:before="180" w:after="0" w:line="240" w:lineRule="auto"/>
        <w:jc w:val="both"/>
      </w:pPr>
      <w:r>
        <w:rPr>
          <w:rFonts w:ascii="Arial" w:hAnsi="Arial"/>
          <w:color w:val="000000"/>
          <w:sz w:val="18"/>
        </w:rPr>
        <w:t>Multiple communications modes are possible:</w:t>
      </w:r>
    </w:p>
    <w:bookmarkStart w:id="136" w:name="idp140577896369376"/>
    <w:bookmarkStart w:id="137" w:name="idp140577896369632"/>
    <w:p>
      <w:pPr>
        <w:numPr>
          <w:ilvl w:val="0"/>
          <w:numId w:val="6"/>
        </w:numPr>
        <w:tabs>
          <w:tab w:val="left" w:pos="180"/>
        </w:tabs>
        <w:spacing w:before="180" w:after="0" w:line="240" w:lineRule="auto"/>
        <w:ind w:left="180" w:right="0" w:hanging="180"/>
        <w:jc w:val="both"/>
      </w:pPr>
      <w:r>
        <w:rPr>
          <w:rFonts w:ascii="Arial" w:hAnsi="Arial"/>
          <w:color w:val="000000"/>
          <w:sz w:val="18"/>
        </w:rPr>
        <w:t>URI based using HTTP Get: WADO-URI request</w:t>
      </w:r>
    </w:p>
    <w:bookmarkEnd w:id="137"/>
    <w:bookmarkEnd w:id="136"/>
    <w:bookmarkStart w:id="138" w:name="idp140577896370400"/>
    <w:p>
      <w:pPr>
        <w:numPr>
          <w:ilvl w:val="0"/>
          <w:numId w:val="6"/>
        </w:numPr>
        <w:tabs>
          <w:tab w:val="left" w:pos="180"/>
        </w:tabs>
        <w:spacing w:before="180" w:after="0" w:line="240" w:lineRule="auto"/>
        <w:ind w:left="180" w:right="0" w:hanging="180"/>
        <w:jc w:val="both"/>
      </w:pPr>
      <w:r>
        <w:rPr>
          <w:rFonts w:ascii="Arial" w:hAnsi="Arial"/>
          <w:color w:val="000000"/>
          <w:sz w:val="18"/>
        </w:rPr>
        <w:t>Web Services (WS) using HTTP Post: WADO-WS, either:</w:t>
      </w:r>
    </w:p>
    <w:bookmarkEnd w:id="138"/>
    <w:bookmarkStart w:id="139" w:name="idp140577896371040"/>
    <w:bookmarkStart w:id="140" w:name="idp140577896371520"/>
    <w:p>
      <w:pPr>
        <w:numPr>
          <w:ilvl w:val="0"/>
          <w:numId w:val="1"/>
        </w:numPr>
        <w:tabs>
          <w:tab w:val="left" w:pos="396"/>
        </w:tabs>
        <w:spacing w:before="180" w:after="0" w:line="240" w:lineRule="auto"/>
        <w:ind w:left="396" w:right="0" w:hanging="216"/>
        <w:jc w:val="both"/>
      </w:pPr>
      <w:r>
        <w:rPr>
          <w:rFonts w:ascii="Arial" w:hAnsi="Arial"/>
          <w:color w:val="000000"/>
          <w:sz w:val="18"/>
        </w:rPr>
        <w:t>DICOM Requester (Retrieve Imaging Document Set)</w:t>
      </w:r>
    </w:p>
    <w:bookmarkEnd w:id="140"/>
    <w:bookmarkEnd w:id="139"/>
    <w:bookmarkStart w:id="141" w:name="idp140577896372288"/>
    <w:p>
      <w:pPr>
        <w:numPr>
          <w:ilvl w:val="0"/>
          <w:numId w:val="1"/>
        </w:numPr>
        <w:tabs>
          <w:tab w:val="left" w:pos="396"/>
        </w:tabs>
        <w:spacing w:before="180" w:after="0" w:line="240" w:lineRule="auto"/>
        <w:ind w:left="396" w:right="0" w:hanging="216"/>
        <w:jc w:val="both"/>
      </w:pPr>
      <w:r>
        <w:rPr>
          <w:rFonts w:ascii="Arial" w:hAnsi="Arial"/>
          <w:color w:val="000000"/>
          <w:sz w:val="18"/>
        </w:rPr>
        <w:t>Rendered Requester (Retrieve Rendered Imaging Document Set)</w:t>
      </w:r>
    </w:p>
    <w:bookmarkEnd w:id="141"/>
    <w:bookmarkStart w:id="142" w:name="idp140577896373120"/>
    <w:p>
      <w:pPr>
        <w:numPr>
          <w:ilvl w:val="0"/>
          <w:numId w:val="1"/>
        </w:numPr>
        <w:tabs>
          <w:tab w:val="left" w:pos="396"/>
        </w:tabs>
        <w:spacing w:before="180" w:after="0" w:line="240" w:lineRule="auto"/>
        <w:ind w:left="396" w:right="0" w:hanging="216"/>
        <w:jc w:val="both"/>
      </w:pPr>
      <w:r>
        <w:rPr>
          <w:rFonts w:ascii="Arial" w:hAnsi="Arial"/>
          <w:color w:val="000000"/>
          <w:sz w:val="18"/>
        </w:rPr>
        <w:t>Metadata Requester (Retrieve Imaging Document Set Metadata)</w:t>
      </w:r>
    </w:p>
    <w:bookmarkEnd w:id="142"/>
    <w:bookmarkStart w:id="143" w:name="idp140577896374208"/>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Get: WADO-RS, either:</w:t>
      </w:r>
    </w:p>
    <w:bookmarkEnd w:id="143"/>
    <w:bookmarkStart w:id="144" w:name="idp140577896374912"/>
    <w:bookmarkStart w:id="145" w:name="idp140577896375392"/>
    <w:p>
      <w:pPr>
        <w:numPr>
          <w:ilvl w:val="0"/>
          <w:numId w:val="2"/>
        </w:numPr>
        <w:tabs>
          <w:tab w:val="left" w:pos="396"/>
        </w:tabs>
        <w:spacing w:before="180" w:after="0" w:line="240" w:lineRule="auto"/>
        <w:ind w:left="396" w:right="0" w:hanging="216"/>
        <w:jc w:val="both"/>
      </w:pPr>
      <w:r>
        <w:rPr>
          <w:rFonts w:ascii="Arial" w:hAnsi="Arial"/>
          <w:color w:val="000000"/>
          <w:sz w:val="18"/>
        </w:rPr>
        <w:t>DICOM Requester (Retrieve Study, Series, or Instance DICOM Objects)</w:t>
      </w:r>
    </w:p>
    <w:bookmarkEnd w:id="145"/>
    <w:bookmarkEnd w:id="144"/>
    <w:bookmarkStart w:id="146" w:name="idp140577896376240"/>
    <w:p>
      <w:pPr>
        <w:numPr>
          <w:ilvl w:val="0"/>
          <w:numId w:val="2"/>
        </w:numPr>
        <w:tabs>
          <w:tab w:val="left" w:pos="396"/>
        </w:tabs>
        <w:spacing w:before="180" w:after="0" w:line="240" w:lineRule="auto"/>
        <w:ind w:left="396" w:right="0" w:hanging="216"/>
        <w:jc w:val="both"/>
      </w:pPr>
      <w:r>
        <w:rPr>
          <w:rFonts w:ascii="Arial" w:hAnsi="Arial"/>
          <w:color w:val="000000"/>
          <w:sz w:val="18"/>
        </w:rPr>
        <w:t>Frame Pixel Data Requester (Retrieve Instance Frame Pixel Data)</w:t>
      </w:r>
    </w:p>
    <w:bookmarkEnd w:id="146"/>
    <w:bookmarkStart w:id="147" w:name="idp140577896377072"/>
    <w:p>
      <w:pPr>
        <w:numPr>
          <w:ilvl w:val="0"/>
          <w:numId w:val="2"/>
        </w:numPr>
        <w:tabs>
          <w:tab w:val="left" w:pos="396"/>
        </w:tabs>
        <w:spacing w:before="180" w:after="0" w:line="240" w:lineRule="auto"/>
        <w:ind w:left="396" w:right="0" w:hanging="216"/>
        <w:jc w:val="both"/>
      </w:pPr>
      <w:r>
        <w:rPr>
          <w:rFonts w:ascii="Arial" w:hAnsi="Arial"/>
          <w:color w:val="000000"/>
          <w:sz w:val="18"/>
        </w:rPr>
        <w:t>Bulk Data Requester (Retrieve Study, Series, Instance Bulk Data)</w:t>
      </w:r>
    </w:p>
    <w:bookmarkEnd w:id="147"/>
    <w:bookmarkStart w:id="148" w:name="idp140577896377920"/>
    <w:p>
      <w:pPr>
        <w:numPr>
          <w:ilvl w:val="0"/>
          <w:numId w:val="2"/>
        </w:numPr>
        <w:tabs>
          <w:tab w:val="left" w:pos="396"/>
        </w:tabs>
        <w:spacing w:before="180" w:after="0" w:line="240" w:lineRule="auto"/>
        <w:ind w:left="396" w:right="0" w:hanging="216"/>
        <w:jc w:val="both"/>
      </w:pPr>
      <w:r>
        <w:rPr>
          <w:rFonts w:ascii="Arial" w:hAnsi="Arial"/>
          <w:color w:val="000000"/>
          <w:sz w:val="18"/>
        </w:rPr>
        <w:t>Metadata Requester (Retrieve Study, Series, Instance Metadata)</w:t>
      </w:r>
    </w:p>
    <w:bookmarkEnd w:id="148"/>
    <w:bookmarkStart w:id="149" w:name="idp140577896379008"/>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Get: QIDO-RS:</w:t>
      </w:r>
    </w:p>
    <w:bookmarkEnd w:id="149"/>
    <w:bookmarkStart w:id="150" w:name="idp140577896379648"/>
    <w:bookmarkStart w:id="151" w:name="idp140577896380128"/>
    <w:p>
      <w:pPr>
        <w:numPr>
          <w:ilvl w:val="0"/>
          <w:numId w:val="3"/>
        </w:numPr>
        <w:tabs>
          <w:tab w:val="left" w:pos="396"/>
        </w:tabs>
        <w:spacing w:before="180" w:after="0" w:line="240" w:lineRule="auto"/>
        <w:ind w:left="396" w:right="0" w:hanging="216"/>
        <w:jc w:val="both"/>
      </w:pPr>
      <w:r>
        <w:rPr>
          <w:rFonts w:ascii="Arial" w:hAnsi="Arial"/>
          <w:color w:val="000000"/>
          <w:sz w:val="18"/>
        </w:rPr>
        <w:t>Query Requester (Search for Study, Series or Instance DICOM Objects)</w:t>
      </w:r>
    </w:p>
    <w:bookmarkEnd w:id="151"/>
    <w:bookmarkEnd w:id="150"/>
    <w:bookmarkStart w:id="152" w:name="idp140577896381232"/>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POST: STOW-RS, either:</w:t>
      </w:r>
    </w:p>
    <w:bookmarkEnd w:id="152"/>
    <w:bookmarkStart w:id="153" w:name="idp140577896381936"/>
    <w:bookmarkStart w:id="154" w:name="idp140577896382416"/>
    <w:p>
      <w:pPr>
        <w:numPr>
          <w:ilvl w:val="0"/>
          <w:numId w:val="4"/>
        </w:numPr>
        <w:tabs>
          <w:tab w:val="left" w:pos="396"/>
        </w:tabs>
        <w:spacing w:before="180" w:after="0" w:line="240" w:lineRule="auto"/>
        <w:ind w:left="396" w:right="0" w:hanging="216"/>
        <w:jc w:val="both"/>
      </w:pPr>
      <w:r>
        <w:rPr>
          <w:rFonts w:ascii="Arial" w:hAnsi="Arial"/>
          <w:color w:val="000000"/>
          <w:sz w:val="18"/>
        </w:rPr>
        <w:t>DICOM Creator (Store Instances)</w:t>
      </w:r>
    </w:p>
    <w:bookmarkEnd w:id="154"/>
    <w:bookmarkEnd w:id="153"/>
    <w:bookmarkStart w:id="155" w:name="idp140577896383184"/>
    <w:p>
      <w:pPr>
        <w:numPr>
          <w:ilvl w:val="0"/>
          <w:numId w:val="4"/>
        </w:numPr>
        <w:tabs>
          <w:tab w:val="left" w:pos="396"/>
        </w:tabs>
        <w:spacing w:before="180" w:after="0" w:line="240" w:lineRule="auto"/>
        <w:ind w:left="396" w:right="0" w:hanging="216"/>
        <w:jc w:val="both"/>
      </w:pPr>
      <w:r>
        <w:rPr>
          <w:rFonts w:ascii="Arial" w:hAnsi="Arial"/>
          <w:color w:val="000000"/>
          <w:sz w:val="18"/>
        </w:rPr>
        <w:t>Metadata and Bulk Data Creator (Store Instances)</w:t>
      </w:r>
    </w:p>
    <w:bookmarkEnd w:id="155"/>
    <w:bookmarkStart w:id="156" w:name="idp140577896384272"/>
    <w:p>
      <w:pPr>
        <w:numPr>
          <w:ilvl w:val="0"/>
          <w:numId w:val="6"/>
        </w:numPr>
        <w:tabs>
          <w:tab w:val="left" w:pos="180"/>
        </w:tabs>
        <w:spacing w:before="180" w:after="0" w:line="240" w:lineRule="auto"/>
        <w:ind w:left="180" w:right="0" w:hanging="180"/>
        <w:jc w:val="both"/>
      </w:pPr>
      <w:r>
        <w:rPr>
          <w:rFonts w:ascii="Arial" w:hAnsi="Arial"/>
          <w:color w:val="000000"/>
          <w:sz w:val="18"/>
        </w:rPr>
        <w:t>RESTful Services (RS) using HTTP Options: RS Capabilities:</w:t>
      </w:r>
    </w:p>
    <w:bookmarkEnd w:id="156"/>
    <w:bookmarkStart w:id="157" w:name="idp140577896384976"/>
    <w:bookmarkStart w:id="158" w:name="idp140577896385456"/>
    <w:p>
      <w:pPr>
        <w:numPr>
          <w:ilvl w:val="0"/>
          <w:numId w:val="5"/>
        </w:numPr>
        <w:tabs>
          <w:tab w:val="left" w:pos="396"/>
        </w:tabs>
        <w:spacing w:before="180" w:after="0" w:line="240" w:lineRule="auto"/>
        <w:ind w:left="396" w:right="0" w:hanging="216"/>
        <w:jc w:val="both"/>
      </w:pPr>
      <w:r>
        <w:rPr>
          <w:rFonts w:ascii="Arial" w:hAnsi="Arial"/>
          <w:color w:val="000000"/>
          <w:sz w:val="18"/>
        </w:rPr>
        <w:t>Provided information about the capabilities of a DICOM RESTful web service provider)</w:t>
      </w:r>
    </w:p>
    <w:bookmarkEnd w:id="158"/>
    <w:bookmarkEnd w:id="157"/>
    <w:bookmarkStart w:id="159" w:name="sect_6_2"/>
    <w:p>
      <w:pPr>
        <w:spacing w:before="180" w:after="0" w:line="240" w:lineRule="auto"/>
      </w:pPr>
      <w:r>
        <w:rPr>
          <w:rFonts w:ascii="Arial" w:hAnsi="Arial"/>
          <w:b/>
          <w:color w:val="000000"/>
          <w:sz w:val="28"/>
        </w:rPr>
        <w:t>6.2 WADO-URI Request</w:t>
      </w:r>
    </w:p>
    <w:bookmarkEnd w:id="159"/>
    <w:p>
      <w:pPr>
        <w:spacing w:before="180" w:after="0" w:line="240" w:lineRule="auto"/>
        <w:jc w:val="both"/>
      </w:pPr>
      <w:r>
        <w:rPr>
          <w:rFonts w:ascii="Arial" w:hAnsi="Arial"/>
          <w:color w:val="000000"/>
          <w:sz w:val="18"/>
        </w:rPr>
        <w:t>The HTTP Request used shall use the GET method as defined in IETF RFC7230.</w:t>
      </w:r>
    </w:p>
    <w:bookmarkStart w:id="160" w:name="sect_6_2_1"/>
    <w:p>
      <w:pPr>
        <w:spacing w:before="180" w:after="0" w:line="240" w:lineRule="auto"/>
      </w:pPr>
      <w:r>
        <w:rPr>
          <w:rFonts w:ascii="Arial" w:hAnsi="Arial"/>
          <w:b/>
          <w:color w:val="000000"/>
          <w:sz w:val="24"/>
        </w:rPr>
        <w:t>6.2.1 Parameters of the HTTP Request</w:t>
      </w:r>
    </w:p>
    <w:bookmarkEnd w:id="160"/>
    <w:p>
      <w:pPr>
        <w:spacing w:before="180" w:after="0" w:line="240" w:lineRule="auto"/>
        <w:jc w:val="both"/>
      </w:pPr>
      <w:r>
        <w:rPr>
          <w:rFonts w:ascii="Arial" w:hAnsi="Arial"/>
          <w:color w:val="000000"/>
          <w:sz w:val="18"/>
        </w:rPr>
        <w:t>The parameters of the &lt;query&gt; component of the Request-URI to be sent to the web Server through the HTTP GET method request shall be represented as defined in IETF RFC3986.</w:t>
      </w:r>
    </w:p>
    <w:bookmarkStart w:id="161" w:name="idp140577896390688"/>
    <w:p>
      <w:pPr>
        <w:keepNext/>
        <w:spacing w:before="180" w:after="0" w:line="240" w:lineRule="auto"/>
        <w:ind w:left="360" w:right="360" w:firstLine="0"/>
        <w:jc w:val="both"/>
      </w:pPr>
      <w:r>
        <w:rPr>
          <w:rFonts w:ascii="Arial" w:hAnsi="Arial"/>
          <w:color w:val="000000"/>
          <w:sz w:val="18"/>
        </w:rPr>
        <w:t>Note</w:t>
      </w:r>
    </w:p>
    <w:bookmarkEnd w:id="161"/>
    <w:bookmarkStart w:id="162" w:name="idp140577896390944"/>
    <w:bookmarkStart w:id="163" w:name="idp140577896391424"/>
    <w:p>
      <w:pPr>
        <w:numPr>
          <w:ilvl w:val="0"/>
          <w:numId w:val="7"/>
        </w:numPr>
        <w:tabs>
          <w:tab w:val="left" w:pos="576"/>
        </w:tabs>
        <w:spacing w:before="180" w:after="0" w:line="240" w:lineRule="auto"/>
        <w:ind w:left="576" w:right="360" w:hanging="216"/>
        <w:jc w:val="both"/>
      </w:pPr>
      <w:r>
        <w:rPr>
          <w:rFonts w:ascii="Arial" w:hAnsi="Arial"/>
          <w:color w:val="000000"/>
          <w:sz w:val="18"/>
        </w:rPr>
        <w:t>Other components of the Request-URI depend on the configuration, e.g., location and script language of the Web Enabled DICOM Server.</w:t>
      </w:r>
    </w:p>
    <w:bookmarkEnd w:id="163"/>
    <w:bookmarkEnd w:id="162"/>
    <w:bookmarkStart w:id="164" w:name="idp140577896392336"/>
    <w:p>
      <w:pPr>
        <w:numPr>
          <w:ilvl w:val="0"/>
          <w:numId w:val="7"/>
        </w:numPr>
        <w:tabs>
          <w:tab w:val="left" w:pos="576"/>
        </w:tabs>
        <w:spacing w:before="180" w:after="0" w:line="240" w:lineRule="auto"/>
        <w:ind w:left="576" w:right="360" w:hanging="216"/>
        <w:jc w:val="both"/>
      </w:pPr>
      <w:r>
        <w:rPr>
          <w:rFonts w:ascii="Arial" w:hAnsi="Arial"/>
          <w:color w:val="000000"/>
          <w:sz w:val="18"/>
        </w:rPr>
        <w:t>The means by which the Web Client System obtains the value of the necessary parameters for web accessing of DICOM objects is out of the scope of the standard.</w:t>
      </w:r>
    </w:p>
    <w:bookmarkEnd w:id="164"/>
    <w:bookmarkStart w:id="165" w:name="sect_6_2_2"/>
    <w:p>
      <w:pPr>
        <w:spacing w:before="180" w:after="0" w:line="240" w:lineRule="auto"/>
      </w:pPr>
      <w:r>
        <w:rPr>
          <w:rFonts w:ascii="Arial" w:hAnsi="Arial"/>
          <w:b/>
          <w:color w:val="000000"/>
          <w:sz w:val="24"/>
        </w:rPr>
        <w:t>6.2.2 List of Media Types Supported in the Response</w:t>
      </w:r>
    </w:p>
    <w:bookmarkEnd w:id="165"/>
    <w:p>
      <w:pPr>
        <w:spacing w:before="180" w:after="0" w:line="240" w:lineRule="auto"/>
        <w:jc w:val="both"/>
      </w:pPr>
      <w:r>
        <w:rPr>
          <w:rFonts w:ascii="Arial" w:hAnsi="Arial"/>
          <w:color w:val="000000"/>
          <w:sz w:val="18"/>
        </w:rPr>
        <w:t xml:space="preserve">The "Accept" field of the GET method request shall specify the Media type(s) acceptable to the Web Client System. The(se) Media type(s) shall include at least the items of the list of MIME types specified in </w:t>
      </w:r>
      <w:hyperlink w:anchor="chapter_7">
        <w:r>
          <w:rPr>
            <w:rFonts w:ascii="Arial" w:hAnsi="Arial"/>
            <w:color w:val="000000"/>
            <w:sz w:val="18"/>
          </w:rPr>
          <w:t xml:space="preserve"> Section 7</w:t>
        </w:r>
      </w:hyperlink>
      <w:r>
        <w:rPr>
          <w:rFonts w:ascii="Arial" w:hAnsi="Arial"/>
          <w:color w:val="000000"/>
          <w:sz w:val="18"/>
        </w:rPr>
        <w:t xml:space="preserve"> of this standard devoted to the DICOM persistent object types.</w:t>
      </w:r>
    </w:p>
    <w:bookmarkStart w:id="166" w:name="idp140577896396336"/>
    <w:p>
      <w:pPr>
        <w:keepNext/>
        <w:spacing w:before="180" w:after="0" w:line="240" w:lineRule="auto"/>
        <w:ind w:left="360" w:right="360" w:firstLine="0"/>
        <w:jc w:val="both"/>
      </w:pPr>
      <w:r>
        <w:rPr>
          <w:rFonts w:ascii="Arial" w:hAnsi="Arial"/>
          <w:color w:val="000000"/>
          <w:sz w:val="18"/>
        </w:rPr>
        <w:t>Note</w:t>
      </w:r>
    </w:p>
    <w:bookmarkEnd w:id="166"/>
    <w:p>
      <w:pPr>
        <w:spacing w:before="180" w:after="0" w:line="240" w:lineRule="auto"/>
        <w:ind w:left="360" w:right="360" w:firstLine="0"/>
        <w:jc w:val="both"/>
      </w:pPr>
      <w:r>
        <w:rPr>
          <w:rFonts w:ascii="Arial" w:hAnsi="Arial"/>
          <w:color w:val="000000"/>
          <w:sz w:val="18"/>
        </w:rPr>
        <w:t>Typically the Accept field will be sent by a Web Client as "*/*". An optional parameter specifies the MIME type(s) preferred by the Web Client, as a subset of those specified in the "Accept" field.</w:t>
      </w:r>
    </w:p>
    <w:bookmarkStart w:id="167" w:name="sect_6_2_3"/>
    <w:p>
      <w:pPr>
        <w:spacing w:before="180" w:after="0" w:line="240" w:lineRule="auto"/>
      </w:pPr>
      <w:r>
        <w:rPr>
          <w:rFonts w:ascii="Arial" w:hAnsi="Arial"/>
          <w:b/>
          <w:color w:val="000000"/>
          <w:sz w:val="24"/>
        </w:rPr>
        <w:t>6.2.3 List of Character Sets Supported in the Response</w:t>
      </w:r>
    </w:p>
    <w:bookmarkEnd w:id="167"/>
    <w:p>
      <w:pPr>
        <w:spacing w:before="180" w:after="0" w:line="240" w:lineRule="auto"/>
        <w:jc w:val="both"/>
      </w:pPr>
      <w:r>
        <w:rPr>
          <w:rFonts w:ascii="Arial" w:hAnsi="Arial"/>
          <w:color w:val="000000"/>
          <w:sz w:val="18"/>
        </w:rPr>
        <w:t>The "Accept-charset" field of the GET method request shall specify the character set of the object to be retrieved. If the "Accept-charset" field of the GET method is not present, or the Web Enabled DICOM Server does not support the specified character set, the character set of the response will be at the discretion of the Web Enabled DICOM Server.</w:t>
      </w:r>
    </w:p>
    <w:p>
      <w:pPr>
        <w:spacing w:before="180" w:after="0" w:line="240" w:lineRule="auto"/>
        <w:jc w:val="both"/>
      </w:pPr>
      <w:r>
        <w:rPr>
          <w:rFonts w:ascii="Arial" w:hAnsi="Arial"/>
          <w:color w:val="000000"/>
          <w:sz w:val="18"/>
        </w:rPr>
        <w:t>Note Typically the user of a Web Client does not have control over the "Accept-charset" field. An optional parameter specifies the character set to be used in the returned object.</w:t>
      </w:r>
    </w:p>
    <w:bookmarkStart w:id="168" w:name="sect_6_3"/>
    <w:p>
      <w:pPr>
        <w:spacing w:before="180" w:after="0" w:line="240" w:lineRule="auto"/>
      </w:pPr>
      <w:r>
        <w:rPr>
          <w:rFonts w:ascii="Arial" w:hAnsi="Arial"/>
          <w:b/>
          <w:color w:val="000000"/>
          <w:sz w:val="28"/>
        </w:rPr>
        <w:t>6.3 WADO-URI Response</w:t>
      </w:r>
    </w:p>
    <w:bookmarkEnd w:id="168"/>
    <w:p>
      <w:pPr>
        <w:spacing w:before="180" w:after="0" w:line="240" w:lineRule="auto"/>
        <w:jc w:val="both"/>
      </w:pPr>
      <w:r>
        <w:rPr>
          <w:rFonts w:ascii="Arial" w:hAnsi="Arial"/>
          <w:color w:val="000000"/>
          <w:sz w:val="18"/>
        </w:rPr>
        <w:t>The response shall be an HTTP Response Message as specified in IETF RFC7230.</w:t>
      </w:r>
    </w:p>
    <w:bookmarkStart w:id="169" w:name="idp140577896402160"/>
    <w:p>
      <w:pPr>
        <w:keepNext/>
        <w:spacing w:before="180" w:after="0" w:line="240" w:lineRule="auto"/>
        <w:ind w:left="360" w:right="360" w:firstLine="0"/>
        <w:jc w:val="both"/>
      </w:pPr>
      <w:r>
        <w:rPr>
          <w:rFonts w:ascii="Arial" w:hAnsi="Arial"/>
          <w:color w:val="000000"/>
          <w:sz w:val="18"/>
        </w:rPr>
        <w:t>Note</w:t>
      </w:r>
    </w:p>
    <w:bookmarkEnd w:id="169"/>
    <w:p>
      <w:pPr>
        <w:spacing w:before="180" w:after="0" w:line="240" w:lineRule="auto"/>
        <w:ind w:left="360" w:right="360" w:firstLine="0"/>
        <w:jc w:val="both"/>
      </w:pPr>
      <w:r>
        <w:rPr>
          <w:rFonts w:ascii="Arial" w:hAnsi="Arial"/>
          <w:color w:val="000000"/>
          <w:sz w:val="18"/>
        </w:rPr>
        <w:t>The content of the message-body varies according to the Media type as defined below.</w:t>
      </w:r>
    </w:p>
    <w:bookmarkStart w:id="170" w:name="sect_6_3_1"/>
    <w:p>
      <w:pPr>
        <w:spacing w:before="180" w:after="0" w:line="240" w:lineRule="auto"/>
      </w:pPr>
      <w:r>
        <w:rPr>
          <w:rFonts w:ascii="Arial" w:hAnsi="Arial"/>
          <w:b/>
          <w:color w:val="000000"/>
          <w:sz w:val="24"/>
        </w:rPr>
        <w:t>6.3.1 Body of Single DICOM MIME Sub-type Part Response</w:t>
      </w:r>
    </w:p>
    <w:bookmarkEnd w:id="170"/>
    <w:bookmarkStart w:id="171" w:name="sect_6_3_1_1"/>
    <w:p>
      <w:pPr>
        <w:spacing w:before="180" w:after="0" w:line="240" w:lineRule="auto"/>
      </w:pPr>
      <w:r>
        <w:rPr>
          <w:rFonts w:ascii="Arial" w:hAnsi="Arial"/>
          <w:b/>
          <w:color w:val="000000"/>
          <w:sz w:val="26"/>
        </w:rPr>
        <w:t>6.3.1.1 MIME Type</w:t>
      </w:r>
    </w:p>
    <w:bookmarkEnd w:id="171"/>
    <w:p>
      <w:pPr>
        <w:spacing w:before="180" w:after="0" w:line="240" w:lineRule="auto"/>
        <w:jc w:val="both"/>
      </w:pPr>
      <w:r>
        <w:rPr>
          <w:rFonts w:ascii="Arial" w:hAnsi="Arial"/>
          <w:color w:val="000000"/>
          <w:sz w:val="18"/>
        </w:rPr>
        <w:t>The MIME type shall be 'application/dicom', as specified in IETF RFC3240.</w:t>
      </w:r>
    </w:p>
    <w:bookmarkStart w:id="172" w:name="sect_6_3_1_2"/>
    <w:p>
      <w:pPr>
        <w:spacing w:before="180" w:after="0" w:line="240" w:lineRule="auto"/>
      </w:pPr>
      <w:r>
        <w:rPr>
          <w:rFonts w:ascii="Arial" w:hAnsi="Arial"/>
          <w:b/>
          <w:color w:val="000000"/>
          <w:sz w:val="26"/>
        </w:rPr>
        <w:t>6.3.1.2 Content</w:t>
      </w:r>
    </w:p>
    <w:bookmarkEnd w:id="172"/>
    <w:p>
      <w:pPr>
        <w:spacing w:before="180" w:after="0" w:line="240" w:lineRule="auto"/>
        <w:jc w:val="both"/>
      </w:pPr>
      <w:r>
        <w:rPr>
          <w:rFonts w:ascii="Arial" w:hAnsi="Arial"/>
          <w:color w:val="000000"/>
          <w:sz w:val="18"/>
        </w:rPr>
        <w:t xml:space="preserve">The body content shall be a "Part 10 File" that includes a meta-header as defined in </w:t>
      </w:r>
      <w:hyperlink r:id="r98">
        <w:r>
          <w:rPr>
            <w:rFonts w:ascii="Arial" w:hAnsi="Arial"/>
            <w:color w:val="000000"/>
            <w:sz w:val="18"/>
          </w:rPr>
          <w:t>PS3.10</w:t>
        </w:r>
      </w:hyperlink>
      <w:r>
        <w:rPr>
          <w:rFonts w:ascii="Arial" w:hAnsi="Arial"/>
          <w:color w:val="000000"/>
          <w:sz w:val="18"/>
        </w:rPr>
        <w:t>.</w:t>
      </w:r>
    </w:p>
    <w:bookmarkStart w:id="173" w:name="sect_6_3_1_3"/>
    <w:p>
      <w:pPr>
        <w:spacing w:before="180" w:after="0" w:line="240" w:lineRule="auto"/>
      </w:pPr>
      <w:r>
        <w:rPr>
          <w:rFonts w:ascii="Arial" w:hAnsi="Arial"/>
          <w:b/>
          <w:color w:val="000000"/>
          <w:sz w:val="26"/>
        </w:rPr>
        <w:t>6.3.1.3 Transfer Syntax</w:t>
      </w:r>
    </w:p>
    <w:bookmarkEnd w:id="173"/>
    <w:p>
      <w:pPr>
        <w:spacing w:before="180" w:after="0" w:line="240" w:lineRule="auto"/>
        <w:jc w:val="both"/>
      </w:pPr>
      <w:r>
        <w:rPr>
          <w:rFonts w:ascii="Arial" w:hAnsi="Arial"/>
          <w:color w:val="000000"/>
          <w:sz w:val="18"/>
        </w:rPr>
        <w:t xml:space="preserve">The returned DICOM object shall be encoded using one of the transfer syntaxes specified in the transfer syntax query parameter as defined in </w:t>
      </w:r>
      <w:hyperlink w:anchor="sect_8_2_11">
        <w:r>
          <w:rPr>
            <w:rFonts w:ascii="Arial" w:hAnsi="Arial"/>
            <w:color w:val="000000"/>
            <w:sz w:val="18"/>
          </w:rPr>
          <w:t>Section 8.2.11</w:t>
        </w:r>
      </w:hyperlink>
      <w:r>
        <w:rPr>
          <w:rFonts w:ascii="Arial" w:hAnsi="Arial"/>
          <w:color w:val="000000"/>
          <w:sz w:val="18"/>
        </w:rPr>
        <w:t xml:space="preserve"> below. By default, the transfer syntax shall be "Explicit VR Little Endian".</w:t>
      </w:r>
    </w:p>
    <w:bookmarkStart w:id="174" w:name="idp140577896411776"/>
    <w:p>
      <w:pPr>
        <w:keepNext/>
        <w:spacing w:before="180" w:after="0" w:line="240" w:lineRule="auto"/>
        <w:ind w:left="360" w:right="360" w:firstLine="0"/>
        <w:jc w:val="both"/>
      </w:pPr>
      <w:r>
        <w:rPr>
          <w:rFonts w:ascii="Arial" w:hAnsi="Arial"/>
          <w:color w:val="000000"/>
          <w:sz w:val="18"/>
        </w:rPr>
        <w:t>Note</w:t>
      </w:r>
    </w:p>
    <w:bookmarkEnd w:id="174"/>
    <w:p>
      <w:pPr>
        <w:spacing w:before="180" w:after="0" w:line="240" w:lineRule="auto"/>
        <w:ind w:left="360" w:right="360" w:firstLine="0"/>
        <w:jc w:val="both"/>
      </w:pPr>
      <w:r>
        <w:rPr>
          <w:rFonts w:ascii="Arial" w:hAnsi="Arial"/>
          <w:color w:val="000000"/>
          <w:sz w:val="18"/>
        </w:rPr>
        <w:t>This implies that retrieved images are sent uncompressed by default.</w:t>
      </w:r>
    </w:p>
    <w:bookmarkStart w:id="175" w:name="sect_6_3_2"/>
    <w:p>
      <w:pPr>
        <w:spacing w:before="180" w:after="0" w:line="240" w:lineRule="auto"/>
      </w:pPr>
      <w:r>
        <w:rPr>
          <w:rFonts w:ascii="Arial" w:hAnsi="Arial"/>
          <w:b/>
          <w:color w:val="000000"/>
          <w:sz w:val="24"/>
        </w:rPr>
        <w:t>6.3.2 Body of Non-DICOM MIME Type Response</w:t>
      </w:r>
    </w:p>
    <w:bookmarkEnd w:id="175"/>
    <w:bookmarkStart w:id="176" w:name="sect_6_3_2_1"/>
    <w:p>
      <w:pPr>
        <w:spacing w:before="180" w:after="0" w:line="240" w:lineRule="auto"/>
      </w:pPr>
      <w:r>
        <w:rPr>
          <w:rFonts w:ascii="Arial" w:hAnsi="Arial"/>
          <w:b/>
          <w:color w:val="000000"/>
          <w:sz w:val="26"/>
        </w:rPr>
        <w:t>6.3.2.1 MIME Type</w:t>
      </w:r>
    </w:p>
    <w:bookmarkEnd w:id="176"/>
    <w:p>
      <w:pPr>
        <w:spacing w:before="180" w:after="0" w:line="240" w:lineRule="auto"/>
        <w:jc w:val="both"/>
      </w:pPr>
      <w:r>
        <w:rPr>
          <w:rFonts w:ascii="Arial" w:hAnsi="Arial"/>
          <w:color w:val="000000"/>
          <w:sz w:val="18"/>
        </w:rPr>
        <w:t>The MIME type shall be one on the MIME types defined in the contentType parameter, preferably the most desired by the Web Client, and shall be in any case compatible with the 'Accept' field of the GET method.</w:t>
      </w:r>
    </w:p>
    <w:bookmarkStart w:id="177" w:name="idp140577896416112"/>
    <w:p>
      <w:pPr>
        <w:keepNext/>
        <w:spacing w:before="180" w:after="0" w:line="240" w:lineRule="auto"/>
        <w:ind w:left="360" w:right="360" w:firstLine="0"/>
        <w:jc w:val="both"/>
      </w:pPr>
      <w:r>
        <w:rPr>
          <w:rFonts w:ascii="Arial" w:hAnsi="Arial"/>
          <w:color w:val="000000"/>
          <w:sz w:val="18"/>
        </w:rPr>
        <w:t>Note</w:t>
      </w:r>
    </w:p>
    <w:bookmarkEnd w:id="177"/>
    <w:p>
      <w:pPr>
        <w:spacing w:before="180" w:after="0" w:line="240" w:lineRule="auto"/>
        <w:ind w:left="360" w:right="360" w:firstLine="0"/>
        <w:jc w:val="both"/>
      </w:pPr>
      <w:r>
        <w:rPr>
          <w:rFonts w:ascii="Arial" w:hAnsi="Arial"/>
          <w:color w:val="000000"/>
          <w:sz w:val="18"/>
        </w:rPr>
        <w:t>The HTTP behavior is that an error (406 - Not Acceptable) is returned if the required content type cannot be served.</w:t>
      </w:r>
    </w:p>
    <w:bookmarkStart w:id="178" w:name="sect_6_3_2_2"/>
    <w:p>
      <w:pPr>
        <w:spacing w:before="180" w:after="0" w:line="240" w:lineRule="auto"/>
      </w:pPr>
      <w:r>
        <w:rPr>
          <w:rFonts w:ascii="Arial" w:hAnsi="Arial"/>
          <w:b/>
          <w:color w:val="000000"/>
          <w:sz w:val="26"/>
        </w:rPr>
        <w:t>6.3.2.2 Content</w:t>
      </w:r>
    </w:p>
    <w:bookmarkEnd w:id="178"/>
    <w:p>
      <w:pPr>
        <w:spacing w:before="180" w:after="0" w:line="240" w:lineRule="auto"/>
        <w:jc w:val="both"/>
      </w:pPr>
      <w:r>
        <w:rPr>
          <w:rFonts w:ascii="Arial" w:hAnsi="Arial"/>
          <w:color w:val="000000"/>
          <w:sz w:val="18"/>
        </w:rPr>
        <w:t>The content shall be a single MIME part containing the object to be retrieved.</w:t>
      </w:r>
    </w:p>
    <w:bookmarkStart w:id="179" w:name="idp140577896418912"/>
    <w:p>
      <w:pPr>
        <w:keepNext/>
        <w:spacing w:before="180" w:after="0" w:line="240" w:lineRule="auto"/>
        <w:ind w:left="360" w:right="360" w:firstLine="0"/>
        <w:jc w:val="both"/>
      </w:pPr>
      <w:r>
        <w:rPr>
          <w:rFonts w:ascii="Arial" w:hAnsi="Arial"/>
          <w:color w:val="000000"/>
          <w:sz w:val="18"/>
        </w:rPr>
        <w:t>Note</w:t>
      </w:r>
    </w:p>
    <w:bookmarkEnd w:id="179"/>
    <w:p>
      <w:pPr>
        <w:spacing w:before="180" w:after="0" w:line="240" w:lineRule="auto"/>
        <w:ind w:left="360" w:right="360" w:firstLine="0"/>
        <w:jc w:val="both"/>
      </w:pPr>
      <w:r>
        <w:rPr>
          <w:rFonts w:ascii="Arial" w:hAnsi="Arial"/>
          <w:color w:val="000000"/>
          <w:sz w:val="18"/>
        </w:rPr>
        <w:t>Multiple objects in a response are not supported by this standard. The parameters select only a single object to retrieve. Most current Web Clients are able to retrieve single objects, within a "non multipart" MIME body, and are not able to support multipart/related or multipart/mixed responses.</w:t>
      </w:r>
    </w:p>
    <w:bookmarkStart w:id="180" w:name="sect_6_4"/>
    <w:p>
      <w:pPr>
        <w:spacing w:before="180" w:after="0" w:line="240" w:lineRule="auto"/>
      </w:pPr>
      <w:r>
        <w:rPr>
          <w:rFonts w:ascii="Arial" w:hAnsi="Arial"/>
          <w:b/>
          <w:color w:val="000000"/>
          <w:sz w:val="28"/>
        </w:rPr>
        <w:t>6.4 WADO-WS Request/Response</w:t>
      </w:r>
    </w:p>
    <w:bookmarkEnd w:id="180"/>
    <w:p>
      <w:pPr>
        <w:spacing w:before="180" w:after="0" w:line="240" w:lineRule="auto"/>
        <w:jc w:val="both"/>
      </w:pPr>
      <w:r>
        <w:rPr>
          <w:rFonts w:ascii="Arial" w:hAnsi="Arial"/>
          <w:color w:val="000000"/>
          <w:sz w:val="18"/>
        </w:rPr>
        <w:t>The DICOM Web Service defines several action types. An implementation shall support at least one of these actions. The three action types are:</w:t>
      </w:r>
    </w:p>
    <w:bookmarkStart w:id="181" w:name="idp140577896422208"/>
    <w:bookmarkStart w:id="182" w:name="idp140577896422464"/>
    <w:p>
      <w:pPr>
        <w:numPr>
          <w:ilvl w:val="0"/>
          <w:numId w:val="8"/>
        </w:numPr>
        <w:tabs>
          <w:tab w:val="left" w:pos="216"/>
        </w:tabs>
        <w:spacing w:before="180" w:after="0" w:line="240" w:lineRule="auto"/>
        <w:ind w:left="216" w:right="0" w:hanging="216"/>
        <w:jc w:val="both"/>
      </w:pPr>
      <w:r>
        <w:rPr>
          <w:rFonts w:ascii="Arial" w:hAnsi="Arial"/>
          <w:color w:val="000000"/>
          <w:sz w:val="18"/>
        </w:rPr>
        <w:t>RetrieveImagingDocumentSet</w:t>
      </w:r>
    </w:p>
    <w:bookmarkEnd w:id="182"/>
    <w:bookmarkEnd w:id="181"/>
    <w:p>
      <w:pPr>
        <w:spacing w:before="180" w:after="0" w:line="240" w:lineRule="auto"/>
        <w:ind w:left="216" w:right="0" w:firstLine="0"/>
        <w:jc w:val="both"/>
      </w:pPr>
      <w:r>
        <w:rPr>
          <w:rFonts w:ascii="Arial" w:hAnsi="Arial"/>
          <w:color w:val="000000"/>
          <w:sz w:val="18"/>
        </w:rPr>
        <w:t xml:space="preserve">This action retrieves a set of DICOM instances and other objects. This action corresponds to the IHE XDS-I.b transaction RAD-69. The DICOM instances are formatted in accordance with </w:t>
      </w:r>
      <w:hyperlink r:id="r99">
        <w:r>
          <w:rPr>
            <w:rFonts w:ascii="Arial" w:hAnsi="Arial"/>
            <w:color w:val="000000"/>
            <w:sz w:val="18"/>
          </w:rPr>
          <w:t>PS3.10</w:t>
        </w:r>
      </w:hyperlink>
      <w:r>
        <w:rPr>
          <w:rFonts w:ascii="Arial" w:hAnsi="Arial"/>
          <w:color w:val="000000"/>
          <w:sz w:val="18"/>
        </w:rPr>
        <w:t>, and encapsulated in a Web Services response.</w:t>
      </w:r>
    </w:p>
    <w:bookmarkStart w:id="183" w:name="idp140577896424736"/>
    <w:p>
      <w:pPr>
        <w:numPr>
          <w:ilvl w:val="0"/>
          <w:numId w:val="8"/>
        </w:numPr>
        <w:tabs>
          <w:tab w:val="left" w:pos="216"/>
        </w:tabs>
        <w:spacing w:before="180" w:after="0" w:line="240" w:lineRule="auto"/>
        <w:ind w:left="216" w:right="0" w:hanging="216"/>
        <w:jc w:val="both"/>
      </w:pPr>
      <w:r>
        <w:rPr>
          <w:rFonts w:ascii="Arial" w:hAnsi="Arial"/>
          <w:color w:val="000000"/>
          <w:sz w:val="18"/>
        </w:rPr>
        <w:t>RetrieveRenderedImagingDocumentSet</w:t>
      </w:r>
    </w:p>
    <w:bookmarkEnd w:id="183"/>
    <w:p>
      <w:pPr>
        <w:spacing w:before="180" w:after="0" w:line="240" w:lineRule="auto"/>
        <w:ind w:left="216" w:right="0" w:firstLine="0"/>
        <w:jc w:val="both"/>
      </w:pPr>
      <w:r>
        <w:rPr>
          <w:rFonts w:ascii="Arial" w:hAnsi="Arial"/>
          <w:color w:val="000000"/>
          <w:sz w:val="18"/>
        </w:rPr>
        <w:t>This action retrieves a set of DICOM instances that have been rendered into the requested format. For example, if rendering into JPEG was requested, these will be the JPEG renderings of the requested set of DICOM objects.</w:t>
      </w:r>
    </w:p>
    <w:bookmarkStart w:id="184" w:name="idp140577896426112"/>
    <w:p>
      <w:pPr>
        <w:numPr>
          <w:ilvl w:val="0"/>
          <w:numId w:val="8"/>
        </w:numPr>
        <w:tabs>
          <w:tab w:val="left" w:pos="216"/>
        </w:tabs>
        <w:spacing w:before="180" w:after="0" w:line="240" w:lineRule="auto"/>
        <w:ind w:left="216" w:right="0" w:hanging="216"/>
        <w:jc w:val="both"/>
      </w:pPr>
      <w:r>
        <w:rPr>
          <w:rFonts w:ascii="Arial" w:hAnsi="Arial"/>
          <w:color w:val="000000"/>
          <w:sz w:val="18"/>
        </w:rPr>
        <w:t>RetrieveImagingDocumentSetMetadata</w:t>
      </w:r>
    </w:p>
    <w:bookmarkEnd w:id="184"/>
    <w:p>
      <w:pPr>
        <w:spacing w:before="180" w:after="0" w:line="240" w:lineRule="auto"/>
        <w:ind w:left="216" w:right="0" w:firstLine="0"/>
        <w:jc w:val="both"/>
      </w:pPr>
      <w:r>
        <w:rPr>
          <w:rFonts w:ascii="Arial" w:hAnsi="Arial"/>
          <w:color w:val="000000"/>
          <w:sz w:val="18"/>
        </w:rPr>
        <w:t xml:space="preserve">This action retrieves a set of DICOM instances presented as an Infoset with the bulk data removed. This service can retrieve either the full metadata, or a subset selected by XPath arguments. The XML encoding for the DICOM attributes is defined in </w:t>
      </w:r>
      <w:hyperlink r:id="r100">
        <w:r>
          <w:rPr>
            <w:rFonts w:ascii="Arial" w:hAnsi="Arial"/>
            <w:color w:val="000000"/>
            <w:sz w:val="18"/>
          </w:rPr>
          <w:t>PS3.19</w:t>
        </w:r>
      </w:hyperlink>
      <w:r>
        <w:rPr>
          <w:rFonts w:ascii="Arial" w:hAnsi="Arial"/>
          <w:color w:val="000000"/>
          <w:sz w:val="18"/>
        </w:rPr>
        <w:t>.</w:t>
      </w:r>
    </w:p>
    <w:p>
      <w:pPr>
        <w:spacing w:before="180" w:after="0" w:line="240" w:lineRule="auto"/>
        <w:jc w:val="both"/>
      </w:pPr>
      <w:r>
        <w:rPr>
          <w:rFonts w:ascii="Arial" w:hAnsi="Arial"/>
          <w:color w:val="000000"/>
          <w:sz w:val="18"/>
        </w:rPr>
        <w:t>The Web Services actions shall be fully compliant with the Basic Profile of WS-I as defined in IHE IT Infrastructure Technical Framework Vol 2x Annex V. All &lt;wsa:Action&gt; elements shall have the mustUnderstand attribute set (mustUnderstand="1").</w:t>
      </w:r>
    </w:p>
    <w:bookmarkStart w:id="185" w:name="sect_6_4_1"/>
    <w:p>
      <w:pPr>
        <w:spacing w:before="180" w:after="0" w:line="240" w:lineRule="auto"/>
      </w:pPr>
      <w:r>
        <w:rPr>
          <w:rFonts w:ascii="Arial" w:hAnsi="Arial"/>
          <w:b/>
          <w:color w:val="000000"/>
          <w:sz w:val="24"/>
        </w:rPr>
        <w:t>6.4.1 WS - RetrieveImagingDocumentSet</w:t>
      </w:r>
    </w:p>
    <w:bookmarkEnd w:id="185"/>
    <w:bookmarkStart w:id="186" w:name="sect_6_4_1_1"/>
    <w:p>
      <w:pPr>
        <w:spacing w:before="180" w:after="0" w:line="240" w:lineRule="auto"/>
      </w:pPr>
      <w:r>
        <w:rPr>
          <w:rFonts w:ascii="Arial" w:hAnsi="Arial"/>
          <w:b/>
          <w:color w:val="000000"/>
          <w:sz w:val="26"/>
        </w:rPr>
        <w:t>6.4.1.1 Request</w:t>
      </w:r>
    </w:p>
    <w:bookmarkEnd w:id="186"/>
    <w:p>
      <w:pPr>
        <w:spacing w:before="180" w:after="0" w:line="240" w:lineRule="auto"/>
        <w:jc w:val="both"/>
      </w:pPr>
      <w:r>
        <w:rPr>
          <w:rFonts w:ascii="Arial" w:hAnsi="Arial"/>
          <w:color w:val="000000"/>
          <w:sz w:val="18"/>
        </w:rPr>
        <w:t>The specific Web Services parameters to be used for the Retrieve Imaging Document Set action shall be as follows, in the order that they would appear in the WSDL definition:</w:t>
      </w:r>
    </w:p>
    <w:bookmarkStart w:id="187" w:name="idp140577896432528"/>
    <w:bookmarkStart w:id="188" w:name="idp140577896432784"/>
    <w:p>
      <w:pPr>
        <w:numPr>
          <w:ilvl w:val="0"/>
          <w:numId w:val="10"/>
        </w:numPr>
        <w:tabs>
          <w:tab w:val="left" w:pos="180"/>
        </w:tabs>
        <w:spacing w:before="180" w:after="0" w:line="240" w:lineRule="auto"/>
        <w:ind w:left="180" w:right="0" w:hanging="180"/>
        <w:jc w:val="both"/>
      </w:pPr>
      <w:r>
        <w:rPr>
          <w:rFonts w:ascii="Arial" w:hAnsi="Arial"/>
          <w:color w:val="000000"/>
          <w:sz w:val="18"/>
        </w:rPr>
        <w:t>The following types shall be imported (xsd:import) in the /definitions/types section:</w:t>
      </w:r>
    </w:p>
    <w:bookmarkEnd w:id="188"/>
    <w:bookmarkEnd w:id="187"/>
    <w:bookmarkStart w:id="189" w:name="idp140577896433520"/>
    <w:bookmarkStart w:id="190" w:name="idp140577896433776"/>
    <w:p>
      <w:pPr>
        <w:numPr>
          <w:ilvl w:val="0"/>
          <w:numId w:val="9"/>
        </w:numPr>
        <w:tabs>
          <w:tab w:val="left" w:pos="360"/>
        </w:tabs>
        <w:spacing w:before="180" w:after="0" w:line="240" w:lineRule="auto"/>
        <w:ind w:left="360" w:right="0" w:hanging="180"/>
        <w:jc w:val="both"/>
      </w:pPr>
      <w:r>
        <w:rPr>
          <w:rFonts w:ascii="Arial" w:hAnsi="Arial"/>
          <w:color w:val="000000"/>
          <w:sz w:val="18"/>
        </w:rPr>
        <w:t>namespace="urn:ihe:rad:xdsi-b:2009", schema="XDSI.b_ImagingDocumentSource.xsd"</w:t>
      </w:r>
    </w:p>
    <w:bookmarkEnd w:id="190"/>
    <w:bookmarkEnd w:id="189"/>
    <w:bookmarkStart w:id="191" w:name="idp140577896434704"/>
    <w:p>
      <w:pPr>
        <w:numPr>
          <w:ilvl w:val="0"/>
          <w:numId w:val="9"/>
        </w:numPr>
        <w:tabs>
          <w:tab w:val="left" w:pos="360"/>
        </w:tabs>
        <w:spacing w:before="180" w:after="0" w:line="240" w:lineRule="auto"/>
        <w:ind w:left="360" w:right="0" w:hanging="180"/>
        <w:jc w:val="both"/>
      </w:pPr>
      <w:r>
        <w:rPr>
          <w:rFonts w:ascii="Arial" w:hAnsi="Arial"/>
          <w:color w:val="000000"/>
          <w:sz w:val="18"/>
        </w:rPr>
        <w:t>The baseline XDS.b schema (namespace="urn:ihe:iti:xds-b:2007", schema="XDS.b_DocumentRepository.xsd")</w:t>
      </w:r>
    </w:p>
    <w:bookmarkEnd w:id="191"/>
    <w:bookmarkStart w:id="192" w:name="idp140577896435584"/>
    <w:p>
      <w:pPr>
        <w:numPr>
          <w:ilvl w:val="0"/>
          <w:numId w:val="9"/>
        </w:numPr>
        <w:tabs>
          <w:tab w:val="left" w:pos="360"/>
        </w:tabs>
        <w:spacing w:before="180" w:after="0" w:line="240" w:lineRule="auto"/>
        <w:ind w:left="360" w:right="0" w:hanging="180"/>
        <w:jc w:val="both"/>
      </w:pPr>
      <w:r>
        <w:rPr>
          <w:rFonts w:ascii="Arial" w:hAnsi="Arial"/>
          <w:color w:val="000000"/>
          <w:sz w:val="18"/>
        </w:rPr>
        <w:t>The baseline DICOM WADO-WS schema (namespace="urn:dicom:wado:ws:2011", schema="dicom.wado.ws.2011.xsd")</w:t>
      </w:r>
    </w:p>
    <w:bookmarkEnd w:id="192"/>
    <w:bookmarkStart w:id="193" w:name="idp140577896436720"/>
    <w:p>
      <w:pPr>
        <w:numPr>
          <w:ilvl w:val="0"/>
          <w:numId w:val="10"/>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Set Request message shall be an "iherad:RetrieveImagingDocumentSetRequest" as defined below.</w:t>
      </w:r>
    </w:p>
    <w:bookmarkEnd w:id="193"/>
    <w:bookmarkStart w:id="194" w:name="idp140577896437664"/>
    <w:p>
      <w:pPr>
        <w:numPr>
          <w:ilvl w:val="0"/>
          <w:numId w:val="10"/>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Set Response message shall be an "ihe:RetrieveDocumentSetResponse" as defined below.</w:t>
      </w:r>
    </w:p>
    <w:bookmarkEnd w:id="194"/>
    <w:bookmarkStart w:id="195" w:name="idp140577896438608"/>
    <w:p>
      <w:pPr>
        <w:numPr>
          <w:ilvl w:val="0"/>
          <w:numId w:val="10"/>
        </w:numPr>
        <w:tabs>
          <w:tab w:val="left" w:pos="180"/>
        </w:tabs>
        <w:spacing w:before="180" w:after="0" w:line="240" w:lineRule="auto"/>
        <w:ind w:left="180" w:right="0" w:hanging="180"/>
        <w:jc w:val="both"/>
      </w:pPr>
      <w:r>
        <w:rPr>
          <w:rFonts w:ascii="Arial" w:hAnsi="Arial"/>
          <w:color w:val="000000"/>
          <w:sz w:val="18"/>
        </w:rPr>
        <w:t>The /definitions/portType/operation/input/@wsaw:Action attribute for the Retrieve Imaging Document Set Request message shall be "urn:ihe:rad:2009:RetrieveImagingDocumentSet".</w:t>
      </w:r>
    </w:p>
    <w:bookmarkEnd w:id="195"/>
    <w:bookmarkStart w:id="196" w:name="idp140577896439552"/>
    <w:p>
      <w:pPr>
        <w:numPr>
          <w:ilvl w:val="0"/>
          <w:numId w:val="10"/>
        </w:numPr>
        <w:tabs>
          <w:tab w:val="left" w:pos="180"/>
        </w:tabs>
        <w:spacing w:before="180" w:after="0" w:line="240" w:lineRule="auto"/>
        <w:ind w:left="180" w:right="0" w:hanging="180"/>
        <w:jc w:val="both"/>
      </w:pPr>
      <w:r>
        <w:rPr>
          <w:rFonts w:ascii="Arial" w:hAnsi="Arial"/>
          <w:color w:val="000000"/>
          <w:sz w:val="18"/>
        </w:rPr>
        <w:t>The /definitions/portType/operation/output/@wsaw:Action attribute for the Retrieve Imaging Document Set Response message shall be "urn:ihe:iti:2007:RetrieveDocumentSetResponse".</w:t>
      </w:r>
    </w:p>
    <w:bookmarkEnd w:id="196"/>
    <w:bookmarkStart w:id="197" w:name="idp140577896440512"/>
    <w:p>
      <w:pPr>
        <w:numPr>
          <w:ilvl w:val="0"/>
          <w:numId w:val="10"/>
        </w:numPr>
        <w:tabs>
          <w:tab w:val="left" w:pos="180"/>
        </w:tabs>
        <w:spacing w:before="180" w:after="0" w:line="240" w:lineRule="auto"/>
        <w:ind w:left="180" w:right="0" w:hanging="180"/>
        <w:jc w:val="both"/>
      </w:pPr>
      <w:r>
        <w:rPr>
          <w:rFonts w:ascii="Arial" w:hAnsi="Arial"/>
          <w:color w:val="000000"/>
          <w:sz w:val="18"/>
        </w:rPr>
        <w:t>The /definitions/binding/operation/soap12:operation/@soapAction attribute shall be "urn:ihe:rad:2009:RetrieveImagingDocumentSet".</w:t>
      </w:r>
    </w:p>
    <w:bookmarkEnd w:id="197"/>
    <w:p>
      <w:pPr>
        <w:spacing w:before="180" w:after="0" w:line="240" w:lineRule="auto"/>
        <w:jc w:val="both"/>
      </w:pPr>
      <w:r>
        <w:rPr>
          <w:rFonts w:ascii="Arial" w:hAnsi="Arial"/>
          <w:color w:val="000000"/>
          <w:sz w:val="18"/>
        </w:rPr>
        <w:t>The &lt;iherad:RetrieveImagingDocumentSetRequest/&gt; element for use with the Retrieve Imaging Document Set Request Message is defined as:</w:t>
      </w:r>
    </w:p>
    <w:bookmarkStart w:id="198" w:name="idp140577896442432"/>
    <w:bookmarkStart w:id="199" w:name="idp140577896442688"/>
    <w:p>
      <w:pPr>
        <w:numPr>
          <w:ilvl w:val="0"/>
          <w:numId w:val="14"/>
        </w:numPr>
        <w:tabs>
          <w:tab w:val="left" w:pos="180"/>
        </w:tabs>
        <w:spacing w:before="180" w:after="0" w:line="240" w:lineRule="auto"/>
        <w:ind w:left="180" w:right="0" w:hanging="180"/>
        <w:jc w:val="both"/>
      </w:pPr>
      <w:r>
        <w:rPr>
          <w:rFonts w:ascii="Arial" w:hAnsi="Arial"/>
          <w:color w:val="000000"/>
          <w:sz w:val="18"/>
        </w:rPr>
        <w:t>One or more &lt;iherad:StudyRequest/&gt; elements each of which includes a "studyInstanceUID" attribute identifying the study associated with the DICOM images/ objects being retrieved. Each &lt;iherad:StudyRequest/&gt; element shall contain:</w:t>
      </w:r>
    </w:p>
    <w:bookmarkEnd w:id="199"/>
    <w:bookmarkEnd w:id="198"/>
    <w:bookmarkStart w:id="200" w:name="idp140577896443824"/>
    <w:bookmarkStart w:id="201" w:name="idp140577896444080"/>
    <w:p>
      <w:pPr>
        <w:numPr>
          <w:ilvl w:val="0"/>
          <w:numId w:val="13"/>
        </w:numPr>
        <w:tabs>
          <w:tab w:val="left" w:pos="360"/>
        </w:tabs>
        <w:spacing w:before="180" w:after="0" w:line="240" w:lineRule="auto"/>
        <w:ind w:left="360" w:right="0" w:hanging="180"/>
        <w:jc w:val="both"/>
      </w:pPr>
      <w:r>
        <w:rPr>
          <w:rFonts w:ascii="Arial" w:hAnsi="Arial"/>
          <w:color w:val="000000"/>
          <w:sz w:val="18"/>
        </w:rPr>
        <w:t>One or more &lt;iherad:SeriesRequest/&gt; elements each of which includes a "seriesInstanceUID" attribute identifying the series associated with the DICOM images/ objects being retrieved. Each &lt;iherad:SeriesRequest/&gt; element shall contain:</w:t>
      </w:r>
    </w:p>
    <w:bookmarkEnd w:id="201"/>
    <w:bookmarkEnd w:id="200"/>
    <w:bookmarkStart w:id="202" w:name="idp140577896445232"/>
    <w:bookmarkStart w:id="203" w:name="idp140577896445488"/>
    <w:p>
      <w:pPr>
        <w:numPr>
          <w:ilvl w:val="0"/>
          <w:numId w:val="12"/>
        </w:numPr>
        <w:tabs>
          <w:tab w:val="left" w:pos="540"/>
        </w:tabs>
        <w:spacing w:before="180" w:after="0" w:line="240" w:lineRule="auto"/>
        <w:ind w:left="540" w:right="0" w:hanging="180"/>
        <w:jc w:val="both"/>
      </w:pPr>
      <w:r>
        <w:rPr>
          <w:rFonts w:ascii="Arial" w:hAnsi="Arial"/>
          <w:color w:val="000000"/>
          <w:sz w:val="18"/>
        </w:rPr>
        <w:t>One or more &lt;ihe:DocumentRequest/&gt; elements, each one representing an individual document that the requestor wants to retrieve from the Web Server. Each &lt;ihe:DocumentRequest/&gt; element contains:</w:t>
      </w:r>
    </w:p>
    <w:bookmarkEnd w:id="203"/>
    <w:bookmarkEnd w:id="202"/>
    <w:bookmarkStart w:id="204" w:name="idp140577896446880"/>
    <w:bookmarkStart w:id="205" w:name="idp140577896447136"/>
    <w:p>
      <w:pPr>
        <w:numPr>
          <w:ilvl w:val="0"/>
          <w:numId w:val="11"/>
        </w:numPr>
        <w:tabs>
          <w:tab w:val="left" w:pos="720"/>
        </w:tabs>
        <w:spacing w:before="180" w:after="0" w:line="240" w:lineRule="auto"/>
        <w:ind w:left="720" w:right="0" w:hanging="180"/>
        <w:jc w:val="both"/>
      </w:pPr>
      <w:r>
        <w:rPr>
          <w:rFonts w:ascii="Arial" w:hAnsi="Arial"/>
          <w:color w:val="000000"/>
          <w:sz w:val="18"/>
        </w:rPr>
        <w:t>An optional &lt;ihe:RepositoryUniqueId/&gt; element that identifies the Web Server from which the document is to be retrieved. This value corresponds to XDSDocumentEntry.repositoryUniqueId. The RepositoryUniqueID is similar to a DICOM AETitle, but is a uniqueID assigned to the WADO-WS Web Server rather than a locally assigned string identifier. There will be a separate RepositoryUniqueID for each web service end point.</w:t>
      </w:r>
    </w:p>
    <w:bookmarkEnd w:id="205"/>
    <w:bookmarkEnd w:id="204"/>
    <w:bookmarkStart w:id="206" w:name="idp140577896448880"/>
    <w:p>
      <w:pPr>
        <w:numPr>
          <w:ilvl w:val="0"/>
          <w:numId w:val="11"/>
        </w:numPr>
        <w:tabs>
          <w:tab w:val="left" w:pos="720"/>
        </w:tabs>
        <w:spacing w:before="180" w:after="0" w:line="240" w:lineRule="auto"/>
        <w:ind w:left="720" w:right="0" w:hanging="180"/>
        <w:jc w:val="both"/>
      </w:pPr>
      <w:r>
        <w:rPr>
          <w:rFonts w:ascii="Arial" w:hAnsi="Arial"/>
          <w:color w:val="000000"/>
          <w:sz w:val="18"/>
        </w:rPr>
        <w:t>A required &lt;ihe:DocumentUniqueId/&gt; element that identifies the document within the source. For example, this value could be a SOP Instance UID obtained from a Key Object Selection (KOS) instance.</w:t>
      </w:r>
    </w:p>
    <w:bookmarkEnd w:id="206"/>
    <w:bookmarkStart w:id="207" w:name="idp140577896450160"/>
    <w:p>
      <w:pPr>
        <w:numPr>
          <w:ilvl w:val="0"/>
          <w:numId w:val="11"/>
        </w:numPr>
        <w:tabs>
          <w:tab w:val="left" w:pos="720"/>
        </w:tabs>
        <w:spacing w:before="180" w:after="0" w:line="240" w:lineRule="auto"/>
        <w:ind w:left="720" w:right="0" w:hanging="180"/>
        <w:jc w:val="both"/>
      </w:pPr>
      <w:r>
        <w:rPr>
          <w:rFonts w:ascii="Arial" w:hAnsi="Arial"/>
          <w:color w:val="000000"/>
          <w:sz w:val="18"/>
        </w:rPr>
        <w:t>An optional &lt;ihe:HomeCommunityId/&gt; element. See the IHE Profiles for the definition and possible uses of this element.</w:t>
      </w:r>
    </w:p>
    <w:bookmarkEnd w:id="207"/>
    <w:bookmarkStart w:id="208" w:name="idp140577896451296"/>
    <w:p>
      <w:pPr>
        <w:numPr>
          <w:ilvl w:val="0"/>
          <w:numId w:val="11"/>
        </w:numPr>
        <w:tabs>
          <w:tab w:val="left" w:pos="720"/>
        </w:tabs>
        <w:spacing w:before="180" w:after="0" w:line="240" w:lineRule="auto"/>
        <w:ind w:left="720" w:right="0" w:hanging="180"/>
        <w:jc w:val="both"/>
      </w:pPr>
      <w:r>
        <w:rPr>
          <w:rFonts w:ascii="Arial" w:hAnsi="Arial"/>
          <w:color w:val="000000"/>
          <w:sz w:val="18"/>
        </w:rPr>
        <w:t>An optional &lt;wado:Anonymize/&gt; element.</w:t>
      </w:r>
    </w:p>
    <w:bookmarkEnd w:id="208"/>
    <w:bookmarkStart w:id="209" w:name="idp140577896452064"/>
    <w:p>
      <w:pPr>
        <w:numPr>
          <w:ilvl w:val="0"/>
          <w:numId w:val="11"/>
        </w:numPr>
        <w:tabs>
          <w:tab w:val="left" w:pos="720"/>
        </w:tabs>
        <w:spacing w:before="180" w:after="0" w:line="240" w:lineRule="auto"/>
        <w:ind w:left="720" w:right="0" w:hanging="180"/>
        <w:jc w:val="both"/>
      </w:pPr>
      <w:r>
        <w:rPr>
          <w:rFonts w:ascii="Arial" w:hAnsi="Arial"/>
          <w:color w:val="000000"/>
          <w:sz w:val="18"/>
        </w:rPr>
        <w:t>An optional &lt;wado:FrameNumber/&gt; element.</w:t>
      </w:r>
    </w:p>
    <w:bookmarkEnd w:id="209"/>
    <w:bookmarkStart w:id="210" w:name="idp140577896452928"/>
    <w:p>
      <w:pPr>
        <w:numPr>
          <w:ilvl w:val="0"/>
          <w:numId w:val="11"/>
        </w:numPr>
        <w:tabs>
          <w:tab w:val="left" w:pos="720"/>
        </w:tabs>
        <w:spacing w:before="180" w:after="0" w:line="240" w:lineRule="auto"/>
        <w:ind w:left="720" w:right="0" w:hanging="180"/>
        <w:jc w:val="both"/>
      </w:pPr>
      <w:r>
        <w:rPr>
          <w:rFonts w:ascii="Arial" w:hAnsi="Arial"/>
          <w:color w:val="000000"/>
          <w:sz w:val="18"/>
        </w:rPr>
        <w:t>A required &lt;iherad:TransferSyntaxUIDList/&gt; element that contains a list of one or more &lt;ihe:TransferSyntaxUID&gt; elements. Each of the &lt;iherad:TransferSyntaxUID&gt; elements represent one of the transfer syntax encodings that the Imaging Document Consumer is capable of processing.</w:t>
      </w:r>
    </w:p>
    <w:bookmarkEnd w:id="210"/>
    <w:bookmarkStart w:id="211" w:name="sect_6_4_1_2"/>
    <w:p>
      <w:pPr>
        <w:spacing w:before="180" w:after="0" w:line="240" w:lineRule="auto"/>
      </w:pPr>
      <w:r>
        <w:rPr>
          <w:rFonts w:ascii="Arial" w:hAnsi="Arial"/>
          <w:b/>
          <w:color w:val="000000"/>
          <w:sz w:val="26"/>
        </w:rPr>
        <w:t>6.4.1.2 Response</w:t>
      </w:r>
    </w:p>
    <w:bookmarkEnd w:id="211"/>
    <w:p>
      <w:pPr>
        <w:spacing w:before="180" w:after="0" w:line="240" w:lineRule="auto"/>
        <w:jc w:val="both"/>
      </w:pPr>
      <w:r>
        <w:rPr>
          <w:rFonts w:ascii="Arial" w:hAnsi="Arial"/>
          <w:color w:val="000000"/>
          <w:sz w:val="18"/>
        </w:rPr>
        <w:t>A Web Server shall provide the document(s) indicated in the request. The Web Server shall return the document(s) or an error code when the document could not be returned. The pixel data shall be encoded using one of the DICOM transfer syntaxes included in the Retrieve Imaging Document Set Request Message. If the Imaging Document Source cannot encode the pixel data using any of the requested transfer syntaxes then an error status shall be returned.</w:t>
      </w:r>
    </w:p>
    <w:bookmarkStart w:id="212" w:name="sect_6_4_1_2_1"/>
    <w:p>
      <w:pPr>
        <w:spacing w:before="180" w:after="0" w:line="240" w:lineRule="auto"/>
      </w:pPr>
      <w:r>
        <w:rPr>
          <w:rFonts w:ascii="Arial" w:hAnsi="Arial"/>
          <w:b/>
          <w:color w:val="000000"/>
          <w:sz w:val="22"/>
        </w:rPr>
        <w:t>6.4.1.2.1 Form of the Response</w:t>
      </w:r>
    </w:p>
    <w:bookmarkEnd w:id="212"/>
    <w:p>
      <w:pPr>
        <w:spacing w:before="180" w:after="0" w:line="240" w:lineRule="auto"/>
        <w:jc w:val="both"/>
      </w:pPr>
      <w:r>
        <w:rPr>
          <w:rFonts w:ascii="Arial" w:hAnsi="Arial"/>
          <w:color w:val="000000"/>
          <w:sz w:val="18"/>
        </w:rPr>
        <w:t>The &lt;ihe:RetrieveDocumentResponse/&gt; element for use with the Retrieve Imaging Document Set Response Message is defined as:</w:t>
      </w:r>
    </w:p>
    <w:bookmarkStart w:id="213" w:name="idp140577896459728"/>
    <w:bookmarkStart w:id="214" w:name="idp140577896459984"/>
    <w:p>
      <w:pPr>
        <w:numPr>
          <w:ilvl w:val="0"/>
          <w:numId w:val="16"/>
        </w:numPr>
        <w:tabs>
          <w:tab w:val="left" w:pos="180"/>
        </w:tabs>
        <w:spacing w:before="180" w:after="0" w:line="240" w:lineRule="auto"/>
        <w:ind w:left="180" w:right="0" w:hanging="180"/>
        <w:jc w:val="both"/>
      </w:pPr>
      <w:r>
        <w:rPr>
          <w:rFonts w:ascii="Arial" w:hAnsi="Arial"/>
          <w:color w:val="000000"/>
          <w:sz w:val="18"/>
        </w:rPr>
        <w:t>A required /ihe:RetrieveDocumentSetResponse/rs:RegistryResponse element</w:t>
      </w:r>
    </w:p>
    <w:bookmarkEnd w:id="214"/>
    <w:bookmarkEnd w:id="213"/>
    <w:bookmarkStart w:id="215" w:name="idp140577896460752"/>
    <w:p>
      <w:pPr>
        <w:numPr>
          <w:ilvl w:val="0"/>
          <w:numId w:val="16"/>
        </w:numPr>
        <w:tabs>
          <w:tab w:val="left" w:pos="180"/>
        </w:tabs>
        <w:spacing w:before="180" w:after="0" w:line="240" w:lineRule="auto"/>
        <w:ind w:left="180" w:right="0" w:hanging="180"/>
        <w:jc w:val="both"/>
      </w:pPr>
      <w:r>
        <w:rPr>
          <w:rFonts w:ascii="Arial" w:hAnsi="Arial"/>
          <w:color w:val="000000"/>
          <w:sz w:val="18"/>
        </w:rPr>
        <w:t>An optional sequence of &lt;ihe:DocumentResponse/&gt; elements containing</w:t>
      </w:r>
    </w:p>
    <w:bookmarkEnd w:id="215"/>
    <w:bookmarkStart w:id="216" w:name="idp140577896461536"/>
    <w:bookmarkStart w:id="217" w:name="idp140577896461792"/>
    <w:p>
      <w:pPr>
        <w:numPr>
          <w:ilvl w:val="0"/>
          <w:numId w:val="15"/>
        </w:numPr>
        <w:tabs>
          <w:tab w:val="left" w:pos="360"/>
        </w:tabs>
        <w:spacing w:before="180" w:after="0" w:line="240" w:lineRule="auto"/>
        <w:ind w:left="360" w:right="0" w:hanging="180"/>
        <w:jc w:val="both"/>
      </w:pPr>
      <w:r>
        <w:rPr>
          <w:rFonts w:ascii="Arial" w:hAnsi="Arial"/>
          <w:color w:val="000000"/>
          <w:sz w:val="18"/>
        </w:rPr>
        <w:t>An optional &lt;ihe:HomeCommunityId/&gt; element. The value of this element shall be the same as the value of the /RetrieveImagingDocumentSetRequest/StudyRequest/SeriesRequest/DocumentRequest/HomeCommunityId element in the Retrieve Document Set Request Message. If the &lt;ihe:HomeCommunityId/&gt; element is not present in the Retrieve Document Set Request Message, this value shall not be present.</w:t>
      </w:r>
    </w:p>
    <w:bookmarkEnd w:id="217"/>
    <w:bookmarkEnd w:id="216"/>
    <w:bookmarkStart w:id="218" w:name="idp140577896463216"/>
    <w:p>
      <w:pPr>
        <w:numPr>
          <w:ilvl w:val="0"/>
          <w:numId w:val="15"/>
        </w:numPr>
        <w:tabs>
          <w:tab w:val="left" w:pos="360"/>
        </w:tabs>
        <w:spacing w:before="180" w:after="0" w:line="240" w:lineRule="auto"/>
        <w:ind w:left="360" w:right="0" w:hanging="180"/>
        <w:jc w:val="both"/>
      </w:pPr>
      <w:r>
        <w:rPr>
          <w:rFonts w:ascii="Arial" w:hAnsi="Arial"/>
          <w:color w:val="000000"/>
          <w:sz w:val="18"/>
        </w:rPr>
        <w:t>An optional &lt;ihe:RepositoryUniqueId/&gt; that identifies the Imaging Document Source from which the document is to be retrieved. The value of this element shall be the same as the value of the /RetrieveImagingDocumentSetRequest/StudyRequest/SeriesRequest/DocumentRequest/RepositoryUniqueId element in the original Retrieve Imaging Document Set Request Message. This value corresponds to XDSDocumentEntry.repositoryUniqueId.</w:t>
      </w:r>
    </w:p>
    <w:bookmarkEnd w:id="218"/>
    <w:bookmarkStart w:id="219" w:name="idp140577896465072"/>
    <w:p>
      <w:pPr>
        <w:numPr>
          <w:ilvl w:val="0"/>
          <w:numId w:val="15"/>
        </w:numPr>
        <w:tabs>
          <w:tab w:val="left" w:pos="360"/>
        </w:tabs>
        <w:spacing w:before="180" w:after="0" w:line="240" w:lineRule="auto"/>
        <w:ind w:left="360" w:right="0" w:hanging="180"/>
        <w:jc w:val="both"/>
      </w:pPr>
      <w:r>
        <w:rPr>
          <w:rFonts w:ascii="Arial" w:hAnsi="Arial"/>
          <w:color w:val="000000"/>
          <w:sz w:val="18"/>
        </w:rPr>
        <w:t>A required &lt;ihe:DocumentUniqueId/&gt; that identifies the document within the Imaging Document Source. The value of this element shall be the same as the value of the /RetrieveImagingDocumentSetRequest/StudyRequest/SeriesRequest/DocumentRequest/DocumentUniqueId element in the original Retrieve Imaging Document Set Request Message. This value corresponds to the SOP Instance UID in the Retrieve Document Request.</w:t>
      </w:r>
    </w:p>
    <w:bookmarkEnd w:id="219"/>
    <w:bookmarkStart w:id="220" w:name="idp140577896466784"/>
    <w:p>
      <w:pPr>
        <w:numPr>
          <w:ilvl w:val="0"/>
          <w:numId w:val="15"/>
        </w:numPr>
        <w:tabs>
          <w:tab w:val="left" w:pos="360"/>
        </w:tabs>
        <w:spacing w:before="180" w:after="0" w:line="240" w:lineRule="auto"/>
        <w:ind w:left="360" w:right="0" w:hanging="180"/>
        <w:jc w:val="both"/>
      </w:pPr>
      <w:r>
        <w:rPr>
          <w:rFonts w:ascii="Arial" w:hAnsi="Arial"/>
          <w:color w:val="000000"/>
          <w:sz w:val="18"/>
        </w:rPr>
        <w:t>A conditional &lt;wado:FrameNumber/&gt; that identifies the frame within the source document. It shall be present if and only if &lt;wado:FrameNumber/&gt; was in the request</w:t>
      </w:r>
    </w:p>
    <w:bookmarkEnd w:id="220"/>
    <w:bookmarkStart w:id="221" w:name="idp140577896467936"/>
    <w:p>
      <w:pPr>
        <w:numPr>
          <w:ilvl w:val="0"/>
          <w:numId w:val="15"/>
        </w:numPr>
        <w:tabs>
          <w:tab w:val="left" w:pos="360"/>
        </w:tabs>
        <w:spacing w:before="180" w:after="0" w:line="240" w:lineRule="auto"/>
        <w:ind w:left="360" w:right="0" w:hanging="180"/>
        <w:jc w:val="both"/>
      </w:pPr>
      <w:r>
        <w:rPr>
          <w:rFonts w:ascii="Arial" w:hAnsi="Arial"/>
          <w:color w:val="000000"/>
          <w:sz w:val="18"/>
        </w:rPr>
        <w:t>A required &lt;ihe:Document/&gt; element that contains the retrieved document as an XOP Infoset.</w:t>
      </w:r>
    </w:p>
    <w:bookmarkEnd w:id="221"/>
    <w:bookmarkStart w:id="222" w:name="idp140577896468944"/>
    <w:p>
      <w:pPr>
        <w:numPr>
          <w:ilvl w:val="0"/>
          <w:numId w:val="15"/>
        </w:numPr>
        <w:tabs>
          <w:tab w:val="left" w:pos="360"/>
        </w:tabs>
        <w:spacing w:before="180" w:after="0" w:line="240" w:lineRule="auto"/>
        <w:ind w:left="360" w:right="0" w:hanging="180"/>
        <w:jc w:val="both"/>
      </w:pPr>
      <w:r>
        <w:rPr>
          <w:rFonts w:ascii="Arial" w:hAnsi="Arial"/>
          <w:color w:val="000000"/>
          <w:sz w:val="18"/>
        </w:rPr>
        <w:t>A required &lt;ihe:mimeType/&gt; element that indicates the MIME type of the retrieved document.</w:t>
      </w:r>
    </w:p>
    <w:bookmarkEnd w:id="222"/>
    <w:p>
      <w:pPr>
        <w:spacing w:before="180" w:after="0" w:line="240" w:lineRule="auto"/>
        <w:jc w:val="both"/>
      </w:pPr>
      <w:r>
        <w:rPr>
          <w:rFonts w:ascii="Arial" w:hAnsi="Arial"/>
          <w:color w:val="000000"/>
          <w:sz w:val="18"/>
        </w:rPr>
        <w:t>The /RetrieveDocumentSetResponse/rs:RegistryResponse/@status attributes provides the overall status of the request: It shall contain one of the following values:</w:t>
      </w:r>
    </w:p>
    <w:bookmarkStart w:id="223" w:name="idp140577896470896"/>
    <w:bookmarkStart w:id="224" w:name="idp140577896471152"/>
    <w:p>
      <w:pPr>
        <w:numPr>
          <w:ilvl w:val="0"/>
          <w:numId w:val="17"/>
        </w:numPr>
        <w:tabs>
          <w:tab w:val="left" w:pos="180"/>
        </w:tabs>
        <w:spacing w:before="180" w:after="0" w:line="240" w:lineRule="auto"/>
        <w:ind w:left="180" w:right="0" w:hanging="180"/>
        <w:jc w:val="both"/>
      </w:pPr>
      <w:r>
        <w:rPr>
          <w:rFonts w:ascii="Arial" w:hAnsi="Arial"/>
          <w:color w:val="000000"/>
          <w:sz w:val="18"/>
        </w:rPr>
        <w:t>urn:oasis:names:tc:ebxml-regrep:ResponseStatusType:Success</w:t>
      </w:r>
    </w:p>
    <w:bookmarkEnd w:id="224"/>
    <w:bookmarkEnd w:id="223"/>
    <w:bookmarkStart w:id="225" w:name="idp140577896471920"/>
    <w:p>
      <w:pPr>
        <w:numPr>
          <w:ilvl w:val="0"/>
          <w:numId w:val="17"/>
        </w:numPr>
        <w:tabs>
          <w:tab w:val="left" w:pos="180"/>
        </w:tabs>
        <w:spacing w:before="180" w:after="0" w:line="240" w:lineRule="auto"/>
        <w:ind w:left="180" w:right="0" w:hanging="180"/>
        <w:jc w:val="both"/>
      </w:pPr>
      <w:r>
        <w:rPr>
          <w:rFonts w:ascii="Arial" w:hAnsi="Arial"/>
          <w:color w:val="000000"/>
          <w:sz w:val="18"/>
        </w:rPr>
        <w:t>urn:ihe:iti:2007:ResponseStatusType:PartialSuccess</w:t>
      </w:r>
    </w:p>
    <w:bookmarkEnd w:id="225"/>
    <w:bookmarkStart w:id="226" w:name="idp140577896472688"/>
    <w:p>
      <w:pPr>
        <w:numPr>
          <w:ilvl w:val="0"/>
          <w:numId w:val="17"/>
        </w:numPr>
        <w:tabs>
          <w:tab w:val="left" w:pos="180"/>
        </w:tabs>
        <w:spacing w:before="180" w:after="0" w:line="240" w:lineRule="auto"/>
        <w:ind w:left="180" w:right="0" w:hanging="180"/>
        <w:jc w:val="both"/>
      </w:pPr>
      <w:r>
        <w:rPr>
          <w:rFonts w:ascii="Arial" w:hAnsi="Arial"/>
          <w:color w:val="000000"/>
          <w:sz w:val="18"/>
        </w:rPr>
        <w:t>urn:oasis:names:tc:ebxml-regrep:ResponseStatusType:Failure</w:t>
      </w:r>
    </w:p>
    <w:bookmarkEnd w:id="226"/>
    <w:p>
      <w:pPr>
        <w:spacing w:before="180" w:after="0" w:line="240" w:lineRule="auto"/>
        <w:jc w:val="both"/>
      </w:pPr>
      <w:r>
        <w:rPr>
          <w:rFonts w:ascii="Arial" w:hAnsi="Arial"/>
          <w:color w:val="000000"/>
          <w:sz w:val="18"/>
        </w:rPr>
        <w:t>See ITI TF-2a: 4.1.13 Error Reporting for the interpretation of these values.</w:t>
      </w:r>
    </w:p>
    <w:p>
      <w:pPr>
        <w:spacing w:before="180" w:after="0" w:line="240" w:lineRule="auto"/>
        <w:jc w:val="both"/>
      </w:pPr>
      <w:r>
        <w:rPr>
          <w:rFonts w:ascii="Arial" w:hAnsi="Arial"/>
          <w:color w:val="000000"/>
          <w:sz w:val="18"/>
        </w:rPr>
        <w:t>For each document requested in a /RetrieveImagingDocumentSetRequest/StudyRequest/SeriesRequest/DocumentRequest element:</w:t>
      </w:r>
    </w:p>
    <w:bookmarkStart w:id="227" w:name="idp140577896474480"/>
    <w:bookmarkStart w:id="228" w:name="idp140577896474736"/>
    <w:p>
      <w:pPr>
        <w:numPr>
          <w:ilvl w:val="0"/>
          <w:numId w:val="20"/>
        </w:numPr>
        <w:tabs>
          <w:tab w:val="left" w:pos="180"/>
        </w:tabs>
        <w:spacing w:before="180" w:after="0" w:line="240" w:lineRule="auto"/>
        <w:ind w:left="180" w:right="0" w:hanging="180"/>
        <w:jc w:val="both"/>
      </w:pPr>
      <w:r>
        <w:rPr>
          <w:rFonts w:ascii="Arial" w:hAnsi="Arial"/>
          <w:color w:val="000000"/>
          <w:sz w:val="18"/>
        </w:rPr>
        <w:t>If the document is successfully retrieved (without warning) then no /RetrieveDocumentSetResponse/rs:RegistryResponse/rs:RegistryErrorList/ rs:RegistryError element shall be present and a /RetrieveDocumentSetResponse/DocumentResponse/Document element shall be returned containing the document as base64binary encoded data.</w:t>
      </w:r>
    </w:p>
    <w:bookmarkEnd w:id="228"/>
    <w:bookmarkEnd w:id="227"/>
    <w:bookmarkStart w:id="229" w:name="idp140577896476224"/>
    <w:p>
      <w:pPr>
        <w:numPr>
          <w:ilvl w:val="0"/>
          <w:numId w:val="20"/>
        </w:numPr>
        <w:tabs>
          <w:tab w:val="left" w:pos="180"/>
        </w:tabs>
        <w:spacing w:before="180" w:after="0" w:line="240" w:lineRule="auto"/>
        <w:ind w:left="180" w:right="0" w:hanging="180"/>
        <w:jc w:val="both"/>
      </w:pPr>
      <w:r>
        <w:rPr>
          <w:rFonts w:ascii="Arial" w:hAnsi="Arial"/>
          <w:color w:val="000000"/>
          <w:sz w:val="18"/>
        </w:rPr>
        <w:t>If a warning is reported when retrieving the document, then a /RetrieveDocumentSetResponse/rs:RegistryResponse/rs:RegistryErrorList/ rs:RegistryError element shall be returned with:</w:t>
      </w:r>
    </w:p>
    <w:bookmarkEnd w:id="229"/>
    <w:bookmarkStart w:id="230" w:name="idp140577896477056"/>
    <w:bookmarkStart w:id="231" w:name="idp140577896477312"/>
    <w:p>
      <w:pPr>
        <w:numPr>
          <w:ilvl w:val="0"/>
          <w:numId w:val="18"/>
        </w:numPr>
        <w:tabs>
          <w:tab w:val="left" w:pos="360"/>
        </w:tabs>
        <w:spacing w:before="180" w:after="0" w:line="240" w:lineRule="auto"/>
        <w:ind w:left="360" w:right="0" w:hanging="180"/>
        <w:jc w:val="both"/>
      </w:pPr>
      <w:r>
        <w:rPr>
          <w:rFonts w:ascii="Arial" w:hAnsi="Arial"/>
          <w:color w:val="000000"/>
          <w:sz w:val="18"/>
        </w:rPr>
        <w:t>@severity is urn:oasis:names:tc:ebxml-regrep:ErrorSeverityType:Warning</w:t>
      </w:r>
    </w:p>
    <w:bookmarkEnd w:id="231"/>
    <w:bookmarkEnd w:id="230"/>
    <w:bookmarkStart w:id="232" w:name="idp140577896478160"/>
    <w:p>
      <w:pPr>
        <w:numPr>
          <w:ilvl w:val="0"/>
          <w:numId w:val="18"/>
        </w:numPr>
        <w:tabs>
          <w:tab w:val="left" w:pos="360"/>
        </w:tabs>
        <w:spacing w:before="180" w:after="0" w:line="240" w:lineRule="auto"/>
        <w:ind w:left="360" w:right="0" w:hanging="180"/>
        <w:jc w:val="both"/>
      </w:pPr>
      <w:r>
        <w:rPr>
          <w:rFonts w:ascii="Arial" w:hAnsi="Arial"/>
          <w:color w:val="000000"/>
          <w:sz w:val="18"/>
        </w:rPr>
        <w:t>@errorCode is specified</w:t>
      </w:r>
    </w:p>
    <w:bookmarkEnd w:id="232"/>
    <w:bookmarkStart w:id="233" w:name="idp140577896478928"/>
    <w:p>
      <w:pPr>
        <w:numPr>
          <w:ilvl w:val="0"/>
          <w:numId w:val="18"/>
        </w:numPr>
        <w:tabs>
          <w:tab w:val="left" w:pos="360"/>
        </w:tabs>
        <w:spacing w:before="180" w:after="0" w:line="240" w:lineRule="auto"/>
        <w:ind w:left="360" w:right="0" w:hanging="180"/>
        <w:jc w:val="both"/>
      </w:pPr>
      <w:r>
        <w:rPr>
          <w:rFonts w:ascii="Arial" w:hAnsi="Arial"/>
          <w:color w:val="000000"/>
          <w:sz w:val="18"/>
        </w:rPr>
        <w:t>@codeContext contains the warning message</w:t>
      </w:r>
    </w:p>
    <w:bookmarkEnd w:id="233"/>
    <w:bookmarkStart w:id="234" w:name="idp140577896479696"/>
    <w:p>
      <w:pPr>
        <w:numPr>
          <w:ilvl w:val="0"/>
          <w:numId w:val="18"/>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234"/>
    <w:bookmarkStart w:id="235" w:name="idp140577896480544"/>
    <w:p>
      <w:pPr>
        <w:numPr>
          <w:ilvl w:val="0"/>
          <w:numId w:val="18"/>
        </w:numPr>
        <w:tabs>
          <w:tab w:val="left" w:pos="360"/>
        </w:tabs>
        <w:spacing w:before="180" w:after="0" w:line="240" w:lineRule="auto"/>
        <w:ind w:left="360" w:right="0" w:hanging="180"/>
        <w:jc w:val="both"/>
      </w:pPr>
      <w:r>
        <w:rPr>
          <w:rFonts w:ascii="Arial" w:hAnsi="Arial"/>
          <w:color w:val="000000"/>
          <w:sz w:val="18"/>
        </w:rPr>
        <w:t>The document shall be returned in an instance of /RetrieveDocumentSetResponse/DocumentResponse/Document as base64binary encoded data. The returned document and warning are correlated via the DocumentUniqueId.</w:t>
      </w:r>
    </w:p>
    <w:bookmarkEnd w:id="235"/>
    <w:bookmarkStart w:id="236" w:name="idp140577896481792"/>
    <w:p>
      <w:pPr>
        <w:numPr>
          <w:ilvl w:val="0"/>
          <w:numId w:val="20"/>
        </w:numPr>
        <w:tabs>
          <w:tab w:val="left" w:pos="180"/>
        </w:tabs>
        <w:spacing w:before="180" w:after="0" w:line="240" w:lineRule="auto"/>
        <w:ind w:left="180" w:right="0" w:hanging="180"/>
        <w:jc w:val="both"/>
      </w:pPr>
      <w:r>
        <w:rPr>
          <w:rFonts w:ascii="Arial" w:hAnsi="Arial"/>
          <w:color w:val="000000"/>
          <w:sz w:val="18"/>
        </w:rPr>
        <w:t>If an error is reported when retrieving a document, then a /RetrieveDocumentSetResponse/rs:RegistryResponse/rs:RegistryErrorList/ rs:RegistryError element shall be returned with:</w:t>
      </w:r>
    </w:p>
    <w:bookmarkEnd w:id="236"/>
    <w:bookmarkStart w:id="237" w:name="idp140577896482624"/>
    <w:bookmarkStart w:id="238" w:name="idp140577896482880"/>
    <w:p>
      <w:pPr>
        <w:numPr>
          <w:ilvl w:val="0"/>
          <w:numId w:val="19"/>
        </w:numPr>
        <w:tabs>
          <w:tab w:val="left" w:pos="360"/>
        </w:tabs>
        <w:spacing w:before="180" w:after="0" w:line="240" w:lineRule="auto"/>
        <w:ind w:left="360" w:right="0" w:hanging="180"/>
        <w:jc w:val="both"/>
      </w:pPr>
      <w:r>
        <w:rPr>
          <w:rFonts w:ascii="Arial" w:hAnsi="Arial"/>
          <w:color w:val="000000"/>
          <w:sz w:val="18"/>
        </w:rPr>
        <w:t>@severity is urn:oasis:names:tc:ebxml-regrep:ErrorSeverityType:Error</w:t>
      </w:r>
    </w:p>
    <w:bookmarkEnd w:id="238"/>
    <w:bookmarkEnd w:id="237"/>
    <w:bookmarkStart w:id="239" w:name="idp140577896483728"/>
    <w:p>
      <w:pPr>
        <w:numPr>
          <w:ilvl w:val="0"/>
          <w:numId w:val="19"/>
        </w:numPr>
        <w:tabs>
          <w:tab w:val="left" w:pos="360"/>
        </w:tabs>
        <w:spacing w:before="180" w:after="0" w:line="240" w:lineRule="auto"/>
        <w:ind w:left="360" w:right="0" w:hanging="180"/>
        <w:jc w:val="both"/>
      </w:pPr>
      <w:r>
        <w:rPr>
          <w:rFonts w:ascii="Arial" w:hAnsi="Arial"/>
          <w:color w:val="000000"/>
          <w:sz w:val="18"/>
        </w:rPr>
        <w:t>@errorCode is specified</w:t>
      </w:r>
    </w:p>
    <w:bookmarkEnd w:id="239"/>
    <w:bookmarkStart w:id="240" w:name="idp140577896484496"/>
    <w:p>
      <w:pPr>
        <w:numPr>
          <w:ilvl w:val="0"/>
          <w:numId w:val="19"/>
        </w:numPr>
        <w:tabs>
          <w:tab w:val="left" w:pos="360"/>
        </w:tabs>
        <w:spacing w:before="180" w:after="0" w:line="240" w:lineRule="auto"/>
        <w:ind w:left="360" w:right="0" w:hanging="180"/>
        <w:jc w:val="both"/>
      </w:pPr>
      <w:r>
        <w:rPr>
          <w:rFonts w:ascii="Arial" w:hAnsi="Arial"/>
          <w:color w:val="000000"/>
          <w:sz w:val="18"/>
        </w:rPr>
        <w:t>@codeContext contains the error message</w:t>
      </w:r>
    </w:p>
    <w:bookmarkEnd w:id="240"/>
    <w:bookmarkStart w:id="241" w:name="idp140577896485264"/>
    <w:p>
      <w:pPr>
        <w:numPr>
          <w:ilvl w:val="0"/>
          <w:numId w:val="19"/>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241"/>
    <w:bookmarkStart w:id="242" w:name="idp140577896486112"/>
    <w:p>
      <w:pPr>
        <w:numPr>
          <w:ilvl w:val="0"/>
          <w:numId w:val="19"/>
        </w:numPr>
        <w:tabs>
          <w:tab w:val="left" w:pos="360"/>
        </w:tabs>
        <w:spacing w:before="180" w:after="0" w:line="240" w:lineRule="auto"/>
        <w:ind w:left="360" w:right="0" w:hanging="180"/>
        <w:jc w:val="both"/>
      </w:pPr>
      <w:r>
        <w:rPr>
          <w:rFonts w:ascii="Arial" w:hAnsi="Arial"/>
          <w:color w:val="000000"/>
          <w:sz w:val="18"/>
        </w:rPr>
        <w:t>No corresponding RetrieveDocumentSetResponse/DocumentResponse element shall be returned</w:t>
      </w:r>
    </w:p>
    <w:bookmarkEnd w:id="242"/>
    <w:p>
      <w:pPr>
        <w:spacing w:before="180" w:after="0" w:line="240" w:lineRule="auto"/>
        <w:jc w:val="both"/>
      </w:pPr>
      <w:r>
        <w:rPr>
          <w:rFonts w:ascii="Arial" w:hAnsi="Arial"/>
          <w:color w:val="000000"/>
          <w:sz w:val="18"/>
        </w:rPr>
        <w:t>The error conditions for failures and associated error codes are given below in section 6.4.4. These errors shall be detected and the associated errorCode returned if that error occurs. Additional errors defined in the ebRS standard, in ITI TF-2: 4.1.13 "Error Reporting", and defined by the implementer may be returned.</w:t>
      </w:r>
    </w:p>
    <w:bookmarkStart w:id="243" w:name="sect_6_4_1_2_2"/>
    <w:p>
      <w:pPr>
        <w:spacing w:before="180" w:after="0" w:line="240" w:lineRule="auto"/>
      </w:pPr>
      <w:r>
        <w:rPr>
          <w:rFonts w:ascii="Arial" w:hAnsi="Arial"/>
          <w:b/>
          <w:color w:val="000000"/>
          <w:sz w:val="22"/>
        </w:rPr>
        <w:t>6.4.1.2.2 JPIP</w:t>
      </w:r>
    </w:p>
    <w:bookmarkEnd w:id="243"/>
    <w:p>
      <w:pPr>
        <w:spacing w:before="180" w:after="0" w:line="240" w:lineRule="auto"/>
        <w:jc w:val="both"/>
      </w:pPr>
      <w:r>
        <w:rPr>
          <w:rFonts w:ascii="Arial" w:hAnsi="Arial"/>
          <w:color w:val="000000"/>
          <w:sz w:val="18"/>
        </w:rPr>
        <w:t>If the Web Client specifies a transfer syntax field of 1.2.840.10008.1.2.4.94 (DICOM JPIP Referenced Transfer Syntax) or 1.2.840.10008.1.2.4.95 (DICOM JPIP Referenced Deflate Transfer Syntax), and the Web Server supports the requested transfer syntax the following behavior is expected:</w:t>
      </w:r>
    </w:p>
    <w:bookmarkStart w:id="244" w:name="idp140577896490192"/>
    <w:bookmarkStart w:id="245" w:name="idp140577896490448"/>
    <w:p>
      <w:pPr>
        <w:numPr>
          <w:ilvl w:val="0"/>
          <w:numId w:val="22"/>
        </w:numPr>
        <w:tabs>
          <w:tab w:val="left" w:pos="180"/>
        </w:tabs>
        <w:spacing w:before="180" w:after="0" w:line="240" w:lineRule="auto"/>
        <w:ind w:left="180" w:right="0" w:hanging="180"/>
        <w:jc w:val="both"/>
      </w:pPr>
      <w:r>
        <w:rPr>
          <w:rFonts w:ascii="Arial" w:hAnsi="Arial"/>
          <w:color w:val="000000"/>
          <w:sz w:val="18"/>
        </w:rPr>
        <w:t>If the DICOM Image Object(s) already have the same JPIP transfer syntax as the one indicated in the request, the Retrieve Imaging Document Set Response shall include the DICOM Image Objects unchanged.</w:t>
      </w:r>
    </w:p>
    <w:bookmarkEnd w:id="245"/>
    <w:bookmarkEnd w:id="244"/>
    <w:bookmarkStart w:id="246" w:name="idp140577896491424"/>
    <w:p>
      <w:pPr>
        <w:numPr>
          <w:ilvl w:val="0"/>
          <w:numId w:val="22"/>
        </w:numPr>
        <w:tabs>
          <w:tab w:val="left" w:pos="180"/>
        </w:tabs>
        <w:spacing w:before="180" w:after="0" w:line="240" w:lineRule="auto"/>
        <w:ind w:left="180" w:right="0" w:hanging="180"/>
        <w:jc w:val="both"/>
      </w:pPr>
      <w:r>
        <w:rPr>
          <w:rFonts w:ascii="Arial" w:hAnsi="Arial"/>
          <w:color w:val="000000"/>
          <w:sz w:val="18"/>
        </w:rPr>
        <w:t>If the DICOM Image Object(s) have a transfer syntax that differs from that of the request, the Retrieve Imaging Document Set Response shall include the DICOM image with the transfer syntax changed to the requested transfer syntax. In addition, the pixel data Attribute (7FE0,0010 tag) will have been removed and replaced with a Pixel Data Provider URL (0028,7FE0 tag). The URL represents the JPIP request and will include the specific target information.</w:t>
      </w:r>
    </w:p>
    <w:bookmarkEnd w:id="246"/>
    <w:bookmarkStart w:id="247" w:name="idp140577896492656"/>
    <w:p>
      <w:pPr>
        <w:numPr>
          <w:ilvl w:val="0"/>
          <w:numId w:val="22"/>
        </w:numPr>
        <w:tabs>
          <w:tab w:val="left" w:pos="180"/>
        </w:tabs>
        <w:spacing w:before="180" w:after="0" w:line="240" w:lineRule="auto"/>
        <w:ind w:left="180" w:right="0" w:hanging="180"/>
        <w:jc w:val="both"/>
      </w:pPr>
      <w:r>
        <w:rPr>
          <w:rFonts w:ascii="Arial" w:hAnsi="Arial"/>
          <w:color w:val="000000"/>
          <w:sz w:val="18"/>
        </w:rPr>
        <w:t>Upon receipt of this Retrieve Imaging Document Set Response, the Imaging Document Consumer may request the pixel data from the pixel data provider using the supplied URL. Additional parameters required by the application may be appended to the URL when accessing the pixel data provider.</w:t>
      </w:r>
    </w:p>
    <w:bookmarkEnd w:id="247"/>
    <w:bookmarkStart w:id="248" w:name="idp140577896493712"/>
    <w:p>
      <w:pPr>
        <w:numPr>
          <w:ilvl w:val="0"/>
          <w:numId w:val="22"/>
        </w:numPr>
        <w:tabs>
          <w:tab w:val="left" w:pos="180"/>
        </w:tabs>
        <w:spacing w:before="180" w:after="0" w:line="240" w:lineRule="auto"/>
        <w:ind w:left="180" w:right="0" w:hanging="180"/>
        <w:jc w:val="both"/>
      </w:pPr>
      <w:r>
        <w:rPr>
          <w:rFonts w:ascii="Arial" w:hAnsi="Arial"/>
          <w:color w:val="000000"/>
          <w:sz w:val="18"/>
        </w:rPr>
        <w:t>For example, a JPIP request for a 200 by 200 pixel rendition of the entire image can be constructed from the Pixel Data Provider URL as follows:</w:t>
      </w:r>
    </w:p>
    <w:bookmarkEnd w:id="248"/>
    <w:bookmarkStart w:id="249" w:name="idp140577896494512"/>
    <w:bookmarkStart w:id="250" w:name="idp140577896494768"/>
    <w:p>
      <w:pPr>
        <w:numPr>
          <w:ilvl w:val="0"/>
          <w:numId w:val="21"/>
        </w:numPr>
        <w:tabs>
          <w:tab w:val="left" w:pos="360"/>
        </w:tabs>
        <w:spacing w:before="180" w:after="0" w:line="240" w:lineRule="auto"/>
        <w:ind w:left="360" w:right="0" w:hanging="180"/>
        <w:jc w:val="both"/>
      </w:pPr>
      <w:r>
        <w:rPr>
          <w:rFonts w:ascii="Arial" w:hAnsi="Arial"/>
          <w:color w:val="000000"/>
          <w:sz w:val="18"/>
        </w:rPr>
        <w:t>Pixel Data Provider URL (0028,7FE0) = https://server.xxx/jpipserver.cgi?target=imgxyz.jp2,</w:t>
      </w:r>
    </w:p>
    <w:bookmarkEnd w:id="250"/>
    <w:bookmarkEnd w:id="249"/>
    <w:bookmarkStart w:id="251" w:name="idp140577896495632"/>
    <w:p>
      <w:pPr>
        <w:numPr>
          <w:ilvl w:val="0"/>
          <w:numId w:val="21"/>
        </w:numPr>
        <w:tabs>
          <w:tab w:val="left" w:pos="360"/>
        </w:tabs>
        <w:spacing w:before="180" w:after="0" w:line="240" w:lineRule="auto"/>
        <w:ind w:left="360" w:right="0" w:hanging="180"/>
        <w:jc w:val="both"/>
      </w:pPr>
      <w:r>
        <w:rPr>
          <w:rFonts w:ascii="Arial" w:hAnsi="Arial"/>
          <w:color w:val="000000"/>
          <w:sz w:val="18"/>
        </w:rPr>
        <w:t>URL Generated by the application = https://server.xxx/jpipserver.cgi?target=imgxyz.jp2&amp;fsiz=200,200</w:t>
      </w:r>
    </w:p>
    <w:bookmarkEnd w:id="251"/>
    <w:bookmarkStart w:id="252" w:name="sect_6_4_2"/>
    <w:p>
      <w:pPr>
        <w:spacing w:before="180" w:after="0" w:line="240" w:lineRule="auto"/>
      </w:pPr>
      <w:r>
        <w:rPr>
          <w:rFonts w:ascii="Arial" w:hAnsi="Arial"/>
          <w:b/>
          <w:color w:val="000000"/>
          <w:sz w:val="24"/>
        </w:rPr>
        <w:t>6.4.2 WS - RetrieveRenderedImagingDocumentSet</w:t>
      </w:r>
    </w:p>
    <w:bookmarkEnd w:id="252"/>
    <w:bookmarkStart w:id="253" w:name="sect_6_4_2_1"/>
    <w:p>
      <w:pPr>
        <w:spacing w:before="180" w:after="0" w:line="240" w:lineRule="auto"/>
      </w:pPr>
      <w:r>
        <w:rPr>
          <w:rFonts w:ascii="Arial" w:hAnsi="Arial"/>
          <w:b/>
          <w:color w:val="000000"/>
          <w:sz w:val="26"/>
        </w:rPr>
        <w:t>6.4.2.1 Request</w:t>
      </w:r>
    </w:p>
    <w:bookmarkEnd w:id="253"/>
    <w:p>
      <w:pPr>
        <w:spacing w:before="180" w:after="0" w:line="240" w:lineRule="auto"/>
        <w:jc w:val="both"/>
      </w:pPr>
      <w:r>
        <w:rPr>
          <w:rFonts w:ascii="Arial" w:hAnsi="Arial"/>
          <w:color w:val="000000"/>
          <w:sz w:val="18"/>
        </w:rPr>
        <w:t>The specific Web Services parameters to be used for the Retrieve Rendered Imaging Document Set action shall be as follows, in the order that they would appear in the WSDL definition:</w:t>
      </w:r>
    </w:p>
    <w:bookmarkStart w:id="254" w:name="idp140577896500544"/>
    <w:bookmarkStart w:id="255" w:name="idp140577896500800"/>
    <w:p>
      <w:pPr>
        <w:numPr>
          <w:ilvl w:val="0"/>
          <w:numId w:val="24"/>
        </w:numPr>
        <w:tabs>
          <w:tab w:val="left" w:pos="180"/>
        </w:tabs>
        <w:spacing w:before="180" w:after="0" w:line="240" w:lineRule="auto"/>
        <w:ind w:left="180" w:right="0" w:hanging="180"/>
        <w:jc w:val="both"/>
      </w:pPr>
      <w:r>
        <w:rPr>
          <w:rFonts w:ascii="Arial" w:hAnsi="Arial"/>
          <w:color w:val="000000"/>
          <w:sz w:val="18"/>
        </w:rPr>
        <w:t>The following types shall be imported (xsd:import) in the /definitions/types section:</w:t>
      </w:r>
    </w:p>
    <w:bookmarkEnd w:id="255"/>
    <w:bookmarkEnd w:id="254"/>
    <w:bookmarkStart w:id="256" w:name="idp140577896501536"/>
    <w:bookmarkStart w:id="257" w:name="idp140577896501792"/>
    <w:p>
      <w:pPr>
        <w:numPr>
          <w:ilvl w:val="0"/>
          <w:numId w:val="23"/>
        </w:numPr>
        <w:tabs>
          <w:tab w:val="left" w:pos="360"/>
        </w:tabs>
        <w:spacing w:before="180" w:after="0" w:line="240" w:lineRule="auto"/>
        <w:ind w:left="360" w:right="0" w:hanging="180"/>
        <w:jc w:val="both"/>
      </w:pPr>
      <w:r>
        <w:rPr>
          <w:rFonts w:ascii="Arial" w:hAnsi="Arial"/>
          <w:color w:val="000000"/>
          <w:sz w:val="18"/>
        </w:rPr>
        <w:t>namespace="urn:ihe:rad:xdsi-b:2009", schema="XDSI.b_ImagingDocumentSource.xsd"</w:t>
      </w:r>
    </w:p>
    <w:bookmarkEnd w:id="257"/>
    <w:bookmarkEnd w:id="256"/>
    <w:bookmarkStart w:id="258" w:name="idp140577896502640"/>
    <w:p>
      <w:pPr>
        <w:numPr>
          <w:ilvl w:val="0"/>
          <w:numId w:val="23"/>
        </w:numPr>
        <w:tabs>
          <w:tab w:val="left" w:pos="360"/>
        </w:tabs>
        <w:spacing w:before="180" w:after="0" w:line="240" w:lineRule="auto"/>
        <w:ind w:left="360" w:right="0" w:hanging="180"/>
        <w:jc w:val="both"/>
      </w:pPr>
      <w:r>
        <w:rPr>
          <w:rFonts w:ascii="Arial" w:hAnsi="Arial"/>
          <w:color w:val="000000"/>
          <w:sz w:val="18"/>
        </w:rPr>
        <w:t>The baseline XDS.b schema (namespace="urn:ihe:iti:xds-b:2007", schema="XDS.b_DocumentRepository.xsd")</w:t>
      </w:r>
    </w:p>
    <w:bookmarkEnd w:id="258"/>
    <w:bookmarkStart w:id="259" w:name="idp140577896503520"/>
    <w:p>
      <w:pPr>
        <w:numPr>
          <w:ilvl w:val="0"/>
          <w:numId w:val="23"/>
        </w:numPr>
        <w:tabs>
          <w:tab w:val="left" w:pos="360"/>
        </w:tabs>
        <w:spacing w:before="180" w:after="0" w:line="240" w:lineRule="auto"/>
        <w:ind w:left="360" w:right="0" w:hanging="180"/>
        <w:jc w:val="both"/>
      </w:pPr>
      <w:r>
        <w:rPr>
          <w:rFonts w:ascii="Arial" w:hAnsi="Arial"/>
          <w:color w:val="000000"/>
          <w:sz w:val="18"/>
        </w:rPr>
        <w:t>The baseline DICOM WADO-WS schema (namespace="urn:dicom:wado:ws:2011", schema="dicom.wado.ws.2011.xsd")</w:t>
      </w:r>
    </w:p>
    <w:bookmarkEnd w:id="259"/>
    <w:bookmarkStart w:id="260" w:name="idp140577896504656"/>
    <w:p>
      <w:pPr>
        <w:numPr>
          <w:ilvl w:val="0"/>
          <w:numId w:val="24"/>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Rendered Imaging Document Set Request message shall be a "wado:RetrieveRenderedImagingDocumentSetRequest" as defined below.</w:t>
      </w:r>
    </w:p>
    <w:bookmarkEnd w:id="260"/>
    <w:bookmarkStart w:id="261" w:name="idp140577896505616"/>
    <w:p>
      <w:pPr>
        <w:numPr>
          <w:ilvl w:val="0"/>
          <w:numId w:val="24"/>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Rendered Imaging Document Set Response message shall be a "wado:RetrieveRenderedImagingDocumentSetResponse" as defined below.</w:t>
      </w:r>
    </w:p>
    <w:bookmarkEnd w:id="261"/>
    <w:bookmarkStart w:id="262" w:name="idp140577896506576"/>
    <w:p>
      <w:pPr>
        <w:numPr>
          <w:ilvl w:val="0"/>
          <w:numId w:val="24"/>
        </w:numPr>
        <w:tabs>
          <w:tab w:val="left" w:pos="180"/>
        </w:tabs>
        <w:spacing w:before="180" w:after="0" w:line="240" w:lineRule="auto"/>
        <w:ind w:left="180" w:right="0" w:hanging="180"/>
        <w:jc w:val="both"/>
      </w:pPr>
      <w:r>
        <w:rPr>
          <w:rFonts w:ascii="Arial" w:hAnsi="Arial"/>
          <w:color w:val="000000"/>
          <w:sz w:val="18"/>
        </w:rPr>
        <w:t>The /definitions/portType/operation/input/@wsaw:Action attribute for the Retrieve Rendered Imaging Document Set Request message shall be "urn:dicom:ws:wado:2011:RetrieveRenderedImagingDocumentSet".</w:t>
      </w:r>
    </w:p>
    <w:bookmarkEnd w:id="262"/>
    <w:bookmarkStart w:id="263" w:name="idp140577896507552"/>
    <w:p>
      <w:pPr>
        <w:numPr>
          <w:ilvl w:val="0"/>
          <w:numId w:val="24"/>
        </w:numPr>
        <w:tabs>
          <w:tab w:val="left" w:pos="180"/>
        </w:tabs>
        <w:spacing w:before="180" w:after="0" w:line="240" w:lineRule="auto"/>
        <w:ind w:left="180" w:right="0" w:hanging="180"/>
        <w:jc w:val="both"/>
      </w:pPr>
      <w:r>
        <w:rPr>
          <w:rFonts w:ascii="Arial" w:hAnsi="Arial"/>
          <w:color w:val="000000"/>
          <w:sz w:val="18"/>
        </w:rPr>
        <w:t>The /definitions/portType/operation/output/@wsaw:Action attribute for the Retrieve Imaging Document Set Response message shall be "urn:dicom:ws:wado:2011:RetrieveRenderedImagingDocumentSetResponse".</w:t>
      </w:r>
    </w:p>
    <w:bookmarkEnd w:id="263"/>
    <w:bookmarkStart w:id="264" w:name="idp140577896508528"/>
    <w:p>
      <w:pPr>
        <w:numPr>
          <w:ilvl w:val="0"/>
          <w:numId w:val="24"/>
        </w:numPr>
        <w:tabs>
          <w:tab w:val="left" w:pos="180"/>
        </w:tabs>
        <w:spacing w:before="180" w:after="0" w:line="240" w:lineRule="auto"/>
        <w:ind w:left="180" w:right="0" w:hanging="180"/>
        <w:jc w:val="both"/>
      </w:pPr>
      <w:r>
        <w:rPr>
          <w:rFonts w:ascii="Arial" w:hAnsi="Arial"/>
          <w:color w:val="000000"/>
          <w:sz w:val="18"/>
        </w:rPr>
        <w:t>The /definitions/binding/operation/soap12:operation/@soapAction attribute shall be "urn:dicom:ws:wado:2011:RetrieveRenderedImagingDocumentSet".</w:t>
      </w:r>
    </w:p>
    <w:bookmarkEnd w:id="264"/>
    <w:p>
      <w:pPr>
        <w:spacing w:before="180" w:after="0" w:line="240" w:lineRule="auto"/>
        <w:jc w:val="both"/>
      </w:pPr>
      <w:r>
        <w:rPr>
          <w:rFonts w:ascii="Arial" w:hAnsi="Arial"/>
          <w:color w:val="000000"/>
          <w:sz w:val="18"/>
        </w:rPr>
        <w:t>The &lt;wado:RetrieveRenderedImagingDocumentSetRequest/&gt; element for use with the Retrieve Imaging Document Set Request Message is defined as:</w:t>
      </w:r>
    </w:p>
    <w:bookmarkStart w:id="265" w:name="idp140577896510368"/>
    <w:bookmarkStart w:id="266" w:name="idp140577896510624"/>
    <w:p>
      <w:pPr>
        <w:numPr>
          <w:ilvl w:val="0"/>
          <w:numId w:val="28"/>
        </w:numPr>
        <w:tabs>
          <w:tab w:val="left" w:pos="180"/>
        </w:tabs>
        <w:spacing w:before="180" w:after="0" w:line="240" w:lineRule="auto"/>
        <w:ind w:left="180" w:right="0" w:hanging="180"/>
        <w:jc w:val="both"/>
      </w:pPr>
      <w:r>
        <w:rPr>
          <w:rFonts w:ascii="Arial" w:hAnsi="Arial"/>
          <w:color w:val="000000"/>
          <w:sz w:val="18"/>
        </w:rPr>
        <w:t>One or more &lt;wado:StudyRequest/&gt; elements each of which includes a "studyInstanceUID" attribute identifying the study associated with the DICOM images/ objects being retrieved. Each &lt;iherad:StudyRequest/&gt; element shall contain:</w:t>
      </w:r>
    </w:p>
    <w:bookmarkEnd w:id="266"/>
    <w:bookmarkEnd w:id="265"/>
    <w:bookmarkStart w:id="267" w:name="idp140577896511856"/>
    <w:bookmarkStart w:id="268" w:name="idp140577896512112"/>
    <w:p>
      <w:pPr>
        <w:numPr>
          <w:ilvl w:val="0"/>
          <w:numId w:val="27"/>
        </w:numPr>
        <w:tabs>
          <w:tab w:val="left" w:pos="360"/>
        </w:tabs>
        <w:spacing w:before="180" w:after="0" w:line="240" w:lineRule="auto"/>
        <w:ind w:left="360" w:right="0" w:hanging="180"/>
        <w:jc w:val="both"/>
      </w:pPr>
      <w:r>
        <w:rPr>
          <w:rFonts w:ascii="Arial" w:hAnsi="Arial"/>
          <w:color w:val="000000"/>
          <w:sz w:val="18"/>
        </w:rPr>
        <w:t>One or more &lt;wado:SeriesRequest/&gt; elements each of which includes a "seriesInstanceUID" attribute identifying the series associated with the DICOM images/ objects being retrieved. Each &lt;iherad:SeriesRequest/&gt; element shall contain:</w:t>
      </w:r>
    </w:p>
    <w:bookmarkEnd w:id="268"/>
    <w:bookmarkEnd w:id="267"/>
    <w:bookmarkStart w:id="269" w:name="idp140577896513248"/>
    <w:bookmarkStart w:id="270" w:name="idp140577896513504"/>
    <w:p>
      <w:pPr>
        <w:numPr>
          <w:ilvl w:val="0"/>
          <w:numId w:val="26"/>
        </w:numPr>
        <w:tabs>
          <w:tab w:val="left" w:pos="540"/>
        </w:tabs>
        <w:spacing w:before="180" w:after="0" w:line="240" w:lineRule="auto"/>
        <w:ind w:left="540" w:right="0" w:hanging="180"/>
        <w:jc w:val="both"/>
      </w:pPr>
      <w:r>
        <w:rPr>
          <w:rFonts w:ascii="Arial" w:hAnsi="Arial"/>
          <w:color w:val="000000"/>
          <w:sz w:val="18"/>
        </w:rPr>
        <w:t>One or more &lt;wado:RenderedDocumentRequest/&gt; elements, each one representing an individual document that the requestor wants to retrieve from the Web Server. Each &lt;wado:DocumentRequest/&gt; element contains:</w:t>
      </w:r>
    </w:p>
    <w:bookmarkEnd w:id="270"/>
    <w:bookmarkEnd w:id="269"/>
    <w:bookmarkStart w:id="271" w:name="idp140577896514624"/>
    <w:bookmarkStart w:id="272" w:name="idp140577896514880"/>
    <w:p>
      <w:pPr>
        <w:numPr>
          <w:ilvl w:val="0"/>
          <w:numId w:val="25"/>
        </w:numPr>
        <w:tabs>
          <w:tab w:val="left" w:pos="720"/>
        </w:tabs>
        <w:spacing w:before="180" w:after="0" w:line="240" w:lineRule="auto"/>
        <w:ind w:left="720" w:right="0" w:hanging="180"/>
        <w:jc w:val="both"/>
      </w:pPr>
      <w:r>
        <w:rPr>
          <w:rFonts w:ascii="Arial" w:hAnsi="Arial"/>
          <w:color w:val="000000"/>
          <w:sz w:val="18"/>
        </w:rPr>
        <w:t>An optional &lt;ihe:RepositoryUniqueId/&gt; element that identifies the Web Server from which the document is to be retrieved. This value corresponds to XDSDocumentEntry.repositoryUniqueId. The RepositoryUniqueID is similar to a DICOM AETitle, but is a uniqueID assigned to the WADO-WS Web Server rather than a locally assigned string identifier. There will be a separate RepositoryUniqueID for each web service end point.</w:t>
      </w:r>
    </w:p>
    <w:bookmarkEnd w:id="272"/>
    <w:bookmarkEnd w:id="271"/>
    <w:bookmarkStart w:id="273" w:name="idp140577896516736"/>
    <w:p>
      <w:pPr>
        <w:numPr>
          <w:ilvl w:val="0"/>
          <w:numId w:val="25"/>
        </w:numPr>
        <w:tabs>
          <w:tab w:val="left" w:pos="720"/>
        </w:tabs>
        <w:spacing w:before="180" w:after="0" w:line="240" w:lineRule="auto"/>
        <w:ind w:left="720" w:right="0" w:hanging="180"/>
        <w:jc w:val="both"/>
      </w:pPr>
      <w:r>
        <w:rPr>
          <w:rFonts w:ascii="Arial" w:hAnsi="Arial"/>
          <w:color w:val="000000"/>
          <w:sz w:val="18"/>
        </w:rPr>
        <w:t>A required &lt;ihe:DocumentUniqueId/&gt; element that identifies the document within the source. This value corresponds to the SOP Instance UID referenced within the DICOM manifest.</w:t>
      </w:r>
    </w:p>
    <w:bookmarkEnd w:id="273"/>
    <w:bookmarkStart w:id="274" w:name="idp140577896517984"/>
    <w:p>
      <w:pPr>
        <w:numPr>
          <w:ilvl w:val="0"/>
          <w:numId w:val="25"/>
        </w:numPr>
        <w:tabs>
          <w:tab w:val="left" w:pos="720"/>
        </w:tabs>
        <w:spacing w:before="180" w:after="0" w:line="240" w:lineRule="auto"/>
        <w:ind w:left="720" w:right="0" w:hanging="180"/>
        <w:jc w:val="both"/>
      </w:pPr>
      <w:r>
        <w:rPr>
          <w:rFonts w:ascii="Arial" w:hAnsi="Arial"/>
          <w:color w:val="000000"/>
          <w:sz w:val="18"/>
        </w:rPr>
        <w:t>An optional &lt;ihe:HomeCommunityId/&gt; element that corresponds to the home attribute of the Identifiable class in ebRIM.</w:t>
      </w:r>
    </w:p>
    <w:bookmarkEnd w:id="274"/>
    <w:bookmarkStart w:id="275" w:name="idp140577896519120"/>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&lt;wado:Annotation/&gt; element.</w:t>
      </w:r>
    </w:p>
    <w:bookmarkEnd w:id="275"/>
    <w:bookmarkStart w:id="276" w:name="idp140577896519888"/>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&lt;wado:Rows/&gt; element.</w:t>
      </w:r>
    </w:p>
    <w:bookmarkEnd w:id="276"/>
    <w:bookmarkStart w:id="277" w:name="idp140577896520656"/>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&lt;wado:Columns/&gt; element.</w:t>
      </w:r>
    </w:p>
    <w:bookmarkEnd w:id="277"/>
    <w:bookmarkStart w:id="278" w:name="idp140577896521504"/>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&lt;wado:Region/&gt; element.</w:t>
      </w:r>
    </w:p>
    <w:bookmarkEnd w:id="278"/>
    <w:bookmarkStart w:id="279" w:name="idp140577896522352"/>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&lt;wado:WindowCenter/&gt; element.</w:t>
      </w:r>
    </w:p>
    <w:bookmarkEnd w:id="279"/>
    <w:bookmarkStart w:id="280" w:name="idp140577896523216"/>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&lt;wado:WindowWidth/&gt; element.</w:t>
      </w:r>
    </w:p>
    <w:bookmarkEnd w:id="280"/>
    <w:bookmarkStart w:id="281" w:name="idp140577896524080"/>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&lt;wado:ImageQuality/&gt; element.</w:t>
      </w:r>
    </w:p>
    <w:bookmarkEnd w:id="281"/>
    <w:bookmarkStart w:id="282" w:name="idp140577896524944"/>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&lt;wado:PresentationUID/&gt; element.</w:t>
      </w:r>
    </w:p>
    <w:bookmarkEnd w:id="282"/>
    <w:bookmarkStart w:id="283" w:name="idp140577896525824"/>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&lt;wado:PresentationSeriesUID/&gt; element.</w:t>
      </w:r>
    </w:p>
    <w:bookmarkEnd w:id="283"/>
    <w:bookmarkStart w:id="284" w:name="idp140577896526704"/>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&lt;wado:Anonymize/&gt; element</w:t>
      </w:r>
    </w:p>
    <w:bookmarkEnd w:id="284"/>
    <w:bookmarkStart w:id="285" w:name="idp140577896527568"/>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&lt;wado:FrameNumber/&gt; element.</w:t>
      </w:r>
    </w:p>
    <w:bookmarkEnd w:id="285"/>
    <w:bookmarkStart w:id="286" w:name="idp140577896528432"/>
    <w:p>
      <w:pPr>
        <w:numPr>
          <w:ilvl w:val="0"/>
          <w:numId w:val="25"/>
        </w:numPr>
        <w:tabs>
          <w:tab w:val="left" w:pos="720"/>
        </w:tabs>
        <w:spacing w:before="180" w:after="0" w:line="240" w:lineRule="auto"/>
        <w:ind w:left="720" w:right="0" w:hanging="180"/>
        <w:jc w:val="both"/>
      </w:pPr>
      <w:r>
        <w:rPr>
          <w:rFonts w:ascii="Arial" w:hAnsi="Arial"/>
          <w:color w:val="000000"/>
          <w:sz w:val="18"/>
        </w:rPr>
        <w:t>A required &lt;wado:ContentTypeList/&gt; element that contains a list of one or more &lt;wado:ContentType&gt; elements.</w:t>
      </w:r>
    </w:p>
    <w:bookmarkEnd w:id="286"/>
    <w:bookmarkStart w:id="287" w:name="idp140577896529520"/>
    <w:p>
      <w:pPr>
        <w:numPr>
          <w:ilvl w:val="0"/>
          <w:numId w:val="25"/>
        </w:numPr>
        <w:tabs>
          <w:tab w:val="left" w:pos="720"/>
        </w:tabs>
        <w:spacing w:before="180" w:after="0" w:line="240" w:lineRule="auto"/>
        <w:ind w:left="720" w:right="0" w:hanging="180"/>
        <w:jc w:val="both"/>
      </w:pPr>
      <w:r>
        <w:rPr>
          <w:rFonts w:ascii="Arial" w:hAnsi="Arial"/>
          <w:color w:val="000000"/>
          <w:sz w:val="18"/>
        </w:rPr>
        <w:t>An optional &lt;wado:CharsetList/&gt; element that contains a list of one or more &lt;wado:Charset&gt; elements.</w:t>
      </w:r>
    </w:p>
    <w:bookmarkEnd w:id="287"/>
    <w:bookmarkStart w:id="288" w:name="sect_6_4_2_2"/>
    <w:p>
      <w:pPr>
        <w:spacing w:before="180" w:after="0" w:line="240" w:lineRule="auto"/>
      </w:pPr>
      <w:r>
        <w:rPr>
          <w:rFonts w:ascii="Arial" w:hAnsi="Arial"/>
          <w:b/>
          <w:color w:val="000000"/>
          <w:sz w:val="26"/>
        </w:rPr>
        <w:t>6.4.2.2 Response</w:t>
      </w:r>
    </w:p>
    <w:bookmarkEnd w:id="288"/>
    <w:p>
      <w:pPr>
        <w:spacing w:before="180" w:after="0" w:line="240" w:lineRule="auto"/>
        <w:jc w:val="both"/>
      </w:pPr>
      <w:r>
        <w:rPr>
          <w:rFonts w:ascii="Arial" w:hAnsi="Arial"/>
          <w:color w:val="000000"/>
          <w:sz w:val="18"/>
        </w:rPr>
        <w:t>An Web Server shall render and then provide the document(s) indicated in the request. The Web Server shall return the rendered documents or an error code when the document could not be returned. The rendered forms shall be the subset specified, and in the format requested. If the Imaging Document Source cannot render the pixel data in that manner then an error status shall be returned.</w:t>
      </w:r>
    </w:p>
    <w:p>
      <w:pPr>
        <w:spacing w:before="180" w:after="0" w:line="240" w:lineRule="auto"/>
        <w:jc w:val="both"/>
      </w:pPr>
      <w:r>
        <w:rPr>
          <w:rFonts w:ascii="Arial" w:hAnsi="Arial"/>
          <w:color w:val="000000"/>
          <w:sz w:val="18"/>
        </w:rPr>
        <w:t>The &lt;wado:RetrieveRenderedImagingDocumentResponse/&gt; element for use with the Retrieve Imaging Document Set Response Message, Retrieve Rendered Imaging Document Set Response Message and Retrieve Imaging Document Set Metadata Response Message is defined as:</w:t>
      </w:r>
    </w:p>
    <w:bookmarkStart w:id="289" w:name="idp140577896534528"/>
    <w:bookmarkStart w:id="290" w:name="idp140577896534784"/>
    <w:p>
      <w:pPr>
        <w:numPr>
          <w:ilvl w:val="0"/>
          <w:numId w:val="30"/>
        </w:numPr>
        <w:tabs>
          <w:tab w:val="left" w:pos="180"/>
        </w:tabs>
        <w:spacing w:before="180" w:after="0" w:line="240" w:lineRule="auto"/>
        <w:ind w:left="180" w:right="0" w:hanging="180"/>
        <w:jc w:val="both"/>
      </w:pPr>
      <w:r>
        <w:rPr>
          <w:rFonts w:ascii="Arial" w:hAnsi="Arial"/>
          <w:color w:val="000000"/>
          <w:sz w:val="18"/>
        </w:rPr>
        <w:t>A required /ihe:RetrieveDocumentSetResponse/rs:RegistryResponse element</w:t>
      </w:r>
    </w:p>
    <w:bookmarkEnd w:id="290"/>
    <w:bookmarkEnd w:id="289"/>
    <w:bookmarkStart w:id="291" w:name="idp140577896535632"/>
    <w:p>
      <w:pPr>
        <w:numPr>
          <w:ilvl w:val="0"/>
          <w:numId w:val="30"/>
        </w:numPr>
        <w:tabs>
          <w:tab w:val="left" w:pos="180"/>
        </w:tabs>
        <w:spacing w:before="180" w:after="0" w:line="240" w:lineRule="auto"/>
        <w:ind w:left="180" w:right="0" w:hanging="180"/>
        <w:jc w:val="both"/>
      </w:pPr>
      <w:r>
        <w:rPr>
          <w:rFonts w:ascii="Arial" w:hAnsi="Arial"/>
          <w:color w:val="000000"/>
          <w:sz w:val="18"/>
        </w:rPr>
        <w:t>An optional sequence of &lt;wado:RenderedDocumentResponse/&gt; elements containing:</w:t>
      </w:r>
    </w:p>
    <w:bookmarkEnd w:id="291"/>
    <w:bookmarkStart w:id="292" w:name="idp140577896536448"/>
    <w:bookmarkStart w:id="293" w:name="idp140577896536704"/>
    <w:p>
      <w:pPr>
        <w:numPr>
          <w:ilvl w:val="0"/>
          <w:numId w:val="29"/>
        </w:numPr>
        <w:tabs>
          <w:tab w:val="left" w:pos="360"/>
        </w:tabs>
        <w:spacing w:before="180" w:after="0" w:line="240" w:lineRule="auto"/>
        <w:ind w:left="360" w:right="0" w:hanging="180"/>
        <w:jc w:val="both"/>
      </w:pPr>
      <w:r>
        <w:rPr>
          <w:rFonts w:ascii="Arial" w:hAnsi="Arial"/>
          <w:color w:val="000000"/>
          <w:sz w:val="18"/>
        </w:rPr>
        <w:t>A &lt;ihe:HomeCommunityId/&gt; element. The value of this element shall be the same as the value of the StudyRequest/SeriesRequest/DocumentRequest/HomeCommunityId element in the Request Message. If the &lt;ihe:HomeCommunityId/&gt; element is not present in the Request Message, this value shall not be present.</w:t>
      </w:r>
    </w:p>
    <w:bookmarkEnd w:id="293"/>
    <w:bookmarkEnd w:id="292"/>
    <w:bookmarkStart w:id="294" w:name="idp140577896537936"/>
    <w:p>
      <w:pPr>
        <w:numPr>
          <w:ilvl w:val="0"/>
          <w:numId w:val="29"/>
        </w:numPr>
        <w:tabs>
          <w:tab w:val="left" w:pos="360"/>
        </w:tabs>
        <w:spacing w:before="180" w:after="0" w:line="240" w:lineRule="auto"/>
        <w:ind w:left="360" w:right="0" w:hanging="180"/>
        <w:jc w:val="both"/>
      </w:pPr>
      <w:r>
        <w:rPr>
          <w:rFonts w:ascii="Arial" w:hAnsi="Arial"/>
          <w:color w:val="000000"/>
          <w:sz w:val="18"/>
        </w:rPr>
        <w:t>A required &lt;ihe:RepositoryUniqueId/&gt; that identifies the Imaging Document Source from which the document was retrieved. The value of this element shall be the same as the value of the StudyRequest/SeriesRequest/DocumentRequest/RepositoryUniqueId element in the original Request Message.</w:t>
      </w:r>
    </w:p>
    <w:bookmarkEnd w:id="294"/>
    <w:bookmarkStart w:id="295" w:name="idp140577896539520"/>
    <w:p>
      <w:pPr>
        <w:numPr>
          <w:ilvl w:val="0"/>
          <w:numId w:val="29"/>
        </w:numPr>
        <w:tabs>
          <w:tab w:val="left" w:pos="360"/>
        </w:tabs>
        <w:spacing w:before="180" w:after="0" w:line="240" w:lineRule="auto"/>
        <w:ind w:left="360" w:right="0" w:hanging="180"/>
        <w:jc w:val="both"/>
      </w:pPr>
      <w:r>
        <w:rPr>
          <w:rFonts w:ascii="Arial" w:hAnsi="Arial"/>
          <w:color w:val="000000"/>
          <w:sz w:val="18"/>
        </w:rPr>
        <w:t>A required &lt;wado:SourceDocumentUniqueId/&gt; that identifies the source document. The value of this element shall be the same as the value of the StudyRequest/SeriesRequest/DocumentRequest/DocumentUniqueId element in the original Request Message. This value identifies the source, and is not an ID for the resulting rendered document.</w:t>
      </w:r>
    </w:p>
    <w:bookmarkEnd w:id="295"/>
    <w:bookmarkStart w:id="296" w:name="idp140577896541088"/>
    <w:p>
      <w:pPr>
        <w:numPr>
          <w:ilvl w:val="0"/>
          <w:numId w:val="29"/>
        </w:numPr>
        <w:tabs>
          <w:tab w:val="left" w:pos="360"/>
        </w:tabs>
        <w:spacing w:before="180" w:after="0" w:line="240" w:lineRule="auto"/>
        <w:ind w:left="360" w:right="0" w:hanging="180"/>
        <w:jc w:val="both"/>
      </w:pPr>
      <w:r>
        <w:rPr>
          <w:rFonts w:ascii="Arial" w:hAnsi="Arial"/>
          <w:color w:val="000000"/>
          <w:sz w:val="18"/>
        </w:rPr>
        <w:t>A conditional &lt;wado:FrameNumber/&gt; that identifies the frame within the source document. It shall be present if and only if &lt;wado:FrameNumber/&gt; was in the request.</w:t>
      </w:r>
    </w:p>
    <w:bookmarkEnd w:id="296"/>
    <w:bookmarkStart w:id="297" w:name="idp140577896542240"/>
    <w:p>
      <w:pPr>
        <w:numPr>
          <w:ilvl w:val="0"/>
          <w:numId w:val="29"/>
        </w:numPr>
        <w:tabs>
          <w:tab w:val="left" w:pos="360"/>
        </w:tabs>
        <w:spacing w:before="180" w:after="0" w:line="240" w:lineRule="auto"/>
        <w:ind w:left="360" w:right="0" w:hanging="180"/>
        <w:jc w:val="both"/>
      </w:pPr>
      <w:r>
        <w:rPr>
          <w:rFonts w:ascii="Arial" w:hAnsi="Arial"/>
          <w:color w:val="000000"/>
          <w:sz w:val="18"/>
        </w:rPr>
        <w:t>A required &lt;wado:Annotation/&gt; element that contains the actual value used.</w:t>
      </w:r>
    </w:p>
    <w:bookmarkEnd w:id="297"/>
    <w:bookmarkStart w:id="298" w:name="idp140577896543008"/>
    <w:p>
      <w:pPr>
        <w:numPr>
          <w:ilvl w:val="0"/>
          <w:numId w:val="29"/>
        </w:numPr>
        <w:tabs>
          <w:tab w:val="left" w:pos="360"/>
        </w:tabs>
        <w:spacing w:before="180" w:after="0" w:line="240" w:lineRule="auto"/>
        <w:ind w:left="360" w:right="0" w:hanging="180"/>
        <w:jc w:val="both"/>
      </w:pPr>
      <w:r>
        <w:rPr>
          <w:rFonts w:ascii="Arial" w:hAnsi="Arial"/>
          <w:color w:val="000000"/>
          <w:sz w:val="18"/>
        </w:rPr>
        <w:t>A required &lt;wado:Rows/&gt; element that contains the actual value used.</w:t>
      </w:r>
    </w:p>
    <w:bookmarkEnd w:id="298"/>
    <w:bookmarkStart w:id="299" w:name="idp140577896543920"/>
    <w:p>
      <w:pPr>
        <w:numPr>
          <w:ilvl w:val="0"/>
          <w:numId w:val="29"/>
        </w:numPr>
        <w:tabs>
          <w:tab w:val="left" w:pos="360"/>
        </w:tabs>
        <w:spacing w:before="180" w:after="0" w:line="240" w:lineRule="auto"/>
        <w:ind w:left="360" w:right="0" w:hanging="180"/>
        <w:jc w:val="both"/>
      </w:pPr>
      <w:r>
        <w:rPr>
          <w:rFonts w:ascii="Arial" w:hAnsi="Arial"/>
          <w:color w:val="000000"/>
          <w:sz w:val="18"/>
        </w:rPr>
        <w:t>A required &lt;wado:Columns/&gt; element that contains the actual value used.</w:t>
      </w:r>
    </w:p>
    <w:bookmarkEnd w:id="299"/>
    <w:bookmarkStart w:id="300" w:name="idp140577896544896"/>
    <w:p>
      <w:pPr>
        <w:numPr>
          <w:ilvl w:val="0"/>
          <w:numId w:val="29"/>
        </w:numPr>
        <w:tabs>
          <w:tab w:val="left" w:pos="360"/>
        </w:tabs>
        <w:spacing w:before="180" w:after="0" w:line="240" w:lineRule="auto"/>
        <w:ind w:left="360" w:right="0" w:hanging="180"/>
        <w:jc w:val="both"/>
      </w:pPr>
      <w:r>
        <w:rPr>
          <w:rFonts w:ascii="Arial" w:hAnsi="Arial"/>
          <w:color w:val="000000"/>
          <w:sz w:val="18"/>
        </w:rPr>
        <w:t>A required &lt;wado:Region/&gt; element that contains the actual value used.</w:t>
      </w:r>
    </w:p>
    <w:bookmarkEnd w:id="300"/>
    <w:bookmarkStart w:id="301" w:name="idp140577896545808"/>
    <w:p>
      <w:pPr>
        <w:numPr>
          <w:ilvl w:val="0"/>
          <w:numId w:val="29"/>
        </w:numPr>
        <w:tabs>
          <w:tab w:val="left" w:pos="360"/>
        </w:tabs>
        <w:spacing w:before="180" w:after="0" w:line="240" w:lineRule="auto"/>
        <w:ind w:left="360" w:right="0" w:hanging="180"/>
        <w:jc w:val="both"/>
      </w:pPr>
      <w:r>
        <w:rPr>
          <w:rFonts w:ascii="Arial" w:hAnsi="Arial"/>
          <w:color w:val="000000"/>
          <w:sz w:val="18"/>
        </w:rPr>
        <w:t>A required &lt;wado:WindowCenter/&gt; element that contains the actual value used.</w:t>
      </w:r>
    </w:p>
    <w:bookmarkEnd w:id="301"/>
    <w:bookmarkStart w:id="302" w:name="idp140577896546672"/>
    <w:p>
      <w:pPr>
        <w:numPr>
          <w:ilvl w:val="0"/>
          <w:numId w:val="29"/>
        </w:numPr>
        <w:tabs>
          <w:tab w:val="left" w:pos="360"/>
        </w:tabs>
        <w:spacing w:before="180" w:after="0" w:line="240" w:lineRule="auto"/>
        <w:ind w:left="360" w:right="0" w:hanging="180"/>
        <w:jc w:val="both"/>
      </w:pPr>
      <w:r>
        <w:rPr>
          <w:rFonts w:ascii="Arial" w:hAnsi="Arial"/>
          <w:color w:val="000000"/>
          <w:sz w:val="18"/>
        </w:rPr>
        <w:t>A required &lt;wado:WindowWidth/&gt; element that contains the actual value used.</w:t>
      </w:r>
    </w:p>
    <w:bookmarkEnd w:id="302"/>
    <w:bookmarkStart w:id="303" w:name="idp140577896547536"/>
    <w:p>
      <w:pPr>
        <w:numPr>
          <w:ilvl w:val="0"/>
          <w:numId w:val="29"/>
        </w:numPr>
        <w:tabs>
          <w:tab w:val="left" w:pos="360"/>
        </w:tabs>
        <w:spacing w:before="180" w:after="0" w:line="240" w:lineRule="auto"/>
        <w:ind w:left="360" w:right="0" w:hanging="180"/>
        <w:jc w:val="both"/>
      </w:pPr>
      <w:r>
        <w:rPr>
          <w:rFonts w:ascii="Arial" w:hAnsi="Arial"/>
          <w:color w:val="000000"/>
          <w:sz w:val="18"/>
        </w:rPr>
        <w:t>A required &lt;wado:ImageQuality/&gt; element that contains the actual value used.</w:t>
      </w:r>
    </w:p>
    <w:bookmarkEnd w:id="303"/>
    <w:bookmarkStart w:id="304" w:name="idp140577896548400"/>
    <w:p>
      <w:pPr>
        <w:numPr>
          <w:ilvl w:val="0"/>
          <w:numId w:val="29"/>
        </w:numPr>
        <w:tabs>
          <w:tab w:val="left" w:pos="360"/>
        </w:tabs>
        <w:spacing w:before="180" w:after="0" w:line="240" w:lineRule="auto"/>
        <w:ind w:left="360" w:right="0" w:hanging="180"/>
        <w:jc w:val="both"/>
      </w:pPr>
      <w:r>
        <w:rPr>
          <w:rFonts w:ascii="Arial" w:hAnsi="Arial"/>
          <w:color w:val="000000"/>
          <w:sz w:val="18"/>
        </w:rPr>
        <w:t>A required &lt;wado:PresentationUID/&gt; element that contains the actual value used if a PresentationUID was used.</w:t>
      </w:r>
    </w:p>
    <w:bookmarkEnd w:id="304"/>
    <w:bookmarkStart w:id="305" w:name="idp140577896549616"/>
    <w:p>
      <w:pPr>
        <w:numPr>
          <w:ilvl w:val="0"/>
          <w:numId w:val="29"/>
        </w:numPr>
        <w:tabs>
          <w:tab w:val="left" w:pos="360"/>
        </w:tabs>
        <w:spacing w:before="180" w:after="0" w:line="240" w:lineRule="auto"/>
        <w:ind w:left="360" w:right="0" w:hanging="180"/>
        <w:jc w:val="both"/>
      </w:pPr>
      <w:r>
        <w:rPr>
          <w:rFonts w:ascii="Arial" w:hAnsi="Arial"/>
          <w:color w:val="000000"/>
          <w:sz w:val="18"/>
        </w:rPr>
        <w:t>A required &lt;wado:PresentationSeriesUID/&gt; element that contains the actual value used if a PresentationSeriesUID was used.</w:t>
      </w:r>
    </w:p>
    <w:bookmarkEnd w:id="305"/>
    <w:bookmarkStart w:id="306" w:name="idp140577896550880"/>
    <w:p>
      <w:pPr>
        <w:numPr>
          <w:ilvl w:val="0"/>
          <w:numId w:val="29"/>
        </w:numPr>
        <w:tabs>
          <w:tab w:val="left" w:pos="360"/>
        </w:tabs>
        <w:spacing w:before="180" w:after="0" w:line="240" w:lineRule="auto"/>
        <w:ind w:left="360" w:right="0" w:hanging="180"/>
        <w:jc w:val="both"/>
      </w:pPr>
      <w:r>
        <w:rPr>
          <w:rFonts w:ascii="Arial" w:hAnsi="Arial"/>
          <w:color w:val="000000"/>
          <w:sz w:val="18"/>
        </w:rPr>
        <w:t>An optional &lt;wado:Anonymize/&gt; element that shall be present if the rendered instance was anonymized.</w:t>
      </w:r>
    </w:p>
    <w:bookmarkEnd w:id="306"/>
    <w:bookmarkStart w:id="307" w:name="idp140577896551968"/>
    <w:p>
      <w:pPr>
        <w:numPr>
          <w:ilvl w:val="0"/>
          <w:numId w:val="29"/>
        </w:numPr>
        <w:tabs>
          <w:tab w:val="left" w:pos="360"/>
        </w:tabs>
        <w:spacing w:before="180" w:after="0" w:line="240" w:lineRule="auto"/>
        <w:ind w:left="360" w:right="0" w:hanging="180"/>
        <w:jc w:val="both"/>
      </w:pPr>
      <w:r>
        <w:rPr>
          <w:rFonts w:ascii="Arial" w:hAnsi="Arial"/>
          <w:color w:val="000000"/>
          <w:sz w:val="18"/>
        </w:rPr>
        <w:t>A required &lt;ihe:Document/&gt; element that contains the rendered document encoded as an XOP Infoset.</w:t>
      </w:r>
    </w:p>
    <w:bookmarkEnd w:id="307"/>
    <w:bookmarkStart w:id="308" w:name="idp140577896552992"/>
    <w:p>
      <w:pPr>
        <w:numPr>
          <w:ilvl w:val="0"/>
          <w:numId w:val="29"/>
        </w:numPr>
        <w:tabs>
          <w:tab w:val="left" w:pos="360"/>
        </w:tabs>
        <w:spacing w:before="180" w:after="0" w:line="240" w:lineRule="auto"/>
        <w:ind w:left="360" w:right="0" w:hanging="180"/>
        <w:jc w:val="both"/>
      </w:pPr>
      <w:r>
        <w:rPr>
          <w:rFonts w:ascii="Arial" w:hAnsi="Arial"/>
          <w:color w:val="000000"/>
          <w:sz w:val="18"/>
        </w:rPr>
        <w:t>A required &lt;ihe:mimeType/&gt; element that indicates the MIME type of the retrieved document.</w:t>
      </w:r>
    </w:p>
    <w:bookmarkEnd w:id="308"/>
    <w:p>
      <w:pPr>
        <w:spacing w:before="180" w:after="0" w:line="240" w:lineRule="auto"/>
        <w:jc w:val="both"/>
      </w:pPr>
      <w:r>
        <w:rPr>
          <w:rFonts w:ascii="Arial" w:hAnsi="Arial"/>
          <w:color w:val="000000"/>
          <w:sz w:val="18"/>
        </w:rPr>
        <w:t>The /RetrieveDocumentSetResponse/rs:RegistryResponse/@status attributes provides the overall status of the request: It shall contain one of the following values:</w:t>
      </w:r>
    </w:p>
    <w:bookmarkStart w:id="309" w:name="idp140577896554944"/>
    <w:bookmarkStart w:id="310" w:name="idp140577896555200"/>
    <w:p>
      <w:pPr>
        <w:numPr>
          <w:ilvl w:val="0"/>
          <w:numId w:val="31"/>
        </w:numPr>
        <w:tabs>
          <w:tab w:val="left" w:pos="180"/>
        </w:tabs>
        <w:spacing w:before="180" w:after="0" w:line="240" w:lineRule="auto"/>
        <w:ind w:left="180" w:right="0" w:hanging="180"/>
        <w:jc w:val="both"/>
      </w:pPr>
      <w:r>
        <w:rPr>
          <w:rFonts w:ascii="Arial" w:hAnsi="Arial"/>
          <w:color w:val="000000"/>
          <w:sz w:val="18"/>
        </w:rPr>
        <w:t>urn:oasis:names:tc:ebxml-regrep:ResponseStatusType:Success</w:t>
      </w:r>
    </w:p>
    <w:bookmarkEnd w:id="310"/>
    <w:bookmarkEnd w:id="309"/>
    <w:bookmarkStart w:id="311" w:name="idp140577896555968"/>
    <w:p>
      <w:pPr>
        <w:numPr>
          <w:ilvl w:val="0"/>
          <w:numId w:val="31"/>
        </w:numPr>
        <w:tabs>
          <w:tab w:val="left" w:pos="180"/>
        </w:tabs>
        <w:spacing w:before="180" w:after="0" w:line="240" w:lineRule="auto"/>
        <w:ind w:left="180" w:right="0" w:hanging="180"/>
        <w:jc w:val="both"/>
      </w:pPr>
      <w:r>
        <w:rPr>
          <w:rFonts w:ascii="Arial" w:hAnsi="Arial"/>
          <w:color w:val="000000"/>
          <w:sz w:val="18"/>
        </w:rPr>
        <w:t>urn:ihe:iti:2007:ResponseStatusType:PartialSuccess</w:t>
      </w:r>
    </w:p>
    <w:bookmarkEnd w:id="311"/>
    <w:bookmarkStart w:id="312" w:name="idp140577896556736"/>
    <w:p>
      <w:pPr>
        <w:numPr>
          <w:ilvl w:val="0"/>
          <w:numId w:val="31"/>
        </w:numPr>
        <w:tabs>
          <w:tab w:val="left" w:pos="180"/>
        </w:tabs>
        <w:spacing w:before="180" w:after="0" w:line="240" w:lineRule="auto"/>
        <w:ind w:left="180" w:right="0" w:hanging="180"/>
        <w:jc w:val="both"/>
      </w:pPr>
      <w:r>
        <w:rPr>
          <w:rFonts w:ascii="Arial" w:hAnsi="Arial"/>
          <w:color w:val="000000"/>
          <w:sz w:val="18"/>
        </w:rPr>
        <w:t>urn:oasis:names:tc:ebxml-regrep:ResponseStatusType:Failure</w:t>
      </w:r>
    </w:p>
    <w:bookmarkEnd w:id="312"/>
    <w:p>
      <w:pPr>
        <w:spacing w:before="180" w:after="0" w:line="240" w:lineRule="auto"/>
        <w:jc w:val="both"/>
      </w:pPr>
      <w:r>
        <w:rPr>
          <w:rFonts w:ascii="Arial" w:hAnsi="Arial"/>
          <w:color w:val="000000"/>
          <w:sz w:val="18"/>
        </w:rPr>
        <w:t>For each document requested in a /RetrieveRenderedImagingDocumentSetRequest/StudyRequest/SeriesRequest/DocumentRequest element:</w:t>
      </w:r>
    </w:p>
    <w:bookmarkStart w:id="313" w:name="idp140577896558144"/>
    <w:bookmarkStart w:id="314" w:name="idp140577896558400"/>
    <w:p>
      <w:pPr>
        <w:numPr>
          <w:ilvl w:val="0"/>
          <w:numId w:val="34"/>
        </w:numPr>
        <w:tabs>
          <w:tab w:val="left" w:pos="180"/>
        </w:tabs>
        <w:spacing w:before="180" w:after="0" w:line="240" w:lineRule="auto"/>
        <w:ind w:left="180" w:right="0" w:hanging="180"/>
        <w:jc w:val="both"/>
      </w:pPr>
      <w:r>
        <w:rPr>
          <w:rFonts w:ascii="Arial" w:hAnsi="Arial"/>
          <w:color w:val="000000"/>
          <w:sz w:val="18"/>
        </w:rPr>
        <w:t>If the document is successfully rendered (without warning) then no /RetrieveRenderedImagingDocumentSetResponse/rs:RegistryResponse/rs:RegistryErrorList/ rs:RegistryError element shall be present and a /RetrieveRenderedImagingDocumentSetResponse/DocumentResponse/Document element shall be returned containing the rendered document as base64binary encoded data.</w:t>
      </w:r>
    </w:p>
    <w:bookmarkEnd w:id="314"/>
    <w:bookmarkEnd w:id="313"/>
    <w:bookmarkStart w:id="315" w:name="idp140577896559536"/>
    <w:p>
      <w:pPr>
        <w:numPr>
          <w:ilvl w:val="0"/>
          <w:numId w:val="34"/>
        </w:numPr>
        <w:tabs>
          <w:tab w:val="left" w:pos="180"/>
        </w:tabs>
        <w:spacing w:before="180" w:after="0" w:line="240" w:lineRule="auto"/>
        <w:ind w:left="180" w:right="0" w:hanging="180"/>
        <w:jc w:val="both"/>
      </w:pPr>
      <w:r>
        <w:rPr>
          <w:rFonts w:ascii="Arial" w:hAnsi="Arial"/>
          <w:color w:val="000000"/>
          <w:sz w:val="18"/>
        </w:rPr>
        <w:t>If a warning is reported when retrieving the document, then a /RetrieveRenderedImagingDocumentSetResponse/rs:RegistryResponse/rs:RegistryErrorList/ rs:RegistryError element shall be returned with:</w:t>
      </w:r>
    </w:p>
    <w:bookmarkEnd w:id="315"/>
    <w:bookmarkStart w:id="316" w:name="idp140577896560384"/>
    <w:bookmarkStart w:id="317" w:name="idp140577896560640"/>
    <w:p>
      <w:pPr>
        <w:numPr>
          <w:ilvl w:val="0"/>
          <w:numId w:val="32"/>
        </w:numPr>
        <w:tabs>
          <w:tab w:val="left" w:pos="360"/>
        </w:tabs>
        <w:spacing w:before="180" w:after="0" w:line="240" w:lineRule="auto"/>
        <w:ind w:left="360" w:right="0" w:hanging="180"/>
        <w:jc w:val="both"/>
      </w:pPr>
      <w:r>
        <w:rPr>
          <w:rFonts w:ascii="Arial" w:hAnsi="Arial"/>
          <w:color w:val="000000"/>
          <w:sz w:val="18"/>
        </w:rPr>
        <w:t>@severity is urn:oasis:names:tc:ebxml-regrep:ErrorSeverityType:Warning</w:t>
      </w:r>
    </w:p>
    <w:bookmarkEnd w:id="317"/>
    <w:bookmarkEnd w:id="316"/>
    <w:bookmarkStart w:id="318" w:name="idp140577896561488"/>
    <w:p>
      <w:pPr>
        <w:numPr>
          <w:ilvl w:val="0"/>
          <w:numId w:val="32"/>
        </w:numPr>
        <w:tabs>
          <w:tab w:val="left" w:pos="360"/>
        </w:tabs>
        <w:spacing w:before="180" w:after="0" w:line="240" w:lineRule="auto"/>
        <w:ind w:left="360" w:right="0" w:hanging="180"/>
        <w:jc w:val="both"/>
      </w:pPr>
      <w:r>
        <w:rPr>
          <w:rFonts w:ascii="Arial" w:hAnsi="Arial"/>
          <w:color w:val="000000"/>
          <w:sz w:val="18"/>
        </w:rPr>
        <w:t>@errorCode is specified</w:t>
      </w:r>
    </w:p>
    <w:bookmarkEnd w:id="318"/>
    <w:bookmarkStart w:id="319" w:name="idp140577896562256"/>
    <w:p>
      <w:pPr>
        <w:numPr>
          <w:ilvl w:val="0"/>
          <w:numId w:val="32"/>
        </w:numPr>
        <w:tabs>
          <w:tab w:val="left" w:pos="360"/>
        </w:tabs>
        <w:spacing w:before="180" w:after="0" w:line="240" w:lineRule="auto"/>
        <w:ind w:left="360" w:right="0" w:hanging="180"/>
        <w:jc w:val="both"/>
      </w:pPr>
      <w:r>
        <w:rPr>
          <w:rFonts w:ascii="Arial" w:hAnsi="Arial"/>
          <w:color w:val="000000"/>
          <w:sz w:val="18"/>
        </w:rPr>
        <w:t>@codeContext contains the warning message</w:t>
      </w:r>
    </w:p>
    <w:bookmarkEnd w:id="319"/>
    <w:bookmarkStart w:id="320" w:name="idp140577896563024"/>
    <w:p>
      <w:pPr>
        <w:numPr>
          <w:ilvl w:val="0"/>
          <w:numId w:val="32"/>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320"/>
    <w:bookmarkStart w:id="321" w:name="idp140577896563872"/>
    <w:p>
      <w:pPr>
        <w:numPr>
          <w:ilvl w:val="0"/>
          <w:numId w:val="32"/>
        </w:numPr>
        <w:tabs>
          <w:tab w:val="left" w:pos="360"/>
        </w:tabs>
        <w:spacing w:before="180" w:after="0" w:line="240" w:lineRule="auto"/>
        <w:ind w:left="360" w:right="0" w:hanging="180"/>
        <w:jc w:val="both"/>
      </w:pPr>
      <w:r>
        <w:rPr>
          <w:rFonts w:ascii="Arial" w:hAnsi="Arial"/>
          <w:color w:val="000000"/>
          <w:sz w:val="18"/>
        </w:rPr>
        <w:t>The rendered document shall be returned in an instance of /RetrieveRenderedImagingDocumentSetResponse/DocumentResponse/Document as base64binary encoded data. The returned document and warning are correlated via the DocumentUniqueId.</w:t>
      </w:r>
    </w:p>
    <w:bookmarkEnd w:id="321"/>
    <w:bookmarkStart w:id="322" w:name="idp140577896565136"/>
    <w:p>
      <w:pPr>
        <w:numPr>
          <w:ilvl w:val="0"/>
          <w:numId w:val="34"/>
        </w:numPr>
        <w:tabs>
          <w:tab w:val="left" w:pos="180"/>
        </w:tabs>
        <w:spacing w:before="180" w:after="0" w:line="240" w:lineRule="auto"/>
        <w:ind w:left="180" w:right="0" w:hanging="180"/>
        <w:jc w:val="both"/>
      </w:pPr>
      <w:r>
        <w:rPr>
          <w:rFonts w:ascii="Arial" w:hAnsi="Arial"/>
          <w:color w:val="000000"/>
          <w:sz w:val="18"/>
        </w:rPr>
        <w:t>If an error is reported when retrieving a document, then a /RetrieveRenderedImagingDocumentSetResponse/rs:RegistryResponse/rs:RegistryErrorList/ rs:RegistryError element shall be returned with:</w:t>
      </w:r>
    </w:p>
    <w:bookmarkEnd w:id="322"/>
    <w:bookmarkStart w:id="323" w:name="idp140577896565984"/>
    <w:bookmarkStart w:id="324" w:name="idp140577896566240"/>
    <w:p>
      <w:pPr>
        <w:numPr>
          <w:ilvl w:val="0"/>
          <w:numId w:val="33"/>
        </w:numPr>
        <w:tabs>
          <w:tab w:val="left" w:pos="360"/>
        </w:tabs>
        <w:spacing w:before="180" w:after="0" w:line="240" w:lineRule="auto"/>
        <w:ind w:left="360" w:right="0" w:hanging="180"/>
        <w:jc w:val="both"/>
      </w:pPr>
      <w:r>
        <w:rPr>
          <w:rFonts w:ascii="Arial" w:hAnsi="Arial"/>
          <w:color w:val="000000"/>
          <w:sz w:val="18"/>
        </w:rPr>
        <w:t>@severity is urn:oasis:names:tc:ebxml-regrep:ErrorSeverityType:Error</w:t>
      </w:r>
    </w:p>
    <w:bookmarkEnd w:id="324"/>
    <w:bookmarkEnd w:id="323"/>
    <w:bookmarkStart w:id="325" w:name="idp140577896567088"/>
    <w:p>
      <w:pPr>
        <w:numPr>
          <w:ilvl w:val="0"/>
          <w:numId w:val="33"/>
        </w:numPr>
        <w:tabs>
          <w:tab w:val="left" w:pos="360"/>
        </w:tabs>
        <w:spacing w:before="180" w:after="0" w:line="240" w:lineRule="auto"/>
        <w:ind w:left="360" w:right="0" w:hanging="180"/>
        <w:jc w:val="both"/>
      </w:pPr>
      <w:r>
        <w:rPr>
          <w:rFonts w:ascii="Arial" w:hAnsi="Arial"/>
          <w:color w:val="000000"/>
          <w:sz w:val="18"/>
        </w:rPr>
        <w:t>@errorCode is specified</w:t>
      </w:r>
    </w:p>
    <w:bookmarkEnd w:id="325"/>
    <w:bookmarkStart w:id="326" w:name="idp140577896567856"/>
    <w:p>
      <w:pPr>
        <w:numPr>
          <w:ilvl w:val="0"/>
          <w:numId w:val="33"/>
        </w:numPr>
        <w:tabs>
          <w:tab w:val="left" w:pos="360"/>
        </w:tabs>
        <w:spacing w:before="180" w:after="0" w:line="240" w:lineRule="auto"/>
        <w:ind w:left="360" w:right="0" w:hanging="180"/>
        <w:jc w:val="both"/>
      </w:pPr>
      <w:r>
        <w:rPr>
          <w:rFonts w:ascii="Arial" w:hAnsi="Arial"/>
          <w:color w:val="000000"/>
          <w:sz w:val="18"/>
        </w:rPr>
        <w:t>@codeContext contains the error message</w:t>
      </w:r>
    </w:p>
    <w:bookmarkEnd w:id="326"/>
    <w:bookmarkStart w:id="327" w:name="idp140577896568624"/>
    <w:p>
      <w:pPr>
        <w:numPr>
          <w:ilvl w:val="0"/>
          <w:numId w:val="33"/>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327"/>
    <w:bookmarkStart w:id="328" w:name="idp140577896569472"/>
    <w:p>
      <w:pPr>
        <w:numPr>
          <w:ilvl w:val="0"/>
          <w:numId w:val="33"/>
        </w:numPr>
        <w:tabs>
          <w:tab w:val="left" w:pos="360"/>
        </w:tabs>
        <w:spacing w:before="180" w:after="0" w:line="240" w:lineRule="auto"/>
        <w:ind w:left="360" w:right="0" w:hanging="180"/>
        <w:jc w:val="both"/>
      </w:pPr>
      <w:r>
        <w:rPr>
          <w:rFonts w:ascii="Arial" w:hAnsi="Arial"/>
          <w:color w:val="000000"/>
          <w:sz w:val="18"/>
        </w:rPr>
        <w:t>No corresponding RetrieveRenderedImagingDocumentSetResponse/DocumentResponse element shall be returned</w:t>
      </w:r>
    </w:p>
    <w:bookmarkEnd w:id="328"/>
    <w:p>
      <w:pPr>
        <w:spacing w:before="180" w:after="0" w:line="240" w:lineRule="auto"/>
        <w:jc w:val="both"/>
      </w:pPr>
      <w:r>
        <w:rPr>
          <w:rFonts w:ascii="Arial" w:hAnsi="Arial"/>
          <w:color w:val="000000"/>
          <w:sz w:val="18"/>
        </w:rPr>
        <w:t>The error conditions for failures and associated error codes are given below in section 6.4.4. These errors shall be detected and the associated errorCode returned if that error occurs. Additional errors defined in the ebRS standard, in ITI TF-2: 4.1.13 "Error Reporting", and defined by the implementer may be returned.</w:t>
      </w:r>
    </w:p>
    <w:bookmarkStart w:id="329" w:name="sect_6_4_3"/>
    <w:p>
      <w:pPr>
        <w:spacing w:before="180" w:after="0" w:line="240" w:lineRule="auto"/>
      </w:pPr>
      <w:r>
        <w:rPr>
          <w:rFonts w:ascii="Arial" w:hAnsi="Arial"/>
          <w:b/>
          <w:color w:val="000000"/>
          <w:sz w:val="24"/>
        </w:rPr>
        <w:t>6.4.3 WS - RetrieveImagingDocumentSetMetadataRequest</w:t>
      </w:r>
    </w:p>
    <w:bookmarkEnd w:id="329"/>
    <w:bookmarkStart w:id="330" w:name="sect_6_4_3_1"/>
    <w:p>
      <w:pPr>
        <w:spacing w:before="180" w:after="0" w:line="240" w:lineRule="auto"/>
      </w:pPr>
      <w:r>
        <w:rPr>
          <w:rFonts w:ascii="Arial" w:hAnsi="Arial"/>
          <w:b/>
          <w:color w:val="000000"/>
          <w:sz w:val="26"/>
        </w:rPr>
        <w:t>6.4.3.1 Request</w:t>
      </w:r>
    </w:p>
    <w:bookmarkEnd w:id="330"/>
    <w:p>
      <w:pPr>
        <w:spacing w:before="180" w:after="0" w:line="240" w:lineRule="auto"/>
        <w:jc w:val="both"/>
      </w:pPr>
      <w:r>
        <w:rPr>
          <w:rFonts w:ascii="Arial" w:hAnsi="Arial"/>
          <w:color w:val="000000"/>
          <w:sz w:val="18"/>
        </w:rPr>
        <w:t>The specific Web Services parameters to be used for the Retrieve Imaging Document Set Metadata action shall be as follows, in the order that they would appear in the WSDL definition:</w:t>
      </w:r>
    </w:p>
    <w:bookmarkStart w:id="331" w:name="idp140577896574912"/>
    <w:bookmarkStart w:id="332" w:name="idp140577896575168"/>
    <w:p>
      <w:pPr>
        <w:numPr>
          <w:ilvl w:val="0"/>
          <w:numId w:val="36"/>
        </w:numPr>
        <w:tabs>
          <w:tab w:val="left" w:pos="180"/>
        </w:tabs>
        <w:spacing w:before="180" w:after="0" w:line="240" w:lineRule="auto"/>
        <w:ind w:left="180" w:right="0" w:hanging="180"/>
        <w:jc w:val="both"/>
      </w:pPr>
      <w:r>
        <w:rPr>
          <w:rFonts w:ascii="Arial" w:hAnsi="Arial"/>
          <w:color w:val="000000"/>
          <w:sz w:val="18"/>
        </w:rPr>
        <w:t>The following types shall be imported (xsd:import) in the /definitions/types section:</w:t>
      </w:r>
    </w:p>
    <w:bookmarkEnd w:id="332"/>
    <w:bookmarkEnd w:id="331"/>
    <w:bookmarkStart w:id="333" w:name="idp140577896575904"/>
    <w:bookmarkStart w:id="334" w:name="idp140577896576160"/>
    <w:p>
      <w:pPr>
        <w:numPr>
          <w:ilvl w:val="0"/>
          <w:numId w:val="35"/>
        </w:numPr>
        <w:tabs>
          <w:tab w:val="left" w:pos="360"/>
        </w:tabs>
        <w:spacing w:before="180" w:after="0" w:line="240" w:lineRule="auto"/>
        <w:ind w:left="360" w:right="0" w:hanging="180"/>
        <w:jc w:val="both"/>
      </w:pPr>
      <w:r>
        <w:rPr>
          <w:rFonts w:ascii="Arial" w:hAnsi="Arial"/>
          <w:color w:val="000000"/>
          <w:sz w:val="18"/>
        </w:rPr>
        <w:t>namespace="urn:ihe:rad:xdsi-b:2009", schema="XDSI.b_ImagingDocumentSource.xsd"</w:t>
      </w:r>
    </w:p>
    <w:bookmarkEnd w:id="334"/>
    <w:bookmarkEnd w:id="333"/>
    <w:bookmarkStart w:id="335" w:name="idp140577896577008"/>
    <w:p>
      <w:pPr>
        <w:numPr>
          <w:ilvl w:val="0"/>
          <w:numId w:val="35"/>
        </w:numPr>
        <w:tabs>
          <w:tab w:val="left" w:pos="360"/>
        </w:tabs>
        <w:spacing w:before="180" w:after="0" w:line="240" w:lineRule="auto"/>
        <w:ind w:left="360" w:right="0" w:hanging="180"/>
        <w:jc w:val="both"/>
      </w:pPr>
      <w:r>
        <w:rPr>
          <w:rFonts w:ascii="Arial" w:hAnsi="Arial"/>
          <w:color w:val="000000"/>
          <w:sz w:val="18"/>
        </w:rPr>
        <w:t>The baseline XDS.b schema (namespace="urn:ihe:iti:xds-b:2007", schema="XDS.b_DocumentRepository.xsd")</w:t>
      </w:r>
    </w:p>
    <w:bookmarkEnd w:id="335"/>
    <w:bookmarkStart w:id="336" w:name="idp140577896577888"/>
    <w:p>
      <w:pPr>
        <w:numPr>
          <w:ilvl w:val="0"/>
          <w:numId w:val="35"/>
        </w:numPr>
        <w:tabs>
          <w:tab w:val="left" w:pos="360"/>
        </w:tabs>
        <w:spacing w:before="180" w:after="0" w:line="240" w:lineRule="auto"/>
        <w:ind w:left="360" w:right="0" w:hanging="180"/>
        <w:jc w:val="both"/>
      </w:pPr>
      <w:r>
        <w:rPr>
          <w:rFonts w:ascii="Arial" w:hAnsi="Arial"/>
          <w:color w:val="000000"/>
          <w:sz w:val="18"/>
        </w:rPr>
        <w:t>The baseline DICOM WADO-WS schema (namespace="urn:dicom:wado:ws:2011", schema="dicom.wado.ws.2011.xsd")</w:t>
      </w:r>
    </w:p>
    <w:bookmarkEnd w:id="336"/>
    <w:bookmarkStart w:id="337" w:name="idp140577896579024"/>
    <w:p>
      <w:pPr>
        <w:numPr>
          <w:ilvl w:val="0"/>
          <w:numId w:val="36"/>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Information Set Request message shall be defined an "wado:RetrieveImagingDocumentSetInformationRequest" as defined below.</w:t>
      </w:r>
    </w:p>
    <w:bookmarkEnd w:id="337"/>
    <w:bookmarkStart w:id="338" w:name="idp140577896580000"/>
    <w:p>
      <w:pPr>
        <w:numPr>
          <w:ilvl w:val="0"/>
          <w:numId w:val="36"/>
        </w:numPr>
        <w:tabs>
          <w:tab w:val="left" w:pos="180"/>
        </w:tabs>
        <w:spacing w:before="180" w:after="0" w:line="240" w:lineRule="auto"/>
        <w:ind w:left="180" w:right="0" w:hanging="180"/>
        <w:jc w:val="both"/>
      </w:pPr>
      <w:r>
        <w:rPr>
          <w:rFonts w:ascii="Arial" w:hAnsi="Arial"/>
          <w:color w:val="000000"/>
          <w:sz w:val="18"/>
        </w:rPr>
        <w:t>The /definitions/message/part/@element attribute of the Retrieve Imaging Document Set Information Response message shall be defined an "wado:RetrieveImagingDocumentSetInformationResponse" as defined below.</w:t>
      </w:r>
    </w:p>
    <w:bookmarkEnd w:id="338"/>
    <w:bookmarkStart w:id="339" w:name="idp140577896580976"/>
    <w:p>
      <w:pPr>
        <w:numPr>
          <w:ilvl w:val="0"/>
          <w:numId w:val="36"/>
        </w:numPr>
        <w:tabs>
          <w:tab w:val="left" w:pos="180"/>
        </w:tabs>
        <w:spacing w:before="180" w:after="0" w:line="240" w:lineRule="auto"/>
        <w:ind w:left="180" w:right="0" w:hanging="180"/>
        <w:jc w:val="both"/>
      </w:pPr>
      <w:r>
        <w:rPr>
          <w:rFonts w:ascii="Arial" w:hAnsi="Arial"/>
          <w:color w:val="000000"/>
          <w:sz w:val="18"/>
        </w:rPr>
        <w:t>The /definitions/portType/operation/input/@wsaw:Action attribute for the Retrieve Imaging Document Set Information Request message shall be "urn:wado:2011:RetrieveImagingDocumentSetInformation".</w:t>
      </w:r>
    </w:p>
    <w:bookmarkEnd w:id="339"/>
    <w:bookmarkStart w:id="340" w:name="idp140577896581952"/>
    <w:p>
      <w:pPr>
        <w:numPr>
          <w:ilvl w:val="0"/>
          <w:numId w:val="36"/>
        </w:numPr>
        <w:tabs>
          <w:tab w:val="left" w:pos="180"/>
        </w:tabs>
        <w:spacing w:before="180" w:after="0" w:line="240" w:lineRule="auto"/>
        <w:ind w:left="180" w:right="0" w:hanging="180"/>
        <w:jc w:val="both"/>
      </w:pPr>
      <w:r>
        <w:rPr>
          <w:rFonts w:ascii="Arial" w:hAnsi="Arial"/>
          <w:color w:val="000000"/>
          <w:sz w:val="18"/>
        </w:rPr>
        <w:t>The /definitions/portType/operation/output/@wsaw:Action attribute for the Retrieve Imaging Document Set Information Response message shall be "urn:wado:2011:RetrieveImagingDocumentSetInformationResponse".</w:t>
      </w:r>
    </w:p>
    <w:bookmarkEnd w:id="340"/>
    <w:bookmarkStart w:id="341" w:name="idp140577896582928"/>
    <w:p>
      <w:pPr>
        <w:numPr>
          <w:ilvl w:val="0"/>
          <w:numId w:val="36"/>
        </w:numPr>
        <w:tabs>
          <w:tab w:val="left" w:pos="180"/>
        </w:tabs>
        <w:spacing w:before="180" w:after="0" w:line="240" w:lineRule="auto"/>
        <w:ind w:left="180" w:right="0" w:hanging="180"/>
        <w:jc w:val="both"/>
      </w:pPr>
      <w:r>
        <w:rPr>
          <w:rFonts w:ascii="Arial" w:hAnsi="Arial"/>
          <w:color w:val="000000"/>
          <w:sz w:val="18"/>
        </w:rPr>
        <w:t>The /definitions/binding/operation/soap12:operation/@soapAction attribute shall be "urn:wado:2011:RetrieveImagingDocumentSetInformation".</w:t>
      </w:r>
    </w:p>
    <w:bookmarkEnd w:id="341"/>
    <w:p>
      <w:pPr>
        <w:spacing w:before="180" w:after="0" w:line="240" w:lineRule="auto"/>
        <w:jc w:val="both"/>
      </w:pPr>
      <w:r>
        <w:rPr>
          <w:rFonts w:ascii="Arial" w:hAnsi="Arial"/>
          <w:color w:val="000000"/>
          <w:sz w:val="18"/>
        </w:rPr>
        <w:t>The &lt;wado:RetrieveImagingDocumentSetInformationRequest/&gt; element for use with the Retrieve Imaging Document Set Request Message is defined as:</w:t>
      </w:r>
    </w:p>
    <w:bookmarkStart w:id="342" w:name="idp140577896584784"/>
    <w:bookmarkStart w:id="343" w:name="idp140577896585040"/>
    <w:p>
      <w:pPr>
        <w:numPr>
          <w:ilvl w:val="0"/>
          <w:numId w:val="40"/>
        </w:numPr>
        <w:tabs>
          <w:tab w:val="left" w:pos="180"/>
        </w:tabs>
        <w:spacing w:before="180" w:after="0" w:line="240" w:lineRule="auto"/>
        <w:ind w:left="180" w:right="0" w:hanging="180"/>
        <w:jc w:val="both"/>
      </w:pPr>
      <w:r>
        <w:rPr>
          <w:rFonts w:ascii="Arial" w:hAnsi="Arial"/>
          <w:color w:val="000000"/>
          <w:sz w:val="18"/>
        </w:rPr>
        <w:t>One or more &lt;wado:StudyRequest/&gt; elements each of which includes a "studyInstanceUID" attribute identifying the study associated with the DICOM images/objects being retrieved. Each &lt;iherad:StudyRequest/&gt; element shall contain:</w:t>
      </w:r>
    </w:p>
    <w:bookmarkEnd w:id="343"/>
    <w:bookmarkEnd w:id="342"/>
    <w:bookmarkStart w:id="344" w:name="idp140577896586272"/>
    <w:bookmarkStart w:id="345" w:name="idp140577896586528"/>
    <w:p>
      <w:pPr>
        <w:numPr>
          <w:ilvl w:val="0"/>
          <w:numId w:val="39"/>
        </w:numPr>
        <w:tabs>
          <w:tab w:val="left" w:pos="360"/>
        </w:tabs>
        <w:spacing w:before="180" w:after="0" w:line="240" w:lineRule="auto"/>
        <w:ind w:left="360" w:right="0" w:hanging="180"/>
        <w:jc w:val="both"/>
      </w:pPr>
      <w:r>
        <w:rPr>
          <w:rFonts w:ascii="Arial" w:hAnsi="Arial"/>
          <w:color w:val="000000"/>
          <w:sz w:val="18"/>
        </w:rPr>
        <w:t>One or more &lt;wado:SeriesRequest/&gt; elements each of which includes a "seriesInstanceUID" attribute identifying the series associated with the DICOM images/objects being retrieved. Each &lt;iherad:SeriesRequest/&gt; element shall contain:</w:t>
      </w:r>
    </w:p>
    <w:bookmarkEnd w:id="345"/>
    <w:bookmarkEnd w:id="344"/>
    <w:bookmarkStart w:id="346" w:name="idp140577896587664"/>
    <w:bookmarkStart w:id="347" w:name="idp140577896587920"/>
    <w:p>
      <w:pPr>
        <w:numPr>
          <w:ilvl w:val="0"/>
          <w:numId w:val="38"/>
        </w:numPr>
        <w:tabs>
          <w:tab w:val="left" w:pos="540"/>
        </w:tabs>
        <w:spacing w:before="180" w:after="0" w:line="240" w:lineRule="auto"/>
        <w:ind w:left="540" w:right="0" w:hanging="180"/>
        <w:jc w:val="both"/>
      </w:pPr>
      <w:r>
        <w:rPr>
          <w:rFonts w:ascii="Arial" w:hAnsi="Arial"/>
          <w:color w:val="000000"/>
          <w:sz w:val="18"/>
        </w:rPr>
        <w:t>One or more &lt;wado:DocumentInformationRequest/&gt; elements, each one representing an individual document that the requestor wants to retrieve from the Web Server. Each &lt; wado:DocumentInformationRequest /&gt; element contains:</w:t>
      </w:r>
    </w:p>
    <w:bookmarkEnd w:id="347"/>
    <w:bookmarkEnd w:id="346"/>
    <w:bookmarkStart w:id="348" w:name="idp140577896589040"/>
    <w:bookmarkStart w:id="349" w:name="idp140577896589296"/>
    <w:p>
      <w:pPr>
        <w:numPr>
          <w:ilvl w:val="0"/>
          <w:numId w:val="37"/>
        </w:numPr>
        <w:tabs>
          <w:tab w:val="left" w:pos="720"/>
        </w:tabs>
        <w:spacing w:before="180" w:after="0" w:line="240" w:lineRule="auto"/>
        <w:ind w:left="720" w:right="0" w:hanging="180"/>
        <w:jc w:val="both"/>
      </w:pPr>
      <w:r>
        <w:rPr>
          <w:rFonts w:ascii="Arial" w:hAnsi="Arial"/>
          <w:color w:val="000000"/>
          <w:sz w:val="18"/>
        </w:rPr>
        <w:t>· An required &lt;ihe:RepositoryUniqueId/&gt; element that identifies the Web Server from which the document is to be retrieved. This value corresponds to XDSDocumentEntry.repositoryUniqueId. The RepositoryUniqueID is similar to a DICOM AE Title, but is a uniqueID assigned to the WADO-WS Web Server rather than a locally assigned string identifier. There will be a separate RepositoryUniqueID for each web service end point.</w:t>
      </w:r>
    </w:p>
    <w:bookmarkEnd w:id="349"/>
    <w:bookmarkEnd w:id="348"/>
    <w:bookmarkStart w:id="350" w:name="idp140577896591056"/>
    <w:p>
      <w:pPr>
        <w:numPr>
          <w:ilvl w:val="0"/>
          <w:numId w:val="37"/>
        </w:numPr>
        <w:tabs>
          <w:tab w:val="left" w:pos="720"/>
        </w:tabs>
        <w:spacing w:before="180" w:after="0" w:line="240" w:lineRule="auto"/>
        <w:ind w:left="720" w:right="0" w:hanging="180"/>
        <w:jc w:val="both"/>
      </w:pPr>
      <w:r>
        <w:rPr>
          <w:rFonts w:ascii="Arial" w:hAnsi="Arial"/>
          <w:color w:val="000000"/>
          <w:sz w:val="18"/>
        </w:rPr>
        <w:t>A required &lt;ihe:DocumentUniqueId/&gt; element that identifies the document within the source. For example, this value could be a SOP Instance UID obtained from a Key Object Selection (KOS) instance.</w:t>
      </w:r>
    </w:p>
    <w:bookmarkEnd w:id="350"/>
    <w:bookmarkStart w:id="351" w:name="idp140577896592336"/>
    <w:p>
      <w:pPr>
        <w:numPr>
          <w:ilvl w:val="0"/>
          <w:numId w:val="37"/>
        </w:numPr>
        <w:tabs>
          <w:tab w:val="left" w:pos="720"/>
        </w:tabs>
        <w:spacing w:before="180" w:after="0" w:line="240" w:lineRule="auto"/>
        <w:ind w:left="720" w:right="0" w:hanging="180"/>
        <w:jc w:val="both"/>
      </w:pPr>
      <w:r>
        <w:rPr>
          <w:rFonts w:ascii="Arial" w:hAnsi="Arial"/>
          <w:color w:val="000000"/>
          <w:sz w:val="18"/>
        </w:rPr>
        <w:t>An optional &lt;ihe:HomeCommunityId/&gt; element. See the IHE Profiles for the definition and possible uses of this element.</w:t>
      </w:r>
    </w:p>
    <w:bookmarkEnd w:id="351"/>
    <w:bookmarkStart w:id="352" w:name="idp140577896593472"/>
    <w:p>
      <w:pPr>
        <w:numPr>
          <w:ilvl w:val="0"/>
          <w:numId w:val="37"/>
        </w:numPr>
        <w:tabs>
          <w:tab w:val="left" w:pos="720"/>
        </w:tabs>
        <w:spacing w:before="180" w:after="0" w:line="240" w:lineRule="auto"/>
        <w:ind w:left="720" w:right="0" w:hanging="180"/>
        <w:jc w:val="both"/>
      </w:pPr>
      <w:r>
        <w:rPr>
          <w:rFonts w:ascii="Arial" w:hAnsi="Arial"/>
          <w:color w:val="000000"/>
          <w:sz w:val="18"/>
        </w:rPr>
        <w:t>An optional &lt;wado:Anonymize/&gt; element</w:t>
      </w:r>
    </w:p>
    <w:bookmarkEnd w:id="352"/>
    <w:bookmarkStart w:id="353" w:name="idp140577896594240"/>
    <w:p>
      <w:pPr>
        <w:numPr>
          <w:ilvl w:val="0"/>
          <w:numId w:val="37"/>
        </w:numPr>
        <w:tabs>
          <w:tab w:val="left" w:pos="720"/>
        </w:tabs>
        <w:spacing w:before="180" w:after="0" w:line="240" w:lineRule="auto"/>
        <w:ind w:left="720" w:right="0" w:hanging="180"/>
        <w:jc w:val="both"/>
      </w:pPr>
      <w:r>
        <w:rPr>
          <w:rFonts w:ascii="Arial" w:hAnsi="Arial"/>
          <w:color w:val="000000"/>
          <w:sz w:val="18"/>
        </w:rPr>
        <w:t xml:space="preserve">A required &lt;wado:XPath/&gt; that contains the text corresponding to the XPath "filter" applied to the Native DICOM Model transposition of the object, as defined in </w:t>
      </w:r>
      <w:hyperlink r:id="r101">
        <w:r>
          <w:rPr>
            <w:rFonts w:ascii="Arial" w:hAnsi="Arial"/>
            <w:color w:val="000000"/>
            <w:sz w:val="18"/>
          </w:rPr>
          <w:t>PS3.19</w:t>
        </w:r>
      </w:hyperlink>
      <w:r>
        <w:rPr>
          <w:rFonts w:ascii="Arial" w:hAnsi="Arial"/>
          <w:color w:val="000000"/>
          <w:sz w:val="18"/>
        </w:rPr>
        <w:t>.</w:t>
      </w:r>
    </w:p>
    <w:bookmarkEnd w:id="353"/>
    <w:bookmarkStart w:id="354" w:name="idp140577896596144"/>
    <w:p>
      <w:pPr>
        <w:keepNext/>
        <w:spacing w:before="180" w:after="0" w:line="240" w:lineRule="auto"/>
        <w:ind w:left="1080" w:right="360" w:firstLine="0"/>
        <w:jc w:val="both"/>
      </w:pPr>
      <w:r>
        <w:rPr>
          <w:rFonts w:ascii="Arial" w:hAnsi="Arial"/>
          <w:color w:val="000000"/>
          <w:sz w:val="18"/>
        </w:rPr>
        <w:t>Note</w:t>
      </w:r>
    </w:p>
    <w:bookmarkEnd w:id="354"/>
    <w:p>
      <w:pPr>
        <w:spacing w:before="180" w:after="0" w:line="240" w:lineRule="auto"/>
        <w:ind w:left="1080" w:right="360" w:firstLine="0"/>
        <w:jc w:val="both"/>
      </w:pPr>
      <w:r>
        <w:rPr>
          <w:rFonts w:ascii="Arial" w:hAnsi="Arial"/>
          <w:color w:val="000000"/>
          <w:sz w:val="18"/>
        </w:rPr>
        <w:t>If the requested filter is "/", then all of the metadata is requested.</w:t>
      </w:r>
    </w:p>
    <w:bookmarkStart w:id="355" w:name="sect_6_4_3_2"/>
    <w:p>
      <w:pPr>
        <w:spacing w:before="180" w:after="0" w:line="240" w:lineRule="auto"/>
      </w:pPr>
      <w:r>
        <w:rPr>
          <w:rFonts w:ascii="Arial" w:hAnsi="Arial"/>
          <w:b/>
          <w:color w:val="000000"/>
          <w:sz w:val="26"/>
        </w:rPr>
        <w:t>6.4.3.2 Response</w:t>
      </w:r>
    </w:p>
    <w:bookmarkEnd w:id="355"/>
    <w:p>
      <w:pPr>
        <w:spacing w:before="180" w:after="0" w:line="240" w:lineRule="auto"/>
        <w:jc w:val="both"/>
      </w:pPr>
      <w:r>
        <w:rPr>
          <w:rFonts w:ascii="Arial" w:hAnsi="Arial"/>
          <w:color w:val="000000"/>
          <w:sz w:val="18"/>
        </w:rPr>
        <w:t>A Web Server shall extract information from each document specified in a Document Set Information Request. This shall be done by the logical equivalent of:</w:t>
      </w:r>
    </w:p>
    <w:bookmarkStart w:id="356" w:name="idp140577896600000"/>
    <w:bookmarkStart w:id="357" w:name="idp140577896600480"/>
    <w:p>
      <w:pPr>
        <w:numPr>
          <w:ilvl w:val="0"/>
          <w:numId w:val="41"/>
        </w:numPr>
        <w:tabs>
          <w:tab w:val="left" w:pos="216"/>
        </w:tabs>
        <w:spacing w:before="180" w:after="0" w:line="240" w:lineRule="auto"/>
        <w:ind w:left="216" w:right="0" w:hanging="216"/>
        <w:jc w:val="both"/>
      </w:pPr>
      <w:r>
        <w:rPr>
          <w:rFonts w:ascii="Arial" w:hAnsi="Arial"/>
          <w:color w:val="000000"/>
          <w:sz w:val="18"/>
        </w:rPr>
        <w:t>convert the non-pixel data for each of the requested data into an XML encoded form</w:t>
      </w:r>
    </w:p>
    <w:bookmarkEnd w:id="357"/>
    <w:bookmarkEnd w:id="356"/>
    <w:bookmarkStart w:id="358" w:name="idp140577896601344"/>
    <w:p>
      <w:pPr>
        <w:numPr>
          <w:ilvl w:val="0"/>
          <w:numId w:val="41"/>
        </w:numPr>
        <w:tabs>
          <w:tab w:val="left" w:pos="216"/>
        </w:tabs>
        <w:spacing w:before="180" w:after="0" w:line="240" w:lineRule="auto"/>
        <w:ind w:left="216" w:right="0" w:hanging="216"/>
        <w:jc w:val="both"/>
      </w:pPr>
      <w:r>
        <w:rPr>
          <w:rFonts w:ascii="Arial" w:hAnsi="Arial"/>
          <w:color w:val="000000"/>
          <w:sz w:val="18"/>
        </w:rPr>
        <w:t>apply each of the wado:XPath elements to this XML encoded form</w:t>
      </w:r>
    </w:p>
    <w:bookmarkEnd w:id="358"/>
    <w:bookmarkStart w:id="359" w:name="idp140577896602176"/>
    <w:p>
      <w:pPr>
        <w:numPr>
          <w:ilvl w:val="0"/>
          <w:numId w:val="41"/>
        </w:numPr>
        <w:tabs>
          <w:tab w:val="left" w:pos="216"/>
        </w:tabs>
        <w:spacing w:before="180" w:after="0" w:line="240" w:lineRule="auto"/>
        <w:ind w:left="216" w:right="0" w:hanging="216"/>
        <w:jc w:val="both"/>
      </w:pPr>
      <w:r>
        <w:rPr>
          <w:rFonts w:ascii="Arial" w:hAnsi="Arial"/>
          <w:color w:val="000000"/>
          <w:sz w:val="18"/>
        </w:rPr>
        <w:t>provide the XPath response as part of the Document Set Information Response.</w:t>
      </w:r>
    </w:p>
    <w:bookmarkEnd w:id="359"/>
    <w:p>
      <w:pPr>
        <w:spacing w:before="180" w:after="0" w:line="240" w:lineRule="auto"/>
        <w:jc w:val="both"/>
      </w:pPr>
      <w:r>
        <w:rPr>
          <w:rFonts w:ascii="Arial" w:hAnsi="Arial"/>
          <w:color w:val="000000"/>
          <w:sz w:val="18"/>
        </w:rPr>
        <w:t xml:space="preserve">See </w:t>
      </w:r>
      <w:hyperlink r:id="r102">
        <w:r>
          <w:rPr>
            <w:rFonts w:ascii="Arial" w:hAnsi="Arial"/>
            <w:color w:val="000000"/>
            <w:sz w:val="18"/>
          </w:rPr>
          <w:t>PS3.19</w:t>
        </w:r>
      </w:hyperlink>
      <w:r>
        <w:rPr>
          <w:rFonts w:ascii="Arial" w:hAnsi="Arial"/>
          <w:color w:val="000000"/>
          <w:sz w:val="18"/>
        </w:rPr>
        <w:t xml:space="preserve"> for details on conversion to XML encoded form.</w:t>
      </w:r>
    </w:p>
    <w:p>
      <w:pPr>
        <w:spacing w:before="180" w:after="0" w:line="240" w:lineRule="auto"/>
        <w:jc w:val="both"/>
      </w:pPr>
      <w:r>
        <w:rPr>
          <w:rFonts w:ascii="Arial" w:hAnsi="Arial"/>
          <w:color w:val="000000"/>
          <w:sz w:val="18"/>
        </w:rPr>
        <w:t>The Web Server shall return the XPath results or an error code when the document could not be processed.</w:t>
      </w:r>
    </w:p>
    <w:p>
      <w:pPr>
        <w:spacing w:before="180" w:after="0" w:line="240" w:lineRule="auto"/>
        <w:jc w:val="both"/>
      </w:pPr>
      <w:r>
        <w:rPr>
          <w:rFonts w:ascii="Arial" w:hAnsi="Arial"/>
          <w:color w:val="000000"/>
          <w:sz w:val="18"/>
        </w:rPr>
        <w:t>The &lt;wado:RetrieveImagingDocumentSetInformationResponse/&gt; element for use with the Retrieve Imaging Document Set Response Message is additionally defined as:</w:t>
      </w:r>
    </w:p>
    <w:bookmarkStart w:id="360" w:name="idp140577896605808"/>
    <w:bookmarkStart w:id="361" w:name="idp140577896606064"/>
    <w:p>
      <w:pPr>
        <w:numPr>
          <w:ilvl w:val="0"/>
          <w:numId w:val="44"/>
        </w:numPr>
        <w:tabs>
          <w:tab w:val="left" w:pos="180"/>
        </w:tabs>
        <w:spacing w:before="180" w:after="0" w:line="240" w:lineRule="auto"/>
        <w:ind w:left="180" w:right="0" w:hanging="180"/>
        <w:jc w:val="both"/>
      </w:pPr>
      <w:r>
        <w:rPr>
          <w:rFonts w:ascii="Arial" w:hAnsi="Arial"/>
          <w:color w:val="000000"/>
          <w:sz w:val="18"/>
        </w:rPr>
        <w:t>A required /wado:RetrieveImagingDocumentSetInformationResponse/rs:RegistryResponse element</w:t>
      </w:r>
    </w:p>
    <w:bookmarkEnd w:id="361"/>
    <w:bookmarkEnd w:id="360"/>
    <w:bookmarkStart w:id="362" w:name="idp140577896606928"/>
    <w:p>
      <w:pPr>
        <w:numPr>
          <w:ilvl w:val="0"/>
          <w:numId w:val="44"/>
        </w:numPr>
        <w:tabs>
          <w:tab w:val="left" w:pos="180"/>
        </w:tabs>
        <w:spacing w:before="180" w:after="0" w:line="240" w:lineRule="auto"/>
        <w:ind w:left="180" w:right="0" w:hanging="180"/>
        <w:jc w:val="both"/>
      </w:pPr>
      <w:r>
        <w:rPr>
          <w:rFonts w:ascii="Arial" w:hAnsi="Arial"/>
          <w:color w:val="000000"/>
          <w:sz w:val="18"/>
        </w:rPr>
        <w:t>An optional sequence of &lt;wado:DocumentInformationResponse/&gt; elements containing:</w:t>
      </w:r>
    </w:p>
    <w:bookmarkEnd w:id="362"/>
    <w:bookmarkStart w:id="363" w:name="idp140577896607808"/>
    <w:bookmarkStart w:id="364" w:name="idp140577896608064"/>
    <w:p>
      <w:pPr>
        <w:numPr>
          <w:ilvl w:val="0"/>
          <w:numId w:val="43"/>
        </w:numPr>
        <w:tabs>
          <w:tab w:val="left" w:pos="360"/>
        </w:tabs>
        <w:spacing w:before="180" w:after="0" w:line="240" w:lineRule="auto"/>
        <w:ind w:left="360" w:right="0" w:hanging="180"/>
        <w:jc w:val="both"/>
      </w:pPr>
      <w:r>
        <w:rPr>
          <w:rFonts w:ascii="Arial" w:hAnsi="Arial"/>
          <w:color w:val="000000"/>
          <w:sz w:val="18"/>
        </w:rPr>
        <w:t>A &lt;ihe:HomeCommunityId/&gt; element. The value of this element shall be the same as the value of the StudyRequest/SeriesRequest/DocumentRequest/HomeCommunityId element in the Request Message. If the &lt;ihe:HomeCommunityId/&gt; element is not present in the Request Message, this value shall not be present.</w:t>
      </w:r>
    </w:p>
    <w:bookmarkEnd w:id="364"/>
    <w:bookmarkEnd w:id="363"/>
    <w:bookmarkStart w:id="365" w:name="idp140577896609296"/>
    <w:p>
      <w:pPr>
        <w:numPr>
          <w:ilvl w:val="0"/>
          <w:numId w:val="43"/>
        </w:numPr>
        <w:tabs>
          <w:tab w:val="left" w:pos="360"/>
        </w:tabs>
        <w:spacing w:before="180" w:after="0" w:line="240" w:lineRule="auto"/>
        <w:ind w:left="360" w:right="0" w:hanging="180"/>
        <w:jc w:val="both"/>
      </w:pPr>
      <w:r>
        <w:rPr>
          <w:rFonts w:ascii="Arial" w:hAnsi="Arial"/>
          <w:color w:val="000000"/>
          <w:sz w:val="18"/>
        </w:rPr>
        <w:t>A required &lt;ihe:DocumentUniqueId/&gt; that identifies the document within the Web Server. The value of this element shall be the same as the value of the StudyRequest/SeriesRequest/DocumentRequest/DocumentUniqueId element in the original Request Message. This value corresponds to the SOP Instance UID.</w:t>
      </w:r>
    </w:p>
    <w:bookmarkEnd w:id="365"/>
    <w:bookmarkStart w:id="366" w:name="idp140577896610880"/>
    <w:p>
      <w:pPr>
        <w:numPr>
          <w:ilvl w:val="0"/>
          <w:numId w:val="43"/>
        </w:numPr>
        <w:tabs>
          <w:tab w:val="left" w:pos="360"/>
        </w:tabs>
        <w:spacing w:before="180" w:after="0" w:line="240" w:lineRule="auto"/>
        <w:ind w:left="360" w:right="0" w:hanging="180"/>
        <w:jc w:val="both"/>
      </w:pPr>
      <w:r>
        <w:rPr>
          <w:rFonts w:ascii="Arial" w:hAnsi="Arial"/>
          <w:color w:val="000000"/>
          <w:sz w:val="18"/>
        </w:rPr>
        <w:t>A conditional &lt;wado:FrameNumber/&gt; that identifies the frame within the source document. It shall be present if and only if &lt;wado:FrameNumber/&gt; was in the request.</w:t>
      </w:r>
    </w:p>
    <w:bookmarkEnd w:id="366"/>
    <w:bookmarkStart w:id="367" w:name="idp140577896612144"/>
    <w:p>
      <w:pPr>
        <w:numPr>
          <w:ilvl w:val="0"/>
          <w:numId w:val="43"/>
        </w:numPr>
        <w:tabs>
          <w:tab w:val="left" w:pos="360"/>
        </w:tabs>
        <w:spacing w:before="180" w:after="0" w:line="240" w:lineRule="auto"/>
        <w:ind w:left="360" w:right="0" w:hanging="180"/>
        <w:jc w:val="both"/>
      </w:pPr>
      <w:r>
        <w:rPr>
          <w:rFonts w:ascii="Arial" w:hAnsi="Arial"/>
          <w:color w:val="000000"/>
          <w:sz w:val="18"/>
        </w:rPr>
        <w:t>One &lt;wado:XPathResponseList/&gt; containing:</w:t>
      </w:r>
    </w:p>
    <w:bookmarkEnd w:id="367"/>
    <w:bookmarkStart w:id="368" w:name="idp140577896612784"/>
    <w:bookmarkStart w:id="369" w:name="idp140577896613040"/>
    <w:p>
      <w:pPr>
        <w:numPr>
          <w:ilvl w:val="0"/>
          <w:numId w:val="42"/>
        </w:numPr>
        <w:tabs>
          <w:tab w:val="left" w:pos="540"/>
        </w:tabs>
        <w:spacing w:before="180" w:after="0" w:line="240" w:lineRule="auto"/>
        <w:ind w:left="540" w:right="0" w:hanging="180"/>
        <w:jc w:val="both"/>
      </w:pPr>
      <w:r>
        <w:rPr>
          <w:rFonts w:ascii="Arial" w:hAnsi="Arial"/>
          <w:color w:val="000000"/>
          <w:sz w:val="18"/>
        </w:rPr>
        <w:t>A required &lt;wado:XPathResponse&gt; that contains the XPath results for each &lt;wado:XPath/&gt; elements, in the same order as in the request encoded as an XOP Infoset. The response element shall be empty if there was no XPath match.</w:t>
      </w:r>
    </w:p>
    <w:bookmarkEnd w:id="369"/>
    <w:bookmarkEnd w:id="368"/>
    <w:p>
      <w:pPr>
        <w:spacing w:before="180" w:after="0" w:line="240" w:lineRule="auto"/>
        <w:jc w:val="both"/>
      </w:pPr>
      <w:r>
        <w:rPr>
          <w:rFonts w:ascii="Arial" w:hAnsi="Arial"/>
          <w:color w:val="000000"/>
          <w:sz w:val="18"/>
        </w:rPr>
        <w:t>The /RetrieveImagingDocumentSetInformationResponse/rs:RegistryResponse/@status attributes provides the overall status of the request: It shall contain one of the following values:</w:t>
      </w:r>
    </w:p>
    <w:bookmarkStart w:id="370" w:name="idp140577896615488"/>
    <w:bookmarkStart w:id="371" w:name="idp140577896615744"/>
    <w:p>
      <w:pPr>
        <w:numPr>
          <w:ilvl w:val="0"/>
          <w:numId w:val="45"/>
        </w:numPr>
        <w:tabs>
          <w:tab w:val="left" w:pos="180"/>
        </w:tabs>
        <w:spacing w:before="180" w:after="0" w:line="240" w:lineRule="auto"/>
        <w:ind w:left="180" w:right="0" w:hanging="180"/>
        <w:jc w:val="both"/>
      </w:pPr>
      <w:r>
        <w:rPr>
          <w:rFonts w:ascii="Arial" w:hAnsi="Arial"/>
          <w:color w:val="000000"/>
          <w:sz w:val="18"/>
        </w:rPr>
        <w:t>urn:oasis:names:tc:ebxml-regrep:ResponseStatusType:Success</w:t>
      </w:r>
    </w:p>
    <w:bookmarkEnd w:id="371"/>
    <w:bookmarkEnd w:id="370"/>
    <w:bookmarkStart w:id="372" w:name="idp140577896616512"/>
    <w:p>
      <w:pPr>
        <w:numPr>
          <w:ilvl w:val="0"/>
          <w:numId w:val="45"/>
        </w:numPr>
        <w:tabs>
          <w:tab w:val="left" w:pos="180"/>
        </w:tabs>
        <w:spacing w:before="180" w:after="0" w:line="240" w:lineRule="auto"/>
        <w:ind w:left="180" w:right="0" w:hanging="180"/>
        <w:jc w:val="both"/>
      </w:pPr>
      <w:r>
        <w:rPr>
          <w:rFonts w:ascii="Arial" w:hAnsi="Arial"/>
          <w:color w:val="000000"/>
          <w:sz w:val="18"/>
        </w:rPr>
        <w:t>urn:ihe:iti:2007:ResponseStatusType:PartialSuccess</w:t>
      </w:r>
    </w:p>
    <w:bookmarkEnd w:id="372"/>
    <w:bookmarkStart w:id="373" w:name="idp140577896617344"/>
    <w:p>
      <w:pPr>
        <w:numPr>
          <w:ilvl w:val="0"/>
          <w:numId w:val="45"/>
        </w:numPr>
        <w:tabs>
          <w:tab w:val="left" w:pos="180"/>
        </w:tabs>
        <w:spacing w:before="180" w:after="0" w:line="240" w:lineRule="auto"/>
        <w:ind w:left="180" w:right="0" w:hanging="180"/>
        <w:jc w:val="both"/>
      </w:pPr>
      <w:r>
        <w:rPr>
          <w:rFonts w:ascii="Arial" w:hAnsi="Arial"/>
          <w:color w:val="000000"/>
          <w:sz w:val="18"/>
        </w:rPr>
        <w:t>urn:oasis:names:tc:ebxml-regrep:ResponseStatusType:Failure</w:t>
      </w:r>
    </w:p>
    <w:bookmarkEnd w:id="373"/>
    <w:p>
      <w:pPr>
        <w:spacing w:before="180" w:after="0" w:line="240" w:lineRule="auto"/>
        <w:jc w:val="both"/>
      </w:pPr>
      <w:r>
        <w:rPr>
          <w:rFonts w:ascii="Arial" w:hAnsi="Arial"/>
          <w:color w:val="000000"/>
          <w:sz w:val="18"/>
        </w:rPr>
        <w:t>For each document requested in a /RetrieveImagingDocumentSetInformationRequest/StudyRequest/SeriesRequest/DocumentRequest element:</w:t>
      </w:r>
    </w:p>
    <w:bookmarkStart w:id="374" w:name="idp140577896618832"/>
    <w:bookmarkStart w:id="375" w:name="idp140577896619088"/>
    <w:p>
      <w:pPr>
        <w:numPr>
          <w:ilvl w:val="0"/>
          <w:numId w:val="48"/>
        </w:numPr>
        <w:tabs>
          <w:tab w:val="left" w:pos="180"/>
        </w:tabs>
        <w:spacing w:before="180" w:after="0" w:line="240" w:lineRule="auto"/>
        <w:ind w:left="180" w:right="0" w:hanging="180"/>
        <w:jc w:val="both"/>
      </w:pPr>
      <w:r>
        <w:rPr>
          <w:rFonts w:ascii="Arial" w:hAnsi="Arial"/>
          <w:color w:val="000000"/>
          <w:sz w:val="18"/>
        </w:rPr>
        <w:t>If the document is successfully retrieved (without warning) then no /RetrieveImagingDocumentSetInformationResponse/rs:RegistryResponse/rs:RegistryErrorList/ rs:RegistryError element shall be present and a /RetrieveImagingDocumentSetInformationResponse/DocumentResponse/Document element shall be returned containing the document as base64binary encoded data.</w:t>
      </w:r>
    </w:p>
    <w:bookmarkEnd w:id="375"/>
    <w:bookmarkEnd w:id="374"/>
    <w:bookmarkStart w:id="376" w:name="idp140577896620224"/>
    <w:p>
      <w:pPr>
        <w:numPr>
          <w:ilvl w:val="0"/>
          <w:numId w:val="48"/>
        </w:numPr>
        <w:tabs>
          <w:tab w:val="left" w:pos="180"/>
        </w:tabs>
        <w:spacing w:before="180" w:after="0" w:line="240" w:lineRule="auto"/>
        <w:ind w:left="180" w:right="0" w:hanging="180"/>
        <w:jc w:val="both"/>
      </w:pPr>
      <w:r>
        <w:rPr>
          <w:rFonts w:ascii="Arial" w:hAnsi="Arial"/>
          <w:color w:val="000000"/>
          <w:sz w:val="18"/>
        </w:rPr>
        <w:t>If a warning is reported when retrieving the document, then a /RetrieveImagingDocumentSetInformationResponse/rs:RegistryResponse/rs:RegistryErrorList/ rs:RegistryError element shall be returned with:</w:t>
      </w:r>
    </w:p>
    <w:bookmarkEnd w:id="376"/>
    <w:bookmarkStart w:id="377" w:name="idp140577896621072"/>
    <w:bookmarkStart w:id="378" w:name="idp140577896621328"/>
    <w:p>
      <w:pPr>
        <w:numPr>
          <w:ilvl w:val="0"/>
          <w:numId w:val="46"/>
        </w:numPr>
        <w:tabs>
          <w:tab w:val="left" w:pos="360"/>
        </w:tabs>
        <w:spacing w:before="180" w:after="0" w:line="240" w:lineRule="auto"/>
        <w:ind w:left="360" w:right="0" w:hanging="180"/>
        <w:jc w:val="both"/>
      </w:pPr>
      <w:r>
        <w:rPr>
          <w:rFonts w:ascii="Arial" w:hAnsi="Arial"/>
          <w:color w:val="000000"/>
          <w:sz w:val="18"/>
        </w:rPr>
        <w:t>@severity is urn:oasis:names:tc:ebxml-regrep:ErrorSeverityType:Warning</w:t>
      </w:r>
    </w:p>
    <w:bookmarkEnd w:id="378"/>
    <w:bookmarkEnd w:id="377"/>
    <w:bookmarkStart w:id="379" w:name="idp140577896622176"/>
    <w:p>
      <w:pPr>
        <w:numPr>
          <w:ilvl w:val="0"/>
          <w:numId w:val="46"/>
        </w:numPr>
        <w:tabs>
          <w:tab w:val="left" w:pos="360"/>
        </w:tabs>
        <w:spacing w:before="180" w:after="0" w:line="240" w:lineRule="auto"/>
        <w:ind w:left="360" w:right="0" w:hanging="180"/>
        <w:jc w:val="both"/>
      </w:pPr>
      <w:r>
        <w:rPr>
          <w:rFonts w:ascii="Arial" w:hAnsi="Arial"/>
          <w:color w:val="000000"/>
          <w:sz w:val="18"/>
        </w:rPr>
        <w:t>@errorCode is specified</w:t>
      </w:r>
    </w:p>
    <w:bookmarkEnd w:id="379"/>
    <w:bookmarkStart w:id="380" w:name="idp140577896622944"/>
    <w:p>
      <w:pPr>
        <w:numPr>
          <w:ilvl w:val="0"/>
          <w:numId w:val="46"/>
        </w:numPr>
        <w:tabs>
          <w:tab w:val="left" w:pos="360"/>
        </w:tabs>
        <w:spacing w:before="180" w:after="0" w:line="240" w:lineRule="auto"/>
        <w:ind w:left="360" w:right="0" w:hanging="180"/>
        <w:jc w:val="both"/>
      </w:pPr>
      <w:r>
        <w:rPr>
          <w:rFonts w:ascii="Arial" w:hAnsi="Arial"/>
          <w:color w:val="000000"/>
          <w:sz w:val="18"/>
        </w:rPr>
        <w:t>@codeContext contains the warning message</w:t>
      </w:r>
    </w:p>
    <w:bookmarkEnd w:id="380"/>
    <w:bookmarkStart w:id="381" w:name="idp140577896623760"/>
    <w:p>
      <w:pPr>
        <w:numPr>
          <w:ilvl w:val="0"/>
          <w:numId w:val="46"/>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381"/>
    <w:bookmarkStart w:id="382" w:name="idp140577896624608"/>
    <w:p>
      <w:pPr>
        <w:numPr>
          <w:ilvl w:val="0"/>
          <w:numId w:val="46"/>
        </w:numPr>
        <w:tabs>
          <w:tab w:val="left" w:pos="360"/>
        </w:tabs>
        <w:spacing w:before="180" w:after="0" w:line="240" w:lineRule="auto"/>
        <w:ind w:left="360" w:right="0" w:hanging="180"/>
        <w:jc w:val="both"/>
      </w:pPr>
      <w:r>
        <w:rPr>
          <w:rFonts w:ascii="Arial" w:hAnsi="Arial"/>
          <w:color w:val="000000"/>
          <w:sz w:val="18"/>
        </w:rPr>
        <w:t>The document shall be returned in an instance of /RetrieveDocumentSetResponse/DocumentResponse/Document as base64binary encoded data. The returned document and warning are correlated via the DocumentUniqueId.</w:t>
      </w:r>
    </w:p>
    <w:bookmarkEnd w:id="382"/>
    <w:bookmarkStart w:id="383" w:name="idp140577896625856"/>
    <w:p>
      <w:pPr>
        <w:numPr>
          <w:ilvl w:val="0"/>
          <w:numId w:val="48"/>
        </w:numPr>
        <w:tabs>
          <w:tab w:val="left" w:pos="180"/>
        </w:tabs>
        <w:spacing w:before="180" w:after="0" w:line="240" w:lineRule="auto"/>
        <w:ind w:left="180" w:right="0" w:hanging="180"/>
        <w:jc w:val="both"/>
      </w:pPr>
      <w:r>
        <w:rPr>
          <w:rFonts w:ascii="Arial" w:hAnsi="Arial"/>
          <w:color w:val="000000"/>
          <w:sz w:val="18"/>
        </w:rPr>
        <w:t>If an error is reported when retrieving a document, then a /RetrieveImagingDocumentSetInformationResponse/rs:RegistryResponse/rs:RegistryErrorList/ rs:RegistryError element shall be returned with:</w:t>
      </w:r>
    </w:p>
    <w:bookmarkEnd w:id="383"/>
    <w:bookmarkStart w:id="384" w:name="idp140577896626704"/>
    <w:bookmarkStart w:id="385" w:name="idp140577896626960"/>
    <w:p>
      <w:pPr>
        <w:numPr>
          <w:ilvl w:val="0"/>
          <w:numId w:val="47"/>
        </w:numPr>
        <w:tabs>
          <w:tab w:val="left" w:pos="360"/>
        </w:tabs>
        <w:spacing w:before="180" w:after="0" w:line="240" w:lineRule="auto"/>
        <w:ind w:left="360" w:right="0" w:hanging="180"/>
        <w:jc w:val="both"/>
      </w:pPr>
      <w:r>
        <w:rPr>
          <w:rFonts w:ascii="Arial" w:hAnsi="Arial"/>
          <w:color w:val="000000"/>
          <w:sz w:val="18"/>
        </w:rPr>
        <w:t>@severity is urn:oasis:names:tc:ebxml-regrep:ErrorSeverityType:Error</w:t>
      </w:r>
    </w:p>
    <w:bookmarkEnd w:id="385"/>
    <w:bookmarkEnd w:id="384"/>
    <w:bookmarkStart w:id="386" w:name="idp140577896627808"/>
    <w:p>
      <w:pPr>
        <w:numPr>
          <w:ilvl w:val="0"/>
          <w:numId w:val="47"/>
        </w:numPr>
        <w:tabs>
          <w:tab w:val="left" w:pos="360"/>
        </w:tabs>
        <w:spacing w:before="180" w:after="0" w:line="240" w:lineRule="auto"/>
        <w:ind w:left="360" w:right="0" w:hanging="180"/>
        <w:jc w:val="both"/>
      </w:pPr>
      <w:r>
        <w:rPr>
          <w:rFonts w:ascii="Arial" w:hAnsi="Arial"/>
          <w:color w:val="000000"/>
          <w:sz w:val="18"/>
        </w:rPr>
        <w:t>@errorCode is specified</w:t>
      </w:r>
    </w:p>
    <w:bookmarkEnd w:id="386"/>
    <w:bookmarkStart w:id="387" w:name="idp140577896628576"/>
    <w:p>
      <w:pPr>
        <w:numPr>
          <w:ilvl w:val="0"/>
          <w:numId w:val="47"/>
        </w:numPr>
        <w:tabs>
          <w:tab w:val="left" w:pos="360"/>
        </w:tabs>
        <w:spacing w:before="180" w:after="0" w:line="240" w:lineRule="auto"/>
        <w:ind w:left="360" w:right="0" w:hanging="180"/>
        <w:jc w:val="both"/>
      </w:pPr>
      <w:r>
        <w:rPr>
          <w:rFonts w:ascii="Arial" w:hAnsi="Arial"/>
          <w:color w:val="000000"/>
          <w:sz w:val="18"/>
        </w:rPr>
        <w:t>@codeContext contains the error message</w:t>
      </w:r>
    </w:p>
    <w:bookmarkEnd w:id="387"/>
    <w:bookmarkStart w:id="388" w:name="idp140577896629392"/>
    <w:p>
      <w:pPr>
        <w:numPr>
          <w:ilvl w:val="0"/>
          <w:numId w:val="47"/>
        </w:numPr>
        <w:tabs>
          <w:tab w:val="left" w:pos="360"/>
        </w:tabs>
        <w:spacing w:before="180" w:after="0" w:line="240" w:lineRule="auto"/>
        <w:ind w:left="360" w:right="0" w:hanging="180"/>
        <w:jc w:val="both"/>
      </w:pPr>
      <w:r>
        <w:rPr>
          <w:rFonts w:ascii="Arial" w:hAnsi="Arial"/>
          <w:color w:val="000000"/>
          <w:sz w:val="18"/>
        </w:rPr>
        <w:t>@location contains the DocumentUniqueId of the document requested</w:t>
      </w:r>
    </w:p>
    <w:bookmarkEnd w:id="388"/>
    <w:bookmarkStart w:id="389" w:name="idp140577896630240"/>
    <w:p>
      <w:pPr>
        <w:numPr>
          <w:ilvl w:val="0"/>
          <w:numId w:val="47"/>
        </w:numPr>
        <w:tabs>
          <w:tab w:val="left" w:pos="360"/>
        </w:tabs>
        <w:spacing w:before="180" w:after="0" w:line="240" w:lineRule="auto"/>
        <w:ind w:left="360" w:right="0" w:hanging="180"/>
        <w:jc w:val="both"/>
      </w:pPr>
      <w:r>
        <w:rPr>
          <w:rFonts w:ascii="Arial" w:hAnsi="Arial"/>
          <w:color w:val="000000"/>
          <w:sz w:val="18"/>
        </w:rPr>
        <w:t>No corresponding RetrieveDocumentSetResponse/DocumentResponse element shall be returned</w:t>
      </w:r>
    </w:p>
    <w:bookmarkEnd w:id="389"/>
    <w:p>
      <w:pPr>
        <w:spacing w:before="180" w:after="0" w:line="240" w:lineRule="auto"/>
        <w:jc w:val="both"/>
      </w:pPr>
      <w:r>
        <w:rPr>
          <w:rFonts w:ascii="Arial" w:hAnsi="Arial"/>
          <w:color w:val="000000"/>
          <w:sz w:val="18"/>
        </w:rPr>
        <w:t>The error conditions for failures and associated error codes are given below in section 6.4.4. These errors shall be detected and the associated errorCode returned if that error occurs. Additional errors defined in the ebRS standard, in ITI TF-2: 4.1.13 "Error Reporting", and defined by the implementer may be returned.</w:t>
      </w:r>
    </w:p>
    <w:bookmarkStart w:id="390" w:name="sect_6_4_4"/>
    <w:p>
      <w:pPr>
        <w:spacing w:before="180" w:after="0" w:line="240" w:lineRule="auto"/>
      </w:pPr>
      <w:r>
        <w:rPr>
          <w:rFonts w:ascii="Arial" w:hAnsi="Arial"/>
          <w:b/>
          <w:color w:val="000000"/>
          <w:sz w:val="24"/>
        </w:rPr>
        <w:t>6.4.4 Error Codes</w:t>
      </w:r>
    </w:p>
    <w:bookmarkEnd w:id="390"/>
    <w:p>
      <w:pPr>
        <w:spacing w:before="180" w:after="0" w:line="240" w:lineRule="auto"/>
        <w:jc w:val="both"/>
      </w:pPr>
      <w:r>
        <w:rPr>
          <w:rFonts w:ascii="Arial" w:hAnsi="Arial"/>
          <w:color w:val="000000"/>
          <w:sz w:val="18"/>
        </w:rPr>
        <w:t>The following errorCodes are defined and shall be used to report any of the associated error and warning situations. Other errorCodes may be present for other error and warning situations.</w:t>
      </w:r>
    </w:p>
    <w:bookmarkStart w:id="391" w:name="table_6_4_1"/>
    <w:p>
      <w:pPr>
        <w:keepNext/>
        <w:spacing w:before="216" w:after="0" w:line="240" w:lineRule="auto"/>
        <w:jc w:val="center"/>
      </w:pPr>
      <w:r>
        <w:rPr>
          <w:rFonts w:ascii="Arial" w:hAnsi="Arial"/>
          <w:b/>
          <w:color w:val="000000"/>
          <w:sz w:val="22"/>
        </w:rPr>
        <w:t>Table 6.4-1. Error Codes</w:t>
      </w:r>
    </w:p>
    <w:bookmarkEnd w:id="391"/>
    <w:p>
      <w:pPr>
        <w:spacing w:before="0" w:after="0" w:line="240" w:lineRule="auto"/>
        <w:rPr>
          <w:sz w:val="13"/>
        </w:rPr>
      </w:pPr>
    </w:p>
    <w:tbl>
      <w:tblPr>
        <w:tblInd w:w="45" w:type="dxa"/>
        <w:tblLayout w:type="fixed"/>
      </w:tblPr>
      <w:tblGrid>
        <w:gridCol w:w="1846"/>
        <w:gridCol w:w="85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Error 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Error Situation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anonymize the requested instance(s).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Web Server does not support anonymization.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requested instance(s) are not immediately available, but can be made available by manual request.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is no longer available, e.g., document retention rules have caused it to be removed or relocated.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requested instance(s) cannot be returned because the size or count exceeds resource limits.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Web Server does not support the requested format or transfer syntax.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requested instance(s) cannot be provided in the requested format or transfer syntax.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Single image format is not available for multi-frame images.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Identifier does not match SOP Class (see </w:t>
            </w:r>
            <w:hyperlink r:id="r103">
              <w:r>
                <w:rPr>
                  <w:rFonts w:ascii="Arial" w:hAnsi="Arial"/>
                  <w:color w:val="000000"/>
                  <w:sz w:val="18"/>
                </w:rPr>
                <w:t>PS3.7</w:t>
              </w:r>
            </w:hyperlink>
            <w:r>
              <w:rPr>
                <w:rFonts w:ascii="Arial" w:hAnsi="Arial"/>
                <w:color w:val="000000"/>
                <w:sz w:val="18"/>
              </w:rPr>
              <w:t xml:space="preserve"> C-MOVE)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Inconsistent identifiers, e.g., Study and Series are correct but Series is in a different Study (see </w:t>
            </w:r>
            <w:hyperlink r:id="r104">
              <w:r>
                <w:rPr>
                  <w:rFonts w:ascii="Arial" w:hAnsi="Arial"/>
                  <w:color w:val="000000"/>
                  <w:sz w:val="18"/>
                </w:rPr>
                <w:t>PS3.7</w:t>
              </w:r>
            </w:hyperlink>
            <w:r>
              <w:rPr>
                <w:rFonts w:ascii="Arial" w:hAnsi="Arial"/>
                <w:color w:val="000000"/>
                <w:sz w:val="18"/>
              </w:rPr>
              <w:t xml:space="preserve"> C-MOVE)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SOP Class not supported (see </w:t>
            </w:r>
            <w:hyperlink r:id="r105">
              <w:r>
                <w:rPr>
                  <w:rFonts w:ascii="Arial" w:hAnsi="Arial"/>
                  <w:color w:val="000000"/>
                  <w:sz w:val="18"/>
                </w:rPr>
                <w:t>PS3.7</w:t>
              </w:r>
            </w:hyperlink>
            <w:r>
              <w:rPr>
                <w:rFonts w:ascii="Arial" w:hAnsi="Arial"/>
                <w:color w:val="000000"/>
                <w:sz w:val="18"/>
              </w:rPr>
              <w:t xml:space="preserve"> C-MOVE)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Invalid parameter value in request (see </w:t>
            </w:r>
            <w:hyperlink r:id="r106">
              <w:r>
                <w:rPr>
                  <w:rFonts w:ascii="Arial" w:hAnsi="Arial"/>
                  <w:color w:val="000000"/>
                  <w:sz w:val="18"/>
                </w:rPr>
                <w:t>PS3.7</w:t>
              </w:r>
            </w:hyperlink>
            <w:r>
              <w:rPr>
                <w:rFonts w:ascii="Arial" w:hAnsi="Arial"/>
                <w:color w:val="000000"/>
                <w:sz w:val="18"/>
              </w:rPr>
              <w:t xml:space="preserve"> C-MOVE)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Unsupported parameter in request (see </w:t>
            </w:r>
            <w:hyperlink r:id="r107">
              <w:r>
                <w:rPr>
                  <w:rFonts w:ascii="Arial" w:hAnsi="Arial"/>
                  <w:color w:val="000000"/>
                  <w:sz w:val="18"/>
                </w:rPr>
                <w:t>PS3.7</w:t>
              </w:r>
            </w:hyperlink>
            <w:r>
              <w:rPr>
                <w:rFonts w:ascii="Arial" w:hAnsi="Arial"/>
                <w:color w:val="000000"/>
                <w:sz w:val="18"/>
              </w:rPr>
              <w:t xml:space="preserve"> C-MOVE)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Processing Failure (see </w:t>
            </w:r>
            <w:hyperlink r:id="r108">
              <w:r>
                <w:rPr>
                  <w:rFonts w:ascii="Arial" w:hAnsi="Arial"/>
                  <w:color w:val="000000"/>
                  <w:sz w:val="18"/>
                </w:rPr>
                <w:t>PS3.7</w:t>
              </w:r>
            </w:hyperlink>
            <w:r>
              <w:rPr>
                <w:rFonts w:ascii="Arial" w:hAnsi="Arial"/>
                <w:color w:val="000000"/>
                <w:sz w:val="18"/>
              </w:rPr>
              <w:t xml:space="preserve"> C-MOVE)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 not known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Instance UID not known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urn:dicom:wado:0017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Document UID not known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Out of range Frame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urn:dicom:wado:0019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UID not known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urn:dicom:wado:0020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Series UID not known</w:t>
            </w:r>
          </w:p>
        </w:tc>
      </w:tr>
    </w:tbl>
    <w:bookmarkStart w:id="392" w:name="sect_6_5"/>
    <w:p>
      <w:pPr>
        <w:spacing w:before="180" w:after="0" w:line="240" w:lineRule="auto"/>
      </w:pPr>
      <w:r>
        <w:rPr>
          <w:rFonts w:ascii="Arial" w:hAnsi="Arial"/>
          <w:b/>
          <w:color w:val="000000"/>
          <w:sz w:val="28"/>
        </w:rPr>
        <w:t>6.5 WADO-RS Request/Response</w:t>
      </w:r>
    </w:p>
    <w:bookmarkEnd w:id="392"/>
    <w:p>
      <w:pPr>
        <w:spacing w:before="180" w:after="0" w:line="240" w:lineRule="auto"/>
        <w:jc w:val="both"/>
      </w:pPr>
      <w:r>
        <w:rPr>
          <w:rFonts w:ascii="Arial" w:hAnsi="Arial"/>
          <w:color w:val="000000"/>
          <w:sz w:val="18"/>
        </w:rPr>
        <w:t>The DICOM RESTful Service defines several action types. An implementation shall support all the following six action types:</w:t>
      </w:r>
    </w:p>
    <w:bookmarkStart w:id="393" w:name="idp140577896718832"/>
    <w:bookmarkStart w:id="394" w:name="idp140577896719312"/>
    <w:p>
      <w:pPr>
        <w:numPr>
          <w:ilvl w:val="0"/>
          <w:numId w:val="49"/>
        </w:numPr>
        <w:tabs>
          <w:tab w:val="left" w:pos="216"/>
        </w:tabs>
        <w:spacing w:before="180" w:after="0" w:line="240" w:lineRule="auto"/>
        <w:ind w:left="216" w:right="0" w:hanging="216"/>
        <w:jc w:val="both"/>
      </w:pPr>
      <w:r>
        <w:rPr>
          <w:rFonts w:ascii="Arial" w:hAnsi="Arial"/>
          <w:color w:val="000000"/>
          <w:sz w:val="18"/>
        </w:rPr>
        <w:t>RetrieveStudy</w:t>
      </w:r>
    </w:p>
    <w:bookmarkEnd w:id="394"/>
    <w:bookmarkEnd w:id="393"/>
    <w:p>
      <w:pPr>
        <w:spacing w:before="180" w:after="0" w:line="240" w:lineRule="auto"/>
        <w:ind w:left="216" w:right="0" w:firstLine="0"/>
        <w:jc w:val="both"/>
      </w:pPr>
      <w:r>
        <w:rPr>
          <w:rFonts w:ascii="Arial" w:hAnsi="Arial"/>
          <w:color w:val="000000"/>
          <w:sz w:val="18"/>
        </w:rPr>
        <w:t>This action retrieves the set of DICOM instances associated with a given study unique identifier (UID). The response can be DICOM or bulk data depending on the "Accept" type, and is encapsulated in a multipart MIME response.</w:t>
      </w:r>
    </w:p>
    <w:bookmarkStart w:id="395" w:name="idp140577896720704"/>
    <w:p>
      <w:pPr>
        <w:numPr>
          <w:ilvl w:val="0"/>
          <w:numId w:val="49"/>
        </w:numPr>
        <w:tabs>
          <w:tab w:val="left" w:pos="216"/>
        </w:tabs>
        <w:spacing w:before="180" w:after="0" w:line="240" w:lineRule="auto"/>
        <w:ind w:left="216" w:right="0" w:hanging="216"/>
        <w:jc w:val="both"/>
      </w:pPr>
      <w:r>
        <w:rPr>
          <w:rFonts w:ascii="Arial" w:hAnsi="Arial"/>
          <w:color w:val="000000"/>
          <w:sz w:val="18"/>
        </w:rPr>
        <w:t>RetrieveSeries</w:t>
      </w:r>
    </w:p>
    <w:bookmarkEnd w:id="395"/>
    <w:p>
      <w:pPr>
        <w:spacing w:before="180" w:after="0" w:line="240" w:lineRule="auto"/>
        <w:ind w:left="216" w:right="0" w:firstLine="0"/>
        <w:jc w:val="both"/>
      </w:pPr>
      <w:r>
        <w:rPr>
          <w:rFonts w:ascii="Arial" w:hAnsi="Arial"/>
          <w:color w:val="000000"/>
          <w:sz w:val="18"/>
        </w:rPr>
        <w:t>This action retrieves the set of DICOM instances associated with a given study and series UID. The response can be DICOM or bulk data depending on the "Accept" type, and is encapsulated in a multipart MIME response.</w:t>
      </w:r>
    </w:p>
    <w:bookmarkStart w:id="396" w:name="idp140577896722080"/>
    <w:p>
      <w:pPr>
        <w:numPr>
          <w:ilvl w:val="0"/>
          <w:numId w:val="49"/>
        </w:numPr>
        <w:tabs>
          <w:tab w:val="left" w:pos="216"/>
        </w:tabs>
        <w:spacing w:before="180" w:after="0" w:line="240" w:lineRule="auto"/>
        <w:ind w:left="216" w:right="0" w:hanging="216"/>
        <w:jc w:val="both"/>
      </w:pPr>
      <w:r>
        <w:rPr>
          <w:rFonts w:ascii="Arial" w:hAnsi="Arial"/>
          <w:color w:val="000000"/>
          <w:sz w:val="18"/>
        </w:rPr>
        <w:t>RetrieveInstance</w:t>
      </w:r>
    </w:p>
    <w:bookmarkEnd w:id="396"/>
    <w:p>
      <w:pPr>
        <w:spacing w:before="180" w:after="0" w:line="240" w:lineRule="auto"/>
        <w:ind w:left="216" w:right="0" w:firstLine="0"/>
        <w:jc w:val="both"/>
      </w:pPr>
      <w:r>
        <w:rPr>
          <w:rFonts w:ascii="Arial" w:hAnsi="Arial"/>
          <w:color w:val="000000"/>
          <w:sz w:val="18"/>
        </w:rPr>
        <w:t>This action retrieves the DICOM instance associated with the given study, series, and SOP Instance UID. The response can be DICOM or bulk data depending on the "Accept" type, and is encapsulated in a multipart MIME response.</w:t>
      </w:r>
    </w:p>
    <w:bookmarkStart w:id="397" w:name="idp140577896723504"/>
    <w:p>
      <w:pPr>
        <w:numPr>
          <w:ilvl w:val="0"/>
          <w:numId w:val="49"/>
        </w:numPr>
        <w:tabs>
          <w:tab w:val="left" w:pos="216"/>
        </w:tabs>
        <w:spacing w:before="180" w:after="0" w:line="240" w:lineRule="auto"/>
        <w:ind w:left="216" w:right="0" w:hanging="216"/>
        <w:jc w:val="both"/>
      </w:pPr>
      <w:r>
        <w:rPr>
          <w:rFonts w:ascii="Arial" w:hAnsi="Arial"/>
          <w:color w:val="000000"/>
          <w:sz w:val="18"/>
        </w:rPr>
        <w:t>RetrieveFrames</w:t>
      </w:r>
    </w:p>
    <w:bookmarkEnd w:id="397"/>
    <w:p>
      <w:pPr>
        <w:spacing w:before="180" w:after="0" w:line="240" w:lineRule="auto"/>
        <w:ind w:left="216" w:right="0" w:firstLine="0"/>
        <w:jc w:val="both"/>
      </w:pPr>
      <w:r>
        <w:rPr>
          <w:rFonts w:ascii="Arial" w:hAnsi="Arial"/>
          <w:color w:val="000000"/>
          <w:sz w:val="18"/>
        </w:rPr>
        <w:t>This action retrieves the DICOM frames for a given study, series, SOP Instance UID, and frame numbers. The response is pixel data, and encapsulated in a multipart MIME response.</w:t>
      </w:r>
    </w:p>
    <w:bookmarkStart w:id="398" w:name="idp140577896724848"/>
    <w:p>
      <w:pPr>
        <w:numPr>
          <w:ilvl w:val="0"/>
          <w:numId w:val="49"/>
        </w:numPr>
        <w:tabs>
          <w:tab w:val="left" w:pos="216"/>
        </w:tabs>
        <w:spacing w:before="180" w:after="0" w:line="240" w:lineRule="auto"/>
        <w:ind w:left="216" w:right="0" w:hanging="216"/>
        <w:jc w:val="both"/>
      </w:pPr>
      <w:r>
        <w:rPr>
          <w:rFonts w:ascii="Arial" w:hAnsi="Arial"/>
          <w:color w:val="000000"/>
          <w:sz w:val="18"/>
        </w:rPr>
        <w:t>RetrieveBulkdata</w:t>
      </w:r>
    </w:p>
    <w:bookmarkEnd w:id="398"/>
    <w:p>
      <w:pPr>
        <w:spacing w:before="180" w:after="0" w:line="240" w:lineRule="auto"/>
        <w:ind w:left="216" w:right="0" w:firstLine="0"/>
        <w:jc w:val="both"/>
      </w:pPr>
      <w:r>
        <w:rPr>
          <w:rFonts w:ascii="Arial" w:hAnsi="Arial"/>
          <w:color w:val="000000"/>
          <w:sz w:val="18"/>
        </w:rPr>
        <w:t>This action retrieves the bulk data for a given bulk data URL. The response is a single bulk data item.</w:t>
      </w:r>
    </w:p>
    <w:bookmarkStart w:id="399" w:name="idp140577896726144"/>
    <w:p>
      <w:pPr>
        <w:numPr>
          <w:ilvl w:val="0"/>
          <w:numId w:val="49"/>
        </w:numPr>
        <w:tabs>
          <w:tab w:val="left" w:pos="216"/>
        </w:tabs>
        <w:spacing w:before="180" w:after="0" w:line="240" w:lineRule="auto"/>
        <w:ind w:left="216" w:right="0" w:hanging="216"/>
        <w:jc w:val="both"/>
      </w:pPr>
      <w:r>
        <w:rPr>
          <w:rFonts w:ascii="Arial" w:hAnsi="Arial"/>
          <w:color w:val="000000"/>
          <w:sz w:val="18"/>
        </w:rPr>
        <w:t>RetrieveMetadata</w:t>
      </w:r>
    </w:p>
    <w:bookmarkEnd w:id="399"/>
    <w:p>
      <w:pPr>
        <w:spacing w:before="180" w:after="0" w:line="240" w:lineRule="auto"/>
        <w:ind w:left="216" w:right="0" w:firstLine="0"/>
        <w:jc w:val="both"/>
      </w:pPr>
      <w:r>
        <w:rPr>
          <w:rFonts w:ascii="Arial" w:hAnsi="Arial"/>
          <w:color w:val="000000"/>
          <w:sz w:val="18"/>
        </w:rPr>
        <w:t>This action retrieves the DICOM instances presented as the study, series, or instance metadata with the bulk data removed.</w:t>
      </w:r>
    </w:p>
    <w:p>
      <w:pPr>
        <w:spacing w:before="180" w:after="0" w:line="240" w:lineRule="auto"/>
        <w:jc w:val="both"/>
      </w:pPr>
      <w:r>
        <w:rPr>
          <w:rFonts w:ascii="Arial" w:hAnsi="Arial"/>
          <w:color w:val="000000"/>
          <w:sz w:val="18"/>
        </w:rPr>
        <w:t xml:space="preserve">DICOM objects returned shall be </w:t>
      </w:r>
      <w:hyperlink r:id="r109">
        <w:r>
          <w:rPr>
            <w:rFonts w:ascii="Arial" w:hAnsi="Arial"/>
            <w:color w:val="000000"/>
            <w:sz w:val="18"/>
          </w:rPr>
          <w:t>PS3.10</w:t>
        </w:r>
      </w:hyperlink>
      <w:r>
        <w:rPr>
          <w:rFonts w:ascii="Arial" w:hAnsi="Arial"/>
          <w:color w:val="000000"/>
          <w:sz w:val="18"/>
        </w:rPr>
        <w:t xml:space="preserve"> binary objects encoded in a requested Transfer Syntax (Explicit VR Little Endian by default) with one message part per DICOM Instance.</w:t>
      </w:r>
    </w:p>
    <w:bookmarkStart w:id="400" w:name="figure_6_5_1"/>
    <w:bookmarkStart w:id="401" w:name="idp140577896730832"/>
    <w:p>
      <w:pPr>
        <w:spacing w:before="180" w:after="0" w:line="240" w:lineRule="auto"/>
        <w:jc w:val="center"/>
      </w:pPr>
      <w:r>
        <w:rPr>
          <w:rFonts w:ascii="Arial" w:hAnsi="Arial"/>
          <w:color w:val="000000"/>
          <w:sz w:val="18"/>
        </w:rPr>
        <w:drawing>
          <wp:inline>
            <wp:extent cx="4781550" cy="4257675"/>
            <wp:docPr id="3" name="Picture 1"/>
            <a:graphic>
              <a:graphicData uri="http://schemas.openxmlformats.org/drawingml/2006/picture">
                <p:pic>
                  <p:nvPicPr>
                    <p:cNvPr id="4" name="Picture 1"/>
                    <p:cNvPicPr/>
                  </p:nvPicPr>
                  <p:blipFill>
                    <a:blip r:embed="r110"/>
                    <a:srcRect/>
                    <a:stretch>
                      <a:fillRect/>
                    </a:stretch>
                  </p:blipFill>
                  <p:spPr>
                    <a:xfrm>
                      <a:off x="0" y="0"/>
                      <a:ext cx="4781550" cy="4257675"/>
                    </a:xfrm>
                    <a:prstGeom prst="rect"/>
                  </p:spPr>
                </p:pic>
              </a:graphicData>
            </a:graphic>
          </wp:inline>
        </w:drawing>
      </w:r>
    </w:p>
    <w:bookmarkEnd w:id="401"/>
    <w:bookmarkEnd w:id="400"/>
    <w:p>
      <w:pPr>
        <w:spacing w:before="216" w:after="0" w:line="240" w:lineRule="auto"/>
        <w:jc w:val="center"/>
      </w:pPr>
      <w:r>
        <w:rPr>
          <w:rFonts w:ascii="Arial" w:hAnsi="Arial"/>
          <w:b/>
          <w:color w:val="000000"/>
          <w:sz w:val="22"/>
        </w:rPr>
        <w:t>Figure 6.5-1. Mapping between IOD and HTTP message parts</w:t>
      </w:r>
    </w:p>
    <w:p>
      <w:pPr>
        <w:spacing w:before="180" w:after="0" w:line="240" w:lineRule="auto"/>
        <w:jc w:val="both"/>
      </w:pPr>
      <w:r>
        <w:rPr>
          <w:rFonts w:ascii="Arial" w:hAnsi="Arial"/>
          <w:color w:val="000000"/>
          <w:sz w:val="18"/>
        </w:rPr>
        <w:t xml:space="preserve">Other types of responses will be encoded in the following manner: (see </w:t>
      </w:r>
      <w:hyperlink w:anchor="figure_6_5_1">
        <w:r>
          <w:rPr>
            <w:rFonts w:ascii="Arial" w:hAnsi="Arial"/>
            <w:color w:val="000000"/>
            <w:sz w:val="18"/>
          </w:rPr>
          <w:t>Figure 6.5-1</w:t>
        </w:r>
      </w:hyperlink>
      <w:r>
        <w:rPr>
          <w:rFonts w:ascii="Arial" w:hAnsi="Arial"/>
          <w:color w:val="000000"/>
          <w:sz w:val="18"/>
        </w:rPr>
        <w:t>).</w:t>
      </w:r>
    </w:p>
    <w:bookmarkStart w:id="402" w:name="idp140577896733920"/>
    <w:bookmarkStart w:id="403" w:name="idp140577896734176"/>
    <w:p>
      <w:pPr>
        <w:numPr>
          <w:ilvl w:val="0"/>
          <w:numId w:val="51"/>
        </w:numPr>
        <w:tabs>
          <w:tab w:val="left" w:pos="180"/>
        </w:tabs>
        <w:spacing w:before="180" w:after="0" w:line="240" w:lineRule="auto"/>
        <w:ind w:left="180" w:right="0" w:hanging="180"/>
        <w:jc w:val="both"/>
      </w:pPr>
      <w:r>
        <w:rPr>
          <w:rFonts w:ascii="Arial" w:hAnsi="Arial"/>
          <w:color w:val="000000"/>
          <w:sz w:val="18"/>
        </w:rPr>
        <w:t xml:space="preserve">All XML responses shall be encoded as described in the Native DICOM Model defined in </w:t>
      </w:r>
      <w:hyperlink r:id="r111">
        <w:r>
          <w:rPr>
            <w:rFonts w:ascii="Arial" w:hAnsi="Arial"/>
            <w:color w:val="000000"/>
            <w:sz w:val="18"/>
          </w:rPr>
          <w:t>PS3.19</w:t>
        </w:r>
      </w:hyperlink>
      <w:r>
        <w:rPr>
          <w:rFonts w:ascii="Arial" w:hAnsi="Arial"/>
          <w:color w:val="000000"/>
          <w:sz w:val="18"/>
        </w:rPr>
        <w:t xml:space="preserve"> with one message part per XML object.</w:t>
      </w:r>
    </w:p>
    <w:bookmarkEnd w:id="403"/>
    <w:bookmarkEnd w:id="402"/>
    <w:bookmarkStart w:id="404" w:name="idp140577896736048"/>
    <w:p>
      <w:pPr>
        <w:numPr>
          <w:ilvl w:val="0"/>
          <w:numId w:val="51"/>
        </w:numPr>
        <w:tabs>
          <w:tab w:val="left" w:pos="180"/>
        </w:tabs>
        <w:spacing w:before="180" w:after="0" w:line="240" w:lineRule="auto"/>
        <w:ind w:left="180" w:right="0" w:hanging="180"/>
        <w:jc w:val="both"/>
      </w:pPr>
      <w:r>
        <w:rPr>
          <w:rFonts w:ascii="Arial" w:hAnsi="Arial"/>
          <w:color w:val="000000"/>
          <w:sz w:val="18"/>
        </w:rPr>
        <w:t xml:space="preserve">All JSON responses shall be encoded as a DICOM JSON Model Object as defined in </w:t>
      </w:r>
      <w:hyperlink w:anchor="chapter_F">
        <w:r>
          <w:rPr>
            <w:rFonts w:ascii="Arial" w:hAnsi="Arial"/>
            <w:color w:val="000000"/>
            <w:sz w:val="18"/>
          </w:rPr>
          <w:t xml:space="preserve"> Annex F</w:t>
        </w:r>
      </w:hyperlink>
      <w:r>
        <w:rPr>
          <w:rFonts w:ascii="Arial" w:hAnsi="Arial"/>
          <w:color w:val="000000"/>
          <w:sz w:val="18"/>
        </w:rPr>
        <w:t>.</w:t>
      </w:r>
    </w:p>
    <w:bookmarkEnd w:id="404"/>
    <w:bookmarkStart w:id="405" w:name="idp140577896737632"/>
    <w:p>
      <w:pPr>
        <w:numPr>
          <w:ilvl w:val="0"/>
          <w:numId w:val="51"/>
        </w:numPr>
        <w:tabs>
          <w:tab w:val="left" w:pos="180"/>
        </w:tabs>
        <w:spacing w:before="180" w:after="0" w:line="240" w:lineRule="auto"/>
        <w:ind w:left="180" w:right="0" w:hanging="180"/>
        <w:jc w:val="both"/>
      </w:pPr>
      <w:r>
        <w:rPr>
          <w:rFonts w:ascii="Arial" w:hAnsi="Arial"/>
          <w:color w:val="000000"/>
          <w:sz w:val="18"/>
        </w:rPr>
        <w:t>Uncompressed bulk and pixel data shall be encoded in a Little Endian format using the application/octet-stream media type with one message part per bulk data item.</w:t>
      </w:r>
    </w:p>
    <w:bookmarkEnd w:id="405"/>
    <w:bookmarkStart w:id="406" w:name="idp140577896738576"/>
    <w:p>
      <w:pPr>
        <w:numPr>
          <w:ilvl w:val="0"/>
          <w:numId w:val="51"/>
        </w:numPr>
        <w:tabs>
          <w:tab w:val="left" w:pos="180"/>
        </w:tabs>
        <w:spacing w:before="180" w:after="0" w:line="240" w:lineRule="auto"/>
        <w:ind w:left="180" w:right="0" w:hanging="180"/>
        <w:jc w:val="both"/>
      </w:pPr>
      <w:r>
        <w:rPr>
          <w:rFonts w:ascii="Arial" w:hAnsi="Arial"/>
          <w:color w:val="000000"/>
          <w:sz w:val="18"/>
        </w:rPr>
        <w:t>Compressed pixel data may be encoded in one of three ways:</w:t>
      </w:r>
    </w:p>
    <w:bookmarkEnd w:id="406"/>
    <w:bookmarkStart w:id="407" w:name="idp140577896739216"/>
    <w:bookmarkStart w:id="408" w:name="idp140577896739472"/>
    <w:p>
      <w:pPr>
        <w:numPr>
          <w:ilvl w:val="0"/>
          <w:numId w:val="50"/>
        </w:numPr>
        <w:tabs>
          <w:tab w:val="left" w:pos="360"/>
        </w:tabs>
        <w:spacing w:before="180" w:after="0" w:line="240" w:lineRule="auto"/>
        <w:ind w:left="360" w:right="0" w:hanging="180"/>
        <w:jc w:val="both"/>
      </w:pPr>
      <w:r>
        <w:rPr>
          <w:rFonts w:ascii="Arial" w:hAnsi="Arial"/>
          <w:color w:val="000000"/>
          <w:sz w:val="18"/>
        </w:rPr>
        <w:t>Single-frame pixel data encoded using a single-frame media type (one message part)</w:t>
      </w:r>
    </w:p>
    <w:bookmarkEnd w:id="408"/>
    <w:bookmarkEnd w:id="407"/>
    <w:bookmarkStart w:id="409" w:name="idp140577896740336"/>
    <w:p>
      <w:pPr>
        <w:numPr>
          <w:ilvl w:val="0"/>
          <w:numId w:val="50"/>
        </w:numPr>
        <w:tabs>
          <w:tab w:val="left" w:pos="360"/>
        </w:tabs>
        <w:spacing w:before="180" w:after="0" w:line="240" w:lineRule="auto"/>
        <w:ind w:left="360" w:right="0" w:hanging="180"/>
        <w:jc w:val="both"/>
      </w:pPr>
      <w:r>
        <w:rPr>
          <w:rFonts w:ascii="Arial" w:hAnsi="Arial"/>
          <w:color w:val="000000"/>
          <w:sz w:val="18"/>
        </w:rPr>
        <w:t>Multi-frame pixel data encoded using a single-frame media type (one frame per message part)</w:t>
      </w:r>
    </w:p>
    <w:bookmarkEnd w:id="409"/>
    <w:bookmarkStart w:id="410" w:name="idp140577896741200"/>
    <w:p>
      <w:pPr>
        <w:numPr>
          <w:ilvl w:val="0"/>
          <w:numId w:val="50"/>
        </w:numPr>
        <w:tabs>
          <w:tab w:val="left" w:pos="360"/>
        </w:tabs>
        <w:spacing w:before="180" w:after="0" w:line="240" w:lineRule="auto"/>
        <w:ind w:left="360" w:right="0" w:hanging="180"/>
        <w:jc w:val="both"/>
      </w:pPr>
      <w:r>
        <w:rPr>
          <w:rFonts w:ascii="Arial" w:hAnsi="Arial"/>
          <w:color w:val="000000"/>
          <w:sz w:val="18"/>
        </w:rPr>
        <w:t>Multi-frame or video pixel data encoded using a multi-frame media type (multiple frames in one message part)</w:t>
      </w:r>
    </w:p>
    <w:bookmarkEnd w:id="410"/>
    <w:p>
      <w:pPr>
        <w:spacing w:before="180" w:after="0" w:line="240" w:lineRule="auto"/>
        <w:jc w:val="both"/>
      </w:pPr>
      <w:r>
        <w:rPr>
          <w:rFonts w:ascii="Arial" w:hAnsi="Arial"/>
          <w:color w:val="000000"/>
          <w:sz w:val="18"/>
        </w:rPr>
        <w:t xml:space="preserve">Compressed pixel data shall be encoded using the following Media Types. Media Types corresponding to several DICOM Transfer Syntax UIDs require a transfer-syntax parameter, as shown in </w:t>
      </w:r>
      <w:hyperlink w:anchor="table_6_5_1">
        <w:r>
          <w:rPr>
            <w:rFonts w:ascii="Arial" w:hAnsi="Arial"/>
            <w:color w:val="000000"/>
            <w:sz w:val="18"/>
          </w:rPr>
          <w:t>Table 6.5-1</w:t>
        </w:r>
      </w:hyperlink>
      <w:r>
        <w:rPr>
          <w:rFonts w:ascii="Arial" w:hAnsi="Arial"/>
          <w:color w:val="000000"/>
          <w:sz w:val="18"/>
        </w:rPr>
        <w:t>, to disambiguate the request.</w:t>
      </w:r>
    </w:p>
    <w:bookmarkStart w:id="411" w:name="idp140577896743776"/>
    <w:p>
      <w:pPr>
        <w:keepNext/>
        <w:spacing w:before="180" w:after="0" w:line="240" w:lineRule="auto"/>
        <w:ind w:left="360" w:right="360" w:firstLine="0"/>
        <w:jc w:val="both"/>
      </w:pPr>
      <w:r>
        <w:rPr>
          <w:rFonts w:ascii="Arial" w:hAnsi="Arial"/>
          <w:color w:val="000000"/>
          <w:sz w:val="18"/>
        </w:rPr>
        <w:t>Note</w:t>
      </w:r>
    </w:p>
    <w:bookmarkEnd w:id="411"/>
    <w:p>
      <w:pPr>
        <w:spacing w:before="180" w:after="0" w:line="240" w:lineRule="auto"/>
        <w:ind w:left="360" w:right="360" w:firstLine="0"/>
        <w:jc w:val="both"/>
      </w:pPr>
      <w:r>
        <w:rPr>
          <w:rFonts w:ascii="Arial" w:hAnsi="Arial"/>
          <w:color w:val="000000"/>
          <w:sz w:val="18"/>
        </w:rPr>
        <w:t>If the Transfer Syntax is not specified, then a reversible (lossless) encoding is used.</w:t>
      </w:r>
    </w:p>
    <w:bookmarkStart w:id="412" w:name="table_6_5_1"/>
    <w:p>
      <w:pPr>
        <w:keepNext/>
        <w:spacing w:before="216" w:after="0" w:line="240" w:lineRule="auto"/>
        <w:jc w:val="center"/>
      </w:pPr>
      <w:r>
        <w:rPr>
          <w:rFonts w:ascii="Arial" w:hAnsi="Arial"/>
          <w:b/>
          <w:color w:val="000000"/>
          <w:sz w:val="22"/>
        </w:rPr>
        <w:t>Table 6.5-1. Media Type Mapping to Transfer Syntax</w:t>
      </w:r>
    </w:p>
    <w:bookmarkEnd w:id="412"/>
    <w:p>
      <w:pPr>
        <w:spacing w:before="0" w:after="0" w:line="240" w:lineRule="auto"/>
        <w:rPr>
          <w:sz w:val="13"/>
        </w:rPr>
      </w:pPr>
    </w:p>
    <w:tbl>
      <w:tblPr>
        <w:tblInd w:w="45" w:type="dxa"/>
        <w:tblLayout w:type="fixed"/>
      </w:tblPr>
      <w:tblGrid>
        <w:gridCol w:w="4004"/>
        <w:gridCol w:w="64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DICOM Transfer Syntax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Media Type and Parameters</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Single-frame media types</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image/dicom+jpeg; transfer-syntax=1.2.840.10008.1.2.4.50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image/dicom+jpeg; transfer-syntax=1.2.840.10008.1.2.4.51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image/dicom+jpeg; transfer-syntax=1.2.840.10008.1.2.4.57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image/dicom+jpeg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image/dicom+jpeg; transfer-syntax=1.2.840.10008.1.2.4.70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image/dicom+rle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image/dicom+rle; transfer-syntax=1.2.840.10008.1.2.5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image/dicom+jpeg-ls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image/dicom+jpeg-ls; transfer-syntax=1.2.840.10008.1.2.4.80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image/dicom+jpeg-ls; transfer-syntax=1.2.840.10008.1.2.4.81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image/dicom+jp2; transfer-syntax=1.2.840.10008.1.2.4.90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image/dicom+jp2; transfer-syntax=1.2.840.10008.1.2.4.91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image/dicom+jpx; transfer-syntax=1.2.840.10008.1.2.4.92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image/dicom+jpx; transfer-syntax=1.2.840.10008.1.2.4.93</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Multi-frame media types</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image/dicom+jpx; transfer-syntax=1.2.840.10008.1.2.4.92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image/dicom+jpx; transfer-syntax=1.2.840.10008.1.2.4.93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video/mpeg; transfer-syntax=1.2.840.10008.1.2.4.100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video/mpeg; transfer-syntax=1.2.840.10008.1.2.4.101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video/mp4; transfer-syntax=1.2.840.10008.1.2.4.102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video/mp4; transfer-syntax=1.2.840.10008.1.2.4.103</w:t>
            </w:r>
          </w:p>
        </w:tc>
      </w:tr>
    </w:tbl>
    <w:bookmarkStart w:id="413" w:name="idp140577896839424"/>
    <w:p>
      <w:pPr>
        <w:keepNext/>
        <w:spacing w:before="180" w:after="0" w:line="240" w:lineRule="auto"/>
        <w:ind w:left="360" w:right="360" w:firstLine="0"/>
        <w:jc w:val="both"/>
      </w:pPr>
      <w:r>
        <w:rPr>
          <w:rFonts w:ascii="Arial" w:hAnsi="Arial"/>
          <w:color w:val="000000"/>
          <w:sz w:val="18"/>
        </w:rPr>
        <w:t>Note</w:t>
      </w:r>
    </w:p>
    <w:bookmarkEnd w:id="413"/>
    <w:p>
      <w:pPr>
        <w:spacing w:before="180" w:after="0" w:line="240" w:lineRule="auto"/>
        <w:ind w:left="360" w:right="360" w:firstLine="0"/>
        <w:jc w:val="both"/>
      </w:pPr>
      <w:r>
        <w:rPr>
          <w:rFonts w:ascii="Arial" w:hAnsi="Arial"/>
          <w:color w:val="000000"/>
          <w:sz w:val="18"/>
        </w:rPr>
        <w:t>For the media type image/dicom+jp2 Transfer Syntaxes, 1.2.840.10008.1.2.4.90 and 1.2.840.10008.1.2.4.91, the image does not include the jp2 wrapper.</w:t>
      </w:r>
    </w:p>
    <w:p>
      <w:pPr>
        <w:spacing w:before="180" w:after="0" w:line="240" w:lineRule="auto"/>
        <w:jc w:val="both"/>
      </w:pPr>
      <w:r>
        <w:rPr>
          <w:rFonts w:ascii="Arial" w:hAnsi="Arial"/>
          <w:color w:val="000000"/>
          <w:sz w:val="18"/>
        </w:rPr>
        <w:t>HTTP Request field Accept is used in the header lines by the client in a HTTP protocol transaction to indicate the data responses that are acceptable from the server. HTTP Response fields Content-Type and parameters are used in the header lines by the server in a HTTP protocol transaction to indicate the type and encoding of data returning to the client. All lines are RFC822 format headers. All HTTP header fields whose use is not defined by WADO-RS are presumed to have the meaning defined by the HTTP standard.</w:t>
      </w:r>
    </w:p>
    <w:p>
      <w:pPr>
        <w:spacing w:before="180" w:after="0" w:line="240" w:lineRule="auto"/>
        <w:jc w:val="both"/>
      </w:pPr>
      <w:r>
        <w:rPr>
          <w:rFonts w:ascii="Arial" w:hAnsi="Arial"/>
          <w:color w:val="000000"/>
          <w:sz w:val="18"/>
        </w:rPr>
        <w:t>The server is required to support uncompressed bulk and pixel data (application/octet-stream) and must be able to deliver all bulk data in that form unless it is available only in a lossy-compressed format.</w:t>
      </w:r>
    </w:p>
    <w:bookmarkStart w:id="414" w:name="sect_6_5_1"/>
    <w:p>
      <w:pPr>
        <w:spacing w:before="180" w:after="0" w:line="240" w:lineRule="auto"/>
      </w:pPr>
      <w:r>
        <w:rPr>
          <w:rFonts w:ascii="Arial" w:hAnsi="Arial"/>
          <w:b/>
          <w:color w:val="000000"/>
          <w:sz w:val="24"/>
        </w:rPr>
        <w:t>6.5.1 WADO-RS - RetrieveStudy</w:t>
      </w:r>
    </w:p>
    <w:bookmarkEnd w:id="414"/>
    <w:p>
      <w:pPr>
        <w:spacing w:before="180" w:after="0" w:line="240" w:lineRule="auto"/>
        <w:jc w:val="both"/>
      </w:pPr>
      <w:r>
        <w:rPr>
          <w:rFonts w:ascii="Arial" w:hAnsi="Arial"/>
          <w:color w:val="000000"/>
          <w:sz w:val="18"/>
        </w:rPr>
        <w:t>This action retrieves the set of DICOM instances associated with a given study unique identifier (UID). The response can be DICOM or bulk data depending on the "Accept" type, and is encapsulated in a multipart MIME response.</w:t>
      </w:r>
    </w:p>
    <w:bookmarkStart w:id="415" w:name="sect_6_5_1_1"/>
    <w:p>
      <w:pPr>
        <w:spacing w:before="180" w:after="0" w:line="240" w:lineRule="auto"/>
      </w:pPr>
      <w:r>
        <w:rPr>
          <w:rFonts w:ascii="Arial" w:hAnsi="Arial"/>
          <w:b/>
          <w:color w:val="000000"/>
          <w:sz w:val="26"/>
        </w:rPr>
        <w:t>6.5.1.1 Request</w:t>
      </w:r>
    </w:p>
    <w:bookmarkEnd w:id="415"/>
    <w:p>
      <w:pPr>
        <w:spacing w:before="180" w:after="0" w:line="240" w:lineRule="auto"/>
        <w:jc w:val="both"/>
      </w:pPr>
      <w:r>
        <w:rPr>
          <w:rFonts w:ascii="Arial" w:hAnsi="Arial"/>
          <w:color w:val="000000"/>
          <w:sz w:val="18"/>
        </w:rPr>
        <w:t>The specific Services resource to be used for the RetrieveStudy action shall be as follows:</w:t>
      </w:r>
    </w:p>
    <w:bookmarkStart w:id="416" w:name="idp140577896845792"/>
    <w:bookmarkStart w:id="417" w:name="idp140577896846048"/>
    <w:p>
      <w:pPr>
        <w:numPr>
          <w:ilvl w:val="0"/>
          <w:numId w:val="57"/>
        </w:numPr>
        <w:tabs>
          <w:tab w:val="left" w:pos="180"/>
        </w:tabs>
        <w:spacing w:before="180" w:after="0" w:line="240" w:lineRule="auto"/>
        <w:ind w:left="180" w:right="0" w:hanging="180"/>
        <w:jc w:val="both"/>
      </w:pPr>
      <w:r>
        <w:rPr>
          <w:rFonts w:ascii="Arial" w:hAnsi="Arial"/>
          <w:color w:val="000000"/>
          <w:sz w:val="18"/>
        </w:rPr>
        <w:t>Resource</w:t>
      </w:r>
    </w:p>
    <w:bookmarkEnd w:id="417"/>
    <w:bookmarkEnd w:id="416"/>
    <w:bookmarkStart w:id="418" w:name="idp140577896846688"/>
    <w:bookmarkStart w:id="419" w:name="idp140577896846944"/>
    <w:p>
      <w:pPr>
        <w:numPr>
          <w:ilvl w:val="0"/>
          <w:numId w:val="53"/>
        </w:numPr>
        <w:tabs>
          <w:tab w:val="left" w:pos="360"/>
        </w:tabs>
        <w:spacing w:before="180" w:after="0" w:line="240" w:lineRule="auto"/>
        <w:ind w:left="360" w:right="0" w:hanging="180"/>
        <w:jc w:val="both"/>
      </w:pPr>
      <w:r>
        <w:rPr>
          <w:rFonts w:ascii="Arial" w:hAnsi="Arial"/>
          <w:color w:val="000000"/>
          <w:sz w:val="18"/>
        </w:rPr>
        <w:t>{SERVICE}/studies/{StudyInstanceUID}, where</w:t>
      </w:r>
    </w:p>
    <w:bookmarkEnd w:id="419"/>
    <w:bookmarkEnd w:id="418"/>
    <w:bookmarkStart w:id="420" w:name="idp140577896847632"/>
    <w:bookmarkStart w:id="421" w:name="idp140577896847888"/>
    <w:p>
      <w:pPr>
        <w:numPr>
          <w:ilvl w:val="0"/>
          <w:numId w:val="52"/>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421"/>
    <w:bookmarkEnd w:id="420"/>
    <w:bookmarkStart w:id="422" w:name="idp140577896848800"/>
    <w:p>
      <w:pPr>
        <w:numPr>
          <w:ilvl w:val="0"/>
          <w:numId w:val="52"/>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422"/>
    <w:bookmarkStart w:id="423" w:name="idp140577896850160"/>
    <w:p>
      <w:pPr>
        <w:numPr>
          <w:ilvl w:val="0"/>
          <w:numId w:val="57"/>
        </w:numPr>
        <w:tabs>
          <w:tab w:val="left" w:pos="180"/>
        </w:tabs>
        <w:spacing w:before="180" w:after="0" w:line="240" w:lineRule="auto"/>
        <w:ind w:left="180" w:right="0" w:hanging="180"/>
        <w:jc w:val="both"/>
      </w:pPr>
      <w:r>
        <w:rPr>
          <w:rFonts w:ascii="Arial" w:hAnsi="Arial"/>
          <w:color w:val="000000"/>
          <w:sz w:val="18"/>
        </w:rPr>
        <w:t>Method</w:t>
      </w:r>
    </w:p>
    <w:bookmarkEnd w:id="423"/>
    <w:bookmarkStart w:id="424" w:name="idp140577896850800"/>
    <w:bookmarkStart w:id="425" w:name="idp140577896851056"/>
    <w:p>
      <w:pPr>
        <w:numPr>
          <w:ilvl w:val="0"/>
          <w:numId w:val="54"/>
        </w:numPr>
        <w:tabs>
          <w:tab w:val="left" w:pos="360"/>
        </w:tabs>
        <w:spacing w:before="180" w:after="0" w:line="240" w:lineRule="auto"/>
        <w:ind w:left="360" w:right="0" w:hanging="180"/>
        <w:jc w:val="both"/>
      </w:pPr>
      <w:r>
        <w:rPr>
          <w:rFonts w:ascii="Arial" w:hAnsi="Arial"/>
          <w:color w:val="000000"/>
          <w:sz w:val="18"/>
        </w:rPr>
        <w:t>GET</w:t>
      </w:r>
    </w:p>
    <w:bookmarkEnd w:id="425"/>
    <w:bookmarkEnd w:id="424"/>
    <w:bookmarkStart w:id="426" w:name="idp140577896852080"/>
    <w:p>
      <w:pPr>
        <w:numPr>
          <w:ilvl w:val="0"/>
          <w:numId w:val="57"/>
        </w:numPr>
        <w:tabs>
          <w:tab w:val="left" w:pos="180"/>
        </w:tabs>
        <w:spacing w:before="180" w:after="0" w:line="240" w:lineRule="auto"/>
        <w:ind w:left="180" w:right="0" w:hanging="180"/>
        <w:jc w:val="both"/>
      </w:pPr>
      <w:r>
        <w:rPr>
          <w:rFonts w:ascii="Arial" w:hAnsi="Arial"/>
          <w:color w:val="000000"/>
          <w:sz w:val="18"/>
        </w:rPr>
        <w:t>Headers</w:t>
      </w:r>
    </w:p>
    <w:bookmarkEnd w:id="426"/>
    <w:bookmarkStart w:id="427" w:name="idp140577896852720"/>
    <w:bookmarkStart w:id="428" w:name="idp140577896852976"/>
    <w:p>
      <w:pPr>
        <w:numPr>
          <w:ilvl w:val="0"/>
          <w:numId w:val="56"/>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428"/>
    <w:bookmarkEnd w:id="427"/>
    <w:bookmarkStart w:id="429" w:name="idp140577896853840"/>
    <w:bookmarkStart w:id="430" w:name="idp140577896854096"/>
    <w:p>
      <w:pPr>
        <w:numPr>
          <w:ilvl w:val="0"/>
          <w:numId w:val="55"/>
        </w:numPr>
        <w:tabs>
          <w:tab w:val="left" w:pos="540"/>
        </w:tabs>
        <w:spacing w:before="180" w:after="0" w:line="240" w:lineRule="auto"/>
        <w:ind w:left="540" w:right="0" w:hanging="180"/>
        <w:jc w:val="both"/>
      </w:pPr>
      <w:r>
        <w:rPr>
          <w:rFonts w:ascii="Arial" w:hAnsi="Arial"/>
          <w:color w:val="000000"/>
          <w:sz w:val="18"/>
        </w:rPr>
        <w:t>multipart/related; type=application/dicom; [transfer-syntax={TransferSyntaxUID}]</w:t>
      </w:r>
    </w:p>
    <w:bookmarkEnd w:id="430"/>
    <w:bookmarkEnd w:id="429"/>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12">
        <w:r>
          <w:rPr>
            <w:rFonts w:ascii="Arial" w:hAnsi="Arial"/>
            <w:color w:val="000000"/>
            <w:sz w:val="18"/>
          </w:rPr>
          <w:t>PS3.10</w:t>
        </w:r>
      </w:hyperlink>
      <w:r>
        <w:rPr>
          <w:rFonts w:ascii="Arial" w:hAnsi="Arial"/>
          <w:color w:val="000000"/>
          <w:sz w:val="18"/>
        </w:rPr>
        <w:t xml:space="preserve"> format. If </w:t>
      </w:r>
      <w:r>
        <w:rPr>
          <w:rFonts w:ascii="Arial" w:hAnsi="Arial"/>
          <w:i/>
          <w:color w:val="000000"/>
          <w:sz w:val="18"/>
        </w:rPr>
        <w:t>transfer-syntax</w:t>
      </w:r>
      <w:r>
        <w:rPr>
          <w:rFonts w:ascii="Arial" w:hAnsi="Arial"/>
          <w:color w:val="000000"/>
          <w:sz w:val="18"/>
        </w:rPr>
        <w:t xml:space="preserve"> is not specified the server can freely choose which Transfer Syntax to use for each Instance.</w:t>
      </w:r>
    </w:p>
    <w:bookmarkStart w:id="431" w:name="idp140577896857072"/>
    <w:p>
      <w:pPr>
        <w:numPr>
          <w:ilvl w:val="0"/>
          <w:numId w:val="55"/>
        </w:numPr>
        <w:tabs>
          <w:tab w:val="left" w:pos="540"/>
        </w:tabs>
        <w:spacing w:before="180" w:after="0" w:line="240" w:lineRule="auto"/>
        <w:ind w:left="540" w:right="0" w:hanging="180"/>
        <w:jc w:val="both"/>
      </w:pPr>
      <w:r>
        <w:rPr>
          <w:rFonts w:ascii="Arial" w:hAnsi="Arial"/>
          <w:color w:val="000000"/>
          <w:sz w:val="18"/>
        </w:rPr>
        <w:t>multipart/related; type=application/octet-stream</w:t>
      </w:r>
    </w:p>
    <w:bookmarkEnd w:id="431"/>
    <w:p>
      <w:pPr>
        <w:spacing w:before="180" w:after="0" w:line="240" w:lineRule="auto"/>
        <w:ind w:left="540" w:right="0" w:firstLine="0"/>
        <w:jc w:val="both"/>
      </w:pPr>
      <w:r>
        <w:rPr>
          <w:rFonts w:ascii="Arial" w:hAnsi="Arial"/>
          <w:color w:val="000000"/>
          <w:sz w:val="18"/>
        </w:rPr>
        <w:t>Specifies that the response can be Little Endian uncompressed bulk data.</w:t>
      </w:r>
    </w:p>
    <w:bookmarkStart w:id="432" w:name="idp140577896858368"/>
    <w:p>
      <w:pPr>
        <w:numPr>
          <w:ilvl w:val="0"/>
          <w:numId w:val="55"/>
        </w:numPr>
        <w:tabs>
          <w:tab w:val="left" w:pos="540"/>
        </w:tabs>
        <w:spacing w:before="180" w:after="0" w:line="240" w:lineRule="auto"/>
        <w:ind w:left="540" w:right="0" w:hanging="180"/>
        <w:jc w:val="both"/>
      </w:pPr>
      <w:r>
        <w:rPr>
          <w:rFonts w:ascii="Arial" w:hAnsi="Arial"/>
          <w:color w:val="000000"/>
          <w:sz w:val="18"/>
        </w:rPr>
        <w:t>multipart/related; type={MediaType}</w:t>
      </w:r>
    </w:p>
    <w:bookmarkEnd w:id="432"/>
    <w:p>
      <w:pPr>
        <w:spacing w:before="180" w:after="0" w:line="240" w:lineRule="auto"/>
        <w:ind w:left="540" w:right="0" w:firstLine="0"/>
        <w:jc w:val="both"/>
      </w:pPr>
      <w:r>
        <w:rPr>
          <w:rFonts w:ascii="Arial" w:hAnsi="Arial"/>
          <w:color w:val="000000"/>
          <w:sz w:val="18"/>
        </w:rPr>
        <w:t xml:space="preserve">Specifies that the response can be pixel data encoded using a {MediaType} listed in </w:t>
      </w:r>
      <w:hyperlink w:anchor="table_6_5_1">
        <w:r>
          <w:rPr>
            <w:rFonts w:ascii="Arial" w:hAnsi="Arial"/>
            <w:color w:val="000000"/>
            <w:sz w:val="18"/>
          </w:rPr>
          <w:t>Table 6.5-1</w:t>
        </w:r>
      </w:hyperlink>
      <w:r>
        <w:rPr>
          <w:rFonts w:ascii="Arial" w:hAnsi="Arial"/>
          <w:color w:val="000000"/>
          <w:sz w:val="18"/>
        </w:rPr>
        <w:t xml:space="preserve"> (including parameters).</w:t>
      </w:r>
    </w:p>
    <w:bookmarkStart w:id="433" w:name="idp140577896861040"/>
    <w:p>
      <w:pPr>
        <w:keepNext/>
        <w:spacing w:before="180" w:after="0" w:line="240" w:lineRule="auto"/>
        <w:ind w:left="360" w:right="360" w:firstLine="0"/>
        <w:jc w:val="both"/>
      </w:pPr>
      <w:r>
        <w:rPr>
          <w:rFonts w:ascii="Arial" w:hAnsi="Arial"/>
          <w:color w:val="000000"/>
          <w:sz w:val="18"/>
        </w:rPr>
        <w:t>Note</w:t>
      </w:r>
    </w:p>
    <w:bookmarkEnd w:id="433"/>
    <w:p>
      <w:pPr>
        <w:spacing w:before="180" w:after="0" w:line="240" w:lineRule="auto"/>
        <w:ind w:left="360" w:right="360" w:firstLine="0"/>
        <w:jc w:val="both"/>
      </w:pPr>
      <w:r>
        <w:rPr>
          <w:rFonts w:ascii="Arial" w:hAnsi="Arial"/>
          <w:color w:val="000000"/>
          <w:sz w:val="18"/>
        </w:rPr>
        <w:t>An example of a more complicated accept header with multiple transfer syntaxes:</w:t>
      </w:r>
    </w:p>
    <w:bookmarkStart w:id="434" w:name="idp140577896861760"/>
    <w:bookmarkStart w:id="435" w:name="idp140577896862240"/>
    <w:p>
      <w:pPr>
        <w:tabs>
          <w:tab w:val="left" w:pos="540"/>
        </w:tabs>
        <w:spacing w:before="180" w:after="0" w:line="240" w:lineRule="auto"/>
        <w:ind w:left="540" w:right="360" w:hanging="540"/>
        <w:jc w:val="both"/>
      </w:pPr>
      <w:r>
        <w:rPr>
          <w:rFonts w:ascii="Arial" w:hAnsi="Arial"/>
          <w:color w:val="000000"/>
          <w:sz w:val="18"/>
        </w:rPr>
        <w:t>User is interested in receiving JPEG2000 pixel data in lossless or compressed format but is willing to accept JPEG as well.</w:t>
      </w:r>
    </w:p>
    <w:bookmarkEnd w:id="435"/>
    <w:bookmarkEnd w:id="434"/>
    <w:bookmarkStart w:id="436" w:name="idp140577896863008"/>
    <w:bookmarkStart w:id="437" w:name="idp140577896863488"/>
    <w:p>
      <w:pPr>
        <w:tabs>
          <w:tab w:val="left" w:pos="720"/>
        </w:tabs>
        <w:spacing w:before="180" w:after="0" w:line="240" w:lineRule="auto"/>
        <w:ind w:left="720" w:right="360" w:hanging="720"/>
        <w:jc w:val="both"/>
      </w:pPr>
      <w:r>
        <w:rPr>
          <w:rFonts w:ascii="Arial" w:hAnsi="Arial"/>
          <w:color w:val="000000"/>
          <w:sz w:val="18"/>
        </w:rPr>
        <w:t>The Accept request would contain the following comma-separated parameters:</w:t>
      </w:r>
    </w:p>
    <w:bookmarkEnd w:id="437"/>
    <w:bookmarkEnd w:id="436"/>
    <w:bookmarkStart w:id="438" w:name="idp140577896864208"/>
    <w:bookmarkStart w:id="439" w:name="idp140577896864688"/>
    <w:p>
      <w:pPr>
        <w:tabs>
          <w:tab w:val="left" w:pos="900"/>
        </w:tabs>
        <w:spacing w:before="180" w:after="0" w:line="240" w:lineRule="auto"/>
        <w:ind w:left="900" w:right="360" w:hanging="900"/>
        <w:jc w:val="both"/>
      </w:pPr>
      <w:r>
        <w:rPr>
          <w:rFonts w:ascii="Arial" w:hAnsi="Arial"/>
          <w:color w:val="000000"/>
          <w:sz w:val="18"/>
        </w:rPr>
        <w:t>Accept: multipart/related=image/dicom+jpx; transfer-syntax=1.2.840.10008.1.2.4.92,, multipart/related=image/dicom+jpx; transfer-syntax=1.2.840.10008.1.2.4.93, multipart/related=image/dicom+jpeg</w:t>
      </w:r>
    </w:p>
    <w:bookmarkEnd w:id="439"/>
    <w:bookmarkEnd w:id="438"/>
    <w:bookmarkStart w:id="440" w:name="idp140577896865920"/>
    <w:p>
      <w:pPr>
        <w:tabs>
          <w:tab w:val="left" w:pos="720"/>
        </w:tabs>
        <w:spacing w:before="180" w:after="0" w:line="240" w:lineRule="auto"/>
        <w:ind w:left="720" w:right="360" w:hanging="720"/>
        <w:jc w:val="both"/>
      </w:pPr>
      <w:r>
        <w:rPr>
          <w:rFonts w:ascii="Arial" w:hAnsi="Arial"/>
          <w:color w:val="000000"/>
          <w:sz w:val="18"/>
        </w:rPr>
        <w:t>or alternatively, multiple Accept headers:</w:t>
      </w:r>
    </w:p>
    <w:bookmarkEnd w:id="440"/>
    <w:bookmarkStart w:id="441" w:name="idp140577896866608"/>
    <w:bookmarkStart w:id="442" w:name="idp140577896867088"/>
    <w:p>
      <w:pPr>
        <w:tabs>
          <w:tab w:val="left" w:pos="900"/>
        </w:tabs>
        <w:spacing w:before="180" w:after="0" w:line="240" w:lineRule="auto"/>
        <w:ind w:left="900" w:right="360" w:hanging="900"/>
        <w:jc w:val="both"/>
      </w:pPr>
      <w:r>
        <w:rPr>
          <w:rFonts w:ascii="Arial" w:hAnsi="Arial"/>
          <w:color w:val="000000"/>
          <w:sz w:val="18"/>
        </w:rPr>
        <w:t>Accept: multipart/related=image/dicom+jpx; transfer-syntax=1.2.840.10008.1.2.4.92,</w:t>
      </w:r>
    </w:p>
    <w:bookmarkEnd w:id="442"/>
    <w:bookmarkEnd w:id="441"/>
    <w:bookmarkStart w:id="443" w:name="idp140577896867952"/>
    <w:p>
      <w:pPr>
        <w:tabs>
          <w:tab w:val="left" w:pos="900"/>
        </w:tabs>
        <w:spacing w:before="180" w:after="0" w:line="240" w:lineRule="auto"/>
        <w:ind w:left="900" w:right="360" w:hanging="900"/>
        <w:jc w:val="both"/>
      </w:pPr>
      <w:r>
        <w:rPr>
          <w:rFonts w:ascii="Arial" w:hAnsi="Arial"/>
          <w:color w:val="000000"/>
          <w:sz w:val="18"/>
        </w:rPr>
        <w:t>Accept: multipart/related=image/dicom+jpx; transfer-syntax=1.2.840.10008.1.2.4.93</w:t>
      </w:r>
    </w:p>
    <w:bookmarkEnd w:id="443"/>
    <w:bookmarkStart w:id="444" w:name="idp140577896868816"/>
    <w:p>
      <w:pPr>
        <w:tabs>
          <w:tab w:val="left" w:pos="900"/>
        </w:tabs>
        <w:spacing w:before="180" w:after="0" w:line="240" w:lineRule="auto"/>
        <w:ind w:left="900" w:right="360" w:hanging="900"/>
        <w:jc w:val="both"/>
      </w:pPr>
      <w:r>
        <w:rPr>
          <w:rFonts w:ascii="Arial" w:hAnsi="Arial"/>
          <w:color w:val="000000"/>
          <w:sz w:val="18"/>
        </w:rPr>
        <w:t>Accept: multipart/related=application/dicom+jpeg</w:t>
      </w:r>
    </w:p>
    <w:bookmarkEnd w:id="444"/>
    <w:bookmarkStart w:id="445" w:name="sect_6_5_1_2"/>
    <w:p>
      <w:pPr>
        <w:spacing w:before="180" w:after="0" w:line="240" w:lineRule="auto"/>
      </w:pPr>
      <w:r>
        <w:rPr>
          <w:rFonts w:ascii="Arial" w:hAnsi="Arial"/>
          <w:b/>
          <w:color w:val="000000"/>
          <w:sz w:val="26"/>
        </w:rPr>
        <w:t>6.5.1.2 Response</w:t>
      </w:r>
    </w:p>
    <w:bookmarkEnd w:id="445"/>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metadata for the Study.</w:t>
      </w:r>
    </w:p>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data to any of the requested media types/Transfer Syntaxes, then an error code shall be returned, either a "Not Acceptable" response if no data is returned or a "Partial Content" response if only some data is returned.</w:t>
      </w:r>
    </w:p>
    <w:p>
      <w:pPr>
        <w:spacing w:before="180" w:after="0" w:line="240" w:lineRule="auto"/>
        <w:jc w:val="both"/>
      </w:pPr>
      <w:r>
        <w:rPr>
          <w:rFonts w:ascii="Arial" w:hAnsi="Arial"/>
          <w:color w:val="000000"/>
          <w:sz w:val="18"/>
        </w:rPr>
        <w:t>The client can compare the SOP Instance UIDs or bulk data URLs in the metadata and the message response to determine which bulk data elements have been returned.</w:t>
      </w:r>
    </w:p>
    <w:p>
      <w:pPr>
        <w:spacing w:before="180" w:after="0" w:line="240" w:lineRule="auto"/>
        <w:jc w:val="both"/>
      </w:pPr>
      <w:r>
        <w:rPr>
          <w:rFonts w:ascii="Arial" w:hAnsi="Arial"/>
          <w:color w:val="000000"/>
          <w:sz w:val="18"/>
        </w:rPr>
        <w:t>All response formats have a content type of multipart/related with a message boundary separator. The response format depends on the Accept header specified in the request.</w:t>
      </w:r>
    </w:p>
    <w:bookmarkStart w:id="446" w:name="sect_6_5_1_2_1"/>
    <w:p>
      <w:pPr>
        <w:spacing w:before="180" w:after="0" w:line="240" w:lineRule="auto"/>
      </w:pPr>
      <w:r>
        <w:rPr>
          <w:rFonts w:ascii="Arial" w:hAnsi="Arial"/>
          <w:b/>
          <w:color w:val="000000"/>
          <w:sz w:val="22"/>
        </w:rPr>
        <w:t>6.5.1.2.1 DICOM Response</w:t>
      </w:r>
    </w:p>
    <w:bookmarkEnd w:id="446"/>
    <w:bookmarkStart w:id="447" w:name="idp140577896875744"/>
    <w:bookmarkStart w:id="448" w:name="idp140577896876000"/>
    <w:p>
      <w:pPr>
        <w:numPr>
          <w:ilvl w:val="0"/>
          <w:numId w:val="60"/>
        </w:numPr>
        <w:tabs>
          <w:tab w:val="left" w:pos="180"/>
        </w:tabs>
        <w:spacing w:before="180" w:after="0" w:line="240" w:lineRule="auto"/>
        <w:ind w:left="180" w:right="0" w:hanging="180"/>
        <w:jc w:val="both"/>
      </w:pPr>
      <w:r>
        <w:rPr>
          <w:rFonts w:ascii="Arial" w:hAnsi="Arial"/>
          <w:color w:val="000000"/>
          <w:sz w:val="18"/>
        </w:rPr>
        <w:t>Content-Type:</w:t>
      </w:r>
    </w:p>
    <w:bookmarkEnd w:id="448"/>
    <w:bookmarkEnd w:id="447"/>
    <w:bookmarkStart w:id="449" w:name="idp140577896876640"/>
    <w:bookmarkStart w:id="450" w:name="idp140577896876896"/>
    <w:p>
      <w:pPr>
        <w:numPr>
          <w:ilvl w:val="0"/>
          <w:numId w:val="58"/>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450"/>
    <w:bookmarkEnd w:id="449"/>
    <w:bookmarkStart w:id="451" w:name="idp140577896878000"/>
    <w:p>
      <w:pPr>
        <w:numPr>
          <w:ilvl w:val="0"/>
          <w:numId w:val="60"/>
        </w:numPr>
        <w:tabs>
          <w:tab w:val="left" w:pos="180"/>
        </w:tabs>
        <w:spacing w:before="180" w:after="0" w:line="240" w:lineRule="auto"/>
        <w:ind w:left="180" w:right="0" w:hanging="180"/>
        <w:jc w:val="both"/>
      </w:pPr>
      <w:r>
        <w:rPr>
          <w:rFonts w:ascii="Arial" w:hAnsi="Arial"/>
          <w:color w:val="000000"/>
          <w:sz w:val="18"/>
        </w:rPr>
        <w:t>The entire multipart response contains every instance for the specified Study that can be converted to one of the requested Transfer Syntaxes.</w:t>
      </w:r>
    </w:p>
    <w:bookmarkEnd w:id="451"/>
    <w:bookmarkStart w:id="452" w:name="idp140577896878912"/>
    <w:p>
      <w:pPr>
        <w:numPr>
          <w:ilvl w:val="0"/>
          <w:numId w:val="60"/>
        </w:numPr>
        <w:tabs>
          <w:tab w:val="left" w:pos="180"/>
        </w:tabs>
        <w:spacing w:before="180" w:after="0" w:line="240" w:lineRule="auto"/>
        <w:ind w:left="180" w:right="0" w:hanging="180"/>
        <w:jc w:val="both"/>
      </w:pPr>
      <w:r>
        <w:rPr>
          <w:rFonts w:ascii="Arial" w:hAnsi="Arial"/>
          <w:color w:val="000000"/>
          <w:sz w:val="18"/>
        </w:rPr>
        <w:t>Each item in the multipart response represents a DICOM SOP Instance with the following http headers:</w:t>
      </w:r>
    </w:p>
    <w:bookmarkEnd w:id="452"/>
    <w:bookmarkStart w:id="453" w:name="idp140577896879664"/>
    <w:bookmarkStart w:id="454" w:name="idp140577896879920"/>
    <w:p>
      <w:pPr>
        <w:numPr>
          <w:ilvl w:val="0"/>
          <w:numId w:val="59"/>
        </w:numPr>
        <w:tabs>
          <w:tab w:val="left" w:pos="360"/>
        </w:tabs>
        <w:spacing w:before="180" w:after="0" w:line="240" w:lineRule="auto"/>
        <w:ind w:left="360" w:right="0" w:hanging="180"/>
        <w:jc w:val="both"/>
      </w:pPr>
      <w:r>
        <w:rPr>
          <w:rFonts w:ascii="Arial" w:hAnsi="Arial"/>
          <w:color w:val="000000"/>
          <w:sz w:val="18"/>
        </w:rPr>
        <w:t>Content-Type: application/dicom</w:t>
      </w:r>
    </w:p>
    <w:bookmarkEnd w:id="454"/>
    <w:bookmarkEnd w:id="453"/>
    <w:bookmarkStart w:id="455" w:name="sect_6_5_1_2_2"/>
    <w:p>
      <w:pPr>
        <w:spacing w:before="180" w:after="0" w:line="240" w:lineRule="auto"/>
      </w:pPr>
      <w:r>
        <w:rPr>
          <w:rFonts w:ascii="Arial" w:hAnsi="Arial"/>
          <w:b/>
          <w:color w:val="000000"/>
          <w:sz w:val="22"/>
        </w:rPr>
        <w:t>6.5.1.2.2 Bulk Data Response</w:t>
      </w:r>
    </w:p>
    <w:bookmarkEnd w:id="455"/>
    <w:bookmarkStart w:id="456" w:name="idp140577896882624"/>
    <w:bookmarkStart w:id="457" w:name="idp140577896882880"/>
    <w:p>
      <w:pPr>
        <w:numPr>
          <w:ilvl w:val="0"/>
          <w:numId w:val="68"/>
        </w:numPr>
        <w:tabs>
          <w:tab w:val="left" w:pos="180"/>
        </w:tabs>
        <w:spacing w:before="180" w:after="0" w:line="240" w:lineRule="auto"/>
        <w:ind w:left="180" w:right="0" w:hanging="180"/>
        <w:jc w:val="both"/>
      </w:pPr>
      <w:r>
        <w:rPr>
          <w:rFonts w:ascii="Arial" w:hAnsi="Arial"/>
          <w:color w:val="000000"/>
          <w:sz w:val="18"/>
        </w:rPr>
        <w:t>Content-Type:</w:t>
      </w:r>
    </w:p>
    <w:bookmarkEnd w:id="457"/>
    <w:bookmarkEnd w:id="456"/>
    <w:bookmarkStart w:id="458" w:name="idp140577896883520"/>
    <w:bookmarkStart w:id="459" w:name="idp140577896883776"/>
    <w:p>
      <w:pPr>
        <w:numPr>
          <w:ilvl w:val="0"/>
          <w:numId w:val="61"/>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w:t>
      </w:r>
    </w:p>
    <w:bookmarkEnd w:id="459"/>
    <w:bookmarkEnd w:id="458"/>
    <w:bookmarkStart w:id="460" w:name="idp140577896884624"/>
    <w:p>
      <w:pPr>
        <w:numPr>
          <w:ilvl w:val="0"/>
          <w:numId w:val="61"/>
        </w:numPr>
        <w:tabs>
          <w:tab w:val="left" w:pos="360"/>
        </w:tabs>
        <w:spacing w:before="180" w:after="0" w:line="240" w:lineRule="auto"/>
        <w:ind w:left="360" w:right="0" w:hanging="180"/>
        <w:jc w:val="both"/>
      </w:pPr>
      <w:r>
        <w:rPr>
          <w:rFonts w:ascii="Arial" w:hAnsi="Arial"/>
          <w:color w:val="000000"/>
          <w:sz w:val="18"/>
        </w:rPr>
        <w:t>multipart/related; type={MediaType}; boundary={MessageBoundary}</w:t>
      </w:r>
    </w:p>
    <w:bookmarkEnd w:id="460"/>
    <w:bookmarkStart w:id="461" w:name="idp140577896885712"/>
    <w:p>
      <w:pPr>
        <w:numPr>
          <w:ilvl w:val="0"/>
          <w:numId w:val="68"/>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Study that can be converted to one of the requested media types.</w:t>
      </w:r>
    </w:p>
    <w:bookmarkEnd w:id="461"/>
    <w:bookmarkStart w:id="462" w:name="idp140577896886624"/>
    <w:p>
      <w:pPr>
        <w:numPr>
          <w:ilvl w:val="0"/>
          <w:numId w:val="68"/>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462"/>
    <w:bookmarkStart w:id="463" w:name="idp140577896887312"/>
    <w:bookmarkStart w:id="464" w:name="idp140577896887568"/>
    <w:p>
      <w:pPr>
        <w:numPr>
          <w:ilvl w:val="0"/>
          <w:numId w:val="67"/>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464"/>
    <w:bookmarkEnd w:id="463"/>
    <w:bookmarkStart w:id="465" w:name="idp140577896888320"/>
    <w:bookmarkStart w:id="466" w:name="idp140577896888576"/>
    <w:p>
      <w:pPr>
        <w:numPr>
          <w:ilvl w:val="0"/>
          <w:numId w:val="62"/>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466"/>
    <w:bookmarkEnd w:id="465"/>
    <w:bookmarkStart w:id="467" w:name="idp140577896889392"/>
    <w:p>
      <w:pPr>
        <w:numPr>
          <w:ilvl w:val="0"/>
          <w:numId w:val="62"/>
        </w:numPr>
        <w:tabs>
          <w:tab w:val="left" w:pos="540"/>
        </w:tabs>
        <w:spacing w:before="180" w:after="0" w:line="240" w:lineRule="auto"/>
        <w:ind w:left="540" w:right="0" w:hanging="180"/>
        <w:jc w:val="both"/>
      </w:pPr>
      <w:r>
        <w:rPr>
          <w:rFonts w:ascii="Arial" w:hAnsi="Arial"/>
          <w:color w:val="000000"/>
          <w:sz w:val="18"/>
        </w:rPr>
        <w:t>Content-Location: {BulkDataURL}</w:t>
      </w:r>
    </w:p>
    <w:bookmarkEnd w:id="467"/>
    <w:bookmarkStart w:id="468" w:name="idp140577896890448"/>
    <w:p>
      <w:pPr>
        <w:numPr>
          <w:ilvl w:val="0"/>
          <w:numId w:val="67"/>
        </w:numPr>
        <w:tabs>
          <w:tab w:val="left" w:pos="360"/>
        </w:tabs>
        <w:spacing w:before="180" w:after="0" w:line="240" w:lineRule="auto"/>
        <w:ind w:left="360" w:right="0" w:hanging="180"/>
        <w:jc w:val="both"/>
      </w:pPr>
      <w:r>
        <w:rPr>
          <w:rFonts w:ascii="Arial" w:hAnsi="Arial"/>
          <w:color w:val="000000"/>
          <w:sz w:val="18"/>
        </w:rPr>
        <w:t>a compressed bulk data element from a SOP Instance in the Study encoded in a single-frame compression {MediaType} with the following headers:</w:t>
      </w:r>
    </w:p>
    <w:bookmarkEnd w:id="468"/>
    <w:bookmarkStart w:id="469" w:name="idp140577896891232"/>
    <w:bookmarkStart w:id="470" w:name="idp140577896891488"/>
    <w:p>
      <w:pPr>
        <w:numPr>
          <w:ilvl w:val="0"/>
          <w:numId w:val="63"/>
        </w:numPr>
        <w:tabs>
          <w:tab w:val="left" w:pos="540"/>
        </w:tabs>
        <w:spacing w:before="180" w:after="0" w:line="240" w:lineRule="auto"/>
        <w:ind w:left="540" w:right="0" w:hanging="180"/>
        <w:jc w:val="both"/>
      </w:pPr>
      <w:r>
        <w:rPr>
          <w:rFonts w:ascii="Arial" w:hAnsi="Arial"/>
          <w:color w:val="000000"/>
          <w:sz w:val="18"/>
        </w:rPr>
        <w:t>Content-Type: {MediaType}</w:t>
      </w:r>
    </w:p>
    <w:bookmarkEnd w:id="470"/>
    <w:bookmarkEnd w:id="469"/>
    <w:bookmarkStart w:id="471" w:name="idp140577896892288"/>
    <w:p>
      <w:pPr>
        <w:numPr>
          <w:ilvl w:val="0"/>
          <w:numId w:val="63"/>
        </w:numPr>
        <w:tabs>
          <w:tab w:val="left" w:pos="540"/>
        </w:tabs>
        <w:spacing w:before="180" w:after="0" w:line="240" w:lineRule="auto"/>
        <w:ind w:left="540" w:right="0" w:hanging="180"/>
        <w:jc w:val="both"/>
      </w:pPr>
      <w:r>
        <w:rPr>
          <w:rFonts w:ascii="Arial" w:hAnsi="Arial"/>
          <w:color w:val="000000"/>
          <w:sz w:val="18"/>
        </w:rPr>
        <w:t>Content-Location: {BulkDataURL}</w:t>
      </w:r>
    </w:p>
    <w:bookmarkEnd w:id="471"/>
    <w:bookmarkStart w:id="472" w:name="idp140577896893344"/>
    <w:p>
      <w:pPr>
        <w:numPr>
          <w:ilvl w:val="0"/>
          <w:numId w:val="67"/>
        </w:numPr>
        <w:tabs>
          <w:tab w:val="left" w:pos="360"/>
        </w:tabs>
        <w:spacing w:before="180" w:after="0" w:line="240" w:lineRule="auto"/>
        <w:ind w:left="360" w:right="0" w:hanging="180"/>
        <w:jc w:val="both"/>
      </w:pPr>
      <w:r>
        <w:rPr>
          <w:rFonts w:ascii="Arial" w:hAnsi="Arial"/>
          <w:color w:val="000000"/>
          <w:sz w:val="18"/>
        </w:rPr>
        <w:t>a compressed frame from a multi-frame SOP Instance in the Study encoded in a single-frame media type with the following headers:</w:t>
      </w:r>
    </w:p>
    <w:bookmarkEnd w:id="472"/>
    <w:bookmarkStart w:id="473" w:name="idp140577896894128"/>
    <w:bookmarkStart w:id="474" w:name="idp140577896894384"/>
    <w:p>
      <w:pPr>
        <w:numPr>
          <w:ilvl w:val="0"/>
          <w:numId w:val="64"/>
        </w:numPr>
        <w:tabs>
          <w:tab w:val="left" w:pos="540"/>
        </w:tabs>
        <w:spacing w:before="180" w:after="0" w:line="240" w:lineRule="auto"/>
        <w:ind w:left="540" w:right="0" w:hanging="180"/>
        <w:jc w:val="both"/>
      </w:pPr>
      <w:r>
        <w:rPr>
          <w:rFonts w:ascii="Arial" w:hAnsi="Arial"/>
          <w:color w:val="000000"/>
          <w:sz w:val="18"/>
        </w:rPr>
        <w:t>Content-Type: {MediaType}</w:t>
      </w:r>
    </w:p>
    <w:bookmarkEnd w:id="474"/>
    <w:bookmarkEnd w:id="473"/>
    <w:bookmarkStart w:id="475" w:name="idp140577896895184"/>
    <w:p>
      <w:pPr>
        <w:numPr>
          <w:ilvl w:val="0"/>
          <w:numId w:val="64"/>
        </w:numPr>
        <w:tabs>
          <w:tab w:val="left" w:pos="540"/>
        </w:tabs>
        <w:spacing w:before="180" w:after="0" w:line="240" w:lineRule="auto"/>
        <w:ind w:left="540" w:right="0" w:hanging="180"/>
        <w:jc w:val="both"/>
      </w:pPr>
      <w:r>
        <w:rPr>
          <w:rFonts w:ascii="Arial" w:hAnsi="Arial"/>
          <w:color w:val="000000"/>
          <w:sz w:val="18"/>
        </w:rPr>
        <w:t>Content-Location: {BulkDataURL}/frames/{FrameNumber}</w:t>
      </w:r>
    </w:p>
    <w:bookmarkEnd w:id="475"/>
    <w:bookmarkStart w:id="476" w:name="idp140577896895888"/>
    <w:p>
      <w:pPr>
        <w:keepNext/>
        <w:spacing w:before="180" w:after="0" w:line="240" w:lineRule="auto"/>
        <w:ind w:left="900" w:right="360" w:firstLine="0"/>
        <w:jc w:val="both"/>
      </w:pPr>
      <w:r>
        <w:rPr>
          <w:rFonts w:ascii="Arial" w:hAnsi="Arial"/>
          <w:color w:val="000000"/>
          <w:sz w:val="18"/>
        </w:rPr>
        <w:t>Note</w:t>
      </w:r>
    </w:p>
    <w:bookmarkEnd w:id="476"/>
    <w:p>
      <w:pPr>
        <w:spacing w:before="180" w:after="0" w:line="240" w:lineRule="auto"/>
        <w:ind w:left="900" w:right="360" w:firstLine="0"/>
        <w:jc w:val="both"/>
      </w:pPr>
      <w:r>
        <w:rPr>
          <w:rFonts w:ascii="Arial" w:hAnsi="Arial"/>
          <w:color w:val="000000"/>
          <w:sz w:val="18"/>
        </w:rPr>
        <w:t>Each frame will come in a separate part.</w:t>
      </w:r>
    </w:p>
    <w:bookmarkStart w:id="477" w:name="idp140577896897088"/>
    <w:p>
      <w:pPr>
        <w:numPr>
          <w:ilvl w:val="0"/>
          <w:numId w:val="67"/>
        </w:numPr>
        <w:tabs>
          <w:tab w:val="left" w:pos="360"/>
        </w:tabs>
        <w:spacing w:before="180" w:after="0" w:line="240" w:lineRule="auto"/>
        <w:ind w:left="360" w:right="0" w:hanging="180"/>
        <w:jc w:val="both"/>
      </w:pPr>
      <w:r>
        <w:rPr>
          <w:rFonts w:ascii="Arial" w:hAnsi="Arial"/>
          <w:color w:val="000000"/>
          <w:sz w:val="18"/>
        </w:rPr>
        <w:t>a set of compressed frames from a SOP Instance in the Study encoded in a multi-frame media type with the following headers:</w:t>
      </w:r>
    </w:p>
    <w:bookmarkEnd w:id="477"/>
    <w:bookmarkStart w:id="478" w:name="idp140577896897856"/>
    <w:bookmarkStart w:id="479" w:name="idp140577896898112"/>
    <w:p>
      <w:pPr>
        <w:numPr>
          <w:ilvl w:val="0"/>
          <w:numId w:val="66"/>
        </w:numPr>
        <w:tabs>
          <w:tab w:val="left" w:pos="540"/>
        </w:tabs>
        <w:spacing w:before="180" w:after="0" w:line="240" w:lineRule="auto"/>
        <w:ind w:left="540" w:right="0" w:hanging="180"/>
        <w:jc w:val="both"/>
      </w:pPr>
      <w:r>
        <w:rPr>
          <w:rFonts w:ascii="Arial" w:hAnsi="Arial"/>
          <w:color w:val="000000"/>
          <w:sz w:val="18"/>
        </w:rPr>
        <w:t>Content-Type: {MediaType}</w:t>
      </w:r>
    </w:p>
    <w:bookmarkEnd w:id="479"/>
    <w:bookmarkEnd w:id="478"/>
    <w:bookmarkStart w:id="480" w:name="idp140577896898912"/>
    <w:p>
      <w:pPr>
        <w:numPr>
          <w:ilvl w:val="0"/>
          <w:numId w:val="66"/>
        </w:numPr>
        <w:tabs>
          <w:tab w:val="left" w:pos="540"/>
        </w:tabs>
        <w:spacing w:before="180" w:after="0" w:line="240" w:lineRule="auto"/>
        <w:ind w:left="540" w:right="0" w:hanging="180"/>
        <w:jc w:val="both"/>
      </w:pPr>
      <w:r>
        <w:rPr>
          <w:rFonts w:ascii="Arial" w:hAnsi="Arial"/>
          <w:color w:val="000000"/>
          <w:sz w:val="18"/>
        </w:rPr>
        <w:t>Content-Location: {BulkDataURL}[/frames/{FrameList}]</w:t>
      </w:r>
    </w:p>
    <w:bookmarkEnd w:id="480"/>
    <w:bookmarkStart w:id="481" w:name="idp140577896899616"/>
    <w:bookmarkStart w:id="482" w:name="idp140577896899872"/>
    <w:p>
      <w:pPr>
        <w:numPr>
          <w:ilvl w:val="0"/>
          <w:numId w:val="65"/>
        </w:numPr>
        <w:tabs>
          <w:tab w:val="left" w:pos="720"/>
        </w:tabs>
        <w:spacing w:before="180" w:after="0" w:line="240" w:lineRule="auto"/>
        <w:ind w:left="720" w:right="0" w:hanging="180"/>
        <w:jc w:val="both"/>
      </w:pPr>
      <w:r>
        <w:rPr>
          <w:rFonts w:ascii="Arial" w:hAnsi="Arial"/>
          <w:color w:val="000000"/>
          <w:sz w:val="18"/>
        </w:rPr>
        <w:t>{FrameList} is a list of frames separated by %2C (comma). It may be omitted if the message part includes all frames for the specified bulk pixel data object.</w:t>
      </w:r>
    </w:p>
    <w:bookmarkEnd w:id="482"/>
    <w:bookmarkEnd w:id="481"/>
    <w:bookmarkStart w:id="483" w:name="sect_6_5_2"/>
    <w:p>
      <w:pPr>
        <w:spacing w:before="180" w:after="0" w:line="240" w:lineRule="auto"/>
      </w:pPr>
      <w:r>
        <w:rPr>
          <w:rFonts w:ascii="Arial" w:hAnsi="Arial"/>
          <w:b/>
          <w:color w:val="000000"/>
          <w:sz w:val="24"/>
        </w:rPr>
        <w:t>6.5.2 WADO-RS - RetrieveSeries</w:t>
      </w:r>
    </w:p>
    <w:bookmarkEnd w:id="483"/>
    <w:p>
      <w:pPr>
        <w:spacing w:before="180" w:after="0" w:line="240" w:lineRule="auto"/>
        <w:jc w:val="both"/>
      </w:pPr>
      <w:r>
        <w:rPr>
          <w:rFonts w:ascii="Arial" w:hAnsi="Arial"/>
          <w:color w:val="000000"/>
          <w:sz w:val="18"/>
        </w:rPr>
        <w:t>This action retrieves the set of DICOM instances associated with a given study and series UID. The response can be DICOM or bulk data depending on the "Accept" type, and is encapsulated in a multipart MIME response.</w:t>
      </w:r>
    </w:p>
    <w:bookmarkStart w:id="484" w:name="sect_6_5_2_1"/>
    <w:p>
      <w:pPr>
        <w:spacing w:before="180" w:after="0" w:line="240" w:lineRule="auto"/>
      </w:pPr>
      <w:r>
        <w:rPr>
          <w:rFonts w:ascii="Arial" w:hAnsi="Arial"/>
          <w:b/>
          <w:color w:val="000000"/>
          <w:sz w:val="26"/>
        </w:rPr>
        <w:t>6.5.2.1 Request</w:t>
      </w:r>
    </w:p>
    <w:bookmarkEnd w:id="484"/>
    <w:p>
      <w:pPr>
        <w:spacing w:before="180" w:after="0" w:line="240" w:lineRule="auto"/>
        <w:jc w:val="both"/>
      </w:pPr>
      <w:r>
        <w:rPr>
          <w:rFonts w:ascii="Arial" w:hAnsi="Arial"/>
          <w:color w:val="000000"/>
          <w:sz w:val="18"/>
        </w:rPr>
        <w:t>The specific resource to be used for the RetrieveSeries action shall be as follows:</w:t>
      </w:r>
    </w:p>
    <w:bookmarkStart w:id="485" w:name="idp140577896905968"/>
    <w:bookmarkStart w:id="486" w:name="idp140577896906224"/>
    <w:p>
      <w:pPr>
        <w:numPr>
          <w:ilvl w:val="0"/>
          <w:numId w:val="74"/>
        </w:numPr>
        <w:tabs>
          <w:tab w:val="left" w:pos="180"/>
        </w:tabs>
        <w:spacing w:before="180" w:after="0" w:line="240" w:lineRule="auto"/>
        <w:ind w:left="180" w:right="0" w:hanging="180"/>
        <w:jc w:val="both"/>
      </w:pPr>
      <w:r>
        <w:rPr>
          <w:rFonts w:ascii="Arial" w:hAnsi="Arial"/>
          <w:color w:val="000000"/>
          <w:sz w:val="18"/>
        </w:rPr>
        <w:t>Resource</w:t>
      </w:r>
    </w:p>
    <w:bookmarkEnd w:id="486"/>
    <w:bookmarkEnd w:id="485"/>
    <w:bookmarkStart w:id="487" w:name="idp140577896906864"/>
    <w:bookmarkStart w:id="488" w:name="idp140577896907120"/>
    <w:p>
      <w:pPr>
        <w:numPr>
          <w:ilvl w:val="0"/>
          <w:numId w:val="70"/>
        </w:numPr>
        <w:tabs>
          <w:tab w:val="left" w:pos="360"/>
        </w:tabs>
        <w:spacing w:before="180" w:after="0" w:line="240" w:lineRule="auto"/>
        <w:ind w:left="360" w:right="0" w:hanging="180"/>
        <w:jc w:val="both"/>
      </w:pPr>
      <w:r>
        <w:rPr>
          <w:rFonts w:ascii="Arial" w:hAnsi="Arial"/>
          <w:color w:val="000000"/>
          <w:sz w:val="18"/>
        </w:rPr>
        <w:t>{SERVICE}/studies/{StudyInstanceUID}/series/{SeriesInstanceUID}, where</w:t>
      </w:r>
    </w:p>
    <w:bookmarkEnd w:id="488"/>
    <w:bookmarkEnd w:id="487"/>
    <w:bookmarkStart w:id="489" w:name="idp140577896907840"/>
    <w:bookmarkStart w:id="490" w:name="idp140577896908096"/>
    <w:p>
      <w:pPr>
        <w:numPr>
          <w:ilvl w:val="0"/>
          <w:numId w:val="69"/>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490"/>
    <w:bookmarkEnd w:id="489"/>
    <w:bookmarkStart w:id="491" w:name="idp140577896909008"/>
    <w:p>
      <w:pPr>
        <w:numPr>
          <w:ilvl w:val="0"/>
          <w:numId w:val="69"/>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491"/>
    <w:bookmarkStart w:id="492" w:name="idp140577896909856"/>
    <w:p>
      <w:pPr>
        <w:numPr>
          <w:ilvl w:val="0"/>
          <w:numId w:val="69"/>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492"/>
    <w:bookmarkStart w:id="493" w:name="idp140577896911216"/>
    <w:p>
      <w:pPr>
        <w:numPr>
          <w:ilvl w:val="0"/>
          <w:numId w:val="74"/>
        </w:numPr>
        <w:tabs>
          <w:tab w:val="left" w:pos="180"/>
        </w:tabs>
        <w:spacing w:before="180" w:after="0" w:line="240" w:lineRule="auto"/>
        <w:ind w:left="180" w:right="0" w:hanging="180"/>
        <w:jc w:val="both"/>
      </w:pPr>
      <w:r>
        <w:rPr>
          <w:rFonts w:ascii="Arial" w:hAnsi="Arial"/>
          <w:color w:val="000000"/>
          <w:sz w:val="18"/>
        </w:rPr>
        <w:t>Method</w:t>
      </w:r>
    </w:p>
    <w:bookmarkEnd w:id="493"/>
    <w:bookmarkStart w:id="494" w:name="idp140577896911856"/>
    <w:bookmarkStart w:id="495" w:name="idp140577896912112"/>
    <w:p>
      <w:pPr>
        <w:numPr>
          <w:ilvl w:val="0"/>
          <w:numId w:val="71"/>
        </w:numPr>
        <w:tabs>
          <w:tab w:val="left" w:pos="360"/>
        </w:tabs>
        <w:spacing w:before="180" w:after="0" w:line="240" w:lineRule="auto"/>
        <w:ind w:left="360" w:right="0" w:hanging="180"/>
        <w:jc w:val="both"/>
      </w:pPr>
      <w:r>
        <w:rPr>
          <w:rFonts w:ascii="Arial" w:hAnsi="Arial"/>
          <w:color w:val="000000"/>
          <w:sz w:val="18"/>
        </w:rPr>
        <w:t>GET</w:t>
      </w:r>
    </w:p>
    <w:bookmarkEnd w:id="495"/>
    <w:bookmarkEnd w:id="494"/>
    <w:bookmarkStart w:id="496" w:name="idp140577896913136"/>
    <w:p>
      <w:pPr>
        <w:numPr>
          <w:ilvl w:val="0"/>
          <w:numId w:val="74"/>
        </w:numPr>
        <w:tabs>
          <w:tab w:val="left" w:pos="180"/>
        </w:tabs>
        <w:spacing w:before="180" w:after="0" w:line="240" w:lineRule="auto"/>
        <w:ind w:left="180" w:right="0" w:hanging="180"/>
        <w:jc w:val="both"/>
      </w:pPr>
      <w:r>
        <w:rPr>
          <w:rFonts w:ascii="Arial" w:hAnsi="Arial"/>
          <w:color w:val="000000"/>
          <w:sz w:val="18"/>
        </w:rPr>
        <w:t>Headers</w:t>
      </w:r>
    </w:p>
    <w:bookmarkEnd w:id="496"/>
    <w:bookmarkStart w:id="497" w:name="idp140577896913776"/>
    <w:bookmarkStart w:id="498" w:name="idp140577896914032"/>
    <w:p>
      <w:pPr>
        <w:numPr>
          <w:ilvl w:val="0"/>
          <w:numId w:val="73"/>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498"/>
    <w:bookmarkEnd w:id="497"/>
    <w:bookmarkStart w:id="499" w:name="idp140577896914896"/>
    <w:bookmarkStart w:id="500" w:name="idp140577896915152"/>
    <w:p>
      <w:pPr>
        <w:numPr>
          <w:ilvl w:val="0"/>
          <w:numId w:val="72"/>
        </w:numPr>
        <w:tabs>
          <w:tab w:val="left" w:pos="540"/>
        </w:tabs>
        <w:spacing w:before="180" w:after="0" w:line="240" w:lineRule="auto"/>
        <w:ind w:left="540" w:right="0" w:hanging="180"/>
        <w:jc w:val="both"/>
      </w:pPr>
      <w:r>
        <w:rPr>
          <w:rFonts w:ascii="Arial" w:hAnsi="Arial"/>
          <w:color w:val="000000"/>
          <w:sz w:val="18"/>
        </w:rPr>
        <w:t>multipart/related; type=application/dicom; [transfer-syntax={TransferSyntaxUID}]</w:t>
      </w:r>
    </w:p>
    <w:bookmarkEnd w:id="500"/>
    <w:bookmarkEnd w:id="499"/>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13">
        <w:r>
          <w:rPr>
            <w:rFonts w:ascii="Arial" w:hAnsi="Arial"/>
            <w:color w:val="000000"/>
            <w:sz w:val="18"/>
          </w:rPr>
          <w:t>PS3.10</w:t>
        </w:r>
      </w:hyperlink>
      <w:r>
        <w:rPr>
          <w:rFonts w:ascii="Arial" w:hAnsi="Arial"/>
          <w:color w:val="000000"/>
          <w:sz w:val="18"/>
        </w:rPr>
        <w:t xml:space="preserve"> format. If </w:t>
      </w:r>
      <w:r>
        <w:rPr>
          <w:rFonts w:ascii="Arial" w:hAnsi="Arial"/>
          <w:i/>
          <w:color w:val="000000"/>
          <w:sz w:val="18"/>
        </w:rPr>
        <w:t>transfer-syntax</w:t>
      </w:r>
      <w:r>
        <w:rPr>
          <w:rFonts w:ascii="Arial" w:hAnsi="Arial"/>
          <w:color w:val="000000"/>
          <w:sz w:val="18"/>
        </w:rPr>
        <w:t xml:space="preserve"> is not specified the server can freely choose which Transfer Syntax to use for each Instance.</w:t>
      </w:r>
    </w:p>
    <w:bookmarkStart w:id="501" w:name="idp140577896918128"/>
    <w:p>
      <w:pPr>
        <w:numPr>
          <w:ilvl w:val="0"/>
          <w:numId w:val="72"/>
        </w:numPr>
        <w:tabs>
          <w:tab w:val="left" w:pos="540"/>
        </w:tabs>
        <w:spacing w:before="180" w:after="0" w:line="240" w:lineRule="auto"/>
        <w:ind w:left="540" w:right="0" w:hanging="180"/>
        <w:jc w:val="both"/>
      </w:pPr>
      <w:r>
        <w:rPr>
          <w:rFonts w:ascii="Arial" w:hAnsi="Arial"/>
          <w:color w:val="000000"/>
          <w:sz w:val="18"/>
        </w:rPr>
        <w:t>multipart/related; type=application/octet-stream;</w:t>
      </w:r>
    </w:p>
    <w:bookmarkEnd w:id="501"/>
    <w:p>
      <w:pPr>
        <w:spacing w:before="180" w:after="0" w:line="240" w:lineRule="auto"/>
        <w:ind w:left="540" w:right="0" w:firstLine="0"/>
        <w:jc w:val="both"/>
      </w:pPr>
      <w:r>
        <w:rPr>
          <w:rFonts w:ascii="Arial" w:hAnsi="Arial"/>
          <w:color w:val="000000"/>
          <w:sz w:val="18"/>
        </w:rPr>
        <w:t>Specifies that the response can be Little Endian uncompressed bulk data.</w:t>
      </w:r>
    </w:p>
    <w:bookmarkStart w:id="502" w:name="idp140577896919424"/>
    <w:p>
      <w:pPr>
        <w:numPr>
          <w:ilvl w:val="0"/>
          <w:numId w:val="72"/>
        </w:numPr>
        <w:tabs>
          <w:tab w:val="left" w:pos="540"/>
        </w:tabs>
        <w:spacing w:before="180" w:after="0" w:line="240" w:lineRule="auto"/>
        <w:ind w:left="540" w:right="0" w:hanging="180"/>
        <w:jc w:val="both"/>
      </w:pPr>
      <w:r>
        <w:rPr>
          <w:rFonts w:ascii="Arial" w:hAnsi="Arial"/>
          <w:color w:val="000000"/>
          <w:sz w:val="18"/>
        </w:rPr>
        <w:t>multipart/related; type={MediaType}</w:t>
      </w:r>
    </w:p>
    <w:bookmarkEnd w:id="502"/>
    <w:p>
      <w:pPr>
        <w:spacing w:before="180" w:after="0" w:line="240" w:lineRule="auto"/>
        <w:ind w:left="540" w:right="0" w:firstLine="0"/>
        <w:jc w:val="both"/>
      </w:pPr>
      <w:r>
        <w:rPr>
          <w:rFonts w:ascii="Arial" w:hAnsi="Arial"/>
          <w:color w:val="000000"/>
          <w:sz w:val="18"/>
        </w:rPr>
        <w:t xml:space="preserve">Specifies that the response can be pixel data encoded using a {MediaType} listed in </w:t>
      </w:r>
      <w:hyperlink w:anchor="table_6_5_1">
        <w:r>
          <w:rPr>
            <w:rFonts w:ascii="Arial" w:hAnsi="Arial"/>
            <w:color w:val="000000"/>
            <w:sz w:val="18"/>
          </w:rPr>
          <w:t>Table 6.5-1</w:t>
        </w:r>
      </w:hyperlink>
      <w:r>
        <w:rPr>
          <w:rFonts w:ascii="Arial" w:hAnsi="Arial"/>
          <w:color w:val="000000"/>
          <w:sz w:val="18"/>
        </w:rPr>
        <w:t xml:space="preserve"> (including parameters).</w:t>
      </w:r>
    </w:p>
    <w:bookmarkStart w:id="503" w:name="sect_6_5_2_2"/>
    <w:p>
      <w:pPr>
        <w:spacing w:before="180" w:after="0" w:line="240" w:lineRule="auto"/>
      </w:pPr>
      <w:r>
        <w:rPr>
          <w:rFonts w:ascii="Arial" w:hAnsi="Arial"/>
          <w:b/>
          <w:color w:val="000000"/>
          <w:sz w:val="26"/>
        </w:rPr>
        <w:t>6.5.2.2 Response</w:t>
      </w:r>
    </w:p>
    <w:bookmarkEnd w:id="503"/>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corresponding metadata for the specified Study, Series, or Instance.</w:t>
      </w:r>
    </w:p>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data to any of the requested media types/Transfer Syntaxes, then an error code shall be returned, either a "Not Acceptable" response if no data is returned or a "Partial Content" response if only some data is returned.</w:t>
      </w:r>
    </w:p>
    <w:p>
      <w:pPr>
        <w:spacing w:before="180" w:after="0" w:line="240" w:lineRule="auto"/>
        <w:jc w:val="both"/>
      </w:pPr>
      <w:r>
        <w:rPr>
          <w:rFonts w:ascii="Arial" w:hAnsi="Arial"/>
          <w:color w:val="000000"/>
          <w:sz w:val="18"/>
        </w:rPr>
        <w:t>The client can compare the SOP Instance UIDs or bulk data URLs in the metadata and the message response to determine which bulk data elements have been returned.</w:t>
      </w:r>
    </w:p>
    <w:p>
      <w:pPr>
        <w:spacing w:before="180" w:after="0" w:line="240" w:lineRule="auto"/>
        <w:jc w:val="both"/>
      </w:pPr>
      <w:r>
        <w:rPr>
          <w:rFonts w:ascii="Arial" w:hAnsi="Arial"/>
          <w:color w:val="000000"/>
          <w:sz w:val="18"/>
        </w:rPr>
        <w:t>All response formats have a content type of multipart/related with a message boundary separator. The response format depends on the Accept header specified in the request.</w:t>
      </w:r>
    </w:p>
    <w:bookmarkStart w:id="504" w:name="sect_6_5_2_2_1"/>
    <w:p>
      <w:pPr>
        <w:spacing w:before="180" w:after="0" w:line="240" w:lineRule="auto"/>
      </w:pPr>
      <w:r>
        <w:rPr>
          <w:rFonts w:ascii="Arial" w:hAnsi="Arial"/>
          <w:b/>
          <w:color w:val="000000"/>
          <w:sz w:val="22"/>
        </w:rPr>
        <w:t>6.5.2.2.1 DICOM Response</w:t>
      </w:r>
    </w:p>
    <w:bookmarkEnd w:id="504"/>
    <w:bookmarkStart w:id="505" w:name="idp140577896927456"/>
    <w:bookmarkStart w:id="506" w:name="idp140577896927712"/>
    <w:p>
      <w:pPr>
        <w:numPr>
          <w:ilvl w:val="0"/>
          <w:numId w:val="77"/>
        </w:numPr>
        <w:tabs>
          <w:tab w:val="left" w:pos="180"/>
        </w:tabs>
        <w:spacing w:before="180" w:after="0" w:line="240" w:lineRule="auto"/>
        <w:ind w:left="180" w:right="0" w:hanging="180"/>
        <w:jc w:val="both"/>
      </w:pPr>
      <w:r>
        <w:rPr>
          <w:rFonts w:ascii="Arial" w:hAnsi="Arial"/>
          <w:color w:val="000000"/>
          <w:sz w:val="18"/>
        </w:rPr>
        <w:t>Content-Type:</w:t>
      </w:r>
    </w:p>
    <w:bookmarkEnd w:id="506"/>
    <w:bookmarkEnd w:id="505"/>
    <w:bookmarkStart w:id="507" w:name="idp140577896928352"/>
    <w:bookmarkStart w:id="508" w:name="idp140577896928608"/>
    <w:p>
      <w:pPr>
        <w:numPr>
          <w:ilvl w:val="0"/>
          <w:numId w:val="75"/>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508"/>
    <w:bookmarkEnd w:id="507"/>
    <w:bookmarkStart w:id="509" w:name="idp140577896929712"/>
    <w:p>
      <w:pPr>
        <w:numPr>
          <w:ilvl w:val="0"/>
          <w:numId w:val="77"/>
        </w:numPr>
        <w:tabs>
          <w:tab w:val="left" w:pos="180"/>
        </w:tabs>
        <w:spacing w:before="180" w:after="0" w:line="240" w:lineRule="auto"/>
        <w:ind w:left="180" w:right="0" w:hanging="180"/>
        <w:jc w:val="both"/>
      </w:pPr>
      <w:r>
        <w:rPr>
          <w:rFonts w:ascii="Arial" w:hAnsi="Arial"/>
          <w:color w:val="000000"/>
          <w:sz w:val="18"/>
        </w:rPr>
        <w:t>The entire multipart response contains every instance for the specified Series that can be converted to one of the requested Transfer Syntaxes.</w:t>
      </w:r>
    </w:p>
    <w:bookmarkEnd w:id="509"/>
    <w:bookmarkStart w:id="510" w:name="idp140577896930624"/>
    <w:p>
      <w:pPr>
        <w:numPr>
          <w:ilvl w:val="0"/>
          <w:numId w:val="77"/>
        </w:numPr>
        <w:tabs>
          <w:tab w:val="left" w:pos="180"/>
        </w:tabs>
        <w:spacing w:before="180" w:after="0" w:line="240" w:lineRule="auto"/>
        <w:ind w:left="180" w:right="0" w:hanging="180"/>
        <w:jc w:val="both"/>
      </w:pPr>
      <w:r>
        <w:rPr>
          <w:rFonts w:ascii="Arial" w:hAnsi="Arial"/>
          <w:color w:val="000000"/>
          <w:sz w:val="18"/>
        </w:rPr>
        <w:t>Each item in the multipart response represents a DICOM SOP Instance with the following http headers:</w:t>
      </w:r>
    </w:p>
    <w:bookmarkEnd w:id="510"/>
    <w:bookmarkStart w:id="511" w:name="idp140577896931376"/>
    <w:bookmarkStart w:id="512" w:name="idp140577896931632"/>
    <w:p>
      <w:pPr>
        <w:numPr>
          <w:ilvl w:val="0"/>
          <w:numId w:val="76"/>
        </w:numPr>
        <w:tabs>
          <w:tab w:val="left" w:pos="360"/>
        </w:tabs>
        <w:spacing w:before="180" w:after="0" w:line="240" w:lineRule="auto"/>
        <w:ind w:left="360" w:right="0" w:hanging="180"/>
        <w:jc w:val="both"/>
      </w:pPr>
      <w:r>
        <w:rPr>
          <w:rFonts w:ascii="Arial" w:hAnsi="Arial"/>
          <w:color w:val="000000"/>
          <w:sz w:val="18"/>
        </w:rPr>
        <w:t>Content-Type: application/dicom</w:t>
      </w:r>
    </w:p>
    <w:bookmarkEnd w:id="512"/>
    <w:bookmarkEnd w:id="511"/>
    <w:bookmarkStart w:id="513" w:name="sect_6_5_2_2_2"/>
    <w:p>
      <w:pPr>
        <w:spacing w:before="180" w:after="0" w:line="240" w:lineRule="auto"/>
      </w:pPr>
      <w:r>
        <w:rPr>
          <w:rFonts w:ascii="Arial" w:hAnsi="Arial"/>
          <w:b/>
          <w:color w:val="000000"/>
          <w:sz w:val="22"/>
        </w:rPr>
        <w:t>6.5.2.2.2 Bulk Data Response</w:t>
      </w:r>
    </w:p>
    <w:bookmarkEnd w:id="513"/>
    <w:bookmarkStart w:id="514" w:name="idp140577896934384"/>
    <w:bookmarkStart w:id="515" w:name="idp140577896934640"/>
    <w:p>
      <w:pPr>
        <w:numPr>
          <w:ilvl w:val="0"/>
          <w:numId w:val="85"/>
        </w:numPr>
        <w:tabs>
          <w:tab w:val="left" w:pos="180"/>
        </w:tabs>
        <w:spacing w:before="180" w:after="0" w:line="240" w:lineRule="auto"/>
        <w:ind w:left="180" w:right="0" w:hanging="180"/>
        <w:jc w:val="both"/>
      </w:pPr>
      <w:r>
        <w:rPr>
          <w:rFonts w:ascii="Arial" w:hAnsi="Arial"/>
          <w:color w:val="000000"/>
          <w:sz w:val="18"/>
        </w:rPr>
        <w:t>Content-Type:</w:t>
      </w:r>
    </w:p>
    <w:bookmarkEnd w:id="515"/>
    <w:bookmarkEnd w:id="514"/>
    <w:bookmarkStart w:id="516" w:name="idp140577896935280"/>
    <w:bookmarkStart w:id="517" w:name="idp140577896935536"/>
    <w:p>
      <w:pPr>
        <w:numPr>
          <w:ilvl w:val="0"/>
          <w:numId w:val="78"/>
        </w:numPr>
        <w:tabs>
          <w:tab w:val="left" w:pos="360"/>
        </w:tabs>
        <w:spacing w:before="180" w:after="0" w:line="240" w:lineRule="auto"/>
        <w:ind w:left="360" w:right="0" w:hanging="180"/>
        <w:jc w:val="both"/>
      </w:pPr>
      <w:r>
        <w:rPr>
          <w:rFonts w:ascii="Arial" w:hAnsi="Arial"/>
          <w:color w:val="000000"/>
          <w:sz w:val="18"/>
        </w:rPr>
        <w:t>multipart/related; type= application/octet-stream; boundary={MessageBoundary}</w:t>
      </w:r>
    </w:p>
    <w:bookmarkEnd w:id="517"/>
    <w:bookmarkEnd w:id="516"/>
    <w:bookmarkStart w:id="518" w:name="idp140577896936384"/>
    <w:p>
      <w:pPr>
        <w:numPr>
          <w:ilvl w:val="0"/>
          <w:numId w:val="78"/>
        </w:numPr>
        <w:tabs>
          <w:tab w:val="left" w:pos="360"/>
        </w:tabs>
        <w:spacing w:before="180" w:after="0" w:line="240" w:lineRule="auto"/>
        <w:ind w:left="360" w:right="0" w:hanging="180"/>
        <w:jc w:val="both"/>
      </w:pPr>
      <w:r>
        <w:rPr>
          <w:rFonts w:ascii="Arial" w:hAnsi="Arial"/>
          <w:color w:val="000000"/>
          <w:sz w:val="18"/>
        </w:rPr>
        <w:t>multipart/related; type={MediaType}; boundary={MessageBoundary}</w:t>
      </w:r>
    </w:p>
    <w:bookmarkEnd w:id="518"/>
    <w:bookmarkStart w:id="519" w:name="idp140577896937472"/>
    <w:p>
      <w:pPr>
        <w:numPr>
          <w:ilvl w:val="0"/>
          <w:numId w:val="85"/>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Series that can be converted to one of the requested media types.</w:t>
      </w:r>
    </w:p>
    <w:bookmarkEnd w:id="519"/>
    <w:bookmarkStart w:id="520" w:name="idp140577896938384"/>
    <w:p>
      <w:pPr>
        <w:numPr>
          <w:ilvl w:val="0"/>
          <w:numId w:val="85"/>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520"/>
    <w:bookmarkStart w:id="521" w:name="idp140577896939072"/>
    <w:bookmarkStart w:id="522" w:name="idp140577896939328"/>
    <w:p>
      <w:pPr>
        <w:numPr>
          <w:ilvl w:val="0"/>
          <w:numId w:val="84"/>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522"/>
    <w:bookmarkEnd w:id="521"/>
    <w:bookmarkStart w:id="523" w:name="idp140577896940080"/>
    <w:bookmarkStart w:id="524" w:name="idp140577896940336"/>
    <w:p>
      <w:pPr>
        <w:numPr>
          <w:ilvl w:val="0"/>
          <w:numId w:val="79"/>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524"/>
    <w:bookmarkEnd w:id="523"/>
    <w:bookmarkStart w:id="525" w:name="idp140577896941152"/>
    <w:p>
      <w:pPr>
        <w:numPr>
          <w:ilvl w:val="0"/>
          <w:numId w:val="79"/>
        </w:numPr>
        <w:tabs>
          <w:tab w:val="left" w:pos="540"/>
        </w:tabs>
        <w:spacing w:before="180" w:after="0" w:line="240" w:lineRule="auto"/>
        <w:ind w:left="540" w:right="0" w:hanging="180"/>
        <w:jc w:val="both"/>
      </w:pPr>
      <w:r>
        <w:rPr>
          <w:rFonts w:ascii="Arial" w:hAnsi="Arial"/>
          <w:color w:val="000000"/>
          <w:sz w:val="18"/>
        </w:rPr>
        <w:t>Content-Location: {BulkDataURL}</w:t>
      </w:r>
    </w:p>
    <w:bookmarkEnd w:id="525"/>
    <w:bookmarkStart w:id="526" w:name="idp140577896942208"/>
    <w:p>
      <w:pPr>
        <w:numPr>
          <w:ilvl w:val="0"/>
          <w:numId w:val="84"/>
        </w:numPr>
        <w:tabs>
          <w:tab w:val="left" w:pos="360"/>
        </w:tabs>
        <w:spacing w:before="180" w:after="0" w:line="240" w:lineRule="auto"/>
        <w:ind w:left="360" w:right="0" w:hanging="180"/>
        <w:jc w:val="both"/>
      </w:pPr>
      <w:r>
        <w:rPr>
          <w:rFonts w:ascii="Arial" w:hAnsi="Arial"/>
          <w:color w:val="000000"/>
          <w:sz w:val="18"/>
        </w:rPr>
        <w:t>a compressed bulk data element from a SOP Instance in the Series encoded in a single-frame media type with the following headers:</w:t>
      </w:r>
    </w:p>
    <w:bookmarkEnd w:id="526"/>
    <w:bookmarkStart w:id="527" w:name="idp140577896942992"/>
    <w:bookmarkStart w:id="528" w:name="idp140577896943248"/>
    <w:p>
      <w:pPr>
        <w:numPr>
          <w:ilvl w:val="0"/>
          <w:numId w:val="80"/>
        </w:numPr>
        <w:tabs>
          <w:tab w:val="left" w:pos="540"/>
        </w:tabs>
        <w:spacing w:before="180" w:after="0" w:line="240" w:lineRule="auto"/>
        <w:ind w:left="540" w:right="0" w:hanging="180"/>
        <w:jc w:val="both"/>
      </w:pPr>
      <w:r>
        <w:rPr>
          <w:rFonts w:ascii="Arial" w:hAnsi="Arial"/>
          <w:color w:val="000000"/>
          <w:sz w:val="18"/>
        </w:rPr>
        <w:t>Content-Type: {MediaType}</w:t>
      </w:r>
    </w:p>
    <w:bookmarkEnd w:id="528"/>
    <w:bookmarkEnd w:id="527"/>
    <w:bookmarkStart w:id="529" w:name="idp140577896944048"/>
    <w:p>
      <w:pPr>
        <w:numPr>
          <w:ilvl w:val="0"/>
          <w:numId w:val="80"/>
        </w:numPr>
        <w:tabs>
          <w:tab w:val="left" w:pos="540"/>
        </w:tabs>
        <w:spacing w:before="180" w:after="0" w:line="240" w:lineRule="auto"/>
        <w:ind w:left="540" w:right="0" w:hanging="180"/>
        <w:jc w:val="both"/>
      </w:pPr>
      <w:r>
        <w:rPr>
          <w:rFonts w:ascii="Arial" w:hAnsi="Arial"/>
          <w:color w:val="000000"/>
          <w:sz w:val="18"/>
        </w:rPr>
        <w:t>Content-Location: {BulkDataURL}</w:t>
      </w:r>
    </w:p>
    <w:bookmarkEnd w:id="529"/>
    <w:bookmarkStart w:id="530" w:name="idp140577896945104"/>
    <w:p>
      <w:pPr>
        <w:numPr>
          <w:ilvl w:val="0"/>
          <w:numId w:val="84"/>
        </w:numPr>
        <w:tabs>
          <w:tab w:val="left" w:pos="360"/>
        </w:tabs>
        <w:spacing w:before="180" w:after="0" w:line="240" w:lineRule="auto"/>
        <w:ind w:left="360" w:right="0" w:hanging="180"/>
        <w:jc w:val="both"/>
      </w:pPr>
      <w:r>
        <w:rPr>
          <w:rFonts w:ascii="Arial" w:hAnsi="Arial"/>
          <w:color w:val="000000"/>
          <w:sz w:val="18"/>
        </w:rPr>
        <w:t>a compressed frame from a multi-frame SOP Instance in the Series encoded in a single-frame media type with the following headers:</w:t>
      </w:r>
    </w:p>
    <w:bookmarkEnd w:id="530"/>
    <w:bookmarkStart w:id="531" w:name="idp140577896945888"/>
    <w:bookmarkStart w:id="532" w:name="idp140577896946144"/>
    <w:p>
      <w:pPr>
        <w:numPr>
          <w:ilvl w:val="0"/>
          <w:numId w:val="81"/>
        </w:numPr>
        <w:tabs>
          <w:tab w:val="left" w:pos="540"/>
        </w:tabs>
        <w:spacing w:before="180" w:after="0" w:line="240" w:lineRule="auto"/>
        <w:ind w:left="540" w:right="0" w:hanging="180"/>
        <w:jc w:val="both"/>
      </w:pPr>
      <w:r>
        <w:rPr>
          <w:rFonts w:ascii="Arial" w:hAnsi="Arial"/>
          <w:color w:val="000000"/>
          <w:sz w:val="18"/>
        </w:rPr>
        <w:t>Content-Type: {MediaType}</w:t>
      </w:r>
    </w:p>
    <w:bookmarkEnd w:id="532"/>
    <w:bookmarkEnd w:id="531"/>
    <w:bookmarkStart w:id="533" w:name="idp140577896946944"/>
    <w:p>
      <w:pPr>
        <w:numPr>
          <w:ilvl w:val="0"/>
          <w:numId w:val="81"/>
        </w:numPr>
        <w:tabs>
          <w:tab w:val="left" w:pos="540"/>
        </w:tabs>
        <w:spacing w:before="180" w:after="0" w:line="240" w:lineRule="auto"/>
        <w:ind w:left="540" w:right="0" w:hanging="180"/>
        <w:jc w:val="both"/>
      </w:pPr>
      <w:r>
        <w:rPr>
          <w:rFonts w:ascii="Arial" w:hAnsi="Arial"/>
          <w:color w:val="000000"/>
          <w:sz w:val="18"/>
        </w:rPr>
        <w:t>Content-Location: {BulkDataURL}/frames/{FrameNumber}</w:t>
      </w:r>
    </w:p>
    <w:bookmarkEnd w:id="533"/>
    <w:bookmarkStart w:id="534" w:name="idp140577896948032"/>
    <w:p>
      <w:pPr>
        <w:numPr>
          <w:ilvl w:val="0"/>
          <w:numId w:val="84"/>
        </w:numPr>
        <w:tabs>
          <w:tab w:val="left" w:pos="360"/>
        </w:tabs>
        <w:spacing w:before="180" w:after="0" w:line="240" w:lineRule="auto"/>
        <w:ind w:left="360" w:right="0" w:hanging="180"/>
        <w:jc w:val="both"/>
      </w:pPr>
      <w:r>
        <w:rPr>
          <w:rFonts w:ascii="Arial" w:hAnsi="Arial"/>
          <w:color w:val="000000"/>
          <w:sz w:val="18"/>
        </w:rPr>
        <w:t>a set of compressed frames from a multi-frame SOP Instance in the Series encoded in a multi-frame media type with the following headers:</w:t>
      </w:r>
    </w:p>
    <w:bookmarkEnd w:id="534"/>
    <w:bookmarkStart w:id="535" w:name="idp140577896948816"/>
    <w:bookmarkStart w:id="536" w:name="idp140577896949072"/>
    <w:p>
      <w:pPr>
        <w:numPr>
          <w:ilvl w:val="0"/>
          <w:numId w:val="83"/>
        </w:numPr>
        <w:tabs>
          <w:tab w:val="left" w:pos="540"/>
        </w:tabs>
        <w:spacing w:before="180" w:after="0" w:line="240" w:lineRule="auto"/>
        <w:ind w:left="540" w:right="0" w:hanging="180"/>
        <w:jc w:val="both"/>
      </w:pPr>
      <w:r>
        <w:rPr>
          <w:rFonts w:ascii="Arial" w:hAnsi="Arial"/>
          <w:color w:val="000000"/>
          <w:sz w:val="18"/>
        </w:rPr>
        <w:t>Content-Type: {MediaType}</w:t>
      </w:r>
    </w:p>
    <w:bookmarkEnd w:id="536"/>
    <w:bookmarkEnd w:id="535"/>
    <w:bookmarkStart w:id="537" w:name="idp140577896949872"/>
    <w:p>
      <w:pPr>
        <w:numPr>
          <w:ilvl w:val="0"/>
          <w:numId w:val="83"/>
        </w:numPr>
        <w:tabs>
          <w:tab w:val="left" w:pos="540"/>
        </w:tabs>
        <w:spacing w:before="180" w:after="0" w:line="240" w:lineRule="auto"/>
        <w:ind w:left="540" w:right="0" w:hanging="180"/>
        <w:jc w:val="both"/>
      </w:pPr>
      <w:r>
        <w:rPr>
          <w:rFonts w:ascii="Arial" w:hAnsi="Arial"/>
          <w:color w:val="000000"/>
          <w:sz w:val="18"/>
        </w:rPr>
        <w:t>Content-Location: {BulkDataURL}[/frames/{FrameList}]</w:t>
      </w:r>
    </w:p>
    <w:bookmarkEnd w:id="537"/>
    <w:bookmarkStart w:id="538" w:name="idp140577896950576"/>
    <w:bookmarkStart w:id="539" w:name="idp140577896950832"/>
    <w:p>
      <w:pPr>
        <w:numPr>
          <w:ilvl w:val="0"/>
          <w:numId w:val="82"/>
        </w:numPr>
        <w:tabs>
          <w:tab w:val="left" w:pos="720"/>
        </w:tabs>
        <w:spacing w:before="180" w:after="0" w:line="240" w:lineRule="auto"/>
        <w:ind w:left="720" w:right="0" w:hanging="180"/>
        <w:jc w:val="both"/>
      </w:pPr>
      <w:r>
        <w:rPr>
          <w:rFonts w:ascii="Arial" w:hAnsi="Arial"/>
          <w:color w:val="000000"/>
          <w:sz w:val="18"/>
        </w:rPr>
        <w:t>{FrameList} is a list of frames separated by %2C (comma). It may be omitted if the message part includes all frames for the specified bulk pixel data object.</w:t>
      </w:r>
    </w:p>
    <w:bookmarkEnd w:id="539"/>
    <w:bookmarkEnd w:id="538"/>
    <w:bookmarkStart w:id="540" w:name="sect_6_5_3"/>
    <w:p>
      <w:pPr>
        <w:spacing w:before="180" w:after="0" w:line="240" w:lineRule="auto"/>
      </w:pPr>
      <w:r>
        <w:rPr>
          <w:rFonts w:ascii="Arial" w:hAnsi="Arial"/>
          <w:b/>
          <w:color w:val="000000"/>
          <w:sz w:val="24"/>
        </w:rPr>
        <w:t>6.5.3 WADO-RS - RetrieveInstance</w:t>
      </w:r>
    </w:p>
    <w:bookmarkEnd w:id="540"/>
    <w:p>
      <w:pPr>
        <w:spacing w:before="180" w:after="0" w:line="240" w:lineRule="auto"/>
        <w:jc w:val="both"/>
      </w:pPr>
      <w:r>
        <w:rPr>
          <w:rFonts w:ascii="Arial" w:hAnsi="Arial"/>
          <w:color w:val="000000"/>
          <w:sz w:val="18"/>
        </w:rPr>
        <w:t>This action retrieves the DICOM instance associated with the given study, series, and SOP Instance UID. The response can be DICOM or bulk data depending on the "Accept" type, and is encapsulated in a multipart MIME response.</w:t>
      </w:r>
    </w:p>
    <w:bookmarkStart w:id="541" w:name="sect_6_5_3_1"/>
    <w:p>
      <w:pPr>
        <w:spacing w:before="180" w:after="0" w:line="240" w:lineRule="auto"/>
      </w:pPr>
      <w:r>
        <w:rPr>
          <w:rFonts w:ascii="Arial" w:hAnsi="Arial"/>
          <w:b/>
          <w:color w:val="000000"/>
          <w:sz w:val="26"/>
        </w:rPr>
        <w:t>6.5.3.1 Request</w:t>
      </w:r>
    </w:p>
    <w:bookmarkEnd w:id="541"/>
    <w:p>
      <w:pPr>
        <w:spacing w:before="180" w:after="0" w:line="240" w:lineRule="auto"/>
        <w:jc w:val="both"/>
      </w:pPr>
      <w:r>
        <w:rPr>
          <w:rFonts w:ascii="Arial" w:hAnsi="Arial"/>
          <w:color w:val="000000"/>
          <w:sz w:val="18"/>
        </w:rPr>
        <w:t>The specific resource to be used for the RetrieveInstance action shall be as follows:</w:t>
      </w:r>
    </w:p>
    <w:bookmarkStart w:id="542" w:name="idp140577896956896"/>
    <w:bookmarkStart w:id="543" w:name="idp140577896957152"/>
    <w:p>
      <w:pPr>
        <w:numPr>
          <w:ilvl w:val="0"/>
          <w:numId w:val="91"/>
        </w:numPr>
        <w:tabs>
          <w:tab w:val="left" w:pos="180"/>
        </w:tabs>
        <w:spacing w:before="180" w:after="0" w:line="240" w:lineRule="auto"/>
        <w:ind w:left="180" w:right="0" w:hanging="180"/>
        <w:jc w:val="both"/>
      </w:pPr>
      <w:r>
        <w:rPr>
          <w:rFonts w:ascii="Arial" w:hAnsi="Arial"/>
          <w:color w:val="000000"/>
          <w:sz w:val="18"/>
        </w:rPr>
        <w:t>Resource</w:t>
      </w:r>
    </w:p>
    <w:bookmarkEnd w:id="543"/>
    <w:bookmarkEnd w:id="542"/>
    <w:bookmarkStart w:id="544" w:name="idp140577896957792"/>
    <w:bookmarkStart w:id="545" w:name="idp140577896958048"/>
    <w:p>
      <w:pPr>
        <w:numPr>
          <w:ilvl w:val="0"/>
          <w:numId w:val="87"/>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 where</w:t>
      </w:r>
    </w:p>
    <w:bookmarkEnd w:id="545"/>
    <w:bookmarkEnd w:id="544"/>
    <w:bookmarkStart w:id="546" w:name="idp140577896958800"/>
    <w:bookmarkStart w:id="547" w:name="idp140577896959056"/>
    <w:p>
      <w:pPr>
        <w:numPr>
          <w:ilvl w:val="0"/>
          <w:numId w:val="86"/>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547"/>
    <w:bookmarkEnd w:id="546"/>
    <w:bookmarkStart w:id="548" w:name="idp140577896959968"/>
    <w:p>
      <w:pPr>
        <w:numPr>
          <w:ilvl w:val="0"/>
          <w:numId w:val="86"/>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548"/>
    <w:bookmarkStart w:id="549" w:name="idp140577896960816"/>
    <w:p>
      <w:pPr>
        <w:numPr>
          <w:ilvl w:val="0"/>
          <w:numId w:val="86"/>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549"/>
    <w:bookmarkStart w:id="550" w:name="idp140577896961664"/>
    <w:p>
      <w:pPr>
        <w:numPr>
          <w:ilvl w:val="0"/>
          <w:numId w:val="86"/>
        </w:numPr>
        <w:tabs>
          <w:tab w:val="left" w:pos="540"/>
        </w:tabs>
        <w:spacing w:before="180" w:after="0" w:line="240" w:lineRule="auto"/>
        <w:ind w:left="540" w:right="0" w:hanging="180"/>
        <w:jc w:val="both"/>
      </w:pPr>
      <w:r>
        <w:rPr>
          <w:rFonts w:ascii="Arial" w:hAnsi="Arial"/>
          <w:color w:val="000000"/>
          <w:sz w:val="18"/>
        </w:rPr>
        <w:t>{SOPInstanceUID} is the SOP Instance UID for a single SOP Instance.</w:t>
      </w:r>
    </w:p>
    <w:bookmarkEnd w:id="550"/>
    <w:bookmarkStart w:id="551" w:name="idp140577896963024"/>
    <w:p>
      <w:pPr>
        <w:numPr>
          <w:ilvl w:val="0"/>
          <w:numId w:val="91"/>
        </w:numPr>
        <w:tabs>
          <w:tab w:val="left" w:pos="180"/>
        </w:tabs>
        <w:spacing w:before="180" w:after="0" w:line="240" w:lineRule="auto"/>
        <w:ind w:left="180" w:right="0" w:hanging="180"/>
        <w:jc w:val="both"/>
      </w:pPr>
      <w:r>
        <w:rPr>
          <w:rFonts w:ascii="Arial" w:hAnsi="Arial"/>
          <w:color w:val="000000"/>
          <w:sz w:val="18"/>
        </w:rPr>
        <w:t>Method</w:t>
      </w:r>
    </w:p>
    <w:bookmarkEnd w:id="551"/>
    <w:bookmarkStart w:id="552" w:name="idp140577896963664"/>
    <w:bookmarkStart w:id="553" w:name="idp140577896963920"/>
    <w:p>
      <w:pPr>
        <w:numPr>
          <w:ilvl w:val="0"/>
          <w:numId w:val="88"/>
        </w:numPr>
        <w:tabs>
          <w:tab w:val="left" w:pos="360"/>
        </w:tabs>
        <w:spacing w:before="180" w:after="0" w:line="240" w:lineRule="auto"/>
        <w:ind w:left="360" w:right="0" w:hanging="180"/>
        <w:jc w:val="both"/>
      </w:pPr>
      <w:r>
        <w:rPr>
          <w:rFonts w:ascii="Arial" w:hAnsi="Arial"/>
          <w:color w:val="000000"/>
          <w:sz w:val="18"/>
        </w:rPr>
        <w:t>GET</w:t>
      </w:r>
    </w:p>
    <w:bookmarkEnd w:id="553"/>
    <w:bookmarkEnd w:id="552"/>
    <w:bookmarkStart w:id="554" w:name="idp140577896964944"/>
    <w:p>
      <w:pPr>
        <w:numPr>
          <w:ilvl w:val="0"/>
          <w:numId w:val="91"/>
        </w:numPr>
        <w:tabs>
          <w:tab w:val="left" w:pos="180"/>
        </w:tabs>
        <w:spacing w:before="180" w:after="0" w:line="240" w:lineRule="auto"/>
        <w:ind w:left="180" w:right="0" w:hanging="180"/>
        <w:jc w:val="both"/>
      </w:pPr>
      <w:r>
        <w:rPr>
          <w:rFonts w:ascii="Arial" w:hAnsi="Arial"/>
          <w:color w:val="000000"/>
          <w:sz w:val="18"/>
        </w:rPr>
        <w:t>Headers</w:t>
      </w:r>
    </w:p>
    <w:bookmarkEnd w:id="554"/>
    <w:bookmarkStart w:id="555" w:name="idp140577896965584"/>
    <w:bookmarkStart w:id="556" w:name="idp140577896965840"/>
    <w:p>
      <w:pPr>
        <w:numPr>
          <w:ilvl w:val="0"/>
          <w:numId w:val="90"/>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556"/>
    <w:bookmarkEnd w:id="555"/>
    <w:bookmarkStart w:id="557" w:name="idp140577896966704"/>
    <w:bookmarkStart w:id="558" w:name="idp140577896966960"/>
    <w:p>
      <w:pPr>
        <w:numPr>
          <w:ilvl w:val="0"/>
          <w:numId w:val="89"/>
        </w:numPr>
        <w:tabs>
          <w:tab w:val="left" w:pos="540"/>
        </w:tabs>
        <w:spacing w:before="180" w:after="0" w:line="240" w:lineRule="auto"/>
        <w:ind w:left="540" w:right="0" w:hanging="180"/>
        <w:jc w:val="both"/>
      </w:pPr>
      <w:r>
        <w:rPr>
          <w:rFonts w:ascii="Arial" w:hAnsi="Arial"/>
          <w:color w:val="000000"/>
          <w:sz w:val="18"/>
        </w:rPr>
        <w:t>multipart/related; type=application/dicom; [transfer-syntax={TransferSyntaxUID}]</w:t>
      </w:r>
    </w:p>
    <w:bookmarkEnd w:id="558"/>
    <w:bookmarkEnd w:id="557"/>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14">
        <w:r>
          <w:rPr>
            <w:rFonts w:ascii="Arial" w:hAnsi="Arial"/>
            <w:color w:val="000000"/>
            <w:sz w:val="18"/>
          </w:rPr>
          <w:t>PS3.10</w:t>
        </w:r>
      </w:hyperlink>
      <w:r>
        <w:rPr>
          <w:rFonts w:ascii="Arial" w:hAnsi="Arial"/>
          <w:color w:val="000000"/>
          <w:sz w:val="18"/>
        </w:rPr>
        <w:t xml:space="preserve"> format. If </w:t>
      </w:r>
      <w:r>
        <w:rPr>
          <w:rFonts w:ascii="Arial" w:hAnsi="Arial"/>
          <w:i/>
          <w:color w:val="000000"/>
          <w:sz w:val="18"/>
        </w:rPr>
        <w:t>transfer-syntax</w:t>
      </w:r>
      <w:r>
        <w:rPr>
          <w:rFonts w:ascii="Arial" w:hAnsi="Arial"/>
          <w:color w:val="000000"/>
          <w:sz w:val="18"/>
        </w:rPr>
        <w:t xml:space="preserve"> is not specified the server can freely choose which Transfer Syntax to use for each Instance.</w:t>
      </w:r>
    </w:p>
    <w:bookmarkStart w:id="559" w:name="idp140577896969936"/>
    <w:p>
      <w:pPr>
        <w:numPr>
          <w:ilvl w:val="0"/>
          <w:numId w:val="89"/>
        </w:numPr>
        <w:tabs>
          <w:tab w:val="left" w:pos="540"/>
        </w:tabs>
        <w:spacing w:before="180" w:after="0" w:line="240" w:lineRule="auto"/>
        <w:ind w:left="540" w:right="0" w:hanging="180"/>
        <w:jc w:val="both"/>
      </w:pPr>
      <w:r>
        <w:rPr>
          <w:rFonts w:ascii="Arial" w:hAnsi="Arial"/>
          <w:color w:val="000000"/>
          <w:sz w:val="18"/>
        </w:rPr>
        <w:t>multipart/related; type=application/octet-stream;</w:t>
      </w:r>
    </w:p>
    <w:bookmarkEnd w:id="559"/>
    <w:p>
      <w:pPr>
        <w:spacing w:before="180" w:after="0" w:line="240" w:lineRule="auto"/>
        <w:ind w:left="540" w:right="0" w:firstLine="0"/>
        <w:jc w:val="both"/>
      </w:pPr>
      <w:r>
        <w:rPr>
          <w:rFonts w:ascii="Arial" w:hAnsi="Arial"/>
          <w:color w:val="000000"/>
          <w:sz w:val="18"/>
        </w:rPr>
        <w:t>Specifies that the response can be Little Endian uncompressed bulk data.</w:t>
      </w:r>
    </w:p>
    <w:bookmarkStart w:id="560" w:name="idp140577896971232"/>
    <w:p>
      <w:pPr>
        <w:numPr>
          <w:ilvl w:val="0"/>
          <w:numId w:val="89"/>
        </w:numPr>
        <w:tabs>
          <w:tab w:val="left" w:pos="540"/>
        </w:tabs>
        <w:spacing w:before="180" w:after="0" w:line="240" w:lineRule="auto"/>
        <w:ind w:left="540" w:right="0" w:hanging="180"/>
        <w:jc w:val="both"/>
      </w:pPr>
      <w:r>
        <w:rPr>
          <w:rFonts w:ascii="Arial" w:hAnsi="Arial"/>
          <w:color w:val="000000"/>
          <w:sz w:val="18"/>
        </w:rPr>
        <w:t>multipart/related; type={MediaType}</w:t>
      </w:r>
    </w:p>
    <w:bookmarkEnd w:id="560"/>
    <w:p>
      <w:pPr>
        <w:spacing w:before="180" w:after="0" w:line="240" w:lineRule="auto"/>
        <w:ind w:left="540" w:right="0" w:firstLine="0"/>
        <w:jc w:val="both"/>
      </w:pPr>
      <w:r>
        <w:rPr>
          <w:rFonts w:ascii="Arial" w:hAnsi="Arial"/>
          <w:color w:val="000000"/>
          <w:sz w:val="18"/>
        </w:rPr>
        <w:t xml:space="preserve">Specifies that the response can be pixel data encoded using a {MediaType} listed in </w:t>
      </w:r>
      <w:hyperlink w:anchor="table_6_5_1">
        <w:r>
          <w:rPr>
            <w:rFonts w:ascii="Arial" w:hAnsi="Arial"/>
            <w:color w:val="000000"/>
            <w:sz w:val="18"/>
          </w:rPr>
          <w:t>Table 6.5-1</w:t>
        </w:r>
      </w:hyperlink>
      <w:r>
        <w:rPr>
          <w:rFonts w:ascii="Arial" w:hAnsi="Arial"/>
          <w:color w:val="000000"/>
          <w:sz w:val="18"/>
        </w:rPr>
        <w:t xml:space="preserve"> (including parameters).</w:t>
      </w:r>
    </w:p>
    <w:bookmarkStart w:id="561" w:name="sect_6_5_3_2"/>
    <w:p>
      <w:pPr>
        <w:spacing w:before="180" w:after="0" w:line="240" w:lineRule="auto"/>
      </w:pPr>
      <w:r>
        <w:rPr>
          <w:rFonts w:ascii="Arial" w:hAnsi="Arial"/>
          <w:b/>
          <w:color w:val="000000"/>
          <w:sz w:val="26"/>
        </w:rPr>
        <w:t>6.5.3.2 Response</w:t>
      </w:r>
    </w:p>
    <w:bookmarkEnd w:id="561"/>
    <w:p>
      <w:pPr>
        <w:spacing w:before="180" w:after="0" w:line="240" w:lineRule="auto"/>
        <w:jc w:val="both"/>
      </w:pPr>
      <w:r>
        <w:rPr>
          <w:rFonts w:ascii="Arial" w:hAnsi="Arial"/>
          <w:color w:val="000000"/>
          <w:sz w:val="18"/>
        </w:rPr>
        <w:t xml:space="preserve">The Server shall provide either a single DICOM </w:t>
      </w:r>
      <w:hyperlink r:id="r115">
        <w:r>
          <w:rPr>
            <w:rFonts w:ascii="Arial" w:hAnsi="Arial"/>
            <w:color w:val="000000"/>
            <w:sz w:val="18"/>
          </w:rPr>
          <w:t>PS3.10</w:t>
        </w:r>
      </w:hyperlink>
      <w:r>
        <w:rPr>
          <w:rFonts w:ascii="Arial" w:hAnsi="Arial"/>
          <w:color w:val="000000"/>
          <w:sz w:val="18"/>
        </w:rPr>
        <w:t xml:space="preserve"> object for the SOP Instance or one or more bulk data items. In order to parse the bulk data items it is necessary to also retrieve the corresponding metadata for the specified Study, Series, or Instance.</w:t>
      </w:r>
    </w:p>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bulk data to any of the requested media types, then an error code shall be returned, either a "Not Acceptable" response if no data is returned or a "Partial Content" response if only some data is returned.</w:t>
      </w:r>
    </w:p>
    <w:p>
      <w:pPr>
        <w:spacing w:before="180" w:after="0" w:line="240" w:lineRule="auto"/>
        <w:jc w:val="both"/>
      </w:pPr>
      <w:r>
        <w:rPr>
          <w:rFonts w:ascii="Arial" w:hAnsi="Arial"/>
          <w:color w:val="000000"/>
          <w:sz w:val="18"/>
        </w:rPr>
        <w:t>The client can compare the bulk data URLs in the metadata and the message response to determine which bulk data elements have been returned.</w:t>
      </w:r>
    </w:p>
    <w:p>
      <w:pPr>
        <w:spacing w:before="180" w:after="0" w:line="240" w:lineRule="auto"/>
        <w:jc w:val="both"/>
      </w:pPr>
      <w:r>
        <w:rPr>
          <w:rFonts w:ascii="Arial" w:hAnsi="Arial"/>
          <w:color w:val="000000"/>
          <w:sz w:val="18"/>
        </w:rPr>
        <w:t>All response formats have a content type of multipart/related with a message boundary separator. The response format depends on the Accept header specified in the request.</w:t>
      </w:r>
    </w:p>
    <w:bookmarkStart w:id="562" w:name="sect_6_5_3_2_1"/>
    <w:p>
      <w:pPr>
        <w:spacing w:before="180" w:after="0" w:line="240" w:lineRule="auto"/>
      </w:pPr>
      <w:r>
        <w:rPr>
          <w:rFonts w:ascii="Arial" w:hAnsi="Arial"/>
          <w:b/>
          <w:color w:val="000000"/>
          <w:sz w:val="22"/>
        </w:rPr>
        <w:t>6.5.3.2.1 DICOM Response</w:t>
      </w:r>
    </w:p>
    <w:bookmarkEnd w:id="562"/>
    <w:bookmarkStart w:id="563" w:name="idp140577896980224"/>
    <w:bookmarkStart w:id="564" w:name="idp140577896980480"/>
    <w:p>
      <w:pPr>
        <w:numPr>
          <w:ilvl w:val="0"/>
          <w:numId w:val="94"/>
        </w:numPr>
        <w:tabs>
          <w:tab w:val="left" w:pos="180"/>
        </w:tabs>
        <w:spacing w:before="180" w:after="0" w:line="240" w:lineRule="auto"/>
        <w:ind w:left="180" w:right="0" w:hanging="180"/>
        <w:jc w:val="both"/>
      </w:pPr>
      <w:r>
        <w:rPr>
          <w:rFonts w:ascii="Arial" w:hAnsi="Arial"/>
          <w:color w:val="000000"/>
          <w:sz w:val="18"/>
        </w:rPr>
        <w:t>Content-Type:</w:t>
      </w:r>
    </w:p>
    <w:bookmarkEnd w:id="564"/>
    <w:bookmarkEnd w:id="563"/>
    <w:bookmarkStart w:id="565" w:name="idp140577896981120"/>
    <w:bookmarkStart w:id="566" w:name="idp140577896981376"/>
    <w:p>
      <w:pPr>
        <w:numPr>
          <w:ilvl w:val="0"/>
          <w:numId w:val="92"/>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566"/>
    <w:bookmarkEnd w:id="565"/>
    <w:bookmarkStart w:id="567" w:name="idp140577896982480"/>
    <w:p>
      <w:pPr>
        <w:numPr>
          <w:ilvl w:val="0"/>
          <w:numId w:val="94"/>
        </w:numPr>
        <w:tabs>
          <w:tab w:val="left" w:pos="180"/>
        </w:tabs>
        <w:spacing w:before="180" w:after="0" w:line="240" w:lineRule="auto"/>
        <w:ind w:left="180" w:right="0" w:hanging="180"/>
        <w:jc w:val="both"/>
      </w:pPr>
      <w:r>
        <w:rPr>
          <w:rFonts w:ascii="Arial" w:hAnsi="Arial"/>
          <w:color w:val="000000"/>
          <w:sz w:val="18"/>
        </w:rPr>
        <w:t>The multipart response contains a single item representing the specified DICOM SOP Instance with the following http headers:</w:t>
      </w:r>
    </w:p>
    <w:bookmarkEnd w:id="567"/>
    <w:bookmarkStart w:id="568" w:name="idp140577896983248"/>
    <w:bookmarkStart w:id="569" w:name="idp140577896983504"/>
    <w:p>
      <w:pPr>
        <w:numPr>
          <w:ilvl w:val="0"/>
          <w:numId w:val="93"/>
        </w:numPr>
        <w:tabs>
          <w:tab w:val="left" w:pos="360"/>
        </w:tabs>
        <w:spacing w:before="180" w:after="0" w:line="240" w:lineRule="auto"/>
        <w:ind w:left="360" w:right="0" w:hanging="180"/>
        <w:jc w:val="both"/>
      </w:pPr>
      <w:r>
        <w:rPr>
          <w:rFonts w:ascii="Arial" w:hAnsi="Arial"/>
          <w:color w:val="000000"/>
          <w:sz w:val="18"/>
        </w:rPr>
        <w:t>Content-Type: application/dicom</w:t>
      </w:r>
    </w:p>
    <w:bookmarkEnd w:id="569"/>
    <w:bookmarkEnd w:id="568"/>
    <w:bookmarkStart w:id="570" w:name="sect_6_5_3_2_2"/>
    <w:p>
      <w:pPr>
        <w:spacing w:before="180" w:after="0" w:line="240" w:lineRule="auto"/>
      </w:pPr>
      <w:r>
        <w:rPr>
          <w:rFonts w:ascii="Arial" w:hAnsi="Arial"/>
          <w:b/>
          <w:color w:val="000000"/>
          <w:sz w:val="22"/>
        </w:rPr>
        <w:t>6.5.3.2.2 Bulk Data Response</w:t>
      </w:r>
    </w:p>
    <w:bookmarkEnd w:id="570"/>
    <w:bookmarkStart w:id="571" w:name="idp140577896986240"/>
    <w:bookmarkStart w:id="572" w:name="idp140577896986496"/>
    <w:p>
      <w:pPr>
        <w:numPr>
          <w:ilvl w:val="0"/>
          <w:numId w:val="102"/>
        </w:numPr>
        <w:tabs>
          <w:tab w:val="left" w:pos="180"/>
        </w:tabs>
        <w:spacing w:before="180" w:after="0" w:line="240" w:lineRule="auto"/>
        <w:ind w:left="180" w:right="0" w:hanging="180"/>
        <w:jc w:val="both"/>
      </w:pPr>
      <w:r>
        <w:rPr>
          <w:rFonts w:ascii="Arial" w:hAnsi="Arial"/>
          <w:color w:val="000000"/>
          <w:sz w:val="18"/>
        </w:rPr>
        <w:t>Content-Type:</w:t>
      </w:r>
    </w:p>
    <w:bookmarkEnd w:id="572"/>
    <w:bookmarkEnd w:id="571"/>
    <w:bookmarkStart w:id="573" w:name="idp140577896987136"/>
    <w:bookmarkStart w:id="574" w:name="idp140577896987392"/>
    <w:p>
      <w:pPr>
        <w:numPr>
          <w:ilvl w:val="0"/>
          <w:numId w:val="95"/>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w:t>
      </w:r>
    </w:p>
    <w:bookmarkEnd w:id="574"/>
    <w:bookmarkEnd w:id="573"/>
    <w:bookmarkStart w:id="575" w:name="idp140577896988240"/>
    <w:p>
      <w:pPr>
        <w:numPr>
          <w:ilvl w:val="0"/>
          <w:numId w:val="95"/>
        </w:numPr>
        <w:tabs>
          <w:tab w:val="left" w:pos="360"/>
        </w:tabs>
        <w:spacing w:before="180" w:after="0" w:line="240" w:lineRule="auto"/>
        <w:ind w:left="360" w:right="0" w:hanging="180"/>
        <w:jc w:val="both"/>
      </w:pPr>
      <w:r>
        <w:rPr>
          <w:rFonts w:ascii="Arial" w:hAnsi="Arial"/>
          <w:color w:val="000000"/>
          <w:sz w:val="18"/>
        </w:rPr>
        <w:t>multipart/related; type={MediaType}; boundary={MessageBoundary}</w:t>
      </w:r>
    </w:p>
    <w:bookmarkEnd w:id="575"/>
    <w:bookmarkStart w:id="576" w:name="idp140577896989328"/>
    <w:p>
      <w:pPr>
        <w:numPr>
          <w:ilvl w:val="0"/>
          <w:numId w:val="102"/>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Instance that can be converted to one of the requested media types.</w:t>
      </w:r>
    </w:p>
    <w:bookmarkEnd w:id="576"/>
    <w:bookmarkStart w:id="577" w:name="idp140577896990240"/>
    <w:p>
      <w:pPr>
        <w:numPr>
          <w:ilvl w:val="0"/>
          <w:numId w:val="102"/>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577"/>
    <w:bookmarkStart w:id="578" w:name="idp140577896990928"/>
    <w:bookmarkStart w:id="579" w:name="idp140577896991184"/>
    <w:p>
      <w:pPr>
        <w:numPr>
          <w:ilvl w:val="0"/>
          <w:numId w:val="101"/>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579"/>
    <w:bookmarkEnd w:id="578"/>
    <w:bookmarkStart w:id="580" w:name="idp140577896991936"/>
    <w:bookmarkStart w:id="581" w:name="idp140577896992192"/>
    <w:p>
      <w:pPr>
        <w:numPr>
          <w:ilvl w:val="0"/>
          <w:numId w:val="96"/>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581"/>
    <w:bookmarkEnd w:id="580"/>
    <w:bookmarkStart w:id="582" w:name="idp140577896993008"/>
    <w:p>
      <w:pPr>
        <w:numPr>
          <w:ilvl w:val="0"/>
          <w:numId w:val="96"/>
        </w:numPr>
        <w:tabs>
          <w:tab w:val="left" w:pos="540"/>
        </w:tabs>
        <w:spacing w:before="180" w:after="0" w:line="240" w:lineRule="auto"/>
        <w:ind w:left="540" w:right="0" w:hanging="180"/>
        <w:jc w:val="both"/>
      </w:pPr>
      <w:r>
        <w:rPr>
          <w:rFonts w:ascii="Arial" w:hAnsi="Arial"/>
          <w:color w:val="000000"/>
          <w:sz w:val="18"/>
        </w:rPr>
        <w:t>Content-Location: {BulkDataURL}</w:t>
      </w:r>
    </w:p>
    <w:bookmarkEnd w:id="582"/>
    <w:bookmarkStart w:id="583" w:name="idp140577896994064"/>
    <w:p>
      <w:pPr>
        <w:numPr>
          <w:ilvl w:val="0"/>
          <w:numId w:val="101"/>
        </w:numPr>
        <w:tabs>
          <w:tab w:val="left" w:pos="360"/>
        </w:tabs>
        <w:spacing w:before="180" w:after="0" w:line="240" w:lineRule="auto"/>
        <w:ind w:left="360" w:right="0" w:hanging="180"/>
        <w:jc w:val="both"/>
      </w:pPr>
      <w:r>
        <w:rPr>
          <w:rFonts w:ascii="Arial" w:hAnsi="Arial"/>
          <w:color w:val="000000"/>
          <w:sz w:val="18"/>
        </w:rPr>
        <w:t>a compressed bulk data element from a SOP Instance encoded in a single-frame media type with the following headers:</w:t>
      </w:r>
    </w:p>
    <w:bookmarkEnd w:id="583"/>
    <w:bookmarkStart w:id="584" w:name="idp140577896994832"/>
    <w:bookmarkStart w:id="585" w:name="idp140577896995088"/>
    <w:p>
      <w:pPr>
        <w:numPr>
          <w:ilvl w:val="0"/>
          <w:numId w:val="97"/>
        </w:numPr>
        <w:tabs>
          <w:tab w:val="left" w:pos="540"/>
        </w:tabs>
        <w:spacing w:before="180" w:after="0" w:line="240" w:lineRule="auto"/>
        <w:ind w:left="540" w:right="0" w:hanging="180"/>
        <w:jc w:val="both"/>
      </w:pPr>
      <w:r>
        <w:rPr>
          <w:rFonts w:ascii="Arial" w:hAnsi="Arial"/>
          <w:color w:val="000000"/>
          <w:sz w:val="18"/>
        </w:rPr>
        <w:t>Content-Type: {MediaType}</w:t>
      </w:r>
    </w:p>
    <w:bookmarkEnd w:id="585"/>
    <w:bookmarkEnd w:id="584"/>
    <w:bookmarkStart w:id="586" w:name="idp140577896995888"/>
    <w:p>
      <w:pPr>
        <w:numPr>
          <w:ilvl w:val="0"/>
          <w:numId w:val="97"/>
        </w:numPr>
        <w:tabs>
          <w:tab w:val="left" w:pos="540"/>
        </w:tabs>
        <w:spacing w:before="180" w:after="0" w:line="240" w:lineRule="auto"/>
        <w:ind w:left="540" w:right="0" w:hanging="180"/>
        <w:jc w:val="both"/>
      </w:pPr>
      <w:r>
        <w:rPr>
          <w:rFonts w:ascii="Arial" w:hAnsi="Arial"/>
          <w:color w:val="000000"/>
          <w:sz w:val="18"/>
        </w:rPr>
        <w:t>Content-Location: {BulkDataURL}</w:t>
      </w:r>
    </w:p>
    <w:bookmarkEnd w:id="586"/>
    <w:bookmarkStart w:id="587" w:name="idp140577896996944"/>
    <w:p>
      <w:pPr>
        <w:numPr>
          <w:ilvl w:val="0"/>
          <w:numId w:val="101"/>
        </w:numPr>
        <w:tabs>
          <w:tab w:val="left" w:pos="360"/>
        </w:tabs>
        <w:spacing w:before="180" w:after="0" w:line="240" w:lineRule="auto"/>
        <w:ind w:left="360" w:right="0" w:hanging="180"/>
        <w:jc w:val="both"/>
      </w:pPr>
      <w:r>
        <w:rPr>
          <w:rFonts w:ascii="Arial" w:hAnsi="Arial"/>
          <w:color w:val="000000"/>
          <w:sz w:val="18"/>
        </w:rPr>
        <w:t>a compressed frame from a multi-frame SOP Instance encoded in a single-frame media type with the following headers:</w:t>
      </w:r>
    </w:p>
    <w:bookmarkEnd w:id="587"/>
    <w:bookmarkStart w:id="588" w:name="idp140577896997712"/>
    <w:bookmarkStart w:id="589" w:name="idp140577896997968"/>
    <w:p>
      <w:pPr>
        <w:numPr>
          <w:ilvl w:val="0"/>
          <w:numId w:val="98"/>
        </w:numPr>
        <w:tabs>
          <w:tab w:val="left" w:pos="540"/>
        </w:tabs>
        <w:spacing w:before="180" w:after="0" w:line="240" w:lineRule="auto"/>
        <w:ind w:left="540" w:right="0" w:hanging="180"/>
        <w:jc w:val="both"/>
      </w:pPr>
      <w:r>
        <w:rPr>
          <w:rFonts w:ascii="Arial" w:hAnsi="Arial"/>
          <w:color w:val="000000"/>
          <w:sz w:val="18"/>
        </w:rPr>
        <w:t>Content-Type: {MediaType}</w:t>
      </w:r>
    </w:p>
    <w:bookmarkEnd w:id="589"/>
    <w:bookmarkEnd w:id="588"/>
    <w:bookmarkStart w:id="590" w:name="idp140577896998768"/>
    <w:p>
      <w:pPr>
        <w:numPr>
          <w:ilvl w:val="0"/>
          <w:numId w:val="98"/>
        </w:numPr>
        <w:tabs>
          <w:tab w:val="left" w:pos="540"/>
        </w:tabs>
        <w:spacing w:before="180" w:after="0" w:line="240" w:lineRule="auto"/>
        <w:ind w:left="540" w:right="0" w:hanging="180"/>
        <w:jc w:val="both"/>
      </w:pPr>
      <w:r>
        <w:rPr>
          <w:rFonts w:ascii="Arial" w:hAnsi="Arial"/>
          <w:color w:val="000000"/>
          <w:sz w:val="18"/>
        </w:rPr>
        <w:t>Content-Location: {BulkDataURL}/frames/{FrameNumber}</w:t>
      </w:r>
    </w:p>
    <w:bookmarkEnd w:id="590"/>
    <w:bookmarkStart w:id="591" w:name="idp140577896999856"/>
    <w:p>
      <w:pPr>
        <w:numPr>
          <w:ilvl w:val="0"/>
          <w:numId w:val="101"/>
        </w:numPr>
        <w:tabs>
          <w:tab w:val="left" w:pos="360"/>
        </w:tabs>
        <w:spacing w:before="180" w:after="0" w:line="240" w:lineRule="auto"/>
        <w:ind w:left="360" w:right="0" w:hanging="180"/>
        <w:jc w:val="both"/>
      </w:pPr>
      <w:r>
        <w:rPr>
          <w:rFonts w:ascii="Arial" w:hAnsi="Arial"/>
          <w:color w:val="000000"/>
          <w:sz w:val="18"/>
        </w:rPr>
        <w:t>a set of compressed frames from a multi-frame SOP Instance encoded in a multi-frame media type with the following headers:</w:t>
      </w:r>
    </w:p>
    <w:bookmarkEnd w:id="591"/>
    <w:bookmarkStart w:id="592" w:name="idp140577897000624"/>
    <w:bookmarkStart w:id="593" w:name="idp140577897000880"/>
    <w:p>
      <w:pPr>
        <w:numPr>
          <w:ilvl w:val="0"/>
          <w:numId w:val="100"/>
        </w:numPr>
        <w:tabs>
          <w:tab w:val="left" w:pos="540"/>
        </w:tabs>
        <w:spacing w:before="180" w:after="0" w:line="240" w:lineRule="auto"/>
        <w:ind w:left="540" w:right="0" w:hanging="180"/>
        <w:jc w:val="both"/>
      </w:pPr>
      <w:r>
        <w:rPr>
          <w:rFonts w:ascii="Arial" w:hAnsi="Arial"/>
          <w:color w:val="000000"/>
          <w:sz w:val="18"/>
        </w:rPr>
        <w:t>Content-Type: {MediaType}</w:t>
      </w:r>
    </w:p>
    <w:bookmarkEnd w:id="593"/>
    <w:bookmarkEnd w:id="592"/>
    <w:bookmarkStart w:id="594" w:name="idp140577897001680"/>
    <w:p>
      <w:pPr>
        <w:numPr>
          <w:ilvl w:val="0"/>
          <w:numId w:val="100"/>
        </w:numPr>
        <w:tabs>
          <w:tab w:val="left" w:pos="540"/>
        </w:tabs>
        <w:spacing w:before="180" w:after="0" w:line="240" w:lineRule="auto"/>
        <w:ind w:left="540" w:right="0" w:hanging="180"/>
        <w:jc w:val="both"/>
      </w:pPr>
      <w:r>
        <w:rPr>
          <w:rFonts w:ascii="Arial" w:hAnsi="Arial"/>
          <w:color w:val="000000"/>
          <w:sz w:val="18"/>
        </w:rPr>
        <w:t>Content-Location: {BulkDataURL}[/frames/{FrameList}]</w:t>
      </w:r>
    </w:p>
    <w:bookmarkEnd w:id="594"/>
    <w:bookmarkStart w:id="595" w:name="idp140577897002384"/>
    <w:bookmarkStart w:id="596" w:name="idp140577897002640"/>
    <w:p>
      <w:pPr>
        <w:numPr>
          <w:ilvl w:val="0"/>
          <w:numId w:val="99"/>
        </w:numPr>
        <w:tabs>
          <w:tab w:val="left" w:pos="720"/>
        </w:tabs>
        <w:spacing w:before="180" w:after="0" w:line="240" w:lineRule="auto"/>
        <w:ind w:left="720" w:right="0" w:hanging="180"/>
        <w:jc w:val="both"/>
      </w:pPr>
      <w:r>
        <w:rPr>
          <w:rFonts w:ascii="Arial" w:hAnsi="Arial"/>
          <w:color w:val="000000"/>
          <w:sz w:val="18"/>
        </w:rPr>
        <w:t>{FrameList} is a list of frames separated by %2C (comma). It may be omitted if the message part includes all frames for the specified bulk pixel data object.</w:t>
      </w:r>
    </w:p>
    <w:bookmarkEnd w:id="596"/>
    <w:bookmarkEnd w:id="595"/>
    <w:bookmarkStart w:id="597" w:name="sect_6_5_4"/>
    <w:p>
      <w:pPr>
        <w:spacing w:before="180" w:after="0" w:line="240" w:lineRule="auto"/>
      </w:pPr>
      <w:r>
        <w:rPr>
          <w:rFonts w:ascii="Arial" w:hAnsi="Arial"/>
          <w:b/>
          <w:color w:val="000000"/>
          <w:sz w:val="24"/>
        </w:rPr>
        <w:t>6.5.4 WADO-RS - RetrieveFrames</w:t>
      </w:r>
    </w:p>
    <w:bookmarkEnd w:id="597"/>
    <w:p>
      <w:pPr>
        <w:spacing w:before="180" w:after="0" w:line="240" w:lineRule="auto"/>
        <w:jc w:val="both"/>
      </w:pPr>
      <w:r>
        <w:rPr>
          <w:rFonts w:ascii="Arial" w:hAnsi="Arial"/>
          <w:color w:val="000000"/>
          <w:sz w:val="18"/>
        </w:rPr>
        <w:t>This action retrieves the DICOM frames for a given study, series, SOP Instance UID, and frame numbers. The response is pixel data, and is encapsulated in a multipart MIME response.</w:t>
      </w:r>
    </w:p>
    <w:bookmarkStart w:id="598" w:name="sect_6_5_4_1"/>
    <w:p>
      <w:pPr>
        <w:spacing w:before="180" w:after="0" w:line="240" w:lineRule="auto"/>
      </w:pPr>
      <w:r>
        <w:rPr>
          <w:rFonts w:ascii="Arial" w:hAnsi="Arial"/>
          <w:b/>
          <w:color w:val="000000"/>
          <w:sz w:val="26"/>
        </w:rPr>
        <w:t>6.5.4.1 Request</w:t>
      </w:r>
    </w:p>
    <w:bookmarkEnd w:id="598"/>
    <w:p>
      <w:pPr>
        <w:spacing w:before="180" w:after="0" w:line="240" w:lineRule="auto"/>
        <w:jc w:val="both"/>
      </w:pPr>
      <w:r>
        <w:rPr>
          <w:rFonts w:ascii="Arial" w:hAnsi="Arial"/>
          <w:color w:val="000000"/>
          <w:sz w:val="18"/>
        </w:rPr>
        <w:t>The specific Services resources to be used for the RetrieveFrames action shall be as follows:</w:t>
      </w:r>
    </w:p>
    <w:bookmarkStart w:id="599" w:name="idp140577897008704"/>
    <w:bookmarkStart w:id="600" w:name="idp140577897008960"/>
    <w:p>
      <w:pPr>
        <w:numPr>
          <w:ilvl w:val="0"/>
          <w:numId w:val="108"/>
        </w:numPr>
        <w:tabs>
          <w:tab w:val="left" w:pos="180"/>
        </w:tabs>
        <w:spacing w:before="180" w:after="0" w:line="240" w:lineRule="auto"/>
        <w:ind w:left="180" w:right="0" w:hanging="180"/>
        <w:jc w:val="both"/>
      </w:pPr>
      <w:r>
        <w:rPr>
          <w:rFonts w:ascii="Arial" w:hAnsi="Arial"/>
          <w:color w:val="000000"/>
          <w:sz w:val="18"/>
        </w:rPr>
        <w:t>Resource</w:t>
      </w:r>
    </w:p>
    <w:bookmarkEnd w:id="600"/>
    <w:bookmarkEnd w:id="599"/>
    <w:bookmarkStart w:id="601" w:name="idp140577897009600"/>
    <w:bookmarkStart w:id="602" w:name="idp140577897009856"/>
    <w:p>
      <w:pPr>
        <w:numPr>
          <w:ilvl w:val="0"/>
          <w:numId w:val="104"/>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{SERVICE}/studies/{StudyInstanceUID}/series/{SeriesInstanceUID}/instances/{SOPInstanceUID}/frames/{FrameList}, where</w:t>
      </w:r>
    </w:p>
    <w:bookmarkEnd w:id="602"/>
    <w:bookmarkEnd w:id="601"/>
    <w:bookmarkStart w:id="603" w:name="idp140577897010624"/>
    <w:bookmarkStart w:id="604" w:name="idp140577897010880"/>
    <w:p>
      <w:pPr>
        <w:numPr>
          <w:ilvl w:val="0"/>
          <w:numId w:val="103"/>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604"/>
    <w:bookmarkEnd w:id="603"/>
    <w:bookmarkStart w:id="605" w:name="idp140577897011792"/>
    <w:p>
      <w:pPr>
        <w:numPr>
          <w:ilvl w:val="0"/>
          <w:numId w:val="103"/>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605"/>
    <w:bookmarkStart w:id="606" w:name="idp140577897012640"/>
    <w:p>
      <w:pPr>
        <w:numPr>
          <w:ilvl w:val="0"/>
          <w:numId w:val="103"/>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606"/>
    <w:bookmarkStart w:id="607" w:name="idp140577897013488"/>
    <w:p>
      <w:pPr>
        <w:numPr>
          <w:ilvl w:val="0"/>
          <w:numId w:val="103"/>
        </w:numPr>
        <w:tabs>
          <w:tab w:val="left" w:pos="540"/>
        </w:tabs>
        <w:spacing w:before="180" w:after="0" w:line="240" w:lineRule="auto"/>
        <w:ind w:left="540" w:right="0" w:hanging="180"/>
        <w:jc w:val="both"/>
      </w:pPr>
      <w:r>
        <w:rPr>
          <w:rFonts w:ascii="Arial" w:hAnsi="Arial"/>
          <w:color w:val="000000"/>
          <w:sz w:val="18"/>
        </w:rPr>
        <w:t>{SOPInstanceUID} is the SOP Instance UID for a single SOP Instance.</w:t>
      </w:r>
    </w:p>
    <w:bookmarkEnd w:id="607"/>
    <w:bookmarkStart w:id="608" w:name="idp140577897014336"/>
    <w:p>
      <w:pPr>
        <w:numPr>
          <w:ilvl w:val="0"/>
          <w:numId w:val="103"/>
        </w:numPr>
        <w:tabs>
          <w:tab w:val="left" w:pos="540"/>
        </w:tabs>
        <w:spacing w:before="180" w:after="0" w:line="240" w:lineRule="auto"/>
        <w:ind w:left="540" w:right="0" w:hanging="180"/>
        <w:jc w:val="both"/>
      </w:pPr>
      <w:r>
        <w:rPr>
          <w:rFonts w:ascii="Arial" w:hAnsi="Arial"/>
          <w:color w:val="000000"/>
          <w:sz w:val="18"/>
        </w:rPr>
        <w:t>{FrameList} is a comma or %2C separated list of one or more non duplicate frame numbers. These may be in any order (e.g., ../frames/1,2,4,3).</w:t>
      </w:r>
    </w:p>
    <w:bookmarkEnd w:id="608"/>
    <w:bookmarkStart w:id="609" w:name="idp140577897015760"/>
    <w:p>
      <w:pPr>
        <w:numPr>
          <w:ilvl w:val="0"/>
          <w:numId w:val="108"/>
        </w:numPr>
        <w:tabs>
          <w:tab w:val="left" w:pos="180"/>
        </w:tabs>
        <w:spacing w:before="180" w:after="0" w:line="240" w:lineRule="auto"/>
        <w:ind w:left="180" w:right="0" w:hanging="180"/>
        <w:jc w:val="both"/>
      </w:pPr>
      <w:r>
        <w:rPr>
          <w:rFonts w:ascii="Arial" w:hAnsi="Arial"/>
          <w:color w:val="000000"/>
          <w:sz w:val="18"/>
        </w:rPr>
        <w:t>Method</w:t>
      </w:r>
    </w:p>
    <w:bookmarkEnd w:id="609"/>
    <w:bookmarkStart w:id="610" w:name="idp140577897016400"/>
    <w:bookmarkStart w:id="611" w:name="idp140577897016656"/>
    <w:p>
      <w:pPr>
        <w:numPr>
          <w:ilvl w:val="0"/>
          <w:numId w:val="105"/>
        </w:numPr>
        <w:tabs>
          <w:tab w:val="left" w:pos="360"/>
        </w:tabs>
        <w:spacing w:before="180" w:after="0" w:line="240" w:lineRule="auto"/>
        <w:ind w:left="360" w:right="0" w:hanging="180"/>
        <w:jc w:val="both"/>
      </w:pPr>
      <w:r>
        <w:rPr>
          <w:rFonts w:ascii="Arial" w:hAnsi="Arial"/>
          <w:color w:val="000000"/>
          <w:sz w:val="18"/>
        </w:rPr>
        <w:t>GET</w:t>
      </w:r>
    </w:p>
    <w:bookmarkEnd w:id="611"/>
    <w:bookmarkEnd w:id="610"/>
    <w:bookmarkStart w:id="612" w:name="idp140577897017680"/>
    <w:p>
      <w:pPr>
        <w:numPr>
          <w:ilvl w:val="0"/>
          <w:numId w:val="108"/>
        </w:numPr>
        <w:tabs>
          <w:tab w:val="left" w:pos="180"/>
        </w:tabs>
        <w:spacing w:before="180" w:after="0" w:line="240" w:lineRule="auto"/>
        <w:ind w:left="180" w:right="0" w:hanging="180"/>
        <w:jc w:val="both"/>
      </w:pPr>
      <w:r>
        <w:rPr>
          <w:rFonts w:ascii="Arial" w:hAnsi="Arial"/>
          <w:color w:val="000000"/>
          <w:sz w:val="18"/>
        </w:rPr>
        <w:t>Headers</w:t>
      </w:r>
    </w:p>
    <w:bookmarkEnd w:id="612"/>
    <w:bookmarkStart w:id="613" w:name="idp140577897018320"/>
    <w:bookmarkStart w:id="614" w:name="idp140577897018576"/>
    <w:p>
      <w:pPr>
        <w:numPr>
          <w:ilvl w:val="0"/>
          <w:numId w:val="107"/>
        </w:numPr>
        <w:tabs>
          <w:tab w:val="left" w:pos="360"/>
        </w:tabs>
        <w:spacing w:before="180" w:after="0" w:line="240" w:lineRule="auto"/>
        <w:ind w:left="360" w:right="0" w:hanging="180"/>
        <w:jc w:val="both"/>
      </w:pPr>
      <w:r>
        <w:rPr>
          <w:rFonts w:ascii="Arial" w:hAnsi="Arial"/>
          <w:color w:val="000000"/>
          <w:sz w:val="18"/>
        </w:rPr>
        <w:t>Accept</w:t>
      </w:r>
    </w:p>
    <w:bookmarkEnd w:id="614"/>
    <w:bookmarkEnd w:id="613"/>
    <w:bookmarkStart w:id="615" w:name="idp140577897019216"/>
    <w:bookmarkStart w:id="616" w:name="idp140577897019472"/>
    <w:p>
      <w:pPr>
        <w:numPr>
          <w:ilvl w:val="0"/>
          <w:numId w:val="106"/>
        </w:numPr>
        <w:tabs>
          <w:tab w:val="left" w:pos="540"/>
        </w:tabs>
        <w:spacing w:before="180" w:after="0" w:line="240" w:lineRule="auto"/>
        <w:ind w:left="540" w:right="0" w:hanging="180"/>
        <w:jc w:val="both"/>
      </w:pPr>
      <w:r>
        <w:rPr>
          <w:rFonts w:ascii="Arial" w:hAnsi="Arial"/>
          <w:color w:val="000000"/>
          <w:sz w:val="18"/>
        </w:rPr>
        <w:t>multipart/related; type=application/octet-stream</w:t>
      </w:r>
    </w:p>
    <w:bookmarkEnd w:id="616"/>
    <w:bookmarkEnd w:id="615"/>
    <w:p>
      <w:pPr>
        <w:spacing w:before="180" w:after="0" w:line="240" w:lineRule="auto"/>
        <w:ind w:left="540" w:right="0" w:firstLine="0"/>
        <w:jc w:val="both"/>
      </w:pPr>
      <w:r>
        <w:rPr>
          <w:rFonts w:ascii="Arial" w:hAnsi="Arial"/>
          <w:color w:val="000000"/>
          <w:sz w:val="18"/>
        </w:rPr>
        <w:t>Specifies that the response can be Little Endian uncompressed pixel data</w:t>
      </w:r>
    </w:p>
    <w:bookmarkStart w:id="617" w:name="idp140577897020768"/>
    <w:p>
      <w:pPr>
        <w:numPr>
          <w:ilvl w:val="0"/>
          <w:numId w:val="106"/>
        </w:numPr>
        <w:tabs>
          <w:tab w:val="left" w:pos="540"/>
        </w:tabs>
        <w:spacing w:before="180" w:after="0" w:line="240" w:lineRule="auto"/>
        <w:ind w:left="540" w:right="0" w:hanging="180"/>
        <w:jc w:val="both"/>
      </w:pPr>
      <w:r>
        <w:rPr>
          <w:rFonts w:ascii="Arial" w:hAnsi="Arial"/>
          <w:color w:val="000000"/>
          <w:sz w:val="18"/>
        </w:rPr>
        <w:t>multipart/related; type={MediaType}</w:t>
      </w:r>
    </w:p>
    <w:bookmarkEnd w:id="617"/>
    <w:p>
      <w:pPr>
        <w:spacing w:before="180" w:after="0" w:line="240" w:lineRule="auto"/>
        <w:ind w:left="540" w:right="0" w:firstLine="0"/>
        <w:jc w:val="both"/>
      </w:pPr>
      <w:r>
        <w:rPr>
          <w:rFonts w:ascii="Arial" w:hAnsi="Arial"/>
          <w:color w:val="000000"/>
          <w:sz w:val="18"/>
        </w:rPr>
        <w:t xml:space="preserve">Specifies that the response can be pixel data encoded using a {MediaType} and {TransferSyntaxUID} listed in </w:t>
      </w:r>
      <w:hyperlink w:anchor="table_6_5_1">
        <w:r>
          <w:rPr>
            <w:rFonts w:ascii="Arial" w:hAnsi="Arial"/>
            <w:color w:val="000000"/>
            <w:sz w:val="18"/>
          </w:rPr>
          <w:t>Table 6.5-1</w:t>
        </w:r>
      </w:hyperlink>
      <w:r>
        <w:rPr>
          <w:rFonts w:ascii="Arial" w:hAnsi="Arial"/>
          <w:color w:val="000000"/>
          <w:sz w:val="18"/>
        </w:rPr>
        <w:t xml:space="preserve"> (including parameters).</w:t>
      </w:r>
    </w:p>
    <w:bookmarkStart w:id="618" w:name="sect_6_5_4_2"/>
    <w:p>
      <w:pPr>
        <w:spacing w:before="180" w:after="0" w:line="240" w:lineRule="auto"/>
      </w:pPr>
      <w:r>
        <w:rPr>
          <w:rFonts w:ascii="Arial" w:hAnsi="Arial"/>
          <w:b/>
          <w:color w:val="000000"/>
          <w:sz w:val="26"/>
        </w:rPr>
        <w:t>6.5.4.2 Response</w:t>
      </w:r>
    </w:p>
    <w:bookmarkEnd w:id="618"/>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corresponding metadata for the specified Study, Series, or Instance.</w:t>
      </w:r>
    </w:p>
    <w:p>
      <w:pPr>
        <w:spacing w:before="180" w:after="0" w:line="240" w:lineRule="auto"/>
        <w:jc w:val="both"/>
      </w:pPr>
      <w:r>
        <w:rPr>
          <w:rFonts w:ascii="Arial" w:hAnsi="Arial"/>
          <w:color w:val="000000"/>
          <w:sz w:val="18"/>
        </w:rPr>
        <w:t>The Server shall return the document(s) or an error code when the document(s) cannot be returned. If the server cannot encode the pixel data using any of the requested media types, then an error status shall be returned.</w:t>
      </w:r>
    </w:p>
    <w:p>
      <w:pPr>
        <w:spacing w:before="180" w:after="0" w:line="240" w:lineRule="auto"/>
        <w:jc w:val="both"/>
      </w:pPr>
      <w:r>
        <w:rPr>
          <w:rFonts w:ascii="Arial" w:hAnsi="Arial"/>
          <w:color w:val="000000"/>
          <w:sz w:val="18"/>
        </w:rPr>
        <w:t>All response formats has a content type of multipart/related with a message boundary separator.</w:t>
      </w:r>
    </w:p>
    <w:bookmarkStart w:id="619" w:name="sect_6_5_4_2_1"/>
    <w:p>
      <w:pPr>
        <w:spacing w:before="180" w:after="0" w:line="240" w:lineRule="auto"/>
      </w:pPr>
      <w:r>
        <w:rPr>
          <w:rFonts w:ascii="Arial" w:hAnsi="Arial"/>
          <w:b/>
          <w:color w:val="000000"/>
          <w:sz w:val="22"/>
        </w:rPr>
        <w:t>6.5.4.2.1 Pixel Data Response</w:t>
      </w:r>
    </w:p>
    <w:bookmarkEnd w:id="619"/>
    <w:bookmarkStart w:id="620" w:name="idp140577897028160"/>
    <w:bookmarkStart w:id="621" w:name="idp140577897028416"/>
    <w:p>
      <w:pPr>
        <w:numPr>
          <w:ilvl w:val="0"/>
          <w:numId w:val="115"/>
        </w:numPr>
        <w:tabs>
          <w:tab w:val="left" w:pos="180"/>
        </w:tabs>
        <w:spacing w:before="180" w:after="0" w:line="240" w:lineRule="auto"/>
        <w:ind w:left="180" w:right="0" w:hanging="180"/>
        <w:jc w:val="both"/>
      </w:pPr>
      <w:r>
        <w:rPr>
          <w:rFonts w:ascii="Arial" w:hAnsi="Arial"/>
          <w:color w:val="000000"/>
          <w:sz w:val="18"/>
        </w:rPr>
        <w:t>Content-Type:</w:t>
      </w:r>
    </w:p>
    <w:bookmarkEnd w:id="621"/>
    <w:bookmarkEnd w:id="620"/>
    <w:bookmarkStart w:id="622" w:name="idp140577897029056"/>
    <w:bookmarkStart w:id="623" w:name="idp140577897029312"/>
    <w:p>
      <w:pPr>
        <w:numPr>
          <w:ilvl w:val="0"/>
          <w:numId w:val="109"/>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w:t>
      </w:r>
    </w:p>
    <w:bookmarkEnd w:id="623"/>
    <w:bookmarkEnd w:id="622"/>
    <w:bookmarkStart w:id="624" w:name="idp140577897030160"/>
    <w:p>
      <w:pPr>
        <w:numPr>
          <w:ilvl w:val="0"/>
          <w:numId w:val="109"/>
        </w:numPr>
        <w:tabs>
          <w:tab w:val="left" w:pos="360"/>
        </w:tabs>
        <w:spacing w:before="180" w:after="0" w:line="240" w:lineRule="auto"/>
        <w:ind w:left="360" w:right="0" w:hanging="180"/>
        <w:jc w:val="both"/>
      </w:pPr>
      <w:r>
        <w:rPr>
          <w:rFonts w:ascii="Arial" w:hAnsi="Arial"/>
          <w:color w:val="000000"/>
          <w:sz w:val="18"/>
        </w:rPr>
        <w:t>multipart/related; type={MediaType}; boundary={MessageBoundary}</w:t>
      </w:r>
    </w:p>
    <w:bookmarkEnd w:id="624"/>
    <w:bookmarkStart w:id="625" w:name="idp140577897031248"/>
    <w:p>
      <w:pPr>
        <w:numPr>
          <w:ilvl w:val="0"/>
          <w:numId w:val="115"/>
        </w:numPr>
        <w:tabs>
          <w:tab w:val="left" w:pos="180"/>
        </w:tabs>
        <w:spacing w:before="180" w:after="0" w:line="240" w:lineRule="auto"/>
        <w:ind w:left="180" w:right="0" w:hanging="180"/>
        <w:jc w:val="both"/>
      </w:pPr>
      <w:r>
        <w:rPr>
          <w:rFonts w:ascii="Arial" w:hAnsi="Arial"/>
          <w:color w:val="000000"/>
          <w:sz w:val="18"/>
        </w:rPr>
        <w:t>The entire multipart response contains all requested Frames for the specified Instance.</w:t>
      </w:r>
    </w:p>
    <w:bookmarkEnd w:id="625"/>
    <w:bookmarkStart w:id="626" w:name="idp140577897032112"/>
    <w:p>
      <w:pPr>
        <w:numPr>
          <w:ilvl w:val="0"/>
          <w:numId w:val="115"/>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626"/>
    <w:bookmarkStart w:id="627" w:name="idp140577897032800"/>
    <w:bookmarkStart w:id="628" w:name="idp140577897033056"/>
    <w:p>
      <w:pPr>
        <w:numPr>
          <w:ilvl w:val="0"/>
          <w:numId w:val="114"/>
        </w:numPr>
        <w:tabs>
          <w:tab w:val="left" w:pos="360"/>
        </w:tabs>
        <w:spacing w:before="180" w:after="0" w:line="240" w:lineRule="auto"/>
        <w:ind w:left="360" w:right="0" w:hanging="180"/>
        <w:jc w:val="both"/>
      </w:pPr>
      <w:r>
        <w:rPr>
          <w:rFonts w:ascii="Arial" w:hAnsi="Arial"/>
          <w:color w:val="000000"/>
          <w:sz w:val="18"/>
        </w:rPr>
        <w:t>an uncompressed frame encoded in Little Endian binary format with the following headers:</w:t>
      </w:r>
    </w:p>
    <w:bookmarkEnd w:id="628"/>
    <w:bookmarkEnd w:id="627"/>
    <w:bookmarkStart w:id="629" w:name="idp140577897033792"/>
    <w:bookmarkStart w:id="630" w:name="idp140577897034048"/>
    <w:p>
      <w:pPr>
        <w:numPr>
          <w:ilvl w:val="0"/>
          <w:numId w:val="110"/>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630"/>
    <w:bookmarkEnd w:id="629"/>
    <w:bookmarkStart w:id="631" w:name="idp140577897034864"/>
    <w:p>
      <w:pPr>
        <w:numPr>
          <w:ilvl w:val="0"/>
          <w:numId w:val="110"/>
        </w:numPr>
        <w:tabs>
          <w:tab w:val="left" w:pos="540"/>
        </w:tabs>
        <w:spacing w:before="180" w:after="0" w:line="240" w:lineRule="auto"/>
        <w:ind w:left="540" w:right="0" w:hanging="180"/>
        <w:jc w:val="both"/>
      </w:pPr>
      <w:r>
        <w:rPr>
          <w:rFonts w:ascii="Arial" w:hAnsi="Arial"/>
          <w:color w:val="000000"/>
          <w:sz w:val="18"/>
        </w:rPr>
        <w:t>Content-Location: {BulkDataURL}[/frames/{FrameNumber}]</w:t>
      </w:r>
    </w:p>
    <w:bookmarkEnd w:id="631"/>
    <w:bookmarkStart w:id="632" w:name="idp140577897035952"/>
    <w:p>
      <w:pPr>
        <w:numPr>
          <w:ilvl w:val="0"/>
          <w:numId w:val="114"/>
        </w:numPr>
        <w:tabs>
          <w:tab w:val="left" w:pos="360"/>
        </w:tabs>
        <w:spacing w:before="180" w:after="0" w:line="240" w:lineRule="auto"/>
        <w:ind w:left="360" w:right="0" w:hanging="180"/>
        <w:jc w:val="both"/>
      </w:pPr>
      <w:r>
        <w:rPr>
          <w:rFonts w:ascii="Arial" w:hAnsi="Arial"/>
          <w:color w:val="000000"/>
          <w:sz w:val="18"/>
        </w:rPr>
        <w:t>a compressed frame encoded in a single-frame media type with the following headers:</w:t>
      </w:r>
    </w:p>
    <w:bookmarkEnd w:id="632"/>
    <w:bookmarkStart w:id="633" w:name="idp140577897036688"/>
    <w:bookmarkStart w:id="634" w:name="idp140577897036944"/>
    <w:p>
      <w:pPr>
        <w:numPr>
          <w:ilvl w:val="0"/>
          <w:numId w:val="111"/>
        </w:numPr>
        <w:tabs>
          <w:tab w:val="left" w:pos="540"/>
        </w:tabs>
        <w:spacing w:before="180" w:after="0" w:line="240" w:lineRule="auto"/>
        <w:ind w:left="540" w:right="0" w:hanging="180"/>
        <w:jc w:val="both"/>
      </w:pPr>
      <w:r>
        <w:rPr>
          <w:rFonts w:ascii="Arial" w:hAnsi="Arial"/>
          <w:color w:val="000000"/>
          <w:sz w:val="18"/>
        </w:rPr>
        <w:t>Content-Type: {MediaType}</w:t>
      </w:r>
    </w:p>
    <w:bookmarkEnd w:id="634"/>
    <w:bookmarkEnd w:id="633"/>
    <w:bookmarkStart w:id="635" w:name="idp140577897037744"/>
    <w:p>
      <w:pPr>
        <w:numPr>
          <w:ilvl w:val="0"/>
          <w:numId w:val="111"/>
        </w:numPr>
        <w:tabs>
          <w:tab w:val="left" w:pos="540"/>
        </w:tabs>
        <w:spacing w:before="180" w:after="0" w:line="240" w:lineRule="auto"/>
        <w:ind w:left="540" w:right="0" w:hanging="180"/>
        <w:jc w:val="both"/>
      </w:pPr>
      <w:r>
        <w:rPr>
          <w:rFonts w:ascii="Arial" w:hAnsi="Arial"/>
          <w:color w:val="000000"/>
          <w:sz w:val="18"/>
        </w:rPr>
        <w:t>Content-Location: {BulkDataURL}/frames/{FrameNumber}</w:t>
      </w:r>
    </w:p>
    <w:bookmarkEnd w:id="635"/>
    <w:bookmarkStart w:id="636" w:name="idp140577897038832"/>
    <w:p>
      <w:pPr>
        <w:numPr>
          <w:ilvl w:val="0"/>
          <w:numId w:val="114"/>
        </w:numPr>
        <w:tabs>
          <w:tab w:val="left" w:pos="360"/>
        </w:tabs>
        <w:spacing w:before="180" w:after="0" w:line="240" w:lineRule="auto"/>
        <w:ind w:left="360" w:right="0" w:hanging="180"/>
        <w:jc w:val="both"/>
      </w:pPr>
      <w:r>
        <w:rPr>
          <w:rFonts w:ascii="Arial" w:hAnsi="Arial"/>
          <w:color w:val="000000"/>
          <w:sz w:val="18"/>
        </w:rPr>
        <w:t>a set of compressed frames encoded in a multi-frame media type with the following headers:</w:t>
      </w:r>
    </w:p>
    <w:bookmarkEnd w:id="636"/>
    <w:bookmarkStart w:id="637" w:name="idp140577897039568"/>
    <w:bookmarkStart w:id="638" w:name="idp140577897039824"/>
    <w:p>
      <w:pPr>
        <w:numPr>
          <w:ilvl w:val="0"/>
          <w:numId w:val="113"/>
        </w:numPr>
        <w:tabs>
          <w:tab w:val="left" w:pos="540"/>
        </w:tabs>
        <w:spacing w:before="180" w:after="0" w:line="240" w:lineRule="auto"/>
        <w:ind w:left="540" w:right="0" w:hanging="180"/>
        <w:jc w:val="both"/>
      </w:pPr>
      <w:r>
        <w:rPr>
          <w:rFonts w:ascii="Arial" w:hAnsi="Arial"/>
          <w:color w:val="000000"/>
          <w:sz w:val="18"/>
        </w:rPr>
        <w:t>Content-Type: {MediaType}</w:t>
      </w:r>
    </w:p>
    <w:bookmarkEnd w:id="638"/>
    <w:bookmarkEnd w:id="637"/>
    <w:bookmarkStart w:id="639" w:name="idp140577897040624"/>
    <w:p>
      <w:pPr>
        <w:numPr>
          <w:ilvl w:val="0"/>
          <w:numId w:val="113"/>
        </w:numPr>
        <w:tabs>
          <w:tab w:val="left" w:pos="540"/>
        </w:tabs>
        <w:spacing w:before="180" w:after="0" w:line="240" w:lineRule="auto"/>
        <w:ind w:left="540" w:right="0" w:hanging="180"/>
        <w:jc w:val="both"/>
      </w:pPr>
      <w:r>
        <w:rPr>
          <w:rFonts w:ascii="Arial" w:hAnsi="Arial"/>
          <w:color w:val="000000"/>
          <w:sz w:val="18"/>
        </w:rPr>
        <w:t>Content-Location: {BulkDataURL}[/frames/{FrameList}]</w:t>
      </w:r>
    </w:p>
    <w:bookmarkEnd w:id="639"/>
    <w:bookmarkStart w:id="640" w:name="idp140577897041328"/>
    <w:bookmarkStart w:id="641" w:name="idp140577897041584"/>
    <w:p>
      <w:pPr>
        <w:numPr>
          <w:ilvl w:val="0"/>
          <w:numId w:val="112"/>
        </w:numPr>
        <w:tabs>
          <w:tab w:val="left" w:pos="720"/>
        </w:tabs>
        <w:spacing w:before="180" w:after="0" w:line="240" w:lineRule="auto"/>
        <w:ind w:left="720" w:right="0" w:hanging="180"/>
        <w:jc w:val="both"/>
      </w:pPr>
      <w:r>
        <w:rPr>
          <w:rFonts w:ascii="Arial" w:hAnsi="Arial"/>
          <w:color w:val="000000"/>
          <w:sz w:val="18"/>
        </w:rPr>
        <w:t>{FrameList} is a list of frames separated by %2C (comma). It may be omitted if the message part includes all frames for the specified bulk pixel data object.</w:t>
      </w:r>
    </w:p>
    <w:bookmarkEnd w:id="641"/>
    <w:bookmarkEnd w:id="640"/>
    <w:bookmarkStart w:id="642" w:name="idp140577897043280"/>
    <w:p>
      <w:pPr>
        <w:numPr>
          <w:ilvl w:val="0"/>
          <w:numId w:val="115"/>
        </w:numPr>
        <w:tabs>
          <w:tab w:val="left" w:pos="180"/>
        </w:tabs>
        <w:spacing w:before="180" w:after="0" w:line="240" w:lineRule="auto"/>
        <w:ind w:left="180" w:right="0" w:hanging="180"/>
        <w:jc w:val="both"/>
      </w:pPr>
      <w:r>
        <w:rPr>
          <w:rFonts w:ascii="Arial" w:hAnsi="Arial"/>
          <w:color w:val="000000"/>
          <w:sz w:val="18"/>
        </w:rPr>
        <w:t>The frames will be returned in the order specified by the Frame List.</w:t>
      </w:r>
    </w:p>
    <w:bookmarkEnd w:id="642"/>
    <w:bookmarkStart w:id="643" w:name="sect_6_5_5"/>
    <w:p>
      <w:pPr>
        <w:spacing w:before="180" w:after="0" w:line="240" w:lineRule="auto"/>
      </w:pPr>
      <w:r>
        <w:rPr>
          <w:rFonts w:ascii="Arial" w:hAnsi="Arial"/>
          <w:b/>
          <w:color w:val="000000"/>
          <w:sz w:val="24"/>
        </w:rPr>
        <w:t>6.5.5 WADO-RS - RetrieveBulkdata</w:t>
      </w:r>
    </w:p>
    <w:bookmarkEnd w:id="643"/>
    <w:p>
      <w:pPr>
        <w:spacing w:before="180" w:after="0" w:line="240" w:lineRule="auto"/>
        <w:jc w:val="both"/>
      </w:pPr>
      <w:r>
        <w:rPr>
          <w:rFonts w:ascii="Arial" w:hAnsi="Arial"/>
          <w:color w:val="000000"/>
          <w:sz w:val="18"/>
        </w:rPr>
        <w:t>This action retrieves the bulk data for a given bulk data URL. The response is a single bulk data item.</w:t>
      </w:r>
    </w:p>
    <w:bookmarkStart w:id="644" w:name="sect_6_5_5_1"/>
    <w:p>
      <w:pPr>
        <w:spacing w:before="180" w:after="0" w:line="240" w:lineRule="auto"/>
      </w:pPr>
      <w:r>
        <w:rPr>
          <w:rFonts w:ascii="Arial" w:hAnsi="Arial"/>
          <w:b/>
          <w:color w:val="000000"/>
          <w:sz w:val="26"/>
        </w:rPr>
        <w:t>6.5.5.1 Request</w:t>
      </w:r>
    </w:p>
    <w:bookmarkEnd w:id="644"/>
    <w:p>
      <w:pPr>
        <w:spacing w:before="180" w:after="0" w:line="240" w:lineRule="auto"/>
        <w:jc w:val="both"/>
      </w:pPr>
      <w:r>
        <w:rPr>
          <w:rFonts w:ascii="Arial" w:hAnsi="Arial"/>
          <w:color w:val="000000"/>
          <w:sz w:val="18"/>
        </w:rPr>
        <w:t>The specific Services resource to be used for the RetrieveBulkdata action shall be as follows:</w:t>
      </w:r>
    </w:p>
    <w:bookmarkStart w:id="645" w:name="idp140577897048368"/>
    <w:bookmarkStart w:id="646" w:name="idp140577897048624"/>
    <w:p>
      <w:pPr>
        <w:numPr>
          <w:ilvl w:val="0"/>
          <w:numId w:val="123"/>
        </w:numPr>
        <w:tabs>
          <w:tab w:val="left" w:pos="180"/>
        </w:tabs>
        <w:spacing w:before="180" w:after="0" w:line="240" w:lineRule="auto"/>
        <w:ind w:left="180" w:right="0" w:hanging="180"/>
        <w:jc w:val="both"/>
      </w:pPr>
      <w:r>
        <w:rPr>
          <w:rFonts w:ascii="Arial" w:hAnsi="Arial"/>
          <w:color w:val="000000"/>
          <w:sz w:val="18"/>
        </w:rPr>
        <w:t>Resource</w:t>
      </w:r>
    </w:p>
    <w:bookmarkEnd w:id="646"/>
    <w:bookmarkEnd w:id="645"/>
    <w:bookmarkStart w:id="647" w:name="idp140577897049264"/>
    <w:bookmarkStart w:id="648" w:name="idp140577897049520"/>
    <w:p>
      <w:pPr>
        <w:numPr>
          <w:ilvl w:val="0"/>
          <w:numId w:val="118"/>
        </w:numPr>
        <w:tabs>
          <w:tab w:val="left" w:pos="360"/>
        </w:tabs>
        <w:spacing w:before="180" w:after="0" w:line="240" w:lineRule="auto"/>
        <w:ind w:left="360" w:right="0" w:hanging="180"/>
        <w:jc w:val="both"/>
      </w:pPr>
      <w:r>
        <w:rPr>
          <w:rFonts w:ascii="Arial" w:hAnsi="Arial"/>
          <w:color w:val="000000"/>
          <w:sz w:val="18"/>
        </w:rPr>
        <w:t>{BulkDataURL}, where</w:t>
      </w:r>
    </w:p>
    <w:bookmarkEnd w:id="648"/>
    <w:bookmarkEnd w:id="647"/>
    <w:bookmarkStart w:id="649" w:name="idp140577897050192"/>
    <w:bookmarkStart w:id="650" w:name="idp140577897050448"/>
    <w:p>
      <w:pPr>
        <w:numPr>
          <w:ilvl w:val="0"/>
          <w:numId w:val="117"/>
        </w:numPr>
        <w:tabs>
          <w:tab w:val="left" w:pos="540"/>
        </w:tabs>
        <w:spacing w:before="180" w:after="0" w:line="240" w:lineRule="auto"/>
        <w:ind w:left="540" w:right="0" w:hanging="180"/>
        <w:jc w:val="both"/>
      </w:pPr>
      <w:r>
        <w:rPr>
          <w:rFonts w:ascii="Arial" w:hAnsi="Arial"/>
          <w:color w:val="000000"/>
          <w:sz w:val="18"/>
        </w:rPr>
        <w:t>{BulkDataURL} is the URL of a bulk data element. This may be the URL attribute of a BulkData element received in response to a WADO-RS RetrieveMetadataRequest.</w:t>
      </w:r>
    </w:p>
    <w:bookmarkEnd w:id="650"/>
    <w:bookmarkEnd w:id="649"/>
    <w:bookmarkStart w:id="651" w:name="idp140577897051376"/>
    <w:p>
      <w:pPr>
        <w:numPr>
          <w:ilvl w:val="0"/>
          <w:numId w:val="117"/>
        </w:numPr>
        <w:tabs>
          <w:tab w:val="left" w:pos="540"/>
        </w:tabs>
        <w:spacing w:before="180" w:after="0" w:line="240" w:lineRule="auto"/>
        <w:ind w:left="540" w:right="0" w:hanging="180"/>
        <w:jc w:val="both"/>
      </w:pPr>
      <w:r>
        <w:rPr>
          <w:rFonts w:ascii="Arial" w:hAnsi="Arial"/>
          <w:color w:val="000000"/>
          <w:sz w:val="18"/>
        </w:rPr>
        <w:t>The server shall always return the same bulk data for a specified BulkData URL if the data is available.</w:t>
      </w:r>
    </w:p>
    <w:bookmarkEnd w:id="651"/>
    <w:bookmarkStart w:id="652" w:name="idp140577897052256"/>
    <w:p>
      <w:pPr>
        <w:numPr>
          <w:ilvl w:val="0"/>
          <w:numId w:val="117"/>
        </w:numPr>
        <w:tabs>
          <w:tab w:val="left" w:pos="540"/>
        </w:tabs>
        <w:spacing w:before="180" w:after="0" w:line="240" w:lineRule="auto"/>
        <w:ind w:left="540" w:right="0" w:hanging="180"/>
        <w:jc w:val="both"/>
      </w:pPr>
      <w:r>
        <w:rPr>
          <w:rFonts w:ascii="Arial" w:hAnsi="Arial"/>
          <w:color w:val="000000"/>
          <w:sz w:val="18"/>
        </w:rPr>
        <w:t>If the resource specified by the BulkData URL is not available, the server shall return:</w:t>
      </w:r>
    </w:p>
    <w:bookmarkEnd w:id="652"/>
    <w:bookmarkStart w:id="653" w:name="idp140577897052992"/>
    <w:bookmarkStart w:id="654" w:name="idp140577897053248"/>
    <w:p>
      <w:pPr>
        <w:numPr>
          <w:ilvl w:val="0"/>
          <w:numId w:val="116"/>
        </w:numPr>
        <w:tabs>
          <w:tab w:val="left" w:pos="720"/>
        </w:tabs>
        <w:spacing w:before="180" w:after="0" w:line="240" w:lineRule="auto"/>
        <w:ind w:left="720" w:right="0" w:hanging="180"/>
        <w:jc w:val="both"/>
      </w:pPr>
      <w:r>
        <w:rPr>
          <w:rFonts w:ascii="Arial" w:hAnsi="Arial"/>
          <w:color w:val="000000"/>
          <w:sz w:val="18"/>
        </w:rPr>
        <w:t>404 - Not Found, if the server expects to be able to return the resource again in the future</w:t>
      </w:r>
    </w:p>
    <w:bookmarkEnd w:id="654"/>
    <w:bookmarkEnd w:id="653"/>
    <w:bookmarkStart w:id="655" w:name="idp140577897054112"/>
    <w:p>
      <w:pPr>
        <w:numPr>
          <w:ilvl w:val="0"/>
          <w:numId w:val="116"/>
        </w:numPr>
        <w:tabs>
          <w:tab w:val="left" w:pos="720"/>
        </w:tabs>
        <w:spacing w:before="180" w:after="0" w:line="240" w:lineRule="auto"/>
        <w:ind w:left="720" w:right="0" w:hanging="180"/>
        <w:jc w:val="both"/>
      </w:pPr>
      <w:r>
        <w:rPr>
          <w:rFonts w:ascii="Arial" w:hAnsi="Arial"/>
          <w:color w:val="000000"/>
          <w:sz w:val="18"/>
        </w:rPr>
        <w:t>410 - Gone, if the server does not expect the resource to be valid in the future</w:t>
      </w:r>
    </w:p>
    <w:bookmarkEnd w:id="655"/>
    <w:bookmarkStart w:id="656" w:name="idp140577897055232"/>
    <w:p>
      <w:pPr>
        <w:numPr>
          <w:ilvl w:val="0"/>
          <w:numId w:val="117"/>
        </w:numPr>
        <w:tabs>
          <w:tab w:val="left" w:pos="540"/>
        </w:tabs>
        <w:spacing w:before="180" w:after="0" w:line="240" w:lineRule="auto"/>
        <w:ind w:left="540" w:right="0" w:hanging="180"/>
        <w:jc w:val="both"/>
      </w:pPr>
      <w:r>
        <w:rPr>
          <w:rFonts w:ascii="Arial" w:hAnsi="Arial"/>
          <w:color w:val="000000"/>
          <w:sz w:val="18"/>
        </w:rPr>
        <w:t>The server determines the period of time a BulkData URL resource is available.</w:t>
      </w:r>
    </w:p>
    <w:bookmarkEnd w:id="656"/>
    <w:bookmarkStart w:id="657" w:name="idp140577897056592"/>
    <w:p>
      <w:pPr>
        <w:numPr>
          <w:ilvl w:val="0"/>
          <w:numId w:val="123"/>
        </w:numPr>
        <w:tabs>
          <w:tab w:val="left" w:pos="180"/>
        </w:tabs>
        <w:spacing w:before="180" w:after="0" w:line="240" w:lineRule="auto"/>
        <w:ind w:left="180" w:right="0" w:hanging="180"/>
        <w:jc w:val="both"/>
      </w:pPr>
      <w:r>
        <w:rPr>
          <w:rFonts w:ascii="Arial" w:hAnsi="Arial"/>
          <w:color w:val="000000"/>
          <w:sz w:val="18"/>
        </w:rPr>
        <w:t>Method</w:t>
      </w:r>
    </w:p>
    <w:bookmarkEnd w:id="657"/>
    <w:bookmarkStart w:id="658" w:name="idp140577897057232"/>
    <w:bookmarkStart w:id="659" w:name="idp140577897057488"/>
    <w:p>
      <w:pPr>
        <w:numPr>
          <w:ilvl w:val="0"/>
          <w:numId w:val="119"/>
        </w:numPr>
        <w:tabs>
          <w:tab w:val="left" w:pos="360"/>
        </w:tabs>
        <w:spacing w:before="180" w:after="0" w:line="240" w:lineRule="auto"/>
        <w:ind w:left="360" w:right="0" w:hanging="180"/>
        <w:jc w:val="both"/>
      </w:pPr>
      <w:r>
        <w:rPr>
          <w:rFonts w:ascii="Arial" w:hAnsi="Arial"/>
          <w:color w:val="000000"/>
          <w:sz w:val="18"/>
        </w:rPr>
        <w:t>GET</w:t>
      </w:r>
    </w:p>
    <w:bookmarkEnd w:id="659"/>
    <w:bookmarkEnd w:id="658"/>
    <w:bookmarkStart w:id="660" w:name="idp140577897058512"/>
    <w:p>
      <w:pPr>
        <w:numPr>
          <w:ilvl w:val="0"/>
          <w:numId w:val="123"/>
        </w:numPr>
        <w:tabs>
          <w:tab w:val="left" w:pos="180"/>
        </w:tabs>
        <w:spacing w:before="180" w:after="0" w:line="240" w:lineRule="auto"/>
        <w:ind w:left="180" w:right="0" w:hanging="180"/>
        <w:jc w:val="both"/>
      </w:pPr>
      <w:r>
        <w:rPr>
          <w:rFonts w:ascii="Arial" w:hAnsi="Arial"/>
          <w:color w:val="000000"/>
          <w:sz w:val="18"/>
        </w:rPr>
        <w:t>Headers</w:t>
      </w:r>
    </w:p>
    <w:bookmarkEnd w:id="660"/>
    <w:bookmarkStart w:id="661" w:name="idp140577897059152"/>
    <w:bookmarkStart w:id="662" w:name="idp140577897059408"/>
    <w:p>
      <w:pPr>
        <w:numPr>
          <w:ilvl w:val="0"/>
          <w:numId w:val="122"/>
        </w:numPr>
        <w:tabs>
          <w:tab w:val="left" w:pos="360"/>
        </w:tabs>
        <w:spacing w:before="180" w:after="0" w:line="240" w:lineRule="auto"/>
        <w:ind w:left="360" w:right="0" w:hanging="180"/>
        <w:jc w:val="both"/>
      </w:pPr>
      <w:r>
        <w:rPr>
          <w:rFonts w:ascii="Arial" w:hAnsi="Arial"/>
          <w:color w:val="000000"/>
          <w:sz w:val="18"/>
        </w:rPr>
        <w:t>Accept</w:t>
      </w:r>
    </w:p>
    <w:bookmarkEnd w:id="662"/>
    <w:bookmarkEnd w:id="661"/>
    <w:bookmarkStart w:id="663" w:name="idp140577897060048"/>
    <w:bookmarkStart w:id="664" w:name="idp140577897060304"/>
    <w:p>
      <w:pPr>
        <w:numPr>
          <w:ilvl w:val="0"/>
          <w:numId w:val="120"/>
        </w:numPr>
        <w:tabs>
          <w:tab w:val="left" w:pos="540"/>
        </w:tabs>
        <w:spacing w:before="180" w:after="0" w:line="240" w:lineRule="auto"/>
        <w:ind w:left="540" w:right="0" w:hanging="180"/>
        <w:jc w:val="both"/>
      </w:pPr>
      <w:r>
        <w:rPr>
          <w:rFonts w:ascii="Arial" w:hAnsi="Arial"/>
          <w:color w:val="000000"/>
          <w:sz w:val="18"/>
        </w:rPr>
        <w:t>multipart/related; type=application/octet-stream</w:t>
      </w:r>
    </w:p>
    <w:bookmarkEnd w:id="664"/>
    <w:bookmarkEnd w:id="663"/>
    <w:p>
      <w:pPr>
        <w:spacing w:before="180" w:after="0" w:line="240" w:lineRule="auto"/>
        <w:ind w:left="540" w:right="0" w:firstLine="0"/>
        <w:jc w:val="both"/>
      </w:pPr>
      <w:r>
        <w:rPr>
          <w:rFonts w:ascii="Arial" w:hAnsi="Arial"/>
          <w:color w:val="000000"/>
          <w:sz w:val="18"/>
        </w:rPr>
        <w:t>Specifies that the response can be Little Endian uncompressed bulk data.</w:t>
      </w:r>
    </w:p>
    <w:bookmarkStart w:id="665" w:name="idp140577897061600"/>
    <w:p>
      <w:pPr>
        <w:numPr>
          <w:ilvl w:val="0"/>
          <w:numId w:val="120"/>
        </w:numPr>
        <w:tabs>
          <w:tab w:val="left" w:pos="540"/>
        </w:tabs>
        <w:spacing w:before="180" w:after="0" w:line="240" w:lineRule="auto"/>
        <w:ind w:left="540" w:right="0" w:hanging="180"/>
        <w:jc w:val="both"/>
      </w:pPr>
      <w:r>
        <w:rPr>
          <w:rFonts w:ascii="Arial" w:hAnsi="Arial"/>
          <w:color w:val="000000"/>
          <w:sz w:val="18"/>
        </w:rPr>
        <w:t>multipart/related; type={MediaType}</w:t>
      </w:r>
    </w:p>
    <w:bookmarkEnd w:id="665"/>
    <w:p>
      <w:pPr>
        <w:spacing w:before="180" w:after="0" w:line="240" w:lineRule="auto"/>
        <w:ind w:left="540" w:right="0" w:firstLine="0"/>
        <w:jc w:val="both"/>
      </w:pPr>
      <w:r>
        <w:rPr>
          <w:rFonts w:ascii="Arial" w:hAnsi="Arial"/>
          <w:color w:val="000000"/>
          <w:sz w:val="18"/>
        </w:rPr>
        <w:t xml:space="preserve">Specifies that the response can be pixel data encoded using a {MediaType} listed in </w:t>
      </w:r>
      <w:hyperlink w:anchor="table_6_5_1">
        <w:r>
          <w:rPr>
            <w:rFonts w:ascii="Arial" w:hAnsi="Arial"/>
            <w:color w:val="000000"/>
            <w:sz w:val="18"/>
          </w:rPr>
          <w:t>Table 6.5-1</w:t>
        </w:r>
      </w:hyperlink>
      <w:r>
        <w:rPr>
          <w:rFonts w:ascii="Arial" w:hAnsi="Arial"/>
          <w:color w:val="000000"/>
          <w:sz w:val="18"/>
        </w:rPr>
        <w:t xml:space="preserve"> (including parameters).</w:t>
      </w:r>
    </w:p>
    <w:bookmarkStart w:id="666" w:name="idp140577897063888"/>
    <w:p>
      <w:pPr>
        <w:numPr>
          <w:ilvl w:val="0"/>
          <w:numId w:val="122"/>
        </w:numPr>
        <w:tabs>
          <w:tab w:val="left" w:pos="360"/>
        </w:tabs>
        <w:spacing w:before="180" w:after="0" w:line="240" w:lineRule="auto"/>
        <w:ind w:left="360" w:right="0" w:hanging="180"/>
        <w:jc w:val="both"/>
      </w:pPr>
      <w:r>
        <w:rPr>
          <w:rFonts w:ascii="Arial" w:hAnsi="Arial"/>
          <w:color w:val="000000"/>
          <w:sz w:val="18"/>
        </w:rPr>
        <w:t>Range</w:t>
      </w:r>
    </w:p>
    <w:bookmarkEnd w:id="666"/>
    <w:bookmarkStart w:id="667" w:name="idp140577897064528"/>
    <w:bookmarkStart w:id="668" w:name="idp140577897064784"/>
    <w:p>
      <w:pPr>
        <w:numPr>
          <w:ilvl w:val="0"/>
          <w:numId w:val="121"/>
        </w:numPr>
        <w:tabs>
          <w:tab w:val="left" w:pos="540"/>
        </w:tabs>
        <w:spacing w:before="180" w:after="0" w:line="240" w:lineRule="auto"/>
        <w:ind w:left="540" w:right="0" w:hanging="180"/>
        <w:jc w:val="both"/>
      </w:pPr>
      <w:r>
        <w:rPr>
          <w:rFonts w:ascii="Arial" w:hAnsi="Arial"/>
          <w:color w:val="000000"/>
          <w:sz w:val="18"/>
        </w:rPr>
        <w:t>See RFC 7230 Section 14.35. If omitted in the request the server shall return the entire bulk data object.</w:t>
      </w:r>
    </w:p>
    <w:bookmarkEnd w:id="668"/>
    <w:bookmarkEnd w:id="667"/>
    <w:bookmarkStart w:id="669" w:name="sect_6_5_5_2"/>
    <w:p>
      <w:pPr>
        <w:spacing w:before="180" w:after="0" w:line="240" w:lineRule="auto"/>
      </w:pPr>
      <w:r>
        <w:rPr>
          <w:rFonts w:ascii="Arial" w:hAnsi="Arial"/>
          <w:b/>
          <w:color w:val="000000"/>
          <w:sz w:val="26"/>
        </w:rPr>
        <w:t>6.5.5.2 Response</w:t>
      </w:r>
    </w:p>
    <w:bookmarkEnd w:id="669"/>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corresponding metadata for the specified Study, Series, or Instance.</w:t>
      </w:r>
    </w:p>
    <w:p>
      <w:pPr>
        <w:spacing w:before="180" w:after="0" w:line="240" w:lineRule="auto"/>
        <w:jc w:val="both"/>
      </w:pPr>
      <w:r>
        <w:rPr>
          <w:rFonts w:ascii="Arial" w:hAnsi="Arial"/>
          <w:color w:val="000000"/>
          <w:sz w:val="18"/>
        </w:rPr>
        <w:t>The Server shall return the document(s) or an error code when the document(s) cannot be returned. If the server cannot encode the pixel data using any of the requested media types, then an error status shall be returned.</w:t>
      </w:r>
    </w:p>
    <w:p>
      <w:pPr>
        <w:spacing w:before="180" w:after="0" w:line="240" w:lineRule="auto"/>
        <w:jc w:val="both"/>
      </w:pPr>
      <w:r>
        <w:rPr>
          <w:rFonts w:ascii="Arial" w:hAnsi="Arial"/>
          <w:color w:val="000000"/>
          <w:sz w:val="18"/>
        </w:rPr>
        <w:t>All response formats have a content type of multipart/related with a message boundary separator. The response format depends on the Accept header specified in the request.</w:t>
      </w:r>
    </w:p>
    <w:bookmarkStart w:id="670" w:name="sect_6_5_5_2_1"/>
    <w:p>
      <w:pPr>
        <w:spacing w:before="180" w:after="0" w:line="240" w:lineRule="auto"/>
      </w:pPr>
      <w:r>
        <w:rPr>
          <w:rFonts w:ascii="Arial" w:hAnsi="Arial"/>
          <w:b/>
          <w:color w:val="000000"/>
          <w:sz w:val="22"/>
        </w:rPr>
        <w:t>6.5.5.2.1 Bulk Data Response</w:t>
      </w:r>
    </w:p>
    <w:bookmarkEnd w:id="670"/>
    <w:bookmarkStart w:id="671" w:name="idp140577897070992"/>
    <w:bookmarkStart w:id="672" w:name="idp140577897071248"/>
    <w:p>
      <w:pPr>
        <w:numPr>
          <w:ilvl w:val="0"/>
          <w:numId w:val="128"/>
        </w:numPr>
        <w:tabs>
          <w:tab w:val="left" w:pos="180"/>
        </w:tabs>
        <w:spacing w:before="180" w:after="0" w:line="240" w:lineRule="auto"/>
        <w:ind w:left="180" w:right="0" w:hanging="180"/>
        <w:jc w:val="both"/>
      </w:pPr>
      <w:r>
        <w:rPr>
          <w:rFonts w:ascii="Arial" w:hAnsi="Arial"/>
          <w:color w:val="000000"/>
          <w:sz w:val="18"/>
        </w:rPr>
        <w:t>Content-Type:</w:t>
      </w:r>
    </w:p>
    <w:bookmarkEnd w:id="672"/>
    <w:bookmarkEnd w:id="671"/>
    <w:bookmarkStart w:id="673" w:name="idp140577897071888"/>
    <w:bookmarkStart w:id="674" w:name="idp140577897072144"/>
    <w:p>
      <w:pPr>
        <w:numPr>
          <w:ilvl w:val="0"/>
          <w:numId w:val="124"/>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w:t>
      </w:r>
    </w:p>
    <w:bookmarkEnd w:id="674"/>
    <w:bookmarkEnd w:id="673"/>
    <w:bookmarkStart w:id="675" w:name="idp140577897073248"/>
    <w:p>
      <w:pPr>
        <w:numPr>
          <w:ilvl w:val="0"/>
          <w:numId w:val="128"/>
        </w:numPr>
        <w:tabs>
          <w:tab w:val="left" w:pos="180"/>
        </w:tabs>
        <w:spacing w:before="180" w:after="0" w:line="240" w:lineRule="auto"/>
        <w:ind w:left="180" w:right="0" w:hanging="180"/>
        <w:jc w:val="both"/>
      </w:pPr>
      <w:r>
        <w:rPr>
          <w:rFonts w:ascii="Arial" w:hAnsi="Arial"/>
          <w:color w:val="000000"/>
          <w:sz w:val="18"/>
        </w:rPr>
        <w:t>The single item in the response is one of:</w:t>
      </w:r>
    </w:p>
    <w:bookmarkEnd w:id="675"/>
    <w:bookmarkStart w:id="676" w:name="idp140577897073936"/>
    <w:bookmarkStart w:id="677" w:name="idp140577897074192"/>
    <w:p>
      <w:pPr>
        <w:numPr>
          <w:ilvl w:val="0"/>
          <w:numId w:val="127"/>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677"/>
    <w:bookmarkEnd w:id="676"/>
    <w:bookmarkStart w:id="678" w:name="idp140577897074944"/>
    <w:bookmarkStart w:id="679" w:name="idp140577897075200"/>
    <w:p>
      <w:pPr>
        <w:numPr>
          <w:ilvl w:val="0"/>
          <w:numId w:val="125"/>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679"/>
    <w:bookmarkEnd w:id="678"/>
    <w:bookmarkStart w:id="680" w:name="idp140577897076016"/>
    <w:p>
      <w:pPr>
        <w:numPr>
          <w:ilvl w:val="0"/>
          <w:numId w:val="125"/>
        </w:numPr>
        <w:tabs>
          <w:tab w:val="left" w:pos="540"/>
        </w:tabs>
        <w:spacing w:before="180" w:after="0" w:line="240" w:lineRule="auto"/>
        <w:ind w:left="540" w:right="0" w:hanging="180"/>
        <w:jc w:val="both"/>
      </w:pPr>
      <w:r>
        <w:rPr>
          <w:rFonts w:ascii="Arial" w:hAnsi="Arial"/>
          <w:color w:val="000000"/>
          <w:sz w:val="18"/>
        </w:rPr>
        <w:t>Content-Location: {BulkDataURL}</w:t>
      </w:r>
    </w:p>
    <w:bookmarkEnd w:id="680"/>
    <w:bookmarkStart w:id="681" w:name="idp140577897077072"/>
    <w:p>
      <w:pPr>
        <w:numPr>
          <w:ilvl w:val="0"/>
          <w:numId w:val="127"/>
        </w:numPr>
        <w:tabs>
          <w:tab w:val="left" w:pos="360"/>
        </w:tabs>
        <w:spacing w:before="180" w:after="0" w:line="240" w:lineRule="auto"/>
        <w:ind w:left="360" w:right="0" w:hanging="180"/>
        <w:jc w:val="both"/>
      </w:pPr>
      <w:r>
        <w:rPr>
          <w:rFonts w:ascii="Arial" w:hAnsi="Arial"/>
          <w:color w:val="000000"/>
          <w:sz w:val="18"/>
        </w:rPr>
        <w:t>a compressed bulk data element from a SOP Instance encoded in a single-frame media type with the following headers:</w:t>
      </w:r>
    </w:p>
    <w:bookmarkEnd w:id="681"/>
    <w:bookmarkStart w:id="682" w:name="idp140577897077840"/>
    <w:bookmarkStart w:id="683" w:name="idp140577897078096"/>
    <w:p>
      <w:pPr>
        <w:numPr>
          <w:ilvl w:val="0"/>
          <w:numId w:val="126"/>
        </w:numPr>
        <w:tabs>
          <w:tab w:val="left" w:pos="540"/>
        </w:tabs>
        <w:spacing w:before="180" w:after="0" w:line="240" w:lineRule="auto"/>
        <w:ind w:left="540" w:right="0" w:hanging="180"/>
        <w:jc w:val="both"/>
      </w:pPr>
      <w:r>
        <w:rPr>
          <w:rFonts w:ascii="Arial" w:hAnsi="Arial"/>
          <w:color w:val="000000"/>
          <w:sz w:val="18"/>
        </w:rPr>
        <w:t>Content-Type: {MediaType}</w:t>
      </w:r>
    </w:p>
    <w:bookmarkEnd w:id="683"/>
    <w:bookmarkEnd w:id="682"/>
    <w:bookmarkStart w:id="684" w:name="idp140577897078896"/>
    <w:p>
      <w:pPr>
        <w:numPr>
          <w:ilvl w:val="0"/>
          <w:numId w:val="126"/>
        </w:numPr>
        <w:tabs>
          <w:tab w:val="left" w:pos="540"/>
        </w:tabs>
        <w:spacing w:before="180" w:after="0" w:line="240" w:lineRule="auto"/>
        <w:ind w:left="540" w:right="0" w:hanging="180"/>
        <w:jc w:val="both"/>
      </w:pPr>
      <w:r>
        <w:rPr>
          <w:rFonts w:ascii="Arial" w:hAnsi="Arial"/>
          <w:color w:val="000000"/>
          <w:sz w:val="18"/>
        </w:rPr>
        <w:t>Content-Location: {BulkDataURL}</w:t>
      </w:r>
    </w:p>
    <w:bookmarkEnd w:id="684"/>
    <w:bookmarkStart w:id="685" w:name="idp140577897080208"/>
    <w:p>
      <w:pPr>
        <w:numPr>
          <w:ilvl w:val="0"/>
          <w:numId w:val="128"/>
        </w:numPr>
        <w:tabs>
          <w:tab w:val="left" w:pos="180"/>
        </w:tabs>
        <w:spacing w:before="180" w:after="0" w:line="240" w:lineRule="auto"/>
        <w:ind w:left="180" w:right="0" w:hanging="180"/>
        <w:jc w:val="both"/>
      </w:pPr>
      <w:r>
        <w:rPr>
          <w:rFonts w:ascii="Arial" w:hAnsi="Arial"/>
          <w:color w:val="000000"/>
          <w:sz w:val="18"/>
        </w:rPr>
        <w:t>If the Range header is specified in the request, the server shall return only the specified bytes of the bulk data object. See RFC 7230 Section 14.35.</w:t>
      </w:r>
    </w:p>
    <w:bookmarkEnd w:id="685"/>
    <w:bookmarkStart w:id="686" w:name="sect_6_5_6"/>
    <w:p>
      <w:pPr>
        <w:spacing w:before="180" w:after="0" w:line="240" w:lineRule="auto"/>
      </w:pPr>
      <w:r>
        <w:rPr>
          <w:rFonts w:ascii="Arial" w:hAnsi="Arial"/>
          <w:b/>
          <w:color w:val="000000"/>
          <w:sz w:val="24"/>
        </w:rPr>
        <w:t>6.5.6 WADO-RS - RetrieveMetadata</w:t>
      </w:r>
    </w:p>
    <w:bookmarkEnd w:id="686"/>
    <w:p>
      <w:pPr>
        <w:spacing w:before="180" w:after="0" w:line="240" w:lineRule="auto"/>
        <w:jc w:val="both"/>
      </w:pPr>
      <w:r>
        <w:rPr>
          <w:rFonts w:ascii="Arial" w:hAnsi="Arial"/>
          <w:color w:val="000000"/>
          <w:sz w:val="18"/>
        </w:rPr>
        <w:t>This action retrieves the DICOM instances presented as the study, series, or instance metadata with the bulk data removed. The response is metadata for the DICOM attributes.</w:t>
      </w:r>
    </w:p>
    <w:p>
      <w:pPr>
        <w:spacing w:before="180" w:after="0" w:line="240" w:lineRule="auto"/>
        <w:jc w:val="both"/>
      </w:pPr>
      <w:r>
        <w:rPr>
          <w:rFonts w:ascii="Arial" w:hAnsi="Arial"/>
          <w:color w:val="000000"/>
          <w:sz w:val="18"/>
        </w:rPr>
        <w:t>The study, series, or instance metadata includes all attributes; however, a RESTful Service is permitted to replace the Value Field of an attribute with a BulkDataURL for attributes with Value Representations (VR) of FL, FD, IS, LT, OB, OD, OF, OW, SL, SS, ST, UL, UN, US, and UT. The client can use the BulkDataURL with the RetrieveBulkData action to retrieve the original Value Field of that attribute.</w:t>
      </w:r>
    </w:p>
    <w:bookmarkStart w:id="687" w:name="idp140577897084432"/>
    <w:p>
      <w:pPr>
        <w:keepNext/>
        <w:spacing w:before="180" w:after="0" w:line="240" w:lineRule="auto"/>
        <w:ind w:left="360" w:right="360" w:firstLine="0"/>
        <w:jc w:val="both"/>
      </w:pPr>
      <w:r>
        <w:rPr>
          <w:rFonts w:ascii="Arial" w:hAnsi="Arial"/>
          <w:color w:val="000000"/>
          <w:sz w:val="18"/>
        </w:rPr>
        <w:t>Note</w:t>
      </w:r>
    </w:p>
    <w:bookmarkEnd w:id="687"/>
    <w:bookmarkStart w:id="688" w:name="idp140577897084688"/>
    <w:bookmarkStart w:id="689" w:name="idp140577897085168"/>
    <w:p>
      <w:pPr>
        <w:numPr>
          <w:ilvl w:val="0"/>
          <w:numId w:val="129"/>
        </w:numPr>
        <w:tabs>
          <w:tab w:val="left" w:pos="576"/>
        </w:tabs>
        <w:spacing w:before="180" w:after="0" w:line="240" w:lineRule="auto"/>
        <w:ind w:left="576" w:right="360" w:hanging="216"/>
        <w:jc w:val="both"/>
      </w:pPr>
      <w:r>
        <w:rPr>
          <w:rFonts w:ascii="Arial" w:hAnsi="Arial"/>
          <w:color w:val="000000"/>
          <w:sz w:val="18"/>
        </w:rPr>
        <w:t>The server is not required to replace any attribute with a BulkDataURL; this is intended to allow the server to provide clients with metadata of a reasonably small size by leaving out large data Value Fields.</w:t>
      </w:r>
    </w:p>
    <w:bookmarkEnd w:id="689"/>
    <w:bookmarkEnd w:id="688"/>
    <w:bookmarkStart w:id="690" w:name="idp140577897086160"/>
    <w:p>
      <w:pPr>
        <w:numPr>
          <w:ilvl w:val="0"/>
          <w:numId w:val="129"/>
        </w:numPr>
        <w:tabs>
          <w:tab w:val="left" w:pos="576"/>
        </w:tabs>
        <w:spacing w:before="180" w:after="0" w:line="240" w:lineRule="auto"/>
        <w:ind w:left="576" w:right="360" w:hanging="216"/>
        <w:jc w:val="both"/>
      </w:pPr>
      <w:r>
        <w:rPr>
          <w:rFonts w:ascii="Arial" w:hAnsi="Arial"/>
          <w:color w:val="000000"/>
          <w:sz w:val="18"/>
        </w:rPr>
        <w:t>Attributes with binary Value Fields are encoded as XML Base64 binary values.</w:t>
      </w:r>
    </w:p>
    <w:bookmarkEnd w:id="690"/>
    <w:bookmarkStart w:id="691" w:name="idp140577897087008"/>
    <w:p>
      <w:pPr>
        <w:numPr>
          <w:ilvl w:val="0"/>
          <w:numId w:val="129"/>
        </w:numPr>
        <w:tabs>
          <w:tab w:val="left" w:pos="576"/>
        </w:tabs>
        <w:spacing w:before="180" w:after="0" w:line="240" w:lineRule="auto"/>
        <w:ind w:left="576" w:right="360" w:hanging="216"/>
        <w:jc w:val="both"/>
      </w:pPr>
      <w:r>
        <w:rPr>
          <w:rFonts w:ascii="Arial" w:hAnsi="Arial"/>
          <w:color w:val="000000"/>
          <w:sz w:val="18"/>
        </w:rPr>
        <w:t>Some DICOM instances, such as SR documents, may be entirely described in the metadata.</w:t>
      </w:r>
    </w:p>
    <w:bookmarkEnd w:id="691"/>
    <w:bookmarkStart w:id="692" w:name="sect_6_5_6_1"/>
    <w:p>
      <w:pPr>
        <w:spacing w:before="180" w:after="0" w:line="240" w:lineRule="auto"/>
      </w:pPr>
      <w:r>
        <w:rPr>
          <w:rFonts w:ascii="Arial" w:hAnsi="Arial"/>
          <w:b/>
          <w:color w:val="000000"/>
          <w:sz w:val="26"/>
        </w:rPr>
        <w:t>6.5.6.1 Request</w:t>
      </w:r>
    </w:p>
    <w:bookmarkEnd w:id="692"/>
    <w:p>
      <w:pPr>
        <w:spacing w:before="180" w:after="0" w:line="240" w:lineRule="auto"/>
        <w:jc w:val="both"/>
      </w:pPr>
      <w:r>
        <w:rPr>
          <w:rFonts w:ascii="Arial" w:hAnsi="Arial"/>
          <w:color w:val="000000"/>
          <w:sz w:val="18"/>
        </w:rPr>
        <w:t>The specific Services resources to be used for the RetrieveMetadata action shall be as follows:</w:t>
      </w:r>
    </w:p>
    <w:bookmarkStart w:id="693" w:name="idp140577897089968"/>
    <w:bookmarkStart w:id="694" w:name="idp140577897090224"/>
    <w:p>
      <w:pPr>
        <w:numPr>
          <w:ilvl w:val="0"/>
          <w:numId w:val="135"/>
        </w:numPr>
        <w:tabs>
          <w:tab w:val="left" w:pos="180"/>
        </w:tabs>
        <w:spacing w:before="180" w:after="0" w:line="240" w:lineRule="auto"/>
        <w:ind w:left="180" w:right="0" w:hanging="180"/>
        <w:jc w:val="both"/>
      </w:pPr>
      <w:r>
        <w:rPr>
          <w:rFonts w:ascii="Arial" w:hAnsi="Arial"/>
          <w:color w:val="000000"/>
          <w:sz w:val="18"/>
        </w:rPr>
        <w:t>Resources</w:t>
      </w:r>
    </w:p>
    <w:bookmarkEnd w:id="694"/>
    <w:bookmarkEnd w:id="693"/>
    <w:bookmarkStart w:id="695" w:name="idp140577897090864"/>
    <w:bookmarkStart w:id="696" w:name="idp140577897091120"/>
    <w:p>
      <w:pPr>
        <w:numPr>
          <w:ilvl w:val="0"/>
          <w:numId w:val="130"/>
        </w:numPr>
        <w:tabs>
          <w:tab w:val="left" w:pos="360"/>
        </w:tabs>
        <w:spacing w:before="180" w:after="0" w:line="240" w:lineRule="auto"/>
        <w:ind w:left="360" w:right="0" w:hanging="180"/>
        <w:jc w:val="both"/>
      </w:pPr>
      <w:r>
        <w:rPr>
          <w:rFonts w:ascii="Arial" w:hAnsi="Arial"/>
          <w:color w:val="000000"/>
          <w:sz w:val="18"/>
        </w:rPr>
        <w:t>{SERVICE}/studies/{StudyInstanceUID}/metadata</w:t>
      </w:r>
    </w:p>
    <w:bookmarkEnd w:id="696"/>
    <w:bookmarkEnd w:id="695"/>
    <w:bookmarkStart w:id="697" w:name="idp140577897091936"/>
    <w:p>
      <w:pPr>
        <w:numPr>
          <w:ilvl w:val="0"/>
          <w:numId w:val="130"/>
        </w:numPr>
        <w:tabs>
          <w:tab w:val="left" w:pos="360"/>
        </w:tabs>
        <w:spacing w:before="180" w:after="0" w:line="240" w:lineRule="auto"/>
        <w:ind w:left="360" w:right="0" w:hanging="180"/>
        <w:jc w:val="both"/>
      </w:pPr>
      <w:r>
        <w:rPr>
          <w:rFonts w:ascii="Arial" w:hAnsi="Arial"/>
          <w:color w:val="000000"/>
          <w:sz w:val="18"/>
        </w:rPr>
        <w:t>{SERVICE}/studies/{StudyInstanceUID}/series/{SeriesInstanceUID}/metadata</w:t>
      </w:r>
    </w:p>
    <w:bookmarkEnd w:id="697"/>
    <w:bookmarkStart w:id="698" w:name="idp140577897092784"/>
    <w:p>
      <w:pPr>
        <w:numPr>
          <w:ilvl w:val="0"/>
          <w:numId w:val="130"/>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{SERVICE}/studies/{StudyInstanceUID}/series/{SeriesInstanceUID}/instances/{SOPInstanceUID}/metadata</w:t>
      </w:r>
    </w:p>
    <w:bookmarkEnd w:id="698"/>
    <w:p>
      <w:pPr>
        <w:spacing w:before="180" w:after="0" w:line="240" w:lineRule="auto"/>
        <w:ind w:left="180" w:right="0" w:firstLine="0"/>
        <w:jc w:val="both"/>
      </w:pPr>
      <w:r>
        <w:rPr>
          <w:rFonts w:ascii="Arial" w:hAnsi="Arial"/>
          <w:color w:val="000000"/>
          <w:sz w:val="18"/>
        </w:rPr>
        <w:t>where</w:t>
      </w:r>
    </w:p>
    <w:bookmarkStart w:id="699" w:name="idp140577897094176"/>
    <w:bookmarkStart w:id="700" w:name="idp140577897094432"/>
    <w:p>
      <w:pPr>
        <w:numPr>
          <w:ilvl w:val="0"/>
          <w:numId w:val="131"/>
        </w:numPr>
        <w:tabs>
          <w:tab w:val="left" w:pos="360"/>
        </w:tabs>
        <w:spacing w:before="180" w:after="0" w:line="240" w:lineRule="auto"/>
        <w:ind w:left="360" w:right="0" w:hanging="180"/>
        <w:jc w:val="both"/>
      </w:pPr>
      <w:r>
        <w:rPr>
          <w:rFonts w:ascii="Arial" w:hAnsi="Arial"/>
          <w:color w:val="000000"/>
          <w:sz w:val="18"/>
        </w:rPr>
        <w:t>{SERVICE} is the base URL for the service. This may be a combination of protocol (either http or https), host, port, and application.</w:t>
      </w:r>
    </w:p>
    <w:bookmarkEnd w:id="700"/>
    <w:bookmarkEnd w:id="699"/>
    <w:bookmarkStart w:id="701" w:name="idp140577897095344"/>
    <w:p>
      <w:pPr>
        <w:numPr>
          <w:ilvl w:val="0"/>
          <w:numId w:val="131"/>
        </w:numPr>
        <w:tabs>
          <w:tab w:val="left" w:pos="360"/>
        </w:tabs>
        <w:spacing w:before="180" w:after="0" w:line="240" w:lineRule="auto"/>
        <w:ind w:left="360" w:right="0" w:hanging="180"/>
        <w:jc w:val="both"/>
      </w:pPr>
      <w:r>
        <w:rPr>
          <w:rFonts w:ascii="Arial" w:hAnsi="Arial"/>
          <w:color w:val="000000"/>
          <w:sz w:val="18"/>
        </w:rPr>
        <w:t>{StudyInstanceUID} is the study instance UID for a single study.</w:t>
      </w:r>
    </w:p>
    <w:bookmarkEnd w:id="701"/>
    <w:bookmarkStart w:id="702" w:name="idp140577897096192"/>
    <w:p>
      <w:pPr>
        <w:numPr>
          <w:ilvl w:val="0"/>
          <w:numId w:val="131"/>
        </w:numPr>
        <w:tabs>
          <w:tab w:val="left" w:pos="360"/>
        </w:tabs>
        <w:spacing w:before="180" w:after="0" w:line="240" w:lineRule="auto"/>
        <w:ind w:left="360" w:right="0" w:hanging="180"/>
        <w:jc w:val="both"/>
      </w:pPr>
      <w:r>
        <w:rPr>
          <w:rFonts w:ascii="Arial" w:hAnsi="Arial"/>
          <w:color w:val="000000"/>
          <w:sz w:val="18"/>
        </w:rPr>
        <w:t>{SeriesInstanceUID} is the series instance UID for a single series.</w:t>
      </w:r>
    </w:p>
    <w:bookmarkEnd w:id="702"/>
    <w:bookmarkStart w:id="703" w:name="idp140577897097040"/>
    <w:p>
      <w:pPr>
        <w:numPr>
          <w:ilvl w:val="0"/>
          <w:numId w:val="131"/>
        </w:numPr>
        <w:tabs>
          <w:tab w:val="left" w:pos="360"/>
        </w:tabs>
        <w:spacing w:before="180" w:after="0" w:line="240" w:lineRule="auto"/>
        <w:ind w:left="360" w:right="0" w:hanging="180"/>
        <w:jc w:val="both"/>
      </w:pPr>
      <w:r>
        <w:rPr>
          <w:rFonts w:ascii="Arial" w:hAnsi="Arial"/>
          <w:color w:val="000000"/>
          <w:sz w:val="18"/>
        </w:rPr>
        <w:t>{SOPInstanceUID} is the SOP Instance UID for a single SOP Instance.</w:t>
      </w:r>
    </w:p>
    <w:bookmarkEnd w:id="703"/>
    <w:bookmarkStart w:id="704" w:name="idp140577897098144"/>
    <w:p>
      <w:pPr>
        <w:numPr>
          <w:ilvl w:val="0"/>
          <w:numId w:val="135"/>
        </w:numPr>
        <w:tabs>
          <w:tab w:val="left" w:pos="180"/>
        </w:tabs>
        <w:spacing w:before="180" w:after="0" w:line="240" w:lineRule="auto"/>
        <w:ind w:left="180" w:right="0" w:hanging="180"/>
        <w:jc w:val="both"/>
      </w:pPr>
      <w:r>
        <w:rPr>
          <w:rFonts w:ascii="Arial" w:hAnsi="Arial"/>
          <w:color w:val="000000"/>
          <w:sz w:val="18"/>
        </w:rPr>
        <w:t>Method</w:t>
      </w:r>
    </w:p>
    <w:bookmarkEnd w:id="704"/>
    <w:bookmarkStart w:id="705" w:name="idp140577897098784"/>
    <w:bookmarkStart w:id="706" w:name="idp140577897099040"/>
    <w:p>
      <w:pPr>
        <w:numPr>
          <w:ilvl w:val="0"/>
          <w:numId w:val="132"/>
        </w:numPr>
        <w:tabs>
          <w:tab w:val="left" w:pos="360"/>
        </w:tabs>
        <w:spacing w:before="180" w:after="0" w:line="240" w:lineRule="auto"/>
        <w:ind w:left="360" w:right="0" w:hanging="180"/>
        <w:jc w:val="both"/>
      </w:pPr>
      <w:r>
        <w:rPr>
          <w:rFonts w:ascii="Arial" w:hAnsi="Arial"/>
          <w:color w:val="000000"/>
          <w:sz w:val="18"/>
        </w:rPr>
        <w:t>GET</w:t>
      </w:r>
    </w:p>
    <w:bookmarkEnd w:id="706"/>
    <w:bookmarkEnd w:id="705"/>
    <w:bookmarkStart w:id="707" w:name="idp140577897100064"/>
    <w:p>
      <w:pPr>
        <w:numPr>
          <w:ilvl w:val="0"/>
          <w:numId w:val="135"/>
        </w:numPr>
        <w:tabs>
          <w:tab w:val="left" w:pos="180"/>
        </w:tabs>
        <w:spacing w:before="180" w:after="0" w:line="240" w:lineRule="auto"/>
        <w:ind w:left="180" w:right="0" w:hanging="180"/>
        <w:jc w:val="both"/>
      </w:pPr>
      <w:r>
        <w:rPr>
          <w:rFonts w:ascii="Arial" w:hAnsi="Arial"/>
          <w:color w:val="000000"/>
          <w:sz w:val="18"/>
        </w:rPr>
        <w:t>Headers</w:t>
      </w:r>
    </w:p>
    <w:bookmarkEnd w:id="707"/>
    <w:bookmarkStart w:id="708" w:name="idp140577897100704"/>
    <w:bookmarkStart w:id="709" w:name="idp140577897100960"/>
    <w:p>
      <w:pPr>
        <w:numPr>
          <w:ilvl w:val="0"/>
          <w:numId w:val="134"/>
        </w:numPr>
        <w:tabs>
          <w:tab w:val="left" w:pos="360"/>
        </w:tabs>
        <w:spacing w:before="180" w:after="0" w:line="240" w:lineRule="auto"/>
        <w:ind w:left="360" w:right="0" w:hanging="180"/>
        <w:jc w:val="both"/>
      </w:pPr>
      <w:r>
        <w:rPr>
          <w:rFonts w:ascii="Arial" w:hAnsi="Arial"/>
          <w:color w:val="000000"/>
          <w:sz w:val="18"/>
        </w:rPr>
        <w:t>Accept</w:t>
      </w:r>
    </w:p>
    <w:bookmarkEnd w:id="709"/>
    <w:bookmarkEnd w:id="708"/>
    <w:bookmarkStart w:id="710" w:name="idp140577897101600"/>
    <w:bookmarkStart w:id="711" w:name="idp140577897101856"/>
    <w:p>
      <w:pPr>
        <w:numPr>
          <w:ilvl w:val="0"/>
          <w:numId w:val="133"/>
        </w:numPr>
        <w:tabs>
          <w:tab w:val="left" w:pos="540"/>
        </w:tabs>
        <w:spacing w:before="180" w:after="0" w:line="240" w:lineRule="auto"/>
        <w:ind w:left="540" w:right="0" w:hanging="180"/>
        <w:jc w:val="both"/>
      </w:pPr>
      <w:r>
        <w:rPr>
          <w:rFonts w:ascii="Arial" w:hAnsi="Arial"/>
          <w:color w:val="000000"/>
          <w:sz w:val="18"/>
        </w:rPr>
        <w:t>multipart/related; type=application/dicom+xml</w:t>
      </w:r>
    </w:p>
    <w:bookmarkEnd w:id="711"/>
    <w:bookmarkEnd w:id="710"/>
    <w:p>
      <w:pPr>
        <w:spacing w:before="180" w:after="0" w:line="240" w:lineRule="auto"/>
        <w:ind w:left="540" w:right="0" w:firstLine="0"/>
        <w:jc w:val="both"/>
      </w:pPr>
      <w:r>
        <w:rPr>
          <w:rFonts w:ascii="Arial" w:hAnsi="Arial"/>
          <w:color w:val="000000"/>
          <w:sz w:val="18"/>
        </w:rPr>
        <w:t xml:space="preserve">Specifies that the response should be </w:t>
      </w:r>
      <w:hyperlink r:id="r116">
        <w:r>
          <w:rPr>
            <w:rFonts w:ascii="Arial" w:hAnsi="Arial"/>
            <w:color w:val="000000"/>
            <w:sz w:val="18"/>
          </w:rPr>
          <w:t>PS3.19</w:t>
        </w:r>
      </w:hyperlink>
      <w:r>
        <w:rPr>
          <w:rFonts w:ascii="Arial" w:hAnsi="Arial"/>
          <w:color w:val="000000"/>
          <w:sz w:val="18"/>
        </w:rPr>
        <w:t xml:space="preserve"> XML. All WADO-RS providers must support this Media Type.</w:t>
      </w:r>
    </w:p>
    <w:bookmarkStart w:id="712" w:name="idp140577897104128"/>
    <w:p>
      <w:pPr>
        <w:numPr>
          <w:ilvl w:val="0"/>
          <w:numId w:val="133"/>
        </w:numPr>
        <w:tabs>
          <w:tab w:val="left" w:pos="540"/>
        </w:tabs>
        <w:spacing w:before="180" w:after="0" w:line="240" w:lineRule="auto"/>
        <w:ind w:left="540" w:right="0" w:hanging="180"/>
        <w:jc w:val="both"/>
      </w:pPr>
      <w:r>
        <w:rPr>
          <w:rFonts w:ascii="Arial" w:hAnsi="Arial"/>
          <w:color w:val="000000"/>
          <w:sz w:val="18"/>
        </w:rPr>
        <w:t>application/json</w:t>
      </w:r>
    </w:p>
    <w:bookmarkEnd w:id="712"/>
    <w:p>
      <w:pPr>
        <w:spacing w:before="180" w:after="0" w:line="240" w:lineRule="auto"/>
        <w:ind w:left="540" w:right="0" w:firstLine="0"/>
        <w:jc w:val="both"/>
      </w:pPr>
      <w:r>
        <w:rPr>
          <w:rFonts w:ascii="Arial" w:hAnsi="Arial"/>
          <w:color w:val="000000"/>
          <w:sz w:val="18"/>
        </w:rPr>
        <w:t xml:space="preserve">Specifies that the results should be DICOM JSON (see </w:t>
      </w:r>
      <w:hyperlink w:anchor="chapter_F">
        <w:r>
          <w:rPr>
            <w:rFonts w:ascii="Arial" w:hAnsi="Arial"/>
            <w:color w:val="000000"/>
            <w:sz w:val="18"/>
          </w:rPr>
          <w:t xml:space="preserve"> Annex F</w:t>
        </w:r>
      </w:hyperlink>
      <w:r>
        <w:rPr>
          <w:rFonts w:ascii="Arial" w:hAnsi="Arial"/>
          <w:color w:val="000000"/>
          <w:sz w:val="18"/>
        </w:rPr>
        <w:t>). A WADO-RS provider may optionally support this Media Type</w:t>
      </w:r>
    </w:p>
    <w:bookmarkStart w:id="713" w:name="sect_6_5_6_2"/>
    <w:p>
      <w:pPr>
        <w:spacing w:before="180" w:after="0" w:line="240" w:lineRule="auto"/>
      </w:pPr>
      <w:r>
        <w:rPr>
          <w:rFonts w:ascii="Arial" w:hAnsi="Arial"/>
          <w:b/>
          <w:color w:val="000000"/>
          <w:sz w:val="26"/>
        </w:rPr>
        <w:t>6.5.6.2 Response</w:t>
      </w:r>
    </w:p>
    <w:bookmarkEnd w:id="713"/>
    <w:p>
      <w:pPr>
        <w:spacing w:before="180" w:after="0" w:line="240" w:lineRule="auto"/>
        <w:jc w:val="both"/>
      </w:pPr>
      <w:r>
        <w:rPr>
          <w:rFonts w:ascii="Arial" w:hAnsi="Arial"/>
          <w:color w:val="000000"/>
          <w:sz w:val="18"/>
        </w:rPr>
        <w:t>The Server shall provide the document(s) indicated in the request. The Server shall return the document(s) or an error code when the document(s) could not be returned.</w:t>
      </w:r>
    </w:p>
    <w:p>
      <w:pPr>
        <w:spacing w:before="180" w:after="0" w:line="240" w:lineRule="auto"/>
        <w:jc w:val="both"/>
      </w:pPr>
      <w:r>
        <w:rPr>
          <w:rFonts w:ascii="Arial" w:hAnsi="Arial"/>
          <w:color w:val="000000"/>
          <w:sz w:val="18"/>
        </w:rPr>
        <w:t>The response has a content type of either:</w:t>
      </w:r>
    </w:p>
    <w:bookmarkStart w:id="714" w:name="idp140577897109344"/>
    <w:bookmarkStart w:id="715" w:name="idp140577897109600"/>
    <w:p>
      <w:pPr>
        <w:numPr>
          <w:ilvl w:val="0"/>
          <w:numId w:val="136"/>
        </w:numPr>
        <w:tabs>
          <w:tab w:val="left" w:pos="180"/>
        </w:tabs>
        <w:spacing w:before="180" w:after="0" w:line="240" w:lineRule="auto"/>
        <w:ind w:left="180" w:right="0" w:hanging="180"/>
        <w:jc w:val="both"/>
      </w:pPr>
      <w:r>
        <w:rPr>
          <w:rFonts w:ascii="Arial" w:hAnsi="Arial"/>
          <w:color w:val="000000"/>
          <w:sz w:val="18"/>
        </w:rPr>
        <w:t xml:space="preserve">multipart/related; type=application/dicom+xml, as described in the Native DICOM Model defined in </w:t>
      </w:r>
      <w:hyperlink r:id="r117">
        <w:r>
          <w:rPr>
            <w:rFonts w:ascii="Arial" w:hAnsi="Arial"/>
            <w:color w:val="000000"/>
            <w:sz w:val="18"/>
          </w:rPr>
          <w:t>PS3.19</w:t>
        </w:r>
      </w:hyperlink>
      <w:r>
        <w:rPr>
          <w:rFonts w:ascii="Arial" w:hAnsi="Arial"/>
          <w:color w:val="000000"/>
          <w:sz w:val="18"/>
        </w:rPr>
        <w:t>, or</w:t>
      </w:r>
    </w:p>
    <w:bookmarkEnd w:id="715"/>
    <w:bookmarkEnd w:id="714"/>
    <w:bookmarkStart w:id="716" w:name="idp140577897111440"/>
    <w:p>
      <w:pPr>
        <w:numPr>
          <w:ilvl w:val="0"/>
          <w:numId w:val="136"/>
        </w:numPr>
        <w:tabs>
          <w:tab w:val="left" w:pos="180"/>
        </w:tabs>
        <w:spacing w:before="180" w:after="0" w:line="240" w:lineRule="auto"/>
        <w:ind w:left="180" w:right="0" w:hanging="180"/>
        <w:jc w:val="both"/>
      </w:pPr>
      <w:r>
        <w:rPr>
          <w:rFonts w:ascii="Arial" w:hAnsi="Arial"/>
          <w:color w:val="000000"/>
          <w:sz w:val="18"/>
        </w:rPr>
        <w:t xml:space="preserve">application/json, as described in </w:t>
      </w:r>
      <w:hyperlink w:anchor="chapter_F">
        <w:r>
          <w:rPr>
            <w:rFonts w:ascii="Arial" w:hAnsi="Arial"/>
            <w:color w:val="000000"/>
            <w:sz w:val="18"/>
          </w:rPr>
          <w:t xml:space="preserve"> Annex F</w:t>
        </w:r>
      </w:hyperlink>
      <w:r>
        <w:rPr>
          <w:rFonts w:ascii="Arial" w:hAnsi="Arial"/>
          <w:color w:val="000000"/>
          <w:sz w:val="18"/>
        </w:rPr>
        <w:t>.</w:t>
      </w:r>
    </w:p>
    <w:bookmarkEnd w:id="716"/>
    <w:p>
      <w:pPr>
        <w:spacing w:before="180" w:after="0" w:line="240" w:lineRule="auto"/>
        <w:jc w:val="both"/>
      </w:pPr>
      <w:r>
        <w:rPr>
          <w:rFonts w:ascii="Arial" w:hAnsi="Arial"/>
          <w:color w:val="000000"/>
          <w:sz w:val="18"/>
        </w:rPr>
        <w:t>The response must include the URL attribute for each BulkData element.</w:t>
      </w:r>
    </w:p>
    <w:bookmarkStart w:id="717" w:name="idp140577897113584"/>
    <w:p>
      <w:pPr>
        <w:keepNext/>
        <w:spacing w:before="180" w:after="0" w:line="240" w:lineRule="auto"/>
        <w:ind w:left="360" w:right="360" w:firstLine="0"/>
        <w:jc w:val="both"/>
      </w:pPr>
      <w:r>
        <w:rPr>
          <w:rFonts w:ascii="Arial" w:hAnsi="Arial"/>
          <w:color w:val="000000"/>
          <w:sz w:val="18"/>
        </w:rPr>
        <w:t>Note</w:t>
      </w:r>
    </w:p>
    <w:bookmarkEnd w:id="717"/>
    <w:p>
      <w:pPr>
        <w:spacing w:before="180" w:after="0" w:line="240" w:lineRule="auto"/>
        <w:ind w:left="360" w:right="360" w:firstLine="0"/>
        <w:jc w:val="both"/>
      </w:pPr>
      <w:r>
        <w:rPr>
          <w:rFonts w:ascii="Arial" w:hAnsi="Arial"/>
          <w:color w:val="000000"/>
          <w:sz w:val="18"/>
        </w:rPr>
        <w:t>The metadata is consistent with the characteristics of the bulk data on the server. If bulk data is requested using specified Transfer Syntaxes or media types, it is possible that the bulk data retrieved may be inconsistent with the metadata. For example, for a Study whose DICOM Tag (0028,2110) "LossyImageCompression" is set to "00", indicating no lossy compression, calling RetrieveStudy and requesting a lossy compression media type will provide pixel data that is inconsistent with the metadata. It is the responsibility of the client to deal with these inconsistencies appropriately.</w:t>
      </w:r>
    </w:p>
    <w:bookmarkStart w:id="718" w:name="sect_6_5_6_2_1"/>
    <w:p>
      <w:pPr>
        <w:spacing w:before="180" w:after="0" w:line="240" w:lineRule="auto"/>
      </w:pPr>
      <w:r>
        <w:rPr>
          <w:rFonts w:ascii="Arial" w:hAnsi="Arial"/>
          <w:b/>
          <w:color w:val="000000"/>
          <w:sz w:val="22"/>
        </w:rPr>
        <w:t>6.5.6.2.1 XML Metadata Response</w:t>
      </w:r>
    </w:p>
    <w:bookmarkEnd w:id="718"/>
    <w:bookmarkStart w:id="719" w:name="idp140577897116336"/>
    <w:bookmarkStart w:id="720" w:name="idp140577897116592"/>
    <w:p>
      <w:pPr>
        <w:numPr>
          <w:ilvl w:val="0"/>
          <w:numId w:val="139"/>
        </w:numPr>
        <w:tabs>
          <w:tab w:val="left" w:pos="180"/>
        </w:tabs>
        <w:spacing w:before="180" w:after="0" w:line="240" w:lineRule="auto"/>
        <w:ind w:left="180" w:right="0" w:hanging="180"/>
        <w:jc w:val="both"/>
      </w:pPr>
      <w:r>
        <w:rPr>
          <w:rFonts w:ascii="Arial" w:hAnsi="Arial"/>
          <w:color w:val="000000"/>
          <w:sz w:val="18"/>
        </w:rPr>
        <w:t>Content-Type:</w:t>
      </w:r>
    </w:p>
    <w:bookmarkEnd w:id="720"/>
    <w:bookmarkEnd w:id="719"/>
    <w:bookmarkStart w:id="721" w:name="idp140577897117232"/>
    <w:bookmarkStart w:id="722" w:name="idp140577897117488"/>
    <w:p>
      <w:pPr>
        <w:numPr>
          <w:ilvl w:val="0"/>
          <w:numId w:val="137"/>
        </w:numPr>
        <w:tabs>
          <w:tab w:val="left" w:pos="360"/>
        </w:tabs>
        <w:spacing w:before="180" w:after="0" w:line="240" w:lineRule="auto"/>
        <w:ind w:left="360" w:right="0" w:hanging="180"/>
        <w:jc w:val="both"/>
      </w:pPr>
      <w:r>
        <w:rPr>
          <w:rFonts w:ascii="Arial" w:hAnsi="Arial"/>
          <w:color w:val="000000"/>
          <w:sz w:val="18"/>
        </w:rPr>
        <w:t>multipart/related; type=application/dicom+xml</w:t>
      </w:r>
    </w:p>
    <w:bookmarkEnd w:id="722"/>
    <w:bookmarkEnd w:id="721"/>
    <w:bookmarkStart w:id="723" w:name="idp140577897118560"/>
    <w:p>
      <w:pPr>
        <w:numPr>
          <w:ilvl w:val="0"/>
          <w:numId w:val="139"/>
        </w:numPr>
        <w:tabs>
          <w:tab w:val="left" w:pos="180"/>
        </w:tabs>
        <w:spacing w:before="180" w:after="0" w:line="240" w:lineRule="auto"/>
        <w:ind w:left="180" w:right="0" w:hanging="180"/>
        <w:jc w:val="both"/>
      </w:pPr>
      <w:r>
        <w:rPr>
          <w:rFonts w:ascii="Arial" w:hAnsi="Arial"/>
          <w:color w:val="000000"/>
          <w:sz w:val="18"/>
        </w:rPr>
        <w:t>The entire multipart response contains all XML metadata for the specified Study, Series, or Instance.</w:t>
      </w:r>
    </w:p>
    <w:bookmarkEnd w:id="723"/>
    <w:bookmarkStart w:id="724" w:name="idp140577897119440"/>
    <w:p>
      <w:pPr>
        <w:numPr>
          <w:ilvl w:val="0"/>
          <w:numId w:val="139"/>
        </w:numPr>
        <w:tabs>
          <w:tab w:val="left" w:pos="180"/>
        </w:tabs>
        <w:spacing w:before="180" w:after="0" w:line="240" w:lineRule="auto"/>
        <w:ind w:left="180" w:right="0" w:hanging="180"/>
        <w:jc w:val="both"/>
      </w:pPr>
      <w:r>
        <w:rPr>
          <w:rFonts w:ascii="Arial" w:hAnsi="Arial"/>
          <w:color w:val="000000"/>
          <w:sz w:val="18"/>
        </w:rPr>
        <w:t>Each item in the response is the XML encoded metadata for an Instance with the following http headers:</w:t>
      </w:r>
    </w:p>
    <w:bookmarkEnd w:id="724"/>
    <w:bookmarkStart w:id="725" w:name="idp140577897120192"/>
    <w:bookmarkStart w:id="726" w:name="idp140577897120448"/>
    <w:p>
      <w:pPr>
        <w:numPr>
          <w:ilvl w:val="0"/>
          <w:numId w:val="138"/>
        </w:numPr>
        <w:tabs>
          <w:tab w:val="left" w:pos="360"/>
        </w:tabs>
        <w:spacing w:before="180" w:after="0" w:line="240" w:lineRule="auto"/>
        <w:ind w:left="360" w:right="0" w:hanging="180"/>
        <w:jc w:val="both"/>
      </w:pPr>
      <w:r>
        <w:rPr>
          <w:rFonts w:ascii="Arial" w:hAnsi="Arial"/>
          <w:color w:val="000000"/>
          <w:sz w:val="18"/>
        </w:rPr>
        <w:t>Content-Type: application/dicom+xml; transfer-syntax={TransferSyntaxUID}</w:t>
      </w:r>
    </w:p>
    <w:bookmarkEnd w:id="726"/>
    <w:bookmarkEnd w:id="725"/>
    <w:p>
      <w:pPr>
        <w:spacing w:before="180" w:after="0" w:line="240" w:lineRule="auto"/>
        <w:ind w:left="360" w:right="0" w:firstLine="0"/>
        <w:jc w:val="both"/>
      </w:pPr>
      <w:r>
        <w:rPr>
          <w:rFonts w:ascii="Arial" w:hAnsi="Arial"/>
          <w:color w:val="000000"/>
          <w:sz w:val="18"/>
        </w:rPr>
        <w:t>Where {TransferSyntaxUID} is the UID of the DICOM Transfer Syntax used to encode the inline binary data in the XML metadata.</w:t>
      </w:r>
    </w:p>
    <w:bookmarkStart w:id="727" w:name="sect_6_5_6_2_2"/>
    <w:p>
      <w:pPr>
        <w:spacing w:before="180" w:after="0" w:line="240" w:lineRule="auto"/>
      </w:pPr>
      <w:r>
        <w:rPr>
          <w:rFonts w:ascii="Arial" w:hAnsi="Arial"/>
          <w:b/>
          <w:color w:val="000000"/>
          <w:sz w:val="22"/>
        </w:rPr>
        <w:t>6.5.6.2.2 JSON Metadata Response</w:t>
      </w:r>
    </w:p>
    <w:bookmarkEnd w:id="727"/>
    <w:bookmarkStart w:id="728" w:name="idp140577897123712"/>
    <w:bookmarkStart w:id="729" w:name="idp140577897123968"/>
    <w:p>
      <w:pPr>
        <w:numPr>
          <w:ilvl w:val="0"/>
          <w:numId w:val="141"/>
        </w:numPr>
        <w:tabs>
          <w:tab w:val="left" w:pos="180"/>
        </w:tabs>
        <w:spacing w:before="180" w:after="0" w:line="240" w:lineRule="auto"/>
        <w:ind w:left="180" w:right="0" w:hanging="180"/>
        <w:jc w:val="both"/>
      </w:pPr>
      <w:r>
        <w:rPr>
          <w:rFonts w:ascii="Arial" w:hAnsi="Arial"/>
          <w:color w:val="000000"/>
          <w:sz w:val="18"/>
        </w:rPr>
        <w:t>Content-Type:</w:t>
      </w:r>
    </w:p>
    <w:bookmarkEnd w:id="729"/>
    <w:bookmarkEnd w:id="728"/>
    <w:bookmarkStart w:id="730" w:name="idp140577897124608"/>
    <w:bookmarkStart w:id="731" w:name="idp140577897124864"/>
    <w:p>
      <w:pPr>
        <w:numPr>
          <w:ilvl w:val="0"/>
          <w:numId w:val="140"/>
        </w:numPr>
        <w:tabs>
          <w:tab w:val="left" w:pos="360"/>
        </w:tabs>
        <w:spacing w:before="180" w:after="0" w:line="240" w:lineRule="auto"/>
        <w:ind w:left="360" w:right="0" w:hanging="180"/>
        <w:jc w:val="both"/>
      </w:pPr>
      <w:r>
        <w:rPr>
          <w:rFonts w:ascii="Arial" w:hAnsi="Arial"/>
          <w:color w:val="000000"/>
          <w:sz w:val="18"/>
        </w:rPr>
        <w:t>application/json; transfer-syntax={TransferSyntaxUID}</w:t>
      </w:r>
    </w:p>
    <w:bookmarkEnd w:id="731"/>
    <w:bookmarkEnd w:id="730"/>
    <w:p>
      <w:pPr>
        <w:spacing w:before="180" w:after="0" w:line="240" w:lineRule="auto"/>
        <w:ind w:left="360" w:right="0" w:firstLine="0"/>
        <w:jc w:val="both"/>
      </w:pPr>
      <w:r>
        <w:rPr>
          <w:rFonts w:ascii="Arial" w:hAnsi="Arial"/>
          <w:color w:val="000000"/>
          <w:sz w:val="18"/>
        </w:rPr>
        <w:t>Where {TransferSyntaxUID} is the UID of the DICOM Transfer Syntax used to encode the inline binary data in the XML metadata.</w:t>
      </w:r>
    </w:p>
    <w:bookmarkStart w:id="732" w:name="idp140577897126464"/>
    <w:p>
      <w:pPr>
        <w:numPr>
          <w:ilvl w:val="0"/>
          <w:numId w:val="141"/>
        </w:numPr>
        <w:tabs>
          <w:tab w:val="left" w:pos="180"/>
        </w:tabs>
        <w:spacing w:before="180" w:after="0" w:line="240" w:lineRule="auto"/>
        <w:ind w:left="180" w:right="0" w:hanging="180"/>
        <w:jc w:val="both"/>
      </w:pPr>
      <w:r>
        <w:rPr>
          <w:rFonts w:ascii="Arial" w:hAnsi="Arial"/>
          <w:color w:val="000000"/>
          <w:sz w:val="18"/>
        </w:rPr>
        <w:t>The response is a JSON array that contains all metadata for the specified Study.</w:t>
      </w:r>
    </w:p>
    <w:bookmarkEnd w:id="732"/>
    <w:bookmarkStart w:id="733" w:name="idp140577897127328"/>
    <w:p>
      <w:pPr>
        <w:numPr>
          <w:ilvl w:val="0"/>
          <w:numId w:val="141"/>
        </w:numPr>
        <w:tabs>
          <w:tab w:val="left" w:pos="180"/>
        </w:tabs>
        <w:spacing w:before="180" w:after="0" w:line="240" w:lineRule="auto"/>
        <w:ind w:left="180" w:right="0" w:hanging="180"/>
        <w:jc w:val="both"/>
      </w:pPr>
      <w:r>
        <w:rPr>
          <w:rFonts w:ascii="Arial" w:hAnsi="Arial"/>
          <w:color w:val="000000"/>
          <w:sz w:val="18"/>
        </w:rPr>
        <w:t xml:space="preserve">Each element in the array is the DICOM JSON encoded metadata for an Instance (see </w:t>
      </w:r>
      <w:hyperlink w:anchor="chapter_F">
        <w:r>
          <w:rPr>
            <w:rFonts w:ascii="Arial" w:hAnsi="Arial"/>
            <w:color w:val="000000"/>
            <w:sz w:val="18"/>
          </w:rPr>
          <w:t xml:space="preserve"> Annex F</w:t>
        </w:r>
      </w:hyperlink>
      <w:r>
        <w:rPr>
          <w:rFonts w:ascii="Arial" w:hAnsi="Arial"/>
          <w:color w:val="000000"/>
          <w:sz w:val="18"/>
        </w:rPr>
        <w:t>).</w:t>
      </w:r>
    </w:p>
    <w:bookmarkEnd w:id="733"/>
    <w:bookmarkStart w:id="734" w:name="sect_6_5_7"/>
    <w:p>
      <w:pPr>
        <w:spacing w:before="180" w:after="0" w:line="240" w:lineRule="auto"/>
      </w:pPr>
      <w:r>
        <w:rPr>
          <w:rFonts w:ascii="Arial" w:hAnsi="Arial"/>
          <w:b/>
          <w:color w:val="000000"/>
          <w:sz w:val="24"/>
        </w:rPr>
        <w:t>6.5.7 Error Codes</w:t>
      </w:r>
    </w:p>
    <w:bookmarkEnd w:id="734"/>
    <w:p>
      <w:pPr>
        <w:spacing w:before="180" w:after="0" w:line="240" w:lineRule="auto"/>
        <w:jc w:val="both"/>
      </w:pPr>
      <w:r>
        <w:rPr>
          <w:rFonts w:ascii="Arial" w:hAnsi="Arial"/>
          <w:color w:val="000000"/>
          <w:sz w:val="18"/>
        </w:rPr>
        <w:t>The following error codes are defined and shall be used to report any of the associated error and warning situations. Other error codes may be present for other error and warning situations.</w:t>
      </w:r>
    </w:p>
    <w:bookmarkStart w:id="735" w:name="table_6_5_2"/>
    <w:p>
      <w:pPr>
        <w:keepNext/>
        <w:spacing w:before="216" w:after="0" w:line="240" w:lineRule="auto"/>
        <w:jc w:val="center"/>
      </w:pPr>
      <w:r>
        <w:rPr>
          <w:rFonts w:ascii="Arial" w:hAnsi="Arial"/>
          <w:b/>
          <w:color w:val="000000"/>
          <w:sz w:val="22"/>
        </w:rPr>
        <w:t>Table 6.5-2. Error Codes</w:t>
      </w:r>
    </w:p>
    <w:bookmarkEnd w:id="735"/>
    <w:p>
      <w:pPr>
        <w:spacing w:before="0" w:after="0" w:line="240" w:lineRule="auto"/>
        <w:rPr>
          <w:sz w:val="13"/>
        </w:rPr>
      </w:pPr>
    </w:p>
    <w:tbl>
      <w:tblPr>
        <w:tblInd w:w="45" w:type="dxa"/>
        <w:tblLayout w:type="fixed"/>
      </w:tblPr>
      <w:tblGrid>
        <w:gridCol w:w="1715"/>
        <w:gridCol w:w="1750"/>
        <w:gridCol w:w="69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Client Error 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Client Error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Error Situation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 Content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Accept type, Transfer Syntax or decompression method supported for some but not all requested content.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Bad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Malformed resource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Found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resource does not exist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Acceptable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Accept type, Transfer Syntax or decompression method not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resource was deleted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Busy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is unavailable</w:t>
            </w:r>
          </w:p>
        </w:tc>
      </w:tr>
    </w:tbl>
    <w:bookmarkStart w:id="736" w:name="sect_6_6"/>
    <w:p>
      <w:pPr>
        <w:spacing w:before="180" w:after="0" w:line="240" w:lineRule="auto"/>
      </w:pPr>
      <w:r>
        <w:rPr>
          <w:rFonts w:ascii="Arial" w:hAnsi="Arial"/>
          <w:b/>
          <w:color w:val="000000"/>
          <w:sz w:val="28"/>
        </w:rPr>
        <w:t>6.6 STOW-RS Request/Response</w:t>
      </w:r>
    </w:p>
    <w:bookmarkEnd w:id="736"/>
    <w:p>
      <w:pPr>
        <w:spacing w:before="180" w:after="0" w:line="240" w:lineRule="auto"/>
        <w:jc w:val="both"/>
      </w:pPr>
      <w:r>
        <w:rPr>
          <w:rFonts w:ascii="Arial" w:hAnsi="Arial"/>
          <w:color w:val="000000"/>
          <w:sz w:val="18"/>
        </w:rPr>
        <w:t>The STOW-RS Service defines one action type. An implementation shall support the following action type:</w:t>
      </w:r>
    </w:p>
    <w:bookmarkStart w:id="737" w:name="idp140577897172752"/>
    <w:bookmarkStart w:id="738" w:name="idp140577897173232"/>
    <w:p>
      <w:pPr>
        <w:numPr>
          <w:ilvl w:val="0"/>
          <w:numId w:val="142"/>
        </w:numPr>
        <w:tabs>
          <w:tab w:val="left" w:pos="216"/>
        </w:tabs>
        <w:spacing w:before="180" w:after="0" w:line="240" w:lineRule="auto"/>
        <w:ind w:left="216" w:right="0" w:hanging="216"/>
        <w:jc w:val="both"/>
      </w:pPr>
      <w:r>
        <w:rPr>
          <w:rFonts w:ascii="Arial" w:hAnsi="Arial"/>
          <w:color w:val="000000"/>
          <w:sz w:val="18"/>
        </w:rPr>
        <w:t>Store Instances</w:t>
      </w:r>
    </w:p>
    <w:bookmarkEnd w:id="738"/>
    <w:bookmarkEnd w:id="737"/>
    <w:p>
      <w:pPr>
        <w:spacing w:before="180" w:after="0" w:line="240" w:lineRule="auto"/>
        <w:ind w:left="216" w:right="0" w:firstLine="0"/>
        <w:jc w:val="both"/>
      </w:pPr>
      <w:r>
        <w:rPr>
          <w:rFonts w:ascii="Arial" w:hAnsi="Arial"/>
          <w:color w:val="000000"/>
          <w:sz w:val="18"/>
        </w:rPr>
        <w:t>This action creates new resources for the given SOP Instances on the Server or appends to existing resources on the Server.</w:t>
      </w:r>
    </w:p>
    <w:p>
      <w:pPr>
        <w:spacing w:before="180" w:after="0" w:line="240" w:lineRule="auto"/>
        <w:jc w:val="both"/>
      </w:pPr>
      <w:r>
        <w:rPr>
          <w:rFonts w:ascii="Arial" w:hAnsi="Arial"/>
          <w:color w:val="000000"/>
          <w:sz w:val="18"/>
        </w:rPr>
        <w:t xml:space="preserve">All request messages are HTTP/1.1 multipart messages. The organization of SOP Instances into message parts depends on whether the SOP Instances are structured as </w:t>
      </w:r>
      <w:hyperlink r:id="r118">
        <w:r>
          <w:rPr>
            <w:rFonts w:ascii="Arial" w:hAnsi="Arial"/>
            <w:color w:val="000000"/>
            <w:sz w:val="18"/>
          </w:rPr>
          <w:t>PS3.10</w:t>
        </w:r>
      </w:hyperlink>
      <w:r>
        <w:rPr>
          <w:rFonts w:ascii="Arial" w:hAnsi="Arial"/>
          <w:color w:val="000000"/>
          <w:sz w:val="18"/>
        </w:rPr>
        <w:t xml:space="preserve"> binary instances, or metadata and bulk data.</w:t>
      </w:r>
    </w:p>
    <w:p>
      <w:pPr>
        <w:spacing w:before="180" w:after="0" w:line="240" w:lineRule="auto"/>
        <w:jc w:val="both"/>
      </w:pPr>
      <w:hyperlink r:id="r119">
        <w:r>
          <w:rPr>
            <w:rFonts w:ascii="Arial" w:hAnsi="Arial"/>
            <w:color w:val="000000"/>
            <w:sz w:val="18"/>
          </w:rPr>
          <w:t>PS3.10</w:t>
        </w:r>
      </w:hyperlink>
      <w:r>
        <w:rPr>
          <w:rFonts w:ascii="Arial" w:hAnsi="Arial"/>
          <w:color w:val="000000"/>
          <w:sz w:val="18"/>
        </w:rPr>
        <w:t xml:space="preserve"> binary instances shall be encoded with one message part per DICOM Instance.</w:t>
      </w:r>
    </w:p>
    <w:p>
      <w:pPr>
        <w:spacing w:before="180" w:after="0" w:line="240" w:lineRule="auto"/>
        <w:jc w:val="both"/>
      </w:pPr>
      <w:r>
        <w:rPr>
          <w:rFonts w:ascii="Arial" w:hAnsi="Arial"/>
          <w:color w:val="000000"/>
          <w:sz w:val="18"/>
        </w:rPr>
        <w:t xml:space="preserve">Metadata and bulk data requests will be encoded in the following manner:(see </w:t>
      </w:r>
      <w:hyperlink w:anchor="figure_6_5_1">
        <w:r>
          <w:rPr>
            <w:rFonts w:ascii="Arial" w:hAnsi="Arial"/>
            <w:color w:val="000000"/>
            <w:sz w:val="18"/>
          </w:rPr>
          <w:t>Figure 6.5-1 Mapping between IOD and HTTP message parts</w:t>
        </w:r>
      </w:hyperlink>
      <w:r>
        <w:rPr>
          <w:rFonts w:ascii="Arial" w:hAnsi="Arial"/>
          <w:color w:val="000000"/>
          <w:sz w:val="18"/>
        </w:rPr>
        <w:t>):</w:t>
      </w:r>
    </w:p>
    <w:bookmarkStart w:id="739" w:name="idp140577897178704"/>
    <w:bookmarkStart w:id="740" w:name="idp140577897178960"/>
    <w:p>
      <w:pPr>
        <w:numPr>
          <w:ilvl w:val="0"/>
          <w:numId w:val="144"/>
        </w:numPr>
        <w:tabs>
          <w:tab w:val="left" w:pos="180"/>
        </w:tabs>
        <w:spacing w:before="180" w:after="0" w:line="240" w:lineRule="auto"/>
        <w:ind w:left="180" w:right="0" w:hanging="180"/>
        <w:jc w:val="both"/>
      </w:pPr>
      <w:r>
        <w:rPr>
          <w:rFonts w:ascii="Arial" w:hAnsi="Arial"/>
          <w:color w:val="000000"/>
          <w:sz w:val="18"/>
        </w:rPr>
        <w:t xml:space="preserve">All XML request messages shall be encoded as described in the Native DICOM Model defined in </w:t>
      </w:r>
      <w:hyperlink r:id="r120">
        <w:r>
          <w:rPr>
            <w:rFonts w:ascii="Arial" w:hAnsi="Arial"/>
            <w:color w:val="000000"/>
            <w:sz w:val="18"/>
          </w:rPr>
          <w:t>PS3.19</w:t>
        </w:r>
      </w:hyperlink>
      <w:r>
        <w:rPr>
          <w:rFonts w:ascii="Arial" w:hAnsi="Arial"/>
          <w:color w:val="000000"/>
          <w:sz w:val="18"/>
        </w:rPr>
        <w:t xml:space="preserve"> with one message part per XML object.</w:t>
      </w:r>
    </w:p>
    <w:bookmarkEnd w:id="740"/>
    <w:bookmarkEnd w:id="739"/>
    <w:bookmarkStart w:id="741" w:name="idp140577897180832"/>
    <w:p>
      <w:pPr>
        <w:numPr>
          <w:ilvl w:val="0"/>
          <w:numId w:val="144"/>
        </w:numPr>
        <w:tabs>
          <w:tab w:val="left" w:pos="180"/>
        </w:tabs>
        <w:spacing w:before="180" w:after="0" w:line="240" w:lineRule="auto"/>
        <w:ind w:left="180" w:right="0" w:hanging="180"/>
        <w:jc w:val="both"/>
      </w:pPr>
      <w:r>
        <w:rPr>
          <w:rFonts w:ascii="Arial" w:hAnsi="Arial"/>
          <w:color w:val="000000"/>
          <w:sz w:val="18"/>
        </w:rPr>
        <w:t xml:space="preserve">All JSON requests shall be encoded as an array of DICOM JSON Model Objects defined in </w:t>
      </w:r>
      <w:hyperlink w:anchor="chapter_F">
        <w:r>
          <w:rPr>
            <w:rFonts w:ascii="Arial" w:hAnsi="Arial"/>
            <w:color w:val="000000"/>
            <w:sz w:val="18"/>
          </w:rPr>
          <w:t xml:space="preserve"> Annex F</w:t>
        </w:r>
      </w:hyperlink>
      <w:r>
        <w:rPr>
          <w:rFonts w:ascii="Arial" w:hAnsi="Arial"/>
          <w:color w:val="000000"/>
          <w:sz w:val="18"/>
        </w:rPr>
        <w:t>.</w:t>
      </w:r>
    </w:p>
    <w:bookmarkEnd w:id="741"/>
    <w:bookmarkStart w:id="742" w:name="idp140577897182432"/>
    <w:p>
      <w:pPr>
        <w:numPr>
          <w:ilvl w:val="0"/>
          <w:numId w:val="144"/>
        </w:numPr>
        <w:tabs>
          <w:tab w:val="left" w:pos="180"/>
        </w:tabs>
        <w:spacing w:before="180" w:after="0" w:line="240" w:lineRule="auto"/>
        <w:ind w:left="180" w:right="0" w:hanging="180"/>
        <w:jc w:val="both"/>
      </w:pPr>
      <w:r>
        <w:rPr>
          <w:rFonts w:ascii="Arial" w:hAnsi="Arial"/>
          <w:color w:val="000000"/>
          <w:sz w:val="18"/>
        </w:rPr>
        <w:t>Uncompressed bulk and pixel data shall be encoded in a Little Endian format using the application/octet-stream media type with one message part per bulk data item.</w:t>
      </w:r>
    </w:p>
    <w:bookmarkEnd w:id="742"/>
    <w:bookmarkStart w:id="743" w:name="idp140577897183376"/>
    <w:p>
      <w:pPr>
        <w:numPr>
          <w:ilvl w:val="0"/>
          <w:numId w:val="144"/>
        </w:numPr>
        <w:tabs>
          <w:tab w:val="left" w:pos="180"/>
        </w:tabs>
        <w:spacing w:before="180" w:after="0" w:line="240" w:lineRule="auto"/>
        <w:ind w:left="180" w:right="0" w:hanging="180"/>
        <w:jc w:val="both"/>
      </w:pPr>
      <w:r>
        <w:rPr>
          <w:rFonts w:ascii="Arial" w:hAnsi="Arial"/>
          <w:color w:val="000000"/>
          <w:sz w:val="18"/>
        </w:rPr>
        <w:t>Compressed pixel data shall be encoded in one of two ways:</w:t>
      </w:r>
    </w:p>
    <w:bookmarkEnd w:id="743"/>
    <w:bookmarkStart w:id="744" w:name="idp140577897184080"/>
    <w:bookmarkStart w:id="745" w:name="idp140577897184336"/>
    <w:p>
      <w:pPr>
        <w:numPr>
          <w:ilvl w:val="0"/>
          <w:numId w:val="143"/>
        </w:numPr>
        <w:tabs>
          <w:tab w:val="left" w:pos="360"/>
        </w:tabs>
        <w:spacing w:before="180" w:after="0" w:line="240" w:lineRule="auto"/>
        <w:ind w:left="360" w:right="0" w:hanging="180"/>
        <w:jc w:val="both"/>
      </w:pPr>
      <w:r>
        <w:rPr>
          <w:rFonts w:ascii="Arial" w:hAnsi="Arial"/>
          <w:color w:val="000000"/>
          <w:sz w:val="18"/>
        </w:rPr>
        <w:t>Single-frame pixel data encoded using a single-frame media type (one message part)</w:t>
      </w:r>
    </w:p>
    <w:bookmarkEnd w:id="745"/>
    <w:bookmarkEnd w:id="744"/>
    <w:bookmarkStart w:id="746" w:name="idp140577897185200"/>
    <w:p>
      <w:pPr>
        <w:numPr>
          <w:ilvl w:val="0"/>
          <w:numId w:val="143"/>
        </w:numPr>
        <w:tabs>
          <w:tab w:val="left" w:pos="360"/>
        </w:tabs>
        <w:spacing w:before="180" w:after="0" w:line="240" w:lineRule="auto"/>
        <w:ind w:left="360" w:right="0" w:hanging="180"/>
        <w:jc w:val="both"/>
      </w:pPr>
      <w:r>
        <w:rPr>
          <w:rFonts w:ascii="Arial" w:hAnsi="Arial"/>
          <w:color w:val="000000"/>
          <w:sz w:val="18"/>
        </w:rPr>
        <w:t>Multi-frame or video pixel data encoded using a multi-frame media type (multiple frames in one message part)</w:t>
      </w:r>
    </w:p>
    <w:bookmarkEnd w:id="746"/>
    <w:p>
      <w:pPr>
        <w:spacing w:before="180" w:after="0" w:line="240" w:lineRule="auto"/>
        <w:jc w:val="both"/>
      </w:pPr>
      <w:r>
        <w:rPr>
          <w:rFonts w:ascii="Arial" w:hAnsi="Arial"/>
          <w:color w:val="000000"/>
          <w:sz w:val="18"/>
        </w:rPr>
        <w:t xml:space="preserve">Compressed pixel data shall be encoded using the Media Types as described in </w:t>
      </w:r>
      <w:hyperlink w:anchor="table_6_5_1">
        <w:r>
          <w:rPr>
            <w:rFonts w:ascii="Arial" w:hAnsi="Arial"/>
            <w:color w:val="000000"/>
            <w:sz w:val="18"/>
          </w:rPr>
          <w:t>Table 6.5-1</w:t>
        </w:r>
      </w:hyperlink>
      <w:r>
        <w:rPr>
          <w:rFonts w:ascii="Arial" w:hAnsi="Arial"/>
          <w:color w:val="000000"/>
          <w:sz w:val="18"/>
        </w:rPr>
        <w:t xml:space="preserve"> WADO-RS Media Type Mapping to Transfer Syntax UID. Media Types corresponding to several DICOM Transfer Syntax UIDs may require a transfer-syntax parameter to disambiguate the request.</w:t>
      </w:r>
    </w:p>
    <w:p>
      <w:pPr>
        <w:spacing w:before="180" w:after="0" w:line="240" w:lineRule="auto"/>
        <w:jc w:val="both"/>
      </w:pPr>
      <w:r>
        <w:rPr>
          <w:rFonts w:ascii="Arial" w:hAnsi="Arial"/>
          <w:color w:val="000000"/>
          <w:sz w:val="18"/>
        </w:rPr>
        <w:t>HTTP Request field Content-Type is used in the header lines by the client in an HTTP/1.1 transaction to indicate the type of data being sent to the Service. All lines are RFC822 or RFC7230 format headers. All HTTP header fields whose use is not defined by STOW-RS shall have the meaning defined by the HTTP standard.</w:t>
      </w:r>
    </w:p>
    <w:p>
      <w:pPr>
        <w:spacing w:before="180" w:after="0" w:line="240" w:lineRule="auto"/>
        <w:jc w:val="both"/>
      </w:pPr>
      <w:r>
        <w:rPr>
          <w:rFonts w:ascii="Arial" w:hAnsi="Arial"/>
          <w:color w:val="000000"/>
          <w:sz w:val="18"/>
        </w:rPr>
        <w:t>The Service is required to support uncompressed bulk and pixel data (multipart/related; type= application/octet-stream).</w:t>
      </w:r>
    </w:p>
    <w:bookmarkStart w:id="747" w:name="sect_6_6_1"/>
    <w:p>
      <w:pPr>
        <w:spacing w:before="180" w:after="0" w:line="240" w:lineRule="auto"/>
      </w:pPr>
      <w:r>
        <w:rPr>
          <w:rFonts w:ascii="Arial" w:hAnsi="Arial"/>
          <w:b/>
          <w:color w:val="000000"/>
          <w:sz w:val="24"/>
        </w:rPr>
        <w:t>6.6.1 STOW-RS - Store Instances</w:t>
      </w:r>
    </w:p>
    <w:bookmarkEnd w:id="747"/>
    <w:p>
      <w:pPr>
        <w:spacing w:before="180" w:after="0" w:line="240" w:lineRule="auto"/>
        <w:jc w:val="both"/>
      </w:pPr>
      <w:r>
        <w:rPr>
          <w:rFonts w:ascii="Arial" w:hAnsi="Arial"/>
          <w:color w:val="000000"/>
          <w:sz w:val="18"/>
        </w:rPr>
        <w:t>This action stores one or more DICOM instances associated with one or more study instance unique identifiers (SUID). The request message can be DICOM or metadata and bulk data depending on the"Content-Type", and is encapsulated in a multipart request body.</w:t>
      </w:r>
    </w:p>
    <w:bookmarkStart w:id="748" w:name="sect_6_6_1_1"/>
    <w:p>
      <w:pPr>
        <w:spacing w:before="180" w:after="0" w:line="240" w:lineRule="auto"/>
      </w:pPr>
      <w:r>
        <w:rPr>
          <w:rFonts w:ascii="Arial" w:hAnsi="Arial"/>
          <w:b/>
          <w:color w:val="000000"/>
          <w:sz w:val="26"/>
        </w:rPr>
        <w:t>6.6.1.1 Request</w:t>
      </w:r>
    </w:p>
    <w:bookmarkEnd w:id="748"/>
    <w:p>
      <w:pPr>
        <w:spacing w:before="180" w:after="0" w:line="240" w:lineRule="auto"/>
        <w:jc w:val="both"/>
      </w:pPr>
      <w:r>
        <w:rPr>
          <w:rFonts w:ascii="Arial" w:hAnsi="Arial"/>
          <w:color w:val="000000"/>
          <w:sz w:val="18"/>
        </w:rPr>
        <w:t>The specific Service resource to be used for the Store Instances action shall be as follows:</w:t>
      </w:r>
    </w:p>
    <w:bookmarkStart w:id="749" w:name="idp140577897192976"/>
    <w:bookmarkStart w:id="750" w:name="idp140577897193232"/>
    <w:p>
      <w:pPr>
        <w:numPr>
          <w:ilvl w:val="0"/>
          <w:numId w:val="150"/>
        </w:numPr>
        <w:tabs>
          <w:tab w:val="left" w:pos="180"/>
        </w:tabs>
        <w:spacing w:before="180" w:after="0" w:line="240" w:lineRule="auto"/>
        <w:ind w:left="180" w:right="0" w:hanging="180"/>
        <w:jc w:val="both"/>
      </w:pPr>
      <w:r>
        <w:rPr>
          <w:rFonts w:ascii="Arial" w:hAnsi="Arial"/>
          <w:color w:val="000000"/>
          <w:sz w:val="18"/>
        </w:rPr>
        <w:t>Resource</w:t>
      </w:r>
    </w:p>
    <w:bookmarkEnd w:id="750"/>
    <w:bookmarkEnd w:id="749"/>
    <w:bookmarkStart w:id="751" w:name="idp140577897193872"/>
    <w:bookmarkStart w:id="752" w:name="idp140577897194128"/>
    <w:p>
      <w:pPr>
        <w:numPr>
          <w:ilvl w:val="0"/>
          <w:numId w:val="146"/>
        </w:numPr>
        <w:tabs>
          <w:tab w:val="left" w:pos="360"/>
        </w:tabs>
        <w:spacing w:before="180" w:after="0" w:line="240" w:lineRule="auto"/>
        <w:ind w:left="360" w:right="0" w:hanging="180"/>
        <w:jc w:val="both"/>
      </w:pPr>
      <w:r>
        <w:rPr>
          <w:rFonts w:ascii="Arial" w:hAnsi="Arial"/>
          <w:color w:val="000000"/>
          <w:sz w:val="18"/>
        </w:rPr>
        <w:t>{SERVICE}/studies[/{StudyInstanceUID}], where</w:t>
      </w:r>
    </w:p>
    <w:bookmarkEnd w:id="752"/>
    <w:bookmarkEnd w:id="751"/>
    <w:bookmarkStart w:id="753" w:name="idp140577897194816"/>
    <w:bookmarkStart w:id="754" w:name="idp140577897195072"/>
    <w:p>
      <w:pPr>
        <w:numPr>
          <w:ilvl w:val="0"/>
          <w:numId w:val="145"/>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scheme (either HTTP or HTTPS), host, port, and application.</w:t>
      </w:r>
    </w:p>
    <w:bookmarkEnd w:id="754"/>
    <w:bookmarkEnd w:id="753"/>
    <w:bookmarkStart w:id="755" w:name="idp140577897195984"/>
    <w:p>
      <w:pPr>
        <w:numPr>
          <w:ilvl w:val="0"/>
          <w:numId w:val="145"/>
        </w:numPr>
        <w:tabs>
          <w:tab w:val="left" w:pos="540"/>
        </w:tabs>
        <w:spacing w:before="180" w:after="0" w:line="240" w:lineRule="auto"/>
        <w:ind w:left="540" w:right="0" w:hanging="180"/>
        <w:jc w:val="both"/>
      </w:pPr>
      <w:r>
        <w:rPr>
          <w:rFonts w:ascii="Arial" w:hAnsi="Arial"/>
          <w:color w:val="000000"/>
          <w:sz w:val="18"/>
        </w:rPr>
        <w:t>{StudyInstanceUID} (optional) is the study instance UID for a single study. If not specified, instances can be from multiple studies. If specified, all instances shall be from that study; instances not matching the StudyInstanceUID shall be rejected.</w:t>
      </w:r>
    </w:p>
    <w:bookmarkEnd w:id="755"/>
    <w:bookmarkStart w:id="756" w:name="idp140577897197520"/>
    <w:p>
      <w:pPr>
        <w:numPr>
          <w:ilvl w:val="0"/>
          <w:numId w:val="150"/>
        </w:numPr>
        <w:tabs>
          <w:tab w:val="left" w:pos="180"/>
        </w:tabs>
        <w:spacing w:before="180" w:after="0" w:line="240" w:lineRule="auto"/>
        <w:ind w:left="180" w:right="0" w:hanging="180"/>
        <w:jc w:val="both"/>
      </w:pPr>
      <w:r>
        <w:rPr>
          <w:rFonts w:ascii="Arial" w:hAnsi="Arial"/>
          <w:color w:val="000000"/>
          <w:sz w:val="18"/>
        </w:rPr>
        <w:t>Method</w:t>
      </w:r>
    </w:p>
    <w:bookmarkEnd w:id="756"/>
    <w:bookmarkStart w:id="757" w:name="idp140577897198160"/>
    <w:bookmarkStart w:id="758" w:name="idp140577897198416"/>
    <w:p>
      <w:pPr>
        <w:numPr>
          <w:ilvl w:val="0"/>
          <w:numId w:val="147"/>
        </w:numPr>
        <w:tabs>
          <w:tab w:val="left" w:pos="360"/>
        </w:tabs>
        <w:spacing w:before="180" w:after="0" w:line="240" w:lineRule="auto"/>
        <w:ind w:left="360" w:right="0" w:hanging="180"/>
        <w:jc w:val="both"/>
      </w:pPr>
      <w:r>
        <w:rPr>
          <w:rFonts w:ascii="Arial" w:hAnsi="Arial"/>
          <w:color w:val="000000"/>
          <w:sz w:val="18"/>
        </w:rPr>
        <w:t>POST</w:t>
      </w:r>
    </w:p>
    <w:bookmarkEnd w:id="758"/>
    <w:bookmarkEnd w:id="757"/>
    <w:bookmarkStart w:id="759" w:name="idp140577897199440"/>
    <w:p>
      <w:pPr>
        <w:numPr>
          <w:ilvl w:val="0"/>
          <w:numId w:val="150"/>
        </w:numPr>
        <w:tabs>
          <w:tab w:val="left" w:pos="180"/>
        </w:tabs>
        <w:spacing w:before="180" w:after="0" w:line="240" w:lineRule="auto"/>
        <w:ind w:left="180" w:right="0" w:hanging="180"/>
        <w:jc w:val="both"/>
      </w:pPr>
      <w:r>
        <w:rPr>
          <w:rFonts w:ascii="Arial" w:hAnsi="Arial"/>
          <w:color w:val="000000"/>
          <w:sz w:val="18"/>
        </w:rPr>
        <w:t>Headers</w:t>
      </w:r>
    </w:p>
    <w:bookmarkEnd w:id="759"/>
    <w:bookmarkStart w:id="760" w:name="idp140577897200080"/>
    <w:bookmarkStart w:id="761" w:name="idp140577897200336"/>
    <w:p>
      <w:pPr>
        <w:numPr>
          <w:ilvl w:val="0"/>
          <w:numId w:val="149"/>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761"/>
    <w:bookmarkEnd w:id="760"/>
    <w:bookmarkStart w:id="762" w:name="idp140577897201120"/>
    <w:bookmarkStart w:id="763" w:name="idp140577897201376"/>
    <w:p>
      <w:pPr>
        <w:numPr>
          <w:ilvl w:val="0"/>
          <w:numId w:val="148"/>
        </w:numPr>
        <w:tabs>
          <w:tab w:val="left" w:pos="540"/>
        </w:tabs>
        <w:spacing w:before="180" w:after="0" w:line="240" w:lineRule="auto"/>
        <w:ind w:left="540" w:right="0" w:hanging="180"/>
        <w:jc w:val="both"/>
      </w:pPr>
      <w:r>
        <w:rPr>
          <w:rFonts w:ascii="Arial" w:hAnsi="Arial"/>
          <w:color w:val="000000"/>
          <w:sz w:val="18"/>
        </w:rPr>
        <w:t>multipart/related; type=application/dicom; boundary={messageBoundary}</w:t>
      </w:r>
    </w:p>
    <w:bookmarkEnd w:id="763"/>
    <w:bookmarkEnd w:id="762"/>
    <w:p>
      <w:pPr>
        <w:spacing w:before="180" w:after="0" w:line="240" w:lineRule="auto"/>
        <w:ind w:left="540" w:right="0" w:firstLine="0"/>
        <w:jc w:val="both"/>
      </w:pPr>
      <w:r>
        <w:rPr>
          <w:rFonts w:ascii="Arial" w:hAnsi="Arial"/>
          <w:color w:val="000000"/>
          <w:sz w:val="18"/>
        </w:rPr>
        <w:t xml:space="preserve">Specifies that the post is </w:t>
      </w:r>
      <w:hyperlink r:id="r121">
        <w:r>
          <w:rPr>
            <w:rFonts w:ascii="Arial" w:hAnsi="Arial"/>
            <w:color w:val="000000"/>
            <w:sz w:val="18"/>
          </w:rPr>
          <w:t>PS3.10</w:t>
        </w:r>
      </w:hyperlink>
      <w:r>
        <w:rPr>
          <w:rFonts w:ascii="Arial" w:hAnsi="Arial"/>
          <w:color w:val="000000"/>
          <w:sz w:val="18"/>
        </w:rPr>
        <w:t xml:space="preserve"> binary instances. All STOW-RS providers must accept this Content-Type.</w:t>
      </w:r>
    </w:p>
    <w:bookmarkStart w:id="764" w:name="idp140577897203680"/>
    <w:p>
      <w:pPr>
        <w:numPr>
          <w:ilvl w:val="0"/>
          <w:numId w:val="148"/>
        </w:numPr>
        <w:tabs>
          <w:tab w:val="left" w:pos="540"/>
        </w:tabs>
        <w:spacing w:before="180" w:after="0" w:line="240" w:lineRule="auto"/>
        <w:ind w:left="540" w:right="0" w:hanging="180"/>
        <w:jc w:val="both"/>
      </w:pPr>
      <w:r>
        <w:rPr>
          <w:rFonts w:ascii="Arial" w:hAnsi="Arial"/>
          <w:color w:val="000000"/>
          <w:sz w:val="18"/>
        </w:rPr>
        <w:t>multipart/related; type=application/dicom+xml; boundary={messageBoundary}</w:t>
      </w:r>
    </w:p>
    <w:bookmarkEnd w:id="764"/>
    <w:p>
      <w:pPr>
        <w:spacing w:before="180" w:after="0" w:line="240" w:lineRule="auto"/>
        <w:ind w:left="540" w:right="0" w:firstLine="0"/>
        <w:jc w:val="both"/>
      </w:pPr>
      <w:r>
        <w:rPr>
          <w:rFonts w:ascii="Arial" w:hAnsi="Arial"/>
          <w:color w:val="000000"/>
          <w:sz w:val="18"/>
        </w:rPr>
        <w:t xml:space="preserve">Specifies that the post is </w:t>
      </w:r>
      <w:hyperlink r:id="r122">
        <w:r>
          <w:rPr>
            <w:rFonts w:ascii="Arial" w:hAnsi="Arial"/>
            <w:color w:val="000000"/>
            <w:sz w:val="18"/>
          </w:rPr>
          <w:t>PS3.19</w:t>
        </w:r>
      </w:hyperlink>
      <w:r>
        <w:rPr>
          <w:rFonts w:ascii="Arial" w:hAnsi="Arial"/>
          <w:color w:val="000000"/>
          <w:sz w:val="18"/>
        </w:rPr>
        <w:t xml:space="preserve"> XML metadata and bulk data. All STOW-RS providers must accept this Content-Type.</w:t>
      </w:r>
    </w:p>
    <w:bookmarkStart w:id="765" w:name="idp140577897206000"/>
    <w:p>
      <w:pPr>
        <w:numPr>
          <w:ilvl w:val="0"/>
          <w:numId w:val="148"/>
        </w:numPr>
        <w:tabs>
          <w:tab w:val="left" w:pos="540"/>
        </w:tabs>
        <w:spacing w:before="180" w:after="0" w:line="240" w:lineRule="auto"/>
        <w:ind w:left="540" w:right="0" w:hanging="180"/>
        <w:jc w:val="both"/>
      </w:pPr>
      <w:r>
        <w:rPr>
          <w:rFonts w:ascii="Arial" w:hAnsi="Arial"/>
          <w:color w:val="000000"/>
          <w:sz w:val="18"/>
        </w:rPr>
        <w:t>multipart/related; type=application/json; boundary={messageBoundary}</w:t>
      </w:r>
    </w:p>
    <w:bookmarkEnd w:id="765"/>
    <w:p>
      <w:pPr>
        <w:spacing w:before="180" w:after="0" w:line="240" w:lineRule="auto"/>
        <w:ind w:left="540" w:right="0" w:firstLine="0"/>
        <w:jc w:val="both"/>
      </w:pPr>
      <w:r>
        <w:rPr>
          <w:rFonts w:ascii="Arial" w:hAnsi="Arial"/>
          <w:color w:val="000000"/>
          <w:sz w:val="18"/>
        </w:rPr>
        <w:t>Specifies that the post is DICOM JSON metadata and bulk data. A STOW-RS provider may optionally accept this Content-Type.</w:t>
      </w:r>
    </w:p>
    <w:bookmarkStart w:id="766" w:name="idp140577897208000"/>
    <w:p>
      <w:pPr>
        <w:keepNext/>
        <w:spacing w:before="180" w:after="0" w:line="240" w:lineRule="auto"/>
        <w:ind w:left="360" w:right="360" w:firstLine="0"/>
        <w:jc w:val="both"/>
      </w:pPr>
      <w:r>
        <w:rPr>
          <w:rFonts w:ascii="Arial" w:hAnsi="Arial"/>
          <w:color w:val="000000"/>
          <w:sz w:val="18"/>
        </w:rPr>
        <w:t>Note</w:t>
      </w:r>
    </w:p>
    <w:bookmarkEnd w:id="766"/>
    <w:p>
      <w:pPr>
        <w:spacing w:before="180" w:after="0" w:line="240" w:lineRule="auto"/>
        <w:ind w:left="360" w:right="360" w:firstLine="0"/>
        <w:jc w:val="both"/>
      </w:pPr>
      <w:r>
        <w:rPr>
          <w:rFonts w:ascii="Arial" w:hAnsi="Arial"/>
          <w:color w:val="000000"/>
          <w:sz w:val="18"/>
        </w:rPr>
        <w:t xml:space="preserve">It is not necessary that the study referenced by the StudyInstanceUID in the resource (and in the provided instances) exists on the server, however it is necessary that it be a valid UID. The client may have obtained an appropriate UID from elsewhere or generated it as described in </w:t>
      </w:r>
      <w:hyperlink r:id="r123">
        <w:r>
          <w:rPr>
            <w:rFonts w:ascii="Arial" w:hAnsi="Arial"/>
            <w:color w:val="000000"/>
            <w:sz w:val="18"/>
          </w:rPr>
          <w:t xml:space="preserve">9 in </w:t>
        </w:r>
        <w:r>
          <w:rPr>
            <w:rFonts w:ascii="Arial" w:hAnsi="Arial"/>
            <w:color w:val="000000"/>
            <w:sz w:val="18"/>
          </w:rPr>
          <w:t>PS3.5</w:t>
        </w:r>
      </w:hyperlink>
      <w:r>
        <w:rPr>
          <w:rFonts w:ascii="Arial" w:hAnsi="Arial"/>
          <w:color w:val="000000"/>
          <w:sz w:val="18"/>
        </w:rPr>
        <w:t xml:space="preserve"> and </w:t>
      </w:r>
      <w:hyperlink r:id="r124">
        <w:r>
          <w:rPr>
            <w:rFonts w:ascii="Arial" w:hAnsi="Arial"/>
            <w:color w:val="000000"/>
            <w:sz w:val="18"/>
          </w:rPr>
          <w:t xml:space="preserve">B in </w:t>
        </w:r>
        <w:r>
          <w:rPr>
            <w:rFonts w:ascii="Arial" w:hAnsi="Arial"/>
            <w:color w:val="000000"/>
            <w:sz w:val="18"/>
          </w:rPr>
          <w:t>PS3.5</w:t>
        </w:r>
      </w:hyperlink>
      <w:r>
        <w:rPr>
          <w:rFonts w:ascii="Arial" w:hAnsi="Arial"/>
          <w:color w:val="000000"/>
          <w:sz w:val="18"/>
        </w:rPr>
        <w:t>.</w:t>
      </w:r>
    </w:p>
    <w:bookmarkStart w:id="767" w:name="sect_6_6_1_1_1"/>
    <w:p>
      <w:pPr>
        <w:spacing w:before="180" w:after="0" w:line="240" w:lineRule="auto"/>
      </w:pPr>
      <w:r>
        <w:rPr>
          <w:rFonts w:ascii="Arial" w:hAnsi="Arial"/>
          <w:b/>
          <w:color w:val="000000"/>
          <w:sz w:val="22"/>
        </w:rPr>
        <w:t>6.6.1.1.1 DICOM Request Message Body</w:t>
      </w:r>
    </w:p>
    <w:bookmarkEnd w:id="767"/>
    <w:p>
      <w:pPr>
        <w:spacing w:before="180" w:after="0" w:line="240" w:lineRule="auto"/>
        <w:jc w:val="both"/>
      </w:pPr>
      <w:r>
        <w:rPr>
          <w:rFonts w:ascii="Arial" w:hAnsi="Arial"/>
          <w:color w:val="000000"/>
          <w:sz w:val="18"/>
        </w:rPr>
        <w:t>The DICOM Request Message has a multipart body.</w:t>
      </w:r>
    </w:p>
    <w:bookmarkStart w:id="768" w:name="idp140577897212800"/>
    <w:bookmarkStart w:id="769" w:name="idp140577897213056"/>
    <w:p>
      <w:pPr>
        <w:numPr>
          <w:ilvl w:val="0"/>
          <w:numId w:val="153"/>
        </w:numPr>
        <w:tabs>
          <w:tab w:val="left" w:pos="180"/>
        </w:tabs>
        <w:spacing w:before="180" w:after="0" w:line="240" w:lineRule="auto"/>
        <w:ind w:left="180" w:right="0" w:hanging="180"/>
        <w:jc w:val="both"/>
      </w:pPr>
      <w:r>
        <w:rPr>
          <w:rFonts w:ascii="Arial" w:hAnsi="Arial"/>
          <w:color w:val="000000"/>
          <w:sz w:val="18"/>
        </w:rPr>
        <w:t>Content-Type:</w:t>
      </w:r>
    </w:p>
    <w:bookmarkEnd w:id="769"/>
    <w:bookmarkEnd w:id="768"/>
    <w:bookmarkStart w:id="770" w:name="idp140577897213696"/>
    <w:bookmarkStart w:id="771" w:name="idp140577897213952"/>
    <w:p>
      <w:pPr>
        <w:numPr>
          <w:ilvl w:val="0"/>
          <w:numId w:val="151"/>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771"/>
    <w:bookmarkEnd w:id="770"/>
    <w:bookmarkStart w:id="772" w:name="idp140577897215056"/>
    <w:p>
      <w:pPr>
        <w:numPr>
          <w:ilvl w:val="0"/>
          <w:numId w:val="153"/>
        </w:numPr>
        <w:tabs>
          <w:tab w:val="left" w:pos="180"/>
        </w:tabs>
        <w:spacing w:before="180" w:after="0" w:line="240" w:lineRule="auto"/>
        <w:ind w:left="180" w:right="0" w:hanging="180"/>
        <w:jc w:val="both"/>
      </w:pPr>
      <w:r>
        <w:rPr>
          <w:rFonts w:ascii="Arial" w:hAnsi="Arial"/>
          <w:color w:val="000000"/>
          <w:sz w:val="18"/>
        </w:rPr>
        <w:t>The multipart request body contains every instance to be stored. Each instance is in a separate part of the multipart body.</w:t>
      </w:r>
    </w:p>
    <w:bookmarkEnd w:id="772"/>
    <w:bookmarkStart w:id="773" w:name="idp140577897215952"/>
    <w:p>
      <w:pPr>
        <w:numPr>
          <w:ilvl w:val="0"/>
          <w:numId w:val="153"/>
        </w:numPr>
        <w:tabs>
          <w:tab w:val="left" w:pos="180"/>
        </w:tabs>
        <w:spacing w:before="180" w:after="0" w:line="240" w:lineRule="auto"/>
        <w:ind w:left="180" w:right="0" w:hanging="180"/>
        <w:jc w:val="both"/>
      </w:pPr>
      <w:r>
        <w:rPr>
          <w:rFonts w:ascii="Arial" w:hAnsi="Arial"/>
          <w:color w:val="000000"/>
          <w:sz w:val="18"/>
        </w:rPr>
        <w:t>Each part in the multipart body represents a DICOM SOP Instance with the following HTTP headers:</w:t>
      </w:r>
    </w:p>
    <w:bookmarkEnd w:id="773"/>
    <w:bookmarkStart w:id="774" w:name="idp140577897216704"/>
    <w:bookmarkStart w:id="775" w:name="idp140577897216960"/>
    <w:p>
      <w:pPr>
        <w:numPr>
          <w:ilvl w:val="0"/>
          <w:numId w:val="152"/>
        </w:numPr>
        <w:tabs>
          <w:tab w:val="left" w:pos="360"/>
        </w:tabs>
        <w:spacing w:before="180" w:after="0" w:line="240" w:lineRule="auto"/>
        <w:ind w:left="360" w:right="0" w:hanging="180"/>
        <w:jc w:val="both"/>
      </w:pPr>
      <w:r>
        <w:rPr>
          <w:rFonts w:ascii="Arial" w:hAnsi="Arial"/>
          <w:color w:val="000000"/>
          <w:sz w:val="18"/>
        </w:rPr>
        <w:t>Content-Type: application/dicom</w:t>
      </w:r>
    </w:p>
    <w:bookmarkEnd w:id="775"/>
    <w:bookmarkEnd w:id="774"/>
    <w:bookmarkStart w:id="776" w:name="sect_6_6_1_1_2"/>
    <w:p>
      <w:pPr>
        <w:spacing w:before="180" w:after="0" w:line="240" w:lineRule="auto"/>
      </w:pPr>
      <w:r>
        <w:rPr>
          <w:rFonts w:ascii="Arial" w:hAnsi="Arial"/>
          <w:b/>
          <w:color w:val="000000"/>
          <w:sz w:val="22"/>
        </w:rPr>
        <w:t>6.6.1.1.2 XML Metadata and Bulk Data Request Message Body</w:t>
      </w:r>
    </w:p>
    <w:bookmarkEnd w:id="776"/>
    <w:p>
      <w:pPr>
        <w:spacing w:before="180" w:after="0" w:line="240" w:lineRule="auto"/>
        <w:jc w:val="both"/>
      </w:pPr>
      <w:r>
        <w:rPr>
          <w:rFonts w:ascii="Arial" w:hAnsi="Arial"/>
          <w:color w:val="000000"/>
          <w:sz w:val="18"/>
        </w:rPr>
        <w:t>The XML Metadata and Bulk Data Request Message has a multipart body.</w:t>
      </w:r>
    </w:p>
    <w:bookmarkStart w:id="777" w:name="idp140577897220176"/>
    <w:bookmarkStart w:id="778" w:name="idp140577897220432"/>
    <w:p>
      <w:pPr>
        <w:numPr>
          <w:ilvl w:val="0"/>
          <w:numId w:val="160"/>
        </w:numPr>
        <w:tabs>
          <w:tab w:val="left" w:pos="180"/>
        </w:tabs>
        <w:spacing w:before="180" w:after="0" w:line="240" w:lineRule="auto"/>
        <w:ind w:left="180" w:right="0" w:hanging="180"/>
        <w:jc w:val="both"/>
      </w:pPr>
      <w:r>
        <w:rPr>
          <w:rFonts w:ascii="Arial" w:hAnsi="Arial"/>
          <w:color w:val="000000"/>
          <w:sz w:val="18"/>
        </w:rPr>
        <w:t>Content-Type:</w:t>
      </w:r>
    </w:p>
    <w:bookmarkEnd w:id="778"/>
    <w:bookmarkEnd w:id="777"/>
    <w:bookmarkStart w:id="779" w:name="idp140577897221072"/>
    <w:bookmarkStart w:id="780" w:name="idp140577897221328"/>
    <w:p>
      <w:pPr>
        <w:numPr>
          <w:ilvl w:val="0"/>
          <w:numId w:val="154"/>
        </w:numPr>
        <w:tabs>
          <w:tab w:val="left" w:pos="360"/>
        </w:tabs>
        <w:spacing w:before="180" w:after="0" w:line="240" w:lineRule="auto"/>
        <w:ind w:left="360" w:right="0" w:hanging="180"/>
        <w:jc w:val="both"/>
      </w:pPr>
      <w:r>
        <w:rPr>
          <w:rFonts w:ascii="Arial" w:hAnsi="Arial"/>
          <w:color w:val="000000"/>
          <w:sz w:val="18"/>
        </w:rPr>
        <w:t>multipart/related; type=application/dicom+xml; boundary={MessageBoundary}</w:t>
      </w:r>
    </w:p>
    <w:bookmarkEnd w:id="780"/>
    <w:bookmarkEnd w:id="779"/>
    <w:bookmarkStart w:id="781" w:name="idp140577897222432"/>
    <w:p>
      <w:pPr>
        <w:numPr>
          <w:ilvl w:val="0"/>
          <w:numId w:val="160"/>
        </w:numPr>
        <w:tabs>
          <w:tab w:val="left" w:pos="180"/>
        </w:tabs>
        <w:spacing w:before="180" w:after="0" w:line="240" w:lineRule="auto"/>
        <w:ind w:left="180" w:right="0" w:hanging="180"/>
        <w:jc w:val="both"/>
      </w:pPr>
      <w:r>
        <w:rPr>
          <w:rFonts w:ascii="Arial" w:hAnsi="Arial"/>
          <w:color w:val="000000"/>
          <w:sz w:val="18"/>
        </w:rPr>
        <w:t>The multipart request body contains all the metadata and bulk data to be stored. If the number of bulk data parts does not correspond to the number of unique BulkDataURIs in the metadata then the entire message is invalid and will generate an error status line.</w:t>
      </w:r>
    </w:p>
    <w:bookmarkEnd w:id="781"/>
    <w:bookmarkStart w:id="782" w:name="idp140577897223472"/>
    <w:p>
      <w:pPr>
        <w:numPr>
          <w:ilvl w:val="0"/>
          <w:numId w:val="160"/>
        </w:numPr>
        <w:tabs>
          <w:tab w:val="left" w:pos="180"/>
        </w:tabs>
        <w:spacing w:before="180" w:after="0" w:line="240" w:lineRule="auto"/>
        <w:ind w:left="180" w:right="0" w:hanging="180"/>
        <w:jc w:val="both"/>
      </w:pPr>
      <w:r>
        <w:rPr>
          <w:rFonts w:ascii="Arial" w:hAnsi="Arial"/>
          <w:color w:val="000000"/>
          <w:sz w:val="18"/>
        </w:rPr>
        <w:t xml:space="preserve">Each body part is either DICOM </w:t>
      </w:r>
      <w:hyperlink r:id="r125">
        <w:r>
          <w:rPr>
            <w:rFonts w:ascii="Arial" w:hAnsi="Arial"/>
            <w:color w:val="000000"/>
            <w:sz w:val="18"/>
          </w:rPr>
          <w:t>PS3.19</w:t>
        </w:r>
      </w:hyperlink>
      <w:r>
        <w:rPr>
          <w:rFonts w:ascii="Arial" w:hAnsi="Arial"/>
          <w:color w:val="000000"/>
          <w:sz w:val="18"/>
        </w:rPr>
        <w:t xml:space="preserve"> XML metadata or a bulk data item from a SOP Instance sent as part of the Store operation. The first part of the multipart message must be XML metadata.</w:t>
      </w:r>
    </w:p>
    <w:bookmarkEnd w:id="782"/>
    <w:bookmarkStart w:id="783" w:name="idp140577897225392"/>
    <w:p>
      <w:pPr>
        <w:numPr>
          <w:ilvl w:val="0"/>
          <w:numId w:val="160"/>
        </w:numPr>
        <w:tabs>
          <w:tab w:val="left" w:pos="180"/>
        </w:tabs>
        <w:spacing w:before="180" w:after="0" w:line="240" w:lineRule="auto"/>
        <w:ind w:left="180" w:right="0" w:hanging="180"/>
        <w:jc w:val="both"/>
      </w:pPr>
      <w:r>
        <w:rPr>
          <w:rFonts w:ascii="Arial" w:hAnsi="Arial"/>
          <w:color w:val="000000"/>
          <w:sz w:val="18"/>
        </w:rPr>
        <w:t>The first part in the multipart request will contain the following HTTP headers:</w:t>
      </w:r>
    </w:p>
    <w:bookmarkEnd w:id="783"/>
    <w:bookmarkStart w:id="784" w:name="idp140577897226128"/>
    <w:bookmarkStart w:id="785" w:name="idp140577897226384"/>
    <w:p>
      <w:pPr>
        <w:numPr>
          <w:ilvl w:val="0"/>
          <w:numId w:val="155"/>
        </w:numPr>
        <w:tabs>
          <w:tab w:val="left" w:pos="360"/>
        </w:tabs>
        <w:spacing w:before="180" w:after="0" w:line="240" w:lineRule="auto"/>
        <w:ind w:left="360" w:right="0" w:hanging="180"/>
        <w:jc w:val="both"/>
      </w:pPr>
      <w:r>
        <w:rPr>
          <w:rFonts w:ascii="Arial" w:hAnsi="Arial"/>
          <w:color w:val="000000"/>
          <w:sz w:val="18"/>
        </w:rPr>
        <w:t>Content-Type: application/dicom+xml; transfer-syntax={TransferSyntaxUID}</w:t>
      </w:r>
    </w:p>
    <w:bookmarkEnd w:id="785"/>
    <w:bookmarkEnd w:id="784"/>
    <w:bookmarkStart w:id="786" w:name="idp140577897227488"/>
    <w:p>
      <w:pPr>
        <w:numPr>
          <w:ilvl w:val="0"/>
          <w:numId w:val="160"/>
        </w:numPr>
        <w:tabs>
          <w:tab w:val="left" w:pos="180"/>
        </w:tabs>
        <w:spacing w:before="180" w:after="0" w:line="240" w:lineRule="auto"/>
        <w:ind w:left="180" w:right="0" w:hanging="180"/>
        <w:jc w:val="both"/>
      </w:pPr>
      <w:r>
        <w:rPr>
          <w:rFonts w:ascii="Arial" w:hAnsi="Arial"/>
          <w:color w:val="000000"/>
          <w:sz w:val="18"/>
        </w:rPr>
        <w:t>Subsequent items will contain the following HTTP headers (order is not guaranteed):</w:t>
      </w:r>
    </w:p>
    <w:bookmarkEnd w:id="786"/>
    <w:bookmarkStart w:id="787" w:name="idp140577897228224"/>
    <w:bookmarkStart w:id="788" w:name="idp140577897228480"/>
    <w:p>
      <w:pPr>
        <w:numPr>
          <w:ilvl w:val="0"/>
          <w:numId w:val="159"/>
        </w:numPr>
        <w:tabs>
          <w:tab w:val="left" w:pos="360"/>
        </w:tabs>
        <w:spacing w:before="180" w:after="0" w:line="240" w:lineRule="auto"/>
        <w:ind w:left="360" w:right="0" w:hanging="180"/>
        <w:jc w:val="both"/>
      </w:pPr>
      <w:r>
        <w:rPr>
          <w:rFonts w:ascii="Arial" w:hAnsi="Arial"/>
          <w:color w:val="000000"/>
          <w:sz w:val="18"/>
        </w:rPr>
        <w:t>additional metadata with the following headers:</w:t>
      </w:r>
    </w:p>
    <w:bookmarkEnd w:id="788"/>
    <w:bookmarkEnd w:id="787"/>
    <w:bookmarkStart w:id="789" w:name="idp140577897229168"/>
    <w:bookmarkStart w:id="790" w:name="idp140577897229424"/>
    <w:p>
      <w:pPr>
        <w:numPr>
          <w:ilvl w:val="0"/>
          <w:numId w:val="156"/>
        </w:numPr>
        <w:tabs>
          <w:tab w:val="left" w:pos="540"/>
        </w:tabs>
        <w:spacing w:before="180" w:after="0" w:line="240" w:lineRule="auto"/>
        <w:ind w:left="540" w:right="0" w:hanging="180"/>
        <w:jc w:val="both"/>
      </w:pPr>
      <w:r>
        <w:rPr>
          <w:rFonts w:ascii="Arial" w:hAnsi="Arial"/>
          <w:color w:val="000000"/>
          <w:sz w:val="18"/>
        </w:rPr>
        <w:t>Content-Type: application/dicom+xml; transfer-syntax={TransferSyntaxUID}</w:t>
      </w:r>
    </w:p>
    <w:bookmarkEnd w:id="790"/>
    <w:bookmarkEnd w:id="789"/>
    <w:bookmarkStart w:id="791" w:name="idp140577897230528"/>
    <w:p>
      <w:pPr>
        <w:numPr>
          <w:ilvl w:val="0"/>
          <w:numId w:val="159"/>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791"/>
    <w:bookmarkStart w:id="792" w:name="idp140577897231280"/>
    <w:bookmarkStart w:id="793" w:name="idp140577897231536"/>
    <w:p>
      <w:pPr>
        <w:numPr>
          <w:ilvl w:val="0"/>
          <w:numId w:val="157"/>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793"/>
    <w:bookmarkEnd w:id="792"/>
    <w:bookmarkStart w:id="794" w:name="idp140577897232352"/>
    <w:p>
      <w:pPr>
        <w:numPr>
          <w:ilvl w:val="0"/>
          <w:numId w:val="157"/>
        </w:numPr>
        <w:tabs>
          <w:tab w:val="left" w:pos="540"/>
        </w:tabs>
        <w:spacing w:before="180" w:after="0" w:line="240" w:lineRule="auto"/>
        <w:ind w:left="540" w:right="0" w:hanging="180"/>
        <w:jc w:val="both"/>
      </w:pPr>
      <w:r>
        <w:rPr>
          <w:rFonts w:ascii="Arial" w:hAnsi="Arial"/>
          <w:color w:val="000000"/>
          <w:sz w:val="18"/>
        </w:rPr>
        <w:t>Content-Location: {BulkDataURI}</w:t>
      </w:r>
    </w:p>
    <w:bookmarkEnd w:id="794"/>
    <w:bookmarkStart w:id="795" w:name="idp140577897233408"/>
    <w:p>
      <w:pPr>
        <w:numPr>
          <w:ilvl w:val="0"/>
          <w:numId w:val="159"/>
        </w:numPr>
        <w:tabs>
          <w:tab w:val="left" w:pos="360"/>
        </w:tabs>
        <w:spacing w:before="180" w:after="0" w:line="240" w:lineRule="auto"/>
        <w:ind w:left="360" w:right="0" w:hanging="180"/>
        <w:jc w:val="both"/>
      </w:pPr>
      <w:r>
        <w:rPr>
          <w:rFonts w:ascii="Arial" w:hAnsi="Arial"/>
          <w:color w:val="000000"/>
          <w:sz w:val="18"/>
        </w:rPr>
        <w:t>a compressed pixel data object from a SOP Instance in the Study with the following headers:</w:t>
      </w:r>
    </w:p>
    <w:bookmarkEnd w:id="795"/>
    <w:bookmarkStart w:id="796" w:name="idp140577897234144"/>
    <w:bookmarkStart w:id="797" w:name="idp140577897234400"/>
    <w:p>
      <w:pPr>
        <w:numPr>
          <w:ilvl w:val="0"/>
          <w:numId w:val="158"/>
        </w:numPr>
        <w:tabs>
          <w:tab w:val="left" w:pos="540"/>
        </w:tabs>
        <w:spacing w:before="180" w:after="0" w:line="240" w:lineRule="auto"/>
        <w:ind w:left="540" w:right="0" w:hanging="180"/>
        <w:jc w:val="both"/>
      </w:pPr>
      <w:r>
        <w:rPr>
          <w:rFonts w:ascii="Arial" w:hAnsi="Arial"/>
          <w:color w:val="000000"/>
          <w:sz w:val="18"/>
        </w:rPr>
        <w:t>Content-Type: {MediaType}</w:t>
      </w:r>
    </w:p>
    <w:bookmarkEnd w:id="797"/>
    <w:bookmarkEnd w:id="796"/>
    <w:bookmarkStart w:id="798" w:name="idp140577897235200"/>
    <w:p>
      <w:pPr>
        <w:numPr>
          <w:ilvl w:val="0"/>
          <w:numId w:val="158"/>
        </w:numPr>
        <w:tabs>
          <w:tab w:val="left" w:pos="540"/>
        </w:tabs>
        <w:spacing w:before="180" w:after="0" w:line="240" w:lineRule="auto"/>
        <w:ind w:left="540" w:right="0" w:hanging="180"/>
        <w:jc w:val="both"/>
      </w:pPr>
      <w:r>
        <w:rPr>
          <w:rFonts w:ascii="Arial" w:hAnsi="Arial"/>
          <w:color w:val="000000"/>
          <w:sz w:val="18"/>
        </w:rPr>
        <w:t>Content-Location: {BulkDataURI}</w:t>
      </w:r>
    </w:p>
    <w:bookmarkEnd w:id="798"/>
    <w:bookmarkStart w:id="799" w:name="idp140577897236512"/>
    <w:p>
      <w:pPr>
        <w:numPr>
          <w:ilvl w:val="0"/>
          <w:numId w:val="160"/>
        </w:numPr>
        <w:tabs>
          <w:tab w:val="left" w:pos="180"/>
        </w:tabs>
        <w:spacing w:before="180" w:after="0" w:line="240" w:lineRule="auto"/>
        <w:ind w:left="180" w:right="0" w:hanging="180"/>
        <w:jc w:val="both"/>
      </w:pPr>
      <w:r>
        <w:rPr>
          <w:rFonts w:ascii="Arial" w:hAnsi="Arial"/>
          <w:color w:val="000000"/>
          <w:sz w:val="18"/>
        </w:rPr>
        <w:t>Metadata and its associated bulk data shall always be sent in the same POST request.</w:t>
      </w:r>
    </w:p>
    <w:bookmarkEnd w:id="799"/>
    <w:bookmarkStart w:id="800" w:name="idp140577897237504"/>
    <w:p>
      <w:pPr>
        <w:keepNext/>
        <w:spacing w:before="180" w:after="0" w:line="240" w:lineRule="auto"/>
        <w:ind w:left="360" w:right="360" w:firstLine="0"/>
        <w:jc w:val="both"/>
      </w:pPr>
      <w:r>
        <w:rPr>
          <w:rFonts w:ascii="Arial" w:hAnsi="Arial"/>
          <w:color w:val="000000"/>
          <w:sz w:val="18"/>
        </w:rPr>
        <w:t>Note</w:t>
      </w:r>
    </w:p>
    <w:bookmarkEnd w:id="800"/>
    <w:p>
      <w:pPr>
        <w:spacing w:before="180" w:after="0" w:line="240" w:lineRule="auto"/>
        <w:ind w:left="360" w:right="360" w:firstLine="0"/>
        <w:jc w:val="both"/>
      </w:pPr>
      <w:r>
        <w:rPr>
          <w:rFonts w:ascii="Arial" w:hAnsi="Arial"/>
          <w:color w:val="000000"/>
          <w:sz w:val="18"/>
        </w:rPr>
        <w:t>It is not intended that metadata and bulk data be stored separately in multiple POST requests since the service always requires the metadata for context.</w:t>
      </w:r>
    </w:p>
    <w:bookmarkStart w:id="801" w:name="sect_6_6_1_1_3"/>
    <w:p>
      <w:pPr>
        <w:spacing w:before="180" w:after="0" w:line="240" w:lineRule="auto"/>
      </w:pPr>
      <w:r>
        <w:rPr>
          <w:rFonts w:ascii="Arial" w:hAnsi="Arial"/>
          <w:b/>
          <w:color w:val="000000"/>
          <w:sz w:val="22"/>
        </w:rPr>
        <w:t>6.6.1.1.3 JSON Metadata and Bulk Data Request Message Body</w:t>
      </w:r>
    </w:p>
    <w:bookmarkEnd w:id="801"/>
    <w:p>
      <w:pPr>
        <w:spacing w:before="180" w:after="0" w:line="240" w:lineRule="auto"/>
        <w:jc w:val="both"/>
      </w:pPr>
      <w:r>
        <w:rPr>
          <w:rFonts w:ascii="Arial" w:hAnsi="Arial"/>
          <w:color w:val="000000"/>
          <w:sz w:val="18"/>
        </w:rPr>
        <w:t>The JSON Metadata and Bulk Data Request Message has a multipart body.</w:t>
      </w:r>
    </w:p>
    <w:bookmarkStart w:id="802" w:name="idp140577897240448"/>
    <w:bookmarkStart w:id="803" w:name="idp140577897240704"/>
    <w:p>
      <w:pPr>
        <w:numPr>
          <w:ilvl w:val="0"/>
          <w:numId w:val="166"/>
        </w:numPr>
        <w:tabs>
          <w:tab w:val="left" w:pos="180"/>
        </w:tabs>
        <w:spacing w:before="180" w:after="0" w:line="240" w:lineRule="auto"/>
        <w:ind w:left="180" w:right="0" w:hanging="180"/>
        <w:jc w:val="both"/>
      </w:pPr>
      <w:r>
        <w:rPr>
          <w:rFonts w:ascii="Arial" w:hAnsi="Arial"/>
          <w:color w:val="000000"/>
          <w:sz w:val="18"/>
        </w:rPr>
        <w:t>Content-Type:</w:t>
      </w:r>
    </w:p>
    <w:bookmarkEnd w:id="803"/>
    <w:bookmarkEnd w:id="802"/>
    <w:bookmarkStart w:id="804" w:name="idp140577897241344"/>
    <w:bookmarkStart w:id="805" w:name="idp140577897241600"/>
    <w:p>
      <w:pPr>
        <w:numPr>
          <w:ilvl w:val="0"/>
          <w:numId w:val="161"/>
        </w:numPr>
        <w:tabs>
          <w:tab w:val="left" w:pos="360"/>
        </w:tabs>
        <w:spacing w:before="180" w:after="0" w:line="240" w:lineRule="auto"/>
        <w:ind w:left="360" w:right="0" w:hanging="180"/>
        <w:jc w:val="both"/>
      </w:pPr>
      <w:r>
        <w:rPr>
          <w:rFonts w:ascii="Arial" w:hAnsi="Arial"/>
          <w:color w:val="000000"/>
          <w:sz w:val="18"/>
        </w:rPr>
        <w:t>multipart/related; type=application/json; boundary={MessageBoundary}</w:t>
      </w:r>
    </w:p>
    <w:bookmarkEnd w:id="805"/>
    <w:bookmarkEnd w:id="804"/>
    <w:bookmarkStart w:id="806" w:name="idp140577897242704"/>
    <w:p>
      <w:pPr>
        <w:numPr>
          <w:ilvl w:val="0"/>
          <w:numId w:val="166"/>
        </w:numPr>
        <w:tabs>
          <w:tab w:val="left" w:pos="180"/>
        </w:tabs>
        <w:spacing w:before="180" w:after="0" w:line="240" w:lineRule="auto"/>
        <w:ind w:left="180" w:right="0" w:hanging="180"/>
        <w:jc w:val="both"/>
      </w:pPr>
      <w:r>
        <w:rPr>
          <w:rFonts w:ascii="Arial" w:hAnsi="Arial"/>
          <w:color w:val="000000"/>
          <w:sz w:val="18"/>
        </w:rPr>
        <w:t>The multipart request body contains all the metadata and bulk data to be stored. If the number of bulk data parts does not correspond to the number of unique BulkDataURIs in the metadata then the entire message is invalid and will generate an error status line.</w:t>
      </w:r>
    </w:p>
    <w:bookmarkEnd w:id="806"/>
    <w:bookmarkStart w:id="807" w:name="idp140577897260080"/>
    <w:p>
      <w:pPr>
        <w:numPr>
          <w:ilvl w:val="0"/>
          <w:numId w:val="166"/>
        </w:numPr>
        <w:tabs>
          <w:tab w:val="left" w:pos="180"/>
        </w:tabs>
        <w:spacing w:before="180" w:after="0" w:line="240" w:lineRule="auto"/>
        <w:ind w:left="180" w:right="0" w:hanging="180"/>
        <w:jc w:val="both"/>
      </w:pPr>
      <w:r>
        <w:rPr>
          <w:rFonts w:ascii="Arial" w:hAnsi="Arial"/>
          <w:color w:val="000000"/>
          <w:sz w:val="18"/>
        </w:rPr>
        <w:t xml:space="preserve">The first part in the multipart request will contain a JSON array of DICOM JSON Model Objects (defined in </w:t>
      </w:r>
      <w:hyperlink w:anchor="chapter_F">
        <w:r>
          <w:rPr>
            <w:rFonts w:ascii="Arial" w:hAnsi="Arial"/>
            <w:color w:val="000000"/>
            <w:sz w:val="18"/>
          </w:rPr>
          <w:t xml:space="preserve"> Annex F</w:t>
        </w:r>
      </w:hyperlink>
      <w:r>
        <w:rPr>
          <w:rFonts w:ascii="Arial" w:hAnsi="Arial"/>
          <w:color w:val="000000"/>
          <w:sz w:val="18"/>
        </w:rPr>
        <w:t>). Each array element is the metadata from a SOP Instance sent as part of the Store operation. This message part will have the following headers:</w:t>
      </w:r>
    </w:p>
    <w:bookmarkEnd w:id="807"/>
    <w:bookmarkStart w:id="808" w:name="idp140577897261696"/>
    <w:bookmarkStart w:id="809" w:name="idp140577897261952"/>
    <w:p>
      <w:pPr>
        <w:numPr>
          <w:ilvl w:val="0"/>
          <w:numId w:val="162"/>
        </w:numPr>
        <w:tabs>
          <w:tab w:val="left" w:pos="360"/>
        </w:tabs>
        <w:spacing w:before="180" w:after="0" w:line="240" w:lineRule="auto"/>
        <w:ind w:left="360" w:right="0" w:hanging="180"/>
        <w:jc w:val="both"/>
      </w:pPr>
      <w:r>
        <w:rPr>
          <w:rFonts w:ascii="Arial" w:hAnsi="Arial"/>
          <w:color w:val="000000"/>
          <w:sz w:val="18"/>
        </w:rPr>
        <w:t>Content-Type: application/json; transfer-syntax={TransferSyntaxUID}</w:t>
      </w:r>
    </w:p>
    <w:bookmarkEnd w:id="809"/>
    <w:bookmarkEnd w:id="808"/>
    <w:bookmarkStart w:id="810" w:name="idp140577897263056"/>
    <w:p>
      <w:pPr>
        <w:numPr>
          <w:ilvl w:val="0"/>
          <w:numId w:val="166"/>
        </w:numPr>
        <w:tabs>
          <w:tab w:val="left" w:pos="180"/>
        </w:tabs>
        <w:spacing w:before="180" w:after="0" w:line="240" w:lineRule="auto"/>
        <w:ind w:left="180" w:right="0" w:hanging="180"/>
        <w:jc w:val="both"/>
      </w:pPr>
      <w:r>
        <w:rPr>
          <w:rFonts w:ascii="Arial" w:hAnsi="Arial"/>
          <w:color w:val="000000"/>
          <w:sz w:val="18"/>
        </w:rPr>
        <w:t>Subsequent items will be one of the following:</w:t>
      </w:r>
    </w:p>
    <w:bookmarkEnd w:id="810"/>
    <w:bookmarkStart w:id="811" w:name="idp140577897263696"/>
    <w:bookmarkStart w:id="812" w:name="idp140577897263952"/>
    <w:p>
      <w:pPr>
        <w:numPr>
          <w:ilvl w:val="0"/>
          <w:numId w:val="165"/>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812"/>
    <w:bookmarkEnd w:id="811"/>
    <w:bookmarkStart w:id="813" w:name="idp140577897264704"/>
    <w:bookmarkStart w:id="814" w:name="idp140577897264960"/>
    <w:p>
      <w:pPr>
        <w:numPr>
          <w:ilvl w:val="0"/>
          <w:numId w:val="163"/>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814"/>
    <w:bookmarkEnd w:id="813"/>
    <w:bookmarkStart w:id="815" w:name="idp140577897265776"/>
    <w:p>
      <w:pPr>
        <w:numPr>
          <w:ilvl w:val="0"/>
          <w:numId w:val="163"/>
        </w:numPr>
        <w:tabs>
          <w:tab w:val="left" w:pos="540"/>
        </w:tabs>
        <w:spacing w:before="180" w:after="0" w:line="240" w:lineRule="auto"/>
        <w:ind w:left="540" w:right="0" w:hanging="180"/>
        <w:jc w:val="both"/>
      </w:pPr>
      <w:r>
        <w:rPr>
          <w:rFonts w:ascii="Arial" w:hAnsi="Arial"/>
          <w:color w:val="000000"/>
          <w:sz w:val="18"/>
        </w:rPr>
        <w:t>Content-Location: {BulkDataURI}</w:t>
      </w:r>
    </w:p>
    <w:bookmarkEnd w:id="815"/>
    <w:bookmarkStart w:id="816" w:name="idp140577897266832"/>
    <w:p>
      <w:pPr>
        <w:numPr>
          <w:ilvl w:val="0"/>
          <w:numId w:val="165"/>
        </w:numPr>
        <w:tabs>
          <w:tab w:val="left" w:pos="360"/>
        </w:tabs>
        <w:spacing w:before="180" w:after="0" w:line="240" w:lineRule="auto"/>
        <w:ind w:left="360" w:right="0" w:hanging="180"/>
        <w:jc w:val="both"/>
      </w:pPr>
      <w:r>
        <w:rPr>
          <w:rFonts w:ascii="Arial" w:hAnsi="Arial"/>
          <w:color w:val="000000"/>
          <w:sz w:val="18"/>
        </w:rPr>
        <w:t>a compressed pixel data object from a SOP Instance in the Study with the following headers:</w:t>
      </w:r>
    </w:p>
    <w:bookmarkEnd w:id="816"/>
    <w:bookmarkStart w:id="817" w:name="idp140577897267568"/>
    <w:bookmarkStart w:id="818" w:name="idp140577897267824"/>
    <w:p>
      <w:pPr>
        <w:numPr>
          <w:ilvl w:val="0"/>
          <w:numId w:val="164"/>
        </w:numPr>
        <w:tabs>
          <w:tab w:val="left" w:pos="540"/>
        </w:tabs>
        <w:spacing w:before="180" w:after="0" w:line="240" w:lineRule="auto"/>
        <w:ind w:left="540" w:right="0" w:hanging="180"/>
        <w:jc w:val="both"/>
      </w:pPr>
      <w:r>
        <w:rPr>
          <w:rFonts w:ascii="Arial" w:hAnsi="Arial"/>
          <w:color w:val="000000"/>
          <w:sz w:val="18"/>
        </w:rPr>
        <w:t>Content-Type: {MediaType}</w:t>
      </w:r>
    </w:p>
    <w:bookmarkEnd w:id="818"/>
    <w:bookmarkEnd w:id="817"/>
    <w:bookmarkStart w:id="819" w:name="idp140577897268624"/>
    <w:p>
      <w:pPr>
        <w:numPr>
          <w:ilvl w:val="0"/>
          <w:numId w:val="164"/>
        </w:numPr>
        <w:tabs>
          <w:tab w:val="left" w:pos="540"/>
        </w:tabs>
        <w:spacing w:before="180" w:after="0" w:line="240" w:lineRule="auto"/>
        <w:ind w:left="540" w:right="0" w:hanging="180"/>
        <w:jc w:val="both"/>
      </w:pPr>
      <w:r>
        <w:rPr>
          <w:rFonts w:ascii="Arial" w:hAnsi="Arial"/>
          <w:color w:val="000000"/>
          <w:sz w:val="18"/>
        </w:rPr>
        <w:t>Content-Location: {BulkDataURI}</w:t>
      </w:r>
    </w:p>
    <w:bookmarkEnd w:id="819"/>
    <w:bookmarkStart w:id="820" w:name="idp140577897269936"/>
    <w:p>
      <w:pPr>
        <w:numPr>
          <w:ilvl w:val="0"/>
          <w:numId w:val="166"/>
        </w:numPr>
        <w:tabs>
          <w:tab w:val="left" w:pos="180"/>
        </w:tabs>
        <w:spacing w:before="180" w:after="0" w:line="240" w:lineRule="auto"/>
        <w:ind w:left="180" w:right="0" w:hanging="180"/>
        <w:jc w:val="both"/>
      </w:pPr>
      <w:r>
        <w:rPr>
          <w:rFonts w:ascii="Arial" w:hAnsi="Arial"/>
          <w:color w:val="000000"/>
          <w:sz w:val="18"/>
        </w:rPr>
        <w:t>JSON Metadata and its associated bulk data shall always be sent in the same POST request.</w:t>
      </w:r>
    </w:p>
    <w:bookmarkEnd w:id="820"/>
    <w:bookmarkStart w:id="821" w:name="idp140577897270928"/>
    <w:p>
      <w:pPr>
        <w:keepNext/>
        <w:spacing w:before="180" w:after="0" w:line="240" w:lineRule="auto"/>
        <w:ind w:left="360" w:right="360" w:firstLine="0"/>
        <w:jc w:val="both"/>
      </w:pPr>
      <w:r>
        <w:rPr>
          <w:rFonts w:ascii="Arial" w:hAnsi="Arial"/>
          <w:color w:val="000000"/>
          <w:sz w:val="18"/>
        </w:rPr>
        <w:t>Note</w:t>
      </w:r>
    </w:p>
    <w:bookmarkEnd w:id="821"/>
    <w:p>
      <w:pPr>
        <w:spacing w:before="180" w:after="0" w:line="240" w:lineRule="auto"/>
        <w:ind w:left="360" w:right="360" w:firstLine="0"/>
        <w:jc w:val="both"/>
      </w:pPr>
      <w:r>
        <w:rPr>
          <w:rFonts w:ascii="Arial" w:hAnsi="Arial"/>
          <w:color w:val="000000"/>
          <w:sz w:val="18"/>
        </w:rPr>
        <w:t>It is not intended that metadata and bulk data be stored separately in multiple POST requests since the service always requires the metadata for context.</w:t>
      </w:r>
    </w:p>
    <w:bookmarkStart w:id="822" w:name="sect_6_6_1_2"/>
    <w:p>
      <w:pPr>
        <w:spacing w:before="180" w:after="0" w:line="240" w:lineRule="auto"/>
      </w:pPr>
      <w:r>
        <w:rPr>
          <w:rFonts w:ascii="Arial" w:hAnsi="Arial"/>
          <w:b/>
          <w:color w:val="000000"/>
          <w:sz w:val="26"/>
        </w:rPr>
        <w:t>6.6.1.2 Action</w:t>
      </w:r>
    </w:p>
    <w:bookmarkEnd w:id="822"/>
    <w:p>
      <w:pPr>
        <w:spacing w:before="180" w:after="0" w:line="240" w:lineRule="auto"/>
        <w:jc w:val="both"/>
      </w:pPr>
      <w:r>
        <w:rPr>
          <w:rFonts w:ascii="Arial" w:hAnsi="Arial"/>
          <w:color w:val="000000"/>
          <w:sz w:val="18"/>
        </w:rPr>
        <w:t>The Service may coerce or replace values of attributes such as Patient Name, ID, Accession Number, for example, during import of media from an external institution, reconciliation against a master patient index, or reconciliation against an imaging procedure order. The Service may correct, or replace incorrect values, such as Patient Name or ID, for example, when incorrect worklist item was chosen or operator input error occurs.</w:t>
      </w:r>
    </w:p>
    <w:p>
      <w:pPr>
        <w:spacing w:before="180" w:after="0" w:line="240" w:lineRule="auto"/>
        <w:jc w:val="both"/>
      </w:pPr>
      <w:r>
        <w:rPr>
          <w:rFonts w:ascii="Arial" w:hAnsi="Arial"/>
          <w:color w:val="000000"/>
          <w:sz w:val="18"/>
        </w:rPr>
        <w:t>If any element is coerced or corrected, the Original Attribute Sequence (0400,0561) shall be included in the DICOM Object that is stored and may be included in the PS3.18 XML Store Instances Response Module in the response.</w:t>
      </w:r>
    </w:p>
    <w:bookmarkStart w:id="823" w:name="idp140577897274960"/>
    <w:p>
      <w:pPr>
        <w:keepNext/>
        <w:spacing w:before="180" w:after="0" w:line="240" w:lineRule="auto"/>
        <w:ind w:left="360" w:right="360" w:firstLine="0"/>
        <w:jc w:val="both"/>
      </w:pPr>
      <w:r>
        <w:rPr>
          <w:rFonts w:ascii="Arial" w:hAnsi="Arial"/>
          <w:color w:val="000000"/>
          <w:sz w:val="18"/>
        </w:rPr>
        <w:t>Note</w:t>
      </w:r>
    </w:p>
    <w:bookmarkEnd w:id="823"/>
    <w:p>
      <w:pPr>
        <w:spacing w:before="180" w:after="0" w:line="240" w:lineRule="auto"/>
        <w:ind w:left="360" w:right="360" w:firstLine="0"/>
        <w:jc w:val="both"/>
      </w:pPr>
      <w:r>
        <w:rPr>
          <w:rFonts w:ascii="Arial" w:hAnsi="Arial"/>
          <w:color w:val="000000"/>
          <w:sz w:val="18"/>
        </w:rPr>
        <w:t xml:space="preserve">For more information on populating the Original Attribute Sequence, see </w:t>
      </w:r>
      <w:hyperlink r:id="r126">
        <w:r>
          <w:rPr>
            <w:rFonts w:ascii="Arial" w:hAnsi="Arial"/>
            <w:color w:val="000000"/>
            <w:sz w:val="18"/>
          </w:rPr>
          <w:t xml:space="preserve">Section C.12.1 “SOP Common Module” in </w:t>
        </w:r>
        <w:r>
          <w:rPr>
            <w:rFonts w:ascii="Arial" w:hAnsi="Arial"/>
            <w:color w:val="000000"/>
            <w:sz w:val="18"/>
          </w:rPr>
          <w:t>PS3.3</w:t>
        </w:r>
      </w:hyperlink>
      <w:r>
        <w:rPr>
          <w:rFonts w:ascii="Arial" w:hAnsi="Arial"/>
          <w:color w:val="000000"/>
          <w:sz w:val="18"/>
        </w:rPr>
        <w:t>.</w:t>
      </w:r>
    </w:p>
    <w:bookmarkStart w:id="824" w:name="sect_6_6_1_3"/>
    <w:p>
      <w:pPr>
        <w:spacing w:before="180" w:after="0" w:line="240" w:lineRule="auto"/>
      </w:pPr>
      <w:r>
        <w:rPr>
          <w:rFonts w:ascii="Arial" w:hAnsi="Arial"/>
          <w:b/>
          <w:color w:val="000000"/>
          <w:sz w:val="26"/>
        </w:rPr>
        <w:t>6.6.1.3 Response</w:t>
      </w:r>
    </w:p>
    <w:bookmarkEnd w:id="824"/>
    <w:p>
      <w:pPr>
        <w:spacing w:before="180" w:after="0" w:line="240" w:lineRule="auto"/>
        <w:jc w:val="both"/>
      </w:pPr>
      <w:r>
        <w:rPr>
          <w:rFonts w:ascii="Arial" w:hAnsi="Arial"/>
          <w:color w:val="000000"/>
          <w:sz w:val="18"/>
        </w:rPr>
        <w:t xml:space="preserve">The RESTful Service shall return an HTTP status line, including a status code and associated textual phrase for the entire set of stored SOP Instances, followed by a message body containing the Store Instances Response Module as defined in </w:t>
      </w:r>
      <w:hyperlink w:anchor="table_6_6_1_2">
        <w:r>
          <w:rPr>
            <w:rFonts w:ascii="Arial" w:hAnsi="Arial"/>
            <w:color w:val="000000"/>
            <w:sz w:val="18"/>
          </w:rPr>
          <w:t>Table 6.6.1-2</w:t>
        </w:r>
      </w:hyperlink>
      <w:r>
        <w:rPr>
          <w:rFonts w:ascii="Arial" w:hAnsi="Arial"/>
          <w:color w:val="000000"/>
          <w:sz w:val="18"/>
        </w:rPr>
        <w:t>. The message body shall be encoded as either:</w:t>
      </w:r>
    </w:p>
    <w:bookmarkStart w:id="825" w:name="idp140577897279664"/>
    <w:bookmarkStart w:id="826" w:name="idp140577897279920"/>
    <w:p>
      <w:pPr>
        <w:numPr>
          <w:ilvl w:val="0"/>
          <w:numId w:val="167"/>
        </w:numPr>
        <w:tabs>
          <w:tab w:val="left" w:pos="180"/>
        </w:tabs>
        <w:spacing w:before="180" w:after="0" w:line="240" w:lineRule="auto"/>
        <w:ind w:left="180" w:right="0" w:hanging="180"/>
        <w:jc w:val="both"/>
      </w:pPr>
      <w:r>
        <w:rPr>
          <w:rFonts w:ascii="Arial" w:hAnsi="Arial"/>
          <w:color w:val="000000"/>
          <w:sz w:val="18"/>
        </w:rPr>
        <w:t xml:space="preserve">an XML object as described in the Native DICOM Model defined in </w:t>
      </w:r>
      <w:hyperlink r:id="r127">
        <w:r>
          <w:rPr>
            <w:rFonts w:ascii="Arial" w:hAnsi="Arial"/>
            <w:color w:val="000000"/>
            <w:sz w:val="18"/>
          </w:rPr>
          <w:t>PS3.19</w:t>
        </w:r>
      </w:hyperlink>
      <w:r>
        <w:rPr>
          <w:rFonts w:ascii="Arial" w:hAnsi="Arial"/>
          <w:color w:val="000000"/>
          <w:sz w:val="18"/>
        </w:rPr>
        <w:t>, or</w:t>
      </w:r>
    </w:p>
    <w:bookmarkEnd w:id="826"/>
    <w:bookmarkEnd w:id="825"/>
    <w:bookmarkStart w:id="827" w:name="idp140577897281728"/>
    <w:p>
      <w:pPr>
        <w:numPr>
          <w:ilvl w:val="0"/>
          <w:numId w:val="167"/>
        </w:numPr>
        <w:tabs>
          <w:tab w:val="left" w:pos="180"/>
        </w:tabs>
        <w:spacing w:before="180" w:after="0" w:line="240" w:lineRule="auto"/>
        <w:ind w:left="180" w:right="0" w:hanging="180"/>
        <w:jc w:val="both"/>
      </w:pPr>
      <w:r>
        <w:rPr>
          <w:rFonts w:ascii="Arial" w:hAnsi="Arial"/>
          <w:color w:val="000000"/>
          <w:sz w:val="18"/>
        </w:rPr>
        <w:t xml:space="preserve">a DICOM JSON Model Object defined as defined in </w:t>
      </w:r>
      <w:hyperlink w:anchor="chapter_F">
        <w:r>
          <w:rPr>
            <w:rFonts w:ascii="Arial" w:hAnsi="Arial"/>
            <w:color w:val="000000"/>
            <w:sz w:val="18"/>
          </w:rPr>
          <w:t xml:space="preserve"> Annex F</w:t>
        </w:r>
      </w:hyperlink>
      <w:r>
        <w:rPr>
          <w:rFonts w:ascii="Arial" w:hAnsi="Arial"/>
          <w:color w:val="000000"/>
          <w:sz w:val="18"/>
        </w:rPr>
        <w:t>.</w:t>
      </w:r>
    </w:p>
    <w:bookmarkEnd w:id="827"/>
    <w:bookmarkStart w:id="828" w:name="sect_6_6_1_3_1"/>
    <w:p>
      <w:pPr>
        <w:spacing w:before="180" w:after="0" w:line="240" w:lineRule="auto"/>
      </w:pPr>
      <w:r>
        <w:rPr>
          <w:rFonts w:ascii="Arial" w:hAnsi="Arial"/>
          <w:b/>
          <w:color w:val="000000"/>
          <w:sz w:val="22"/>
        </w:rPr>
        <w:t>6.6.1.3.1 Response Status Line</w:t>
      </w:r>
    </w:p>
    <w:bookmarkEnd w:id="828"/>
    <w:p>
      <w:pPr>
        <w:spacing w:before="180" w:after="0" w:line="240" w:lineRule="auto"/>
        <w:jc w:val="both"/>
      </w:pPr>
      <w:r>
        <w:rPr>
          <w:rFonts w:ascii="Arial" w:hAnsi="Arial"/>
          <w:color w:val="000000"/>
          <w:sz w:val="18"/>
        </w:rPr>
        <w:t>If the status for all instances included in the POST request is Success, the RESTful Service shall return an "HTTP 200 - Success" response code.</w:t>
      </w:r>
    </w:p>
    <w:p>
      <w:pPr>
        <w:spacing w:before="180" w:after="0" w:line="240" w:lineRule="auto"/>
        <w:jc w:val="both"/>
      </w:pPr>
      <w:r>
        <w:rPr>
          <w:rFonts w:ascii="Arial" w:hAnsi="Arial"/>
          <w:color w:val="000000"/>
          <w:sz w:val="18"/>
        </w:rPr>
        <w:t xml:space="preserve">If the status for all instances included in the POST request is Failure, the RESTful Service shall return an appropriate failure status line with a response code from </w:t>
      </w:r>
      <w:hyperlink w:anchor="table_6_6_1_1">
        <w:r>
          <w:rPr>
            <w:rFonts w:ascii="Arial" w:hAnsi="Arial"/>
            <w:color w:val="000000"/>
            <w:sz w:val="18"/>
          </w:rPr>
          <w:t>Table 6.6.1-1</w:t>
        </w:r>
      </w:hyperlink>
      <w:r>
        <w:rPr>
          <w:rFonts w:ascii="Arial" w:hAnsi="Arial"/>
          <w:color w:val="000000"/>
          <w:sz w:val="18"/>
        </w:rPr>
        <w:t>. If there are instance specific errors, the response code shall be a 409 and the response payload shall contain the Store Instances Response Module, which contains additional information regarding instance errors.</w:t>
      </w:r>
    </w:p>
    <w:p>
      <w:pPr>
        <w:spacing w:before="180" w:after="0" w:line="240" w:lineRule="auto"/>
        <w:jc w:val="both"/>
      </w:pPr>
      <w:r>
        <w:rPr>
          <w:rFonts w:ascii="Arial" w:hAnsi="Arial"/>
          <w:color w:val="000000"/>
          <w:sz w:val="18"/>
        </w:rPr>
        <w:t>In all other conditions, the RESTful Service shall return an "HTTP 202 - Accepted" response code. The response payload may contain a Store Instances Response Module, which specifies additional information regarding instance warnings or failures.</w:t>
      </w:r>
    </w:p>
    <w:bookmarkStart w:id="829" w:name="table_6_6_1_1"/>
    <w:p>
      <w:pPr>
        <w:keepNext/>
        <w:spacing w:before="216" w:after="0" w:line="240" w:lineRule="auto"/>
        <w:jc w:val="center"/>
      </w:pPr>
      <w:r>
        <w:rPr>
          <w:rFonts w:ascii="Arial" w:hAnsi="Arial"/>
          <w:b/>
          <w:color w:val="000000"/>
          <w:sz w:val="22"/>
        </w:rPr>
        <w:t>Table 6.6.1-1. HTTP/1.1 Standard Response Code</w:t>
      </w:r>
    </w:p>
    <w:bookmarkEnd w:id="829"/>
    <w:p>
      <w:pPr>
        <w:spacing w:before="0" w:after="0" w:line="240" w:lineRule="auto"/>
        <w:rPr>
          <w:sz w:val="13"/>
        </w:rPr>
      </w:pPr>
    </w:p>
    <w:tbl>
      <w:tblPr>
        <w:tblInd w:w="45" w:type="dxa"/>
        <w:tblLayout w:type="fixed"/>
      </w:tblPr>
      <w:tblGrid>
        <w:gridCol w:w="1366"/>
        <w:gridCol w:w="2601"/>
        <w:gridCol w:w="6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HTTP/1.1 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STOW-RS 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400 - Bad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indicates that the STOW-RS Service was unable to store any instances due to bad syntax.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401 - Unauthorized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indicates that the STOW-RS Service refused to create or append any instances because the client is not authorized.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403 - Forbidden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indicates that the STOW-RS Service understood the request, but is refusing to fulfill it (e.g., an authorized user with insufficient privileges).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409 - Conflict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indicates that the STOW-RS Service request was formed correctly but the service was unable to store any instances due to a conflict in the request (e.g., unsupported SOP Class or StudyInstanceUID mismatch).</w:t>
            </w:r>
          </w:p>
          <w:p>
            <w:pPr>
              <w:spacing w:before="180" w:after="0" w:line="240" w:lineRule="auto"/>
            </w:pPr>
            <w:r>
              <w:rPr>
                <w:rFonts w:ascii="Arial" w:hAnsi="Arial"/>
                <w:color w:val="000000"/>
                <w:sz w:val="18"/>
              </w:rPr>
              <w:t>This may also be used to indicate that a STOW-RS Service was unable to store any instances for a mixture of reasons.</w:t>
            </w:r>
          </w:p>
          <w:p>
            <w:pPr>
              <w:spacing w:before="180" w:after="0" w:line="240" w:lineRule="auto"/>
            </w:pPr>
            <w:r>
              <w:rPr>
                <w:rFonts w:ascii="Arial" w:hAnsi="Arial"/>
                <w:color w:val="000000"/>
                <w:sz w:val="18"/>
              </w:rPr>
              <w:t>Additional information regarding the instance errors can be found in the XML response message body.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415 - Unsupported Media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indicates that the STOW-RS Service does not support the Content-Type specified in the storage request (e.g., the service does not support JSON metadata).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503 - Busy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indicates that the STOW-RS Service was unable to store any instances because it was out of resources.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202 - Accepted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indicates that the STOW-RS Service stored some of the instances but warnings or failures exist for others.</w:t>
            </w:r>
          </w:p>
          <w:p>
            <w:pPr>
              <w:spacing w:before="180" w:after="0" w:line="240" w:lineRule="auto"/>
            </w:pPr>
            <w:r>
              <w:rPr>
                <w:rFonts w:ascii="Arial" w:hAnsi="Arial"/>
                <w:color w:val="000000"/>
                <w:sz w:val="18"/>
              </w:rPr>
              <w:t>Additional information regarding this error can be found in the XML response message body.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200 - OK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indicates that the STOW-RS Service successfully stored all the instances.</w:t>
            </w:r>
          </w:p>
        </w:tc>
      </w:tr>
    </w:tbl>
    <w:bookmarkStart w:id="830" w:name="idp140577897334560"/>
    <w:p>
      <w:pPr>
        <w:keepNext/>
        <w:spacing w:before="180" w:after="0" w:line="240" w:lineRule="auto"/>
        <w:ind w:left="360" w:right="360" w:firstLine="0"/>
        <w:jc w:val="both"/>
      </w:pPr>
      <w:r>
        <w:rPr>
          <w:rFonts w:ascii="Arial" w:hAnsi="Arial"/>
          <w:color w:val="000000"/>
          <w:sz w:val="18"/>
        </w:rPr>
        <w:t>Note</w:t>
      </w:r>
    </w:p>
    <w:bookmarkEnd w:id="830"/>
    <w:p>
      <w:pPr>
        <w:spacing w:before="180" w:after="0" w:line="240" w:lineRule="auto"/>
        <w:ind w:left="360" w:right="360" w:firstLine="0"/>
        <w:jc w:val="both"/>
      </w:pPr>
      <w:r>
        <w:rPr>
          <w:rFonts w:ascii="Arial" w:hAnsi="Arial"/>
          <w:color w:val="000000"/>
          <w:sz w:val="18"/>
        </w:rPr>
        <w:t xml:space="preserve">HTTP Status Codes for Failures and Warnings are returned in HTTP response headers. It is recommended that the text returned in the HTTP Response Warning contain a DICOM Status Code and descriptive reason as defined in </w:t>
      </w:r>
      <w:hyperlink w:anchor="sect_6_6_1_3_2_1">
        <w:r>
          <w:rPr>
            <w:rFonts w:ascii="Arial" w:hAnsi="Arial"/>
            <w:color w:val="000000"/>
            <w:sz w:val="18"/>
          </w:rPr>
          <w:t>Section 6.6.1.3.2.1</w:t>
        </w:r>
      </w:hyperlink>
      <w:r>
        <w:rPr>
          <w:rFonts w:ascii="Arial" w:hAnsi="Arial"/>
          <w:color w:val="000000"/>
          <w:sz w:val="18"/>
        </w:rPr>
        <w:t>. For example,</w:t>
      </w:r>
    </w:p>
    <w:p>
      <w:pPr>
        <w:spacing w:before="180" w:after="0" w:line="240" w:lineRule="auto"/>
        <w:ind w:left="360" w:right="360" w:firstLine="0"/>
        <w:jc w:val="both"/>
      </w:pPr>
      <w:r>
        <w:rPr>
          <w:rFonts w:ascii="Courier New" w:hAnsi="Courier New"/>
          <w:color w:val="000000"/>
          <w:sz w:val="18"/>
        </w:rPr>
        <w:t>Warning: "A700: Out of memory"</w:t>
      </w:r>
    </w:p>
    <w:bookmarkStart w:id="831" w:name="sect_6_6_1_3_2"/>
    <w:p>
      <w:pPr>
        <w:spacing w:before="180" w:after="0" w:line="240" w:lineRule="auto"/>
      </w:pPr>
      <w:r>
        <w:rPr>
          <w:rFonts w:ascii="Arial" w:hAnsi="Arial"/>
          <w:b/>
          <w:color w:val="000000"/>
          <w:sz w:val="22"/>
        </w:rPr>
        <w:t>6.6.1.3.2 Response Message Body</w:t>
      </w:r>
    </w:p>
    <w:bookmarkEnd w:id="831"/>
    <w:p>
      <w:pPr>
        <w:spacing w:before="180" w:after="0" w:line="240" w:lineRule="auto"/>
        <w:jc w:val="both"/>
      </w:pPr>
      <w:r>
        <w:rPr>
          <w:rFonts w:ascii="Arial" w:hAnsi="Arial"/>
          <w:color w:val="000000"/>
          <w:sz w:val="18"/>
        </w:rPr>
        <w:t>The message body shall provide appropriate status codes for individual SOP Instances indicating success, warning, or failure as defined below.</w:t>
      </w:r>
    </w:p>
    <w:p>
      <w:pPr>
        <w:spacing w:before="180" w:after="0" w:line="240" w:lineRule="auto"/>
        <w:jc w:val="both"/>
      </w:pPr>
      <w:r>
        <w:rPr>
          <w:rFonts w:ascii="Arial" w:hAnsi="Arial"/>
          <w:color w:val="000000"/>
          <w:sz w:val="18"/>
        </w:rPr>
        <w:t>The message body may also include details about the processing of attributes by the service.</w:t>
      </w:r>
    </w:p>
    <w:p>
      <w:pPr>
        <w:spacing w:before="180" w:after="0" w:line="240" w:lineRule="auto"/>
        <w:jc w:val="both"/>
      </w:pPr>
      <w:hyperlink w:anchor="table_6_6_1_2">
        <w:r>
          <w:rPr>
            <w:rFonts w:ascii="Arial" w:hAnsi="Arial"/>
            <w:color w:val="000000"/>
            <w:sz w:val="18"/>
          </w:rPr>
          <w:t>Table 6.6.1-2</w:t>
        </w:r>
      </w:hyperlink>
      <w:r>
        <w:rPr>
          <w:rFonts w:ascii="Arial" w:hAnsi="Arial"/>
          <w:color w:val="000000"/>
          <w:sz w:val="18"/>
        </w:rPr>
        <w:t xml:space="preserve"> defines the Attributes for referencing SOP Instances that are contained in a Store Instances Response Module in the response message body.</w:t>
      </w:r>
    </w:p>
    <w:bookmarkStart w:id="832" w:name="table_6_6_1_2"/>
    <w:p>
      <w:pPr>
        <w:keepNext/>
        <w:spacing w:before="216" w:after="0" w:line="240" w:lineRule="auto"/>
        <w:jc w:val="center"/>
      </w:pPr>
      <w:r>
        <w:rPr>
          <w:rFonts w:ascii="Arial" w:hAnsi="Arial"/>
          <w:b/>
          <w:color w:val="000000"/>
          <w:sz w:val="22"/>
        </w:rPr>
        <w:t>Table 6.6.1-2. Store Instances Response Module Attributes</w:t>
      </w:r>
    </w:p>
    <w:bookmarkEnd w:id="832"/>
    <w:p>
      <w:pPr>
        <w:spacing w:before="0" w:after="0" w:line="240" w:lineRule="auto"/>
        <w:rPr>
          <w:sz w:val="13"/>
        </w:rPr>
      </w:pPr>
    </w:p>
    <w:tbl>
      <w:tblPr>
        <w:tblInd w:w="45" w:type="dxa"/>
        <w:tblLayout w:type="fixed"/>
      </w:tblPr>
      <w:tblGrid>
        <w:gridCol w:w="3247"/>
        <w:gridCol w:w="1091"/>
        <w:gridCol w:w="640"/>
        <w:gridCol w:w="54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 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URL where the Study is available for retrieval via a WADO-RS Retrieve Study service.</w:t>
            </w:r>
          </w:p>
          <w:bookmarkStart w:id="833" w:name="idp140577897358096"/>
          <w:p>
            <w:pPr>
              <w:keepNext/>
              <w:spacing w:before="180" w:after="0" w:line="240" w:lineRule="auto"/>
              <w:ind w:left="360" w:right="360" w:firstLine="0"/>
            </w:pPr>
            <w:r>
              <w:rPr>
                <w:rFonts w:ascii="Arial" w:hAnsi="Arial"/>
                <w:color w:val="000000"/>
                <w:sz w:val="18"/>
              </w:rPr>
              <w:t>Note</w:t>
            </w:r>
          </w:p>
          <w:bookmarkEnd w:id="833"/>
          <w:p>
            <w:pPr>
              <w:spacing w:before="180" w:after="0" w:line="240" w:lineRule="auto"/>
              <w:ind w:left="360" w:right="360" w:firstLine="0"/>
            </w:pPr>
            <w:r>
              <w:rPr>
                <w:rFonts w:ascii="Arial" w:hAnsi="Arial"/>
                <w:color w:val="000000"/>
                <w:sz w:val="18"/>
              </w:rPr>
              <w:t>The VR of this attribute has changed from UT to UR.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sequence of Items where each Item references a single SOP Instance for which storage could not be provided.</w:t>
            </w:r>
          </w:p>
          <w:p>
            <w:pPr>
              <w:spacing w:before="180" w:after="0" w:line="240" w:lineRule="auto"/>
            </w:pPr>
            <w:r>
              <w:rPr>
                <w:rFonts w:ascii="Arial" w:hAnsi="Arial"/>
                <w:color w:val="000000"/>
                <w:sz w:val="18"/>
              </w:rPr>
              <w:t>Required if one or more SOP Instances failed to store.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&gt;</w:t>
            </w:r>
            <w:hyperlink r:id="r128">
              <w:r>
                <w:rPr>
                  <w:rFonts w:ascii="Arial" w:hAnsi="Arial"/>
                  <w:i/>
                  <w:color w:val="000000"/>
                  <w:sz w:val="18"/>
                </w:rPr>
                <w:t xml:space="preserve">Table 10-11 “SOP Instance Reference Macro Attributes” in </w:t>
              </w:r>
              <w:r>
                <w:rPr>
                  <w:rFonts w:ascii="Arial" w:hAnsi="Arial"/>
                  <w:i/>
                  <w:color w:val="000000"/>
                  <w:sz w:val="18"/>
                </w:rPr>
                <w:t>PS3.3</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&gt;Failure 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reason that storage could not be provided for this SOP Instance.</w:t>
            </w:r>
          </w:p>
          <w:p>
            <w:pPr>
              <w:spacing w:before="180" w:after="0" w:line="240" w:lineRule="auto"/>
            </w:pPr>
            <w:r>
              <w:rPr>
                <w:rFonts w:ascii="Arial" w:hAnsi="Arial"/>
                <w:color w:val="000000"/>
                <w:sz w:val="18"/>
              </w:rPr>
              <w:t xml:space="preserve">See </w:t>
            </w:r>
            <w:hyperlink w:anchor="sect_6_6_1_3_2_1_2">
              <w:r>
                <w:rPr>
                  <w:rFonts w:ascii="Arial" w:hAnsi="Arial"/>
                  <w:color w:val="000000"/>
                  <w:sz w:val="18"/>
                </w:rPr>
                <w:t>Section 6.6.1.3.2.1.2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sequence of Items where each Item references a single SOP Instance that was successfully stored.</w:t>
            </w:r>
          </w:p>
          <w:p>
            <w:pPr>
              <w:spacing w:before="180" w:after="0" w:line="240" w:lineRule="auto"/>
            </w:pPr>
            <w:r>
              <w:rPr>
                <w:rFonts w:ascii="Arial" w:hAnsi="Arial"/>
                <w:color w:val="000000"/>
                <w:sz w:val="18"/>
              </w:rPr>
              <w:t>Required if one or more SOP Instances were successfully stored.</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&gt;</w:t>
            </w:r>
            <w:hyperlink r:id="r129">
              <w:r>
                <w:rPr>
                  <w:rFonts w:ascii="Arial" w:hAnsi="Arial"/>
                  <w:i/>
                  <w:color w:val="000000"/>
                  <w:sz w:val="18"/>
                </w:rPr>
                <w:t xml:space="preserve">Table 10-11 “SOP Instance Reference Macro Attributes” in </w:t>
              </w:r>
              <w:r>
                <w:rPr>
                  <w:rFonts w:ascii="Arial" w:hAnsi="Arial"/>
                  <w:i/>
                  <w:color w:val="000000"/>
                  <w:sz w:val="18"/>
                </w:rPr>
                <w:t>PS3.3</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&gt;Retrieve 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URL where the SOP Instance is available for retrieval via a WADO-RS service.</w:t>
            </w:r>
          </w:p>
          <w:bookmarkStart w:id="834" w:name="idp140577897393728"/>
          <w:p>
            <w:pPr>
              <w:keepNext/>
              <w:spacing w:before="180" w:after="0" w:line="240" w:lineRule="auto"/>
              <w:ind w:left="360" w:right="360" w:firstLine="0"/>
            </w:pPr>
            <w:r>
              <w:rPr>
                <w:rFonts w:ascii="Arial" w:hAnsi="Arial"/>
                <w:color w:val="000000"/>
                <w:sz w:val="18"/>
              </w:rPr>
              <w:t>Note</w:t>
            </w:r>
          </w:p>
          <w:bookmarkEnd w:id="834"/>
          <w:p>
            <w:pPr>
              <w:spacing w:before="180" w:after="0" w:line="240" w:lineRule="auto"/>
              <w:ind w:left="360" w:right="360" w:firstLine="0"/>
            </w:pPr>
            <w:r>
              <w:rPr>
                <w:rFonts w:ascii="Arial" w:hAnsi="Arial"/>
                <w:color w:val="000000"/>
                <w:sz w:val="18"/>
              </w:rPr>
              <w:t>The VR of this attribute has changed from UT to UR.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&gt;Warning 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reason that this SOP Instance was accepted with warnings.</w:t>
            </w:r>
          </w:p>
          <w:p>
            <w:pPr>
              <w:spacing w:before="180" w:after="0" w:line="240" w:lineRule="auto"/>
            </w:pPr>
            <w:r>
              <w:rPr>
                <w:rFonts w:ascii="Arial" w:hAnsi="Arial"/>
                <w:color w:val="000000"/>
                <w:sz w:val="18"/>
              </w:rPr>
              <w:t>Required if there was a warning for this SOP Instance.</w:t>
            </w:r>
          </w:p>
          <w:p>
            <w:pPr>
              <w:spacing w:before="180" w:after="0" w:line="240" w:lineRule="auto"/>
            </w:pPr>
            <w:r>
              <w:rPr>
                <w:rFonts w:ascii="Arial" w:hAnsi="Arial"/>
                <w:color w:val="000000"/>
                <w:sz w:val="18"/>
              </w:rPr>
              <w:t xml:space="preserve">See </w:t>
            </w:r>
            <w:hyperlink w:anchor="sect_6_6_1_3_2_1_1">
              <w:r>
                <w:rPr>
                  <w:rFonts w:ascii="Arial" w:hAnsi="Arial"/>
                  <w:color w:val="000000"/>
                  <w:sz w:val="18"/>
                </w:rPr>
                <w:t>Section 6.6.1.3.2.1.1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&gt;Original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 of Items containing all attributes that were removed or replaced by other values.</w:t>
            </w:r>
          </w:p>
          <w:p>
            <w:pPr>
              <w:spacing w:before="180" w:after="0" w:line="240" w:lineRule="auto"/>
            </w:pPr>
            <w:r>
              <w:rPr>
                <w:rFonts w:ascii="Arial" w:hAnsi="Arial"/>
                <w:color w:val="000000"/>
                <w:sz w:val="18"/>
              </w:rPr>
              <w:t>One or more Items are permitted in this sequence.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&gt;&gt;Attribute Modification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 and time the attributes were removed and/or replaced.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&gt;&gt;Modifying 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Identification of the system that removed and/or replaced the attributes.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&gt;&gt;Reason for the Attribute Modification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the attribute modification. Defined terms are:</w:t>
            </w:r>
          </w:p>
          <w:p>
            <w:pPr>
              <w:spacing w:before="180" w:after="0" w:line="240" w:lineRule="auto"/>
            </w:pPr>
            <w:r>
              <w:rPr>
                <w:rFonts w:ascii="Arial" w:hAnsi="Arial"/>
                <w:color w:val="000000"/>
                <w:sz w:val="18"/>
              </w:rPr>
              <w:t>COERCE = Replace values of attributes such as Patient Name, ID, Accession Number, for example, during import of media from an external institution, or reconciliation against a master patient index.</w:t>
            </w:r>
          </w:p>
          <w:p>
            <w:pPr>
              <w:spacing w:before="180" w:after="0" w:line="240" w:lineRule="auto"/>
            </w:pPr>
            <w:r>
              <w:rPr>
                <w:rFonts w:ascii="Arial" w:hAnsi="Arial"/>
                <w:color w:val="000000"/>
                <w:sz w:val="18"/>
              </w:rPr>
              <w:t>CORRECT = Replace incorrect values, such as Patient Name or ID, for example, when incorrect worklist item was chosen or operator input error.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&gt;&gt;Modified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 that contains all the Attributes, with their previous values, that were modified or removed from the main data set.</w:t>
            </w:r>
          </w:p>
          <w:p>
            <w:pPr>
              <w:spacing w:before="180" w:after="0" w:line="240" w:lineRule="auto"/>
            </w:pPr>
            <w:r>
              <w:rPr>
                <w:rFonts w:ascii="Arial" w:hAnsi="Arial"/>
                <w:color w:val="000000"/>
                <w:sz w:val="18"/>
              </w:rPr>
              <w:t>Only a single Item shall be included in this sequence.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&gt;&gt;Any Attribute from the main data set that was modified or removed; may include Sequence Attributes and their Items.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835" w:name="sect_6_6_1_3_2_1"/>
    <w:p>
      <w:pPr>
        <w:spacing w:before="180" w:after="0" w:line="240" w:lineRule="auto"/>
      </w:pPr>
      <w:r>
        <w:rPr>
          <w:rFonts w:ascii="Arial" w:hAnsi="Arial"/>
          <w:b/>
          <w:color w:val="000000"/>
          <w:sz w:val="18"/>
        </w:rPr>
        <w:t>6.6.1.3.2.1 Store Instances Response Attribute Description</w:t>
      </w:r>
    </w:p>
    <w:bookmarkEnd w:id="835"/>
    <w:bookmarkStart w:id="836" w:name="sect_6_6_1_3_2_1_1"/>
    <w:p>
      <w:pPr>
        <w:spacing w:before="180" w:after="0" w:line="240" w:lineRule="auto"/>
      </w:pPr>
      <w:r>
        <w:rPr>
          <w:rFonts w:ascii="Arial" w:hAnsi="Arial"/>
          <w:b/>
          <w:color w:val="000000"/>
          <w:sz w:val="18"/>
        </w:rPr>
        <w:t>6.6.1.3.2.1.1  Warning Reason</w:t>
      </w:r>
    </w:p>
    <w:bookmarkEnd w:id="836"/>
    <w:p>
      <w:pPr>
        <w:spacing w:before="180" w:after="0" w:line="240" w:lineRule="auto"/>
        <w:jc w:val="both"/>
      </w:pPr>
      <w:r>
        <w:rPr>
          <w:rFonts w:ascii="Arial" w:hAnsi="Arial"/>
          <w:color w:val="000000"/>
          <w:sz w:val="18"/>
        </w:rPr>
        <w:t>For the following semantics the associated value shall be used for the Warning Reason (0008,1196):</w:t>
      </w:r>
    </w:p>
    <w:bookmarkStart w:id="837" w:name="idp140577897443888"/>
    <w:bookmarkStart w:id="838" w:name="idp140577897444144"/>
    <w:p>
      <w:pPr>
        <w:tabs>
          <w:tab w:val="left" w:pos="2772"/>
        </w:tabs>
        <w:spacing w:before="180" w:after="0" w:line="240" w:lineRule="auto"/>
        <w:ind w:left="2772" w:right="0" w:hanging="2772"/>
        <w:jc w:val="both"/>
      </w:pPr>
      <w:r>
        <w:rPr>
          <w:rFonts w:ascii="Arial" w:hAnsi="Arial"/>
          <w:b/>
          <w:color w:val="000000"/>
          <w:sz w:val="18"/>
        </w:rPr>
        <w:t>B000 - Coercion of Data Elements</w:t>
      </w:r>
      <w:r>
        <w:rPr>
          <w:rFonts w:ascii="Arial" w:hAnsi="Arial"/>
          <w:b/>
          <w:color w:val="000000"/>
          <w:sz w:val="18"/>
        </w:rPr>
        <w:tab/>
      </w:r>
      <w:r>
        <w:rPr>
          <w:rFonts w:ascii="Arial" w:hAnsi="Arial"/>
          <w:color w:val="000000"/>
          <w:sz w:val="18"/>
        </w:rPr>
        <w:t xml:space="preserve">The STOW-RS Service modified one or more data elements during storage of the instance. See </w:t>
      </w:r>
      <w:hyperlink w:anchor="sect_6_6_1_3">
        <w:r>
          <w:rPr>
            <w:rFonts w:ascii="Arial" w:hAnsi="Arial"/>
            <w:color w:val="000000"/>
            <w:sz w:val="18"/>
          </w:rPr>
          <w:t>Section 6.6.1.3</w:t>
        </w:r>
      </w:hyperlink>
      <w:r>
        <w:rPr>
          <w:rFonts w:ascii="Arial" w:hAnsi="Arial"/>
          <w:color w:val="000000"/>
          <w:sz w:val="18"/>
        </w:rPr>
        <w:t>.</w:t>
      </w:r>
    </w:p>
    <w:bookmarkEnd w:id="838"/>
    <w:bookmarkEnd w:id="837"/>
    <w:bookmarkStart w:id="839" w:name="idp140577897446528"/>
    <w:p>
      <w:pPr>
        <w:tabs>
          <w:tab w:val="left" w:pos="2772"/>
        </w:tabs>
        <w:spacing w:before="180" w:after="0" w:line="240" w:lineRule="auto"/>
        <w:ind w:left="2772" w:right="0" w:hanging="2772"/>
        <w:jc w:val="both"/>
      </w:pPr>
      <w:r>
        <w:rPr>
          <w:rFonts w:ascii="Arial" w:hAnsi="Arial"/>
          <w:b/>
          <w:color w:val="000000"/>
          <w:sz w:val="18"/>
        </w:rPr>
        <w:t>B006 - Elements Discarded</w:t>
      </w:r>
      <w:r>
        <w:rPr>
          <w:rFonts w:ascii="Arial" w:hAnsi="Arial"/>
          <w:b/>
          <w:color w:val="000000"/>
          <w:sz w:val="18"/>
        </w:rPr>
        <w:tab/>
      </w:r>
      <w:r>
        <w:rPr>
          <w:rFonts w:ascii="Arial" w:hAnsi="Arial"/>
          <w:color w:val="000000"/>
          <w:sz w:val="18"/>
        </w:rPr>
        <w:t xml:space="preserve">The STOW-RS Service discarded some data elements during storage of the instance. See </w:t>
      </w:r>
      <w:hyperlink w:anchor="sect_6_6_1_3">
        <w:r>
          <w:rPr>
            <w:rFonts w:ascii="Arial" w:hAnsi="Arial"/>
            <w:color w:val="000000"/>
            <w:sz w:val="18"/>
          </w:rPr>
          <w:t>Section 6.6.1.3</w:t>
        </w:r>
      </w:hyperlink>
      <w:r>
        <w:rPr>
          <w:rFonts w:ascii="Arial" w:hAnsi="Arial"/>
          <w:color w:val="000000"/>
          <w:sz w:val="18"/>
        </w:rPr>
        <w:t>.</w:t>
      </w:r>
    </w:p>
    <w:bookmarkEnd w:id="839"/>
    <w:bookmarkStart w:id="840" w:name="idp140577897448896"/>
    <w:p>
      <w:pPr>
        <w:tabs>
          <w:tab w:val="left" w:pos="2772"/>
        </w:tabs>
        <w:spacing w:before="180" w:after="0" w:line="240" w:lineRule="auto"/>
        <w:ind w:left="2772" w:right="0" w:hanging="2772"/>
        <w:jc w:val="both"/>
      </w:pPr>
      <w:r>
        <w:rPr>
          <w:rFonts w:ascii="Arial" w:hAnsi="Arial"/>
          <w:b/>
          <w:color w:val="000000"/>
          <w:sz w:val="18"/>
        </w:rPr>
        <w:t>B007 - Data Set does not match SOP Class</w:t>
      </w:r>
      <w:r>
        <w:rPr>
          <w:rFonts w:ascii="Arial" w:hAnsi="Arial"/>
          <w:b/>
          <w:color w:val="000000"/>
          <w:sz w:val="18"/>
        </w:rPr>
        <w:tab/>
      </w:r>
      <w:r>
        <w:rPr>
          <w:rFonts w:ascii="Arial" w:hAnsi="Arial"/>
          <w:color w:val="000000"/>
          <w:sz w:val="18"/>
        </w:rPr>
        <w:t>The STOW-RS Service observed that the Data Set did not match the constraints of the SOP Class during storage of the instance.</w:t>
      </w:r>
    </w:p>
    <w:bookmarkEnd w:id="840"/>
    <w:p>
      <w:pPr>
        <w:spacing w:before="180" w:after="0" w:line="240" w:lineRule="auto"/>
        <w:jc w:val="both"/>
      </w:pPr>
      <w:r>
        <w:rPr>
          <w:rFonts w:ascii="Arial" w:hAnsi="Arial"/>
          <w:color w:val="000000"/>
          <w:sz w:val="18"/>
        </w:rPr>
        <w:t>Additional codes may be used for the Warning Reason (0008,1196) to address the semantics of other issues.</w:t>
      </w:r>
    </w:p>
    <w:p>
      <w:pPr>
        <w:spacing w:before="180" w:after="0" w:line="240" w:lineRule="auto"/>
        <w:jc w:val="both"/>
      </w:pPr>
      <w:r>
        <w:rPr>
          <w:rFonts w:ascii="Arial" w:hAnsi="Arial"/>
          <w:color w:val="000000"/>
          <w:sz w:val="18"/>
        </w:rPr>
        <w:t>In the event that multiple codes may apply, the single most appropriate code shall be used.</w:t>
      </w:r>
    </w:p>
    <w:bookmarkStart w:id="841" w:name="sect_6_6_1_3_2_1_2"/>
    <w:p>
      <w:pPr>
        <w:spacing w:before="180" w:after="0" w:line="240" w:lineRule="auto"/>
      </w:pPr>
      <w:r>
        <w:rPr>
          <w:rFonts w:ascii="Arial" w:hAnsi="Arial"/>
          <w:b/>
          <w:color w:val="000000"/>
          <w:sz w:val="18"/>
        </w:rPr>
        <w:t>6.6.1.3.2.1.2 Failure Reason</w:t>
      </w:r>
    </w:p>
    <w:bookmarkEnd w:id="841"/>
    <w:p>
      <w:pPr>
        <w:spacing w:before="180" w:after="0" w:line="240" w:lineRule="auto"/>
        <w:jc w:val="both"/>
      </w:pPr>
      <w:r>
        <w:rPr>
          <w:rFonts w:ascii="Arial" w:hAnsi="Arial"/>
          <w:color w:val="000000"/>
          <w:sz w:val="18"/>
        </w:rPr>
        <w:t>For the following semantics the associated value shall be used for the Failure Reason (0008,1197). Implementation specific warning and error codes shall be defined in the conformance statement:</w:t>
      </w:r>
    </w:p>
    <w:bookmarkStart w:id="842" w:name="idp140577897453936"/>
    <w:bookmarkStart w:id="843" w:name="idp140577897454192"/>
    <w:p>
      <w:pPr>
        <w:tabs>
          <w:tab w:val="left" w:pos="2772"/>
        </w:tabs>
        <w:spacing w:before="180" w:after="0" w:line="240" w:lineRule="auto"/>
        <w:ind w:left="2772" w:right="0" w:hanging="2772"/>
        <w:jc w:val="both"/>
      </w:pPr>
      <w:r>
        <w:rPr>
          <w:rFonts w:ascii="Arial" w:hAnsi="Arial"/>
          <w:b/>
          <w:color w:val="000000"/>
          <w:sz w:val="18"/>
        </w:rPr>
        <w:t>A7xx - Refused out of Resources</w:t>
      </w:r>
      <w:r>
        <w:rPr>
          <w:rFonts w:ascii="Arial" w:hAnsi="Arial"/>
          <w:b/>
          <w:color w:val="000000"/>
          <w:sz w:val="18"/>
        </w:rPr>
        <w:tab/>
      </w:r>
      <w:r>
        <w:rPr>
          <w:rFonts w:ascii="Arial" w:hAnsi="Arial"/>
          <w:color w:val="000000"/>
          <w:sz w:val="18"/>
        </w:rPr>
        <w:t>The STOW-RS Service did not store the instance because it was out of resources.</w:t>
      </w:r>
    </w:p>
    <w:bookmarkEnd w:id="843"/>
    <w:bookmarkEnd w:id="842"/>
    <w:bookmarkStart w:id="844" w:name="idp140577897455808"/>
    <w:p>
      <w:pPr>
        <w:tabs>
          <w:tab w:val="left" w:pos="2772"/>
        </w:tabs>
        <w:spacing w:before="180" w:after="0" w:line="240" w:lineRule="auto"/>
        <w:ind w:left="2772" w:right="0" w:hanging="2772"/>
        <w:jc w:val="both"/>
      </w:pPr>
      <w:r>
        <w:rPr>
          <w:rFonts w:ascii="Arial" w:hAnsi="Arial"/>
          <w:b/>
          <w:color w:val="000000"/>
          <w:sz w:val="18"/>
        </w:rPr>
        <w:t>A9xx - Error: Data Set does not match SOP Class</w:t>
      </w:r>
      <w:r>
        <w:rPr>
          <w:rFonts w:ascii="Arial" w:hAnsi="Arial"/>
          <w:b/>
          <w:color w:val="000000"/>
          <w:sz w:val="18"/>
        </w:rPr>
        <w:tab/>
      </w:r>
      <w:r>
        <w:rPr>
          <w:rFonts w:ascii="Arial" w:hAnsi="Arial"/>
          <w:color w:val="000000"/>
          <w:sz w:val="18"/>
        </w:rPr>
        <w:t>The STOW-RS Service did not store the instance because the instance does not conform to its specified SOP Class.</w:t>
      </w:r>
    </w:p>
    <w:bookmarkEnd w:id="844"/>
    <w:bookmarkStart w:id="845" w:name="idp140577897457520"/>
    <w:p>
      <w:pPr>
        <w:tabs>
          <w:tab w:val="left" w:pos="2772"/>
        </w:tabs>
        <w:spacing w:before="180" w:after="0" w:line="240" w:lineRule="auto"/>
        <w:ind w:left="2772" w:right="0" w:hanging="2772"/>
        <w:jc w:val="both"/>
      </w:pPr>
      <w:r>
        <w:rPr>
          <w:rFonts w:ascii="Arial" w:hAnsi="Arial"/>
          <w:b/>
          <w:color w:val="000000"/>
          <w:sz w:val="18"/>
        </w:rPr>
        <w:t>Cxxx - Error: Cannot understand</w:t>
      </w:r>
      <w:r>
        <w:rPr>
          <w:rFonts w:ascii="Arial" w:hAnsi="Arial"/>
          <w:b/>
          <w:color w:val="000000"/>
          <w:sz w:val="18"/>
        </w:rPr>
        <w:tab/>
      </w:r>
      <w:r>
        <w:rPr>
          <w:rFonts w:ascii="Arial" w:hAnsi="Arial"/>
          <w:color w:val="000000"/>
          <w:sz w:val="18"/>
        </w:rPr>
        <w:t>The STOW-RS Service did not store the instance because it cannot understand certain Data Elements.</w:t>
      </w:r>
    </w:p>
    <w:bookmarkEnd w:id="845"/>
    <w:bookmarkStart w:id="846" w:name="idp140577897459200"/>
    <w:p>
      <w:pPr>
        <w:tabs>
          <w:tab w:val="left" w:pos="2772"/>
        </w:tabs>
        <w:spacing w:before="180" w:after="0" w:line="240" w:lineRule="auto"/>
        <w:ind w:left="2772" w:right="0" w:hanging="2772"/>
        <w:jc w:val="both"/>
      </w:pPr>
      <w:r>
        <w:rPr>
          <w:rFonts w:ascii="Arial" w:hAnsi="Arial"/>
          <w:b/>
          <w:color w:val="000000"/>
          <w:sz w:val="18"/>
        </w:rPr>
        <w:t>C122 - Referenced Transfer Syntax not supported</w:t>
      </w:r>
      <w:r>
        <w:rPr>
          <w:rFonts w:ascii="Arial" w:hAnsi="Arial"/>
          <w:b/>
          <w:color w:val="000000"/>
          <w:sz w:val="18"/>
        </w:rPr>
        <w:tab/>
      </w:r>
      <w:r>
        <w:rPr>
          <w:rFonts w:ascii="Arial" w:hAnsi="Arial"/>
          <w:color w:val="000000"/>
          <w:sz w:val="18"/>
        </w:rPr>
        <w:t>The STOW-RS Service did not store the instance because it does not support the requested Transfer Syntax for the instance.</w:t>
      </w:r>
    </w:p>
    <w:bookmarkEnd w:id="846"/>
    <w:bookmarkStart w:id="847" w:name="idp140577897460912"/>
    <w:p>
      <w:pPr>
        <w:tabs>
          <w:tab w:val="left" w:pos="2772"/>
        </w:tabs>
        <w:spacing w:before="180" w:after="0" w:line="240" w:lineRule="auto"/>
        <w:ind w:left="2772" w:right="0" w:hanging="2772"/>
        <w:jc w:val="both"/>
      </w:pPr>
      <w:r>
        <w:rPr>
          <w:rFonts w:ascii="Arial" w:hAnsi="Arial"/>
          <w:b/>
          <w:color w:val="000000"/>
          <w:sz w:val="18"/>
        </w:rPr>
        <w:t>0110 - Processing failure</w:t>
      </w:r>
      <w:r>
        <w:rPr>
          <w:rFonts w:ascii="Arial" w:hAnsi="Arial"/>
          <w:b/>
          <w:color w:val="000000"/>
          <w:sz w:val="18"/>
        </w:rPr>
        <w:tab/>
      </w:r>
      <w:r>
        <w:rPr>
          <w:rFonts w:ascii="Arial" w:hAnsi="Arial"/>
          <w:color w:val="000000"/>
          <w:sz w:val="18"/>
        </w:rPr>
        <w:t>The STOW-RS Service did not store the instance because of a general failure in processing the operation.</w:t>
      </w:r>
    </w:p>
    <w:bookmarkEnd w:id="847"/>
    <w:bookmarkStart w:id="848" w:name="idp140577897462592"/>
    <w:p>
      <w:pPr>
        <w:tabs>
          <w:tab w:val="left" w:pos="2772"/>
        </w:tabs>
        <w:spacing w:before="180" w:after="0" w:line="240" w:lineRule="auto"/>
        <w:ind w:left="2772" w:right="0" w:hanging="2772"/>
        <w:jc w:val="both"/>
      </w:pPr>
      <w:r>
        <w:rPr>
          <w:rFonts w:ascii="Arial" w:hAnsi="Arial"/>
          <w:b/>
          <w:color w:val="000000"/>
          <w:sz w:val="18"/>
        </w:rPr>
        <w:t>0122 - Referenced SOP Class not supported</w:t>
      </w:r>
      <w:r>
        <w:rPr>
          <w:rFonts w:ascii="Arial" w:hAnsi="Arial"/>
          <w:b/>
          <w:color w:val="000000"/>
          <w:sz w:val="18"/>
        </w:rPr>
        <w:tab/>
      </w:r>
      <w:r>
        <w:rPr>
          <w:rFonts w:ascii="Arial" w:hAnsi="Arial"/>
          <w:color w:val="000000"/>
          <w:sz w:val="18"/>
        </w:rPr>
        <w:t>The STOW-RS Service did not store the instance because it does not support the requested SOP Class.</w:t>
      </w:r>
    </w:p>
    <w:bookmarkEnd w:id="848"/>
    <w:p>
      <w:pPr>
        <w:spacing w:before="180" w:after="0" w:line="240" w:lineRule="auto"/>
        <w:jc w:val="both"/>
      </w:pPr>
      <w:r>
        <w:rPr>
          <w:rFonts w:ascii="Arial" w:hAnsi="Arial"/>
          <w:color w:val="000000"/>
          <w:sz w:val="18"/>
        </w:rPr>
        <w:t>Additional codes may be used for the Failure Reason (0008,1197) to address the semantics of other issues.</w:t>
      </w:r>
    </w:p>
    <w:p>
      <w:pPr>
        <w:spacing w:before="180" w:after="0" w:line="240" w:lineRule="auto"/>
        <w:jc w:val="both"/>
      </w:pPr>
      <w:r>
        <w:rPr>
          <w:rFonts w:ascii="Arial" w:hAnsi="Arial"/>
          <w:color w:val="000000"/>
          <w:sz w:val="18"/>
        </w:rPr>
        <w:t>In the event that multiple codes may apply, the single most appropriate code shall be used.</w:t>
      </w:r>
    </w:p>
    <w:bookmarkStart w:id="849" w:name="sect_6_6_1_3_2_2"/>
    <w:p>
      <w:pPr>
        <w:spacing w:before="180" w:after="0" w:line="240" w:lineRule="auto"/>
      </w:pPr>
      <w:r>
        <w:rPr>
          <w:rFonts w:ascii="Arial" w:hAnsi="Arial"/>
          <w:b/>
          <w:color w:val="000000"/>
          <w:sz w:val="18"/>
        </w:rPr>
        <w:t>6.6.1.3.2.2 Response Message Body Example</w:t>
      </w:r>
    </w:p>
    <w:bookmarkEnd w:id="849"/>
    <w:p>
      <w:pPr>
        <w:spacing w:before="180" w:after="0" w:line="240" w:lineRule="auto"/>
        <w:jc w:val="both"/>
      </w:pPr>
      <w:r>
        <w:rPr>
          <w:rFonts w:ascii="Arial" w:hAnsi="Arial"/>
          <w:color w:val="000000"/>
          <w:sz w:val="18"/>
        </w:rPr>
        <w:t>The following is an example of a PS3.18 XML Store Instances Response Module in the response message body containing 2 failed SOP Instances, 1 successful SOP Instance, and 1 accepted SOP Instance with a warning:</w:t>
      </w:r>
    </w:p>
    <w:bookmarkStart w:id="850" w:name="idp14057789746771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&lt;NativeDicomModel xmlns="http://dicom.nema.org/PS3.19/models/NativeDICOM"</w:t>
      </w:r>
      <w:r>
        <w:rPr>
          <w:rFonts w:ascii="Courier New" w:hAnsi="Courier New"/>
          <w:color w:val="000000"/>
          <w:sz w:val="18"/>
        </w:rPr>
        <w:br w:type="textWrapping"/>
      </w:r>
      <w:r>
        <w:rPr>
          <w:rFonts w:ascii="Courier New" w:hAnsi="Courier New"/>
          <w:color w:val="000000"/>
          <w:sz w:val="18"/>
        </w:rPr>
        <w:t xml:space="preserve">xsi:schemaLocation="http://dicom.nema.org/PS3.19/models/NativeDICOM"</w:t>
      </w:r>
      <w:r>
        <w:rPr>
          <w:rFonts w:ascii="Courier New" w:hAnsi="Courier New"/>
          <w:color w:val="000000"/>
          <w:sz w:val="18"/>
        </w:rPr>
        <w:br w:type="textWrapping"/>
      </w:r>
      <w:r>
        <w:rPr>
          <w:rFonts w:ascii="Courier New" w:hAnsi="Courier New"/>
          <w:color w:val="000000"/>
          <w:sz w:val="18"/>
        </w:rPr>
        <w:t xml:space="preserve">xmlns:xsi="http://www.w3.org/2001/XMLSchema-instance"&gt;</w:t>
      </w:r>
      <w:r>
        <w:rPr>
          <w:rFonts w:ascii="Courier New" w:hAnsi="Courier New"/>
          <w:color w:val="000000"/>
          <w:sz w:val="18"/>
        </w:rPr>
        <w:br w:type="textWrapping"/>
      </w:r>
      <w:r>
        <w:rPr>
          <w:rFonts w:ascii="Courier New" w:hAnsi="Courier New"/>
          <w:color w:val="000000"/>
          <w:sz w:val="18"/>
        </w:rPr>
        <w:t xml:space="preserve">  &lt;DicomAttribute tag="00081198" vr="SQ" keyword="FailedSOPSequence"&gt;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2.16.124.113543.6003.1011758472.49886.19426.2085542308&lt;/Value&gt;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2.16.124.113543.6003.1011758472.49886.19426.2085542309&lt;/Value&gt;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tag="00081199" vr="SQ" keyword="ReferencedSOPSequence"&gt;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tag="00081196" vr="US" keyword="WarningReason"&gt;</w:t>
      </w:r>
      <w:r>
        <w:rPr>
          <w:rFonts w:ascii="Courier New" w:hAnsi="Courier New"/>
          <w:color w:val="000000"/>
          <w:sz w:val="18"/>
        </w:rPr>
        <w:br w:type="textWrapping"/>
      </w:r>
      <w:r>
        <w:rPr>
          <w:rFonts w:ascii="Courier New" w:hAnsi="Courier New"/>
          <w:color w:val="000000"/>
          <w:sz w:val="18"/>
        </w:rPr>
        <w:t xml:space="preserve">        &lt;Value number="1"&gt;45056&lt;/Value&gt;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850"/>
    <w:bookmarkStart w:id="851" w:name="sect_6_7"/>
    <w:p>
      <w:pPr>
        <w:spacing w:before="180" w:after="0" w:line="240" w:lineRule="auto"/>
      </w:pPr>
      <w:r>
        <w:rPr>
          <w:rFonts w:ascii="Arial" w:hAnsi="Arial"/>
          <w:b/>
          <w:color w:val="000000"/>
          <w:sz w:val="28"/>
        </w:rPr>
        <w:t>6.7 QIDO-RS Request/Response</w:t>
      </w:r>
    </w:p>
    <w:bookmarkEnd w:id="851"/>
    <w:p>
      <w:pPr>
        <w:spacing w:before="180" w:after="0" w:line="240" w:lineRule="auto"/>
        <w:jc w:val="both"/>
      </w:pPr>
      <w:r>
        <w:rPr>
          <w:rFonts w:ascii="Arial" w:hAnsi="Arial"/>
          <w:color w:val="000000"/>
          <w:sz w:val="18"/>
        </w:rPr>
        <w:t>DICOM QIDO-RS defines several action types. An implementation shall support the following action types:</w:t>
      </w:r>
    </w:p>
    <w:bookmarkStart w:id="852" w:name="idp140577897470720"/>
    <w:bookmarkStart w:id="853" w:name="idp140577897471200"/>
    <w:p>
      <w:pPr>
        <w:numPr>
          <w:ilvl w:val="0"/>
          <w:numId w:val="168"/>
        </w:numPr>
        <w:tabs>
          <w:tab w:val="left" w:pos="216"/>
        </w:tabs>
        <w:spacing w:before="180" w:after="0" w:line="240" w:lineRule="auto"/>
        <w:ind w:left="216" w:right="0" w:hanging="216"/>
        <w:jc w:val="both"/>
      </w:pPr>
      <w:r>
        <w:rPr>
          <w:rFonts w:ascii="Arial" w:hAnsi="Arial"/>
          <w:color w:val="000000"/>
          <w:sz w:val="18"/>
        </w:rPr>
        <w:t>SearchForStudies</w:t>
      </w:r>
    </w:p>
    <w:bookmarkEnd w:id="853"/>
    <w:bookmarkEnd w:id="852"/>
    <w:p>
      <w:pPr>
        <w:spacing w:before="180" w:after="0" w:line="240" w:lineRule="auto"/>
        <w:ind w:left="216" w:right="0" w:firstLine="0"/>
        <w:jc w:val="both"/>
      </w:pPr>
      <w:r>
        <w:rPr>
          <w:rFonts w:ascii="Arial" w:hAnsi="Arial"/>
          <w:color w:val="000000"/>
          <w:sz w:val="18"/>
        </w:rPr>
        <w:t>This action searches for DICOM Studies that match specified search parameters and returns a list of matching studies and the requested attributes for each study.</w:t>
      </w:r>
    </w:p>
    <w:bookmarkStart w:id="854" w:name="idp140577897472528"/>
    <w:p>
      <w:pPr>
        <w:numPr>
          <w:ilvl w:val="0"/>
          <w:numId w:val="168"/>
        </w:numPr>
        <w:tabs>
          <w:tab w:val="left" w:pos="216"/>
        </w:tabs>
        <w:spacing w:before="180" w:after="0" w:line="240" w:lineRule="auto"/>
        <w:ind w:left="216" w:right="0" w:hanging="216"/>
        <w:jc w:val="both"/>
      </w:pPr>
      <w:r>
        <w:rPr>
          <w:rFonts w:ascii="Arial" w:hAnsi="Arial"/>
          <w:color w:val="000000"/>
          <w:sz w:val="18"/>
        </w:rPr>
        <w:t>SearchForSeries</w:t>
      </w:r>
    </w:p>
    <w:bookmarkEnd w:id="854"/>
    <w:p>
      <w:pPr>
        <w:spacing w:before="180" w:after="0" w:line="240" w:lineRule="auto"/>
        <w:ind w:left="216" w:right="0" w:firstLine="0"/>
        <w:jc w:val="both"/>
      </w:pPr>
      <w:r>
        <w:rPr>
          <w:rFonts w:ascii="Arial" w:hAnsi="Arial"/>
          <w:color w:val="000000"/>
          <w:sz w:val="18"/>
        </w:rPr>
        <w:t>This action searches for DICOM Series that match specified search parameters and returns a list of matching series and the requested attributes for each series.</w:t>
      </w:r>
    </w:p>
    <w:bookmarkStart w:id="855" w:name="idp140577897473856"/>
    <w:p>
      <w:pPr>
        <w:numPr>
          <w:ilvl w:val="0"/>
          <w:numId w:val="168"/>
        </w:numPr>
        <w:tabs>
          <w:tab w:val="left" w:pos="216"/>
        </w:tabs>
        <w:spacing w:before="180" w:after="0" w:line="240" w:lineRule="auto"/>
        <w:ind w:left="216" w:right="0" w:hanging="216"/>
        <w:jc w:val="both"/>
      </w:pPr>
      <w:r>
        <w:rPr>
          <w:rFonts w:ascii="Arial" w:hAnsi="Arial"/>
          <w:color w:val="000000"/>
          <w:sz w:val="18"/>
        </w:rPr>
        <w:t>SearchForInstances</w:t>
      </w:r>
    </w:p>
    <w:bookmarkEnd w:id="855"/>
    <w:p>
      <w:pPr>
        <w:spacing w:before="180" w:after="0" w:line="240" w:lineRule="auto"/>
        <w:ind w:left="216" w:right="0" w:firstLine="0"/>
        <w:jc w:val="both"/>
      </w:pPr>
      <w:r>
        <w:rPr>
          <w:rFonts w:ascii="Arial" w:hAnsi="Arial"/>
          <w:color w:val="000000"/>
          <w:sz w:val="18"/>
        </w:rPr>
        <w:t>This action searches for DICOM Instances that match specified search parameters and returns a list of matching instances and the requested attributes for each instance.</w:t>
      </w:r>
    </w:p>
    <w:bookmarkStart w:id="856" w:name="sect_6_7_1"/>
    <w:p>
      <w:pPr>
        <w:spacing w:before="180" w:after="0" w:line="240" w:lineRule="auto"/>
      </w:pPr>
      <w:r>
        <w:rPr>
          <w:rFonts w:ascii="Arial" w:hAnsi="Arial"/>
          <w:b/>
          <w:color w:val="000000"/>
          <w:sz w:val="24"/>
        </w:rPr>
        <w:t>6.7.1 QIDO-RS - Search</w:t>
      </w:r>
    </w:p>
    <w:bookmarkEnd w:id="856"/>
    <w:bookmarkStart w:id="857" w:name="sect_6_7_1_1"/>
    <w:p>
      <w:pPr>
        <w:spacing w:before="180" w:after="0" w:line="240" w:lineRule="auto"/>
      </w:pPr>
      <w:r>
        <w:rPr>
          <w:rFonts w:ascii="Arial" w:hAnsi="Arial"/>
          <w:b/>
          <w:color w:val="000000"/>
          <w:sz w:val="26"/>
        </w:rPr>
        <w:t>6.7.1.1 Request</w:t>
      </w:r>
    </w:p>
    <w:bookmarkEnd w:id="857"/>
    <w:p>
      <w:pPr>
        <w:spacing w:before="180" w:after="0" w:line="240" w:lineRule="auto"/>
        <w:jc w:val="both"/>
      </w:pPr>
      <w:r>
        <w:rPr>
          <w:rFonts w:ascii="Arial" w:hAnsi="Arial"/>
          <w:color w:val="000000"/>
          <w:sz w:val="18"/>
        </w:rPr>
        <w:t>The specific resources to be used for the search actions shall be as follows:</w:t>
      </w:r>
    </w:p>
    <w:bookmarkStart w:id="858" w:name="idp140577897478560"/>
    <w:bookmarkStart w:id="859" w:name="idp140577897478816"/>
    <w:p>
      <w:pPr>
        <w:numPr>
          <w:ilvl w:val="0"/>
          <w:numId w:val="179"/>
        </w:numPr>
        <w:tabs>
          <w:tab w:val="left" w:pos="180"/>
        </w:tabs>
        <w:spacing w:before="180" w:after="0" w:line="240" w:lineRule="auto"/>
        <w:ind w:left="180" w:right="0" w:hanging="180"/>
        <w:jc w:val="both"/>
      </w:pPr>
      <w:r>
        <w:rPr>
          <w:rFonts w:ascii="Arial" w:hAnsi="Arial"/>
          <w:color w:val="000000"/>
          <w:sz w:val="18"/>
        </w:rPr>
        <w:t>Resource</w:t>
      </w:r>
    </w:p>
    <w:bookmarkEnd w:id="859"/>
    <w:bookmarkEnd w:id="858"/>
    <w:bookmarkStart w:id="860" w:name="idp140577897479456"/>
    <w:bookmarkStart w:id="861" w:name="idp140577897479712"/>
    <w:p>
      <w:pPr>
        <w:numPr>
          <w:ilvl w:val="0"/>
          <w:numId w:val="172"/>
        </w:numPr>
        <w:tabs>
          <w:tab w:val="left" w:pos="360"/>
        </w:tabs>
        <w:spacing w:before="180" w:after="0" w:line="240" w:lineRule="auto"/>
        <w:ind w:left="360" w:right="0" w:hanging="180"/>
        <w:jc w:val="both"/>
      </w:pPr>
      <w:r>
        <w:rPr>
          <w:rFonts w:ascii="Arial" w:hAnsi="Arial"/>
          <w:color w:val="000000"/>
          <w:sz w:val="18"/>
        </w:rPr>
        <w:t>SearchForStudies</w:t>
      </w:r>
    </w:p>
    <w:bookmarkEnd w:id="861"/>
    <w:bookmarkEnd w:id="860"/>
    <w:bookmarkStart w:id="862" w:name="idp140577897480384"/>
    <w:bookmarkStart w:id="863" w:name="idp140577897480640"/>
    <w:p>
      <w:pPr>
        <w:numPr>
          <w:ilvl w:val="0"/>
          <w:numId w:val="169"/>
        </w:numPr>
        <w:tabs>
          <w:tab w:val="left" w:pos="540"/>
        </w:tabs>
        <w:spacing w:before="180" w:after="0" w:line="240" w:lineRule="auto"/>
        <w:ind w:left="540" w:right="0" w:hanging="180"/>
        <w:jc w:val="both"/>
      </w:pPr>
      <w:r>
        <w:rPr>
          <w:rFonts w:ascii="Arial" w:hAnsi="Arial"/>
          <w:color w:val="000000"/>
          <w:sz w:val="18"/>
        </w:rPr>
        <w:t>{+SERVICE}/studies{?query*,fuzzymatching,limit,offset}</w:t>
      </w:r>
    </w:p>
    <w:bookmarkEnd w:id="863"/>
    <w:bookmarkEnd w:id="862"/>
    <w:bookmarkStart w:id="864" w:name="idp140577897481728"/>
    <w:p>
      <w:pPr>
        <w:numPr>
          <w:ilvl w:val="0"/>
          <w:numId w:val="172"/>
        </w:numPr>
        <w:tabs>
          <w:tab w:val="left" w:pos="360"/>
        </w:tabs>
        <w:spacing w:before="180" w:after="0" w:line="240" w:lineRule="auto"/>
        <w:ind w:left="360" w:right="0" w:hanging="180"/>
        <w:jc w:val="both"/>
      </w:pPr>
      <w:r>
        <w:rPr>
          <w:rFonts w:ascii="Arial" w:hAnsi="Arial"/>
          <w:color w:val="000000"/>
          <w:sz w:val="18"/>
        </w:rPr>
        <w:t>SearchForSeries</w:t>
      </w:r>
    </w:p>
    <w:bookmarkEnd w:id="864"/>
    <w:bookmarkStart w:id="865" w:name="idp140577897482368"/>
    <w:bookmarkStart w:id="866" w:name="idp140577897482624"/>
    <w:p>
      <w:pPr>
        <w:numPr>
          <w:ilvl w:val="0"/>
          <w:numId w:val="170"/>
        </w:numPr>
        <w:tabs>
          <w:tab w:val="left" w:pos="540"/>
        </w:tabs>
        <w:spacing w:before="180" w:after="0" w:line="240" w:lineRule="auto"/>
        <w:ind w:left="540" w:right="0" w:hanging="180"/>
        <w:jc w:val="both"/>
      </w:pPr>
      <w:r>
        <w:rPr>
          <w:rFonts w:ascii="Arial" w:hAnsi="Arial"/>
          <w:color w:val="000000"/>
          <w:sz w:val="18"/>
        </w:rPr>
        <w:t>{+SERVICE}/studies/{StudyInstanceUID}/series{?query*,fuzzymatching,limit,offset}</w:t>
      </w:r>
    </w:p>
    <w:bookmarkEnd w:id="866"/>
    <w:bookmarkEnd w:id="865"/>
    <w:bookmarkStart w:id="867" w:name="idp140577897483488"/>
    <w:p>
      <w:pPr>
        <w:numPr>
          <w:ilvl w:val="0"/>
          <w:numId w:val="170"/>
        </w:numPr>
        <w:tabs>
          <w:tab w:val="left" w:pos="540"/>
        </w:tabs>
        <w:spacing w:before="180" w:after="0" w:line="240" w:lineRule="auto"/>
        <w:ind w:left="540" w:right="0" w:hanging="180"/>
        <w:jc w:val="both"/>
      </w:pPr>
      <w:r>
        <w:rPr>
          <w:rFonts w:ascii="Arial" w:hAnsi="Arial"/>
          <w:color w:val="000000"/>
          <w:sz w:val="18"/>
        </w:rPr>
        <w:t>{+SERVICE}/series{?query*,fuzzymatching,limit,offset}</w:t>
      </w:r>
    </w:p>
    <w:bookmarkEnd w:id="867"/>
    <w:bookmarkStart w:id="868" w:name="idp140577897484576"/>
    <w:p>
      <w:pPr>
        <w:numPr>
          <w:ilvl w:val="0"/>
          <w:numId w:val="172"/>
        </w:numPr>
        <w:tabs>
          <w:tab w:val="left" w:pos="360"/>
        </w:tabs>
        <w:spacing w:before="180" w:after="0" w:line="240" w:lineRule="auto"/>
        <w:ind w:left="360" w:right="0" w:hanging="180"/>
        <w:jc w:val="both"/>
      </w:pPr>
      <w:r>
        <w:rPr>
          <w:rFonts w:ascii="Arial" w:hAnsi="Arial"/>
          <w:color w:val="000000"/>
          <w:sz w:val="18"/>
        </w:rPr>
        <w:t>SearchForInstances</w:t>
      </w:r>
    </w:p>
    <w:bookmarkEnd w:id="868"/>
    <w:bookmarkStart w:id="869" w:name="idp140577897485248"/>
    <w:bookmarkStart w:id="870" w:name="idp140577897485504"/>
    <w:p>
      <w:pPr>
        <w:numPr>
          <w:ilvl w:val="0"/>
          <w:numId w:val="171"/>
        </w:numPr>
        <w:tabs>
          <w:tab w:val="left" w:pos="540"/>
        </w:tabs>
        <w:spacing w:before="180" w:after="0" w:line="240" w:lineRule="auto"/>
        <w:ind w:left="540" w:right="0" w:hanging="180"/>
        <w:jc w:val="both"/>
      </w:pPr>
      <w:r>
        <w:rPr>
          <w:rFonts w:ascii="Arial" w:hAnsi="Arial"/>
          <w:color w:val="000000"/>
          <w:sz w:val="18"/>
        </w:rPr>
        <w:t>{+SERVICE}/studies/{StudyInstanceUID}/series/{SeriesInstanceUID}/instances{?query*,fuzzymatching,limit,offset}</w:t>
      </w:r>
    </w:p>
    <w:bookmarkEnd w:id="870"/>
    <w:bookmarkEnd w:id="869"/>
    <w:bookmarkStart w:id="871" w:name="idp140577897486384"/>
    <w:p>
      <w:pPr>
        <w:numPr>
          <w:ilvl w:val="0"/>
          <w:numId w:val="171"/>
        </w:numPr>
        <w:tabs>
          <w:tab w:val="left" w:pos="540"/>
        </w:tabs>
        <w:spacing w:before="180" w:after="0" w:line="240" w:lineRule="auto"/>
        <w:ind w:left="540" w:right="0" w:hanging="180"/>
        <w:jc w:val="both"/>
      </w:pPr>
      <w:r>
        <w:rPr>
          <w:rFonts w:ascii="Arial" w:hAnsi="Arial"/>
          <w:color w:val="000000"/>
          <w:sz w:val="18"/>
        </w:rPr>
        <w:t>{+SERVICE}/studies/{StudyInstanceUID}/instances{?query*,fuzzymatching,limit,offset}</w:t>
      </w:r>
    </w:p>
    <w:bookmarkEnd w:id="871"/>
    <w:bookmarkStart w:id="872" w:name="idp140577897487248"/>
    <w:p>
      <w:pPr>
        <w:numPr>
          <w:ilvl w:val="0"/>
          <w:numId w:val="171"/>
        </w:numPr>
        <w:tabs>
          <w:tab w:val="left" w:pos="540"/>
        </w:tabs>
        <w:spacing w:before="180" w:after="0" w:line="240" w:lineRule="auto"/>
        <w:ind w:left="540" w:right="0" w:hanging="180"/>
        <w:jc w:val="both"/>
      </w:pPr>
      <w:r>
        <w:rPr>
          <w:rFonts w:ascii="Arial" w:hAnsi="Arial"/>
          <w:color w:val="000000"/>
          <w:sz w:val="18"/>
        </w:rPr>
        <w:t>{+SERVICE}/instances{?query*,fuzzymatching,limit,offset}</w:t>
      </w:r>
    </w:p>
    <w:bookmarkEnd w:id="872"/>
    <w:p>
      <w:pPr>
        <w:spacing w:before="180" w:after="0" w:line="240" w:lineRule="auto"/>
        <w:ind w:left="180" w:right="0" w:firstLine="0"/>
        <w:jc w:val="both"/>
      </w:pPr>
      <w:r>
        <w:rPr>
          <w:rFonts w:ascii="Arial" w:hAnsi="Arial"/>
          <w:color w:val="000000"/>
          <w:sz w:val="18"/>
        </w:rPr>
        <w:t>where</w:t>
      </w:r>
    </w:p>
    <w:bookmarkStart w:id="873" w:name="idp140577897488848"/>
    <w:bookmarkStart w:id="874" w:name="idp140577897489104"/>
    <w:p>
      <w:pPr>
        <w:numPr>
          <w:ilvl w:val="0"/>
          <w:numId w:val="173"/>
        </w:numPr>
        <w:tabs>
          <w:tab w:val="left" w:pos="360"/>
        </w:tabs>
        <w:spacing w:before="180" w:after="0" w:line="240" w:lineRule="auto"/>
        <w:ind w:left="360" w:right="0" w:hanging="180"/>
        <w:jc w:val="both"/>
      </w:pPr>
      <w:r>
        <w:rPr>
          <w:rFonts w:ascii="Arial" w:hAnsi="Arial"/>
          <w:color w:val="000000"/>
          <w:sz w:val="18"/>
        </w:rPr>
        <w:t>{+SERVICE} is the base URL for the QIDO RESTful service. This may be a combination of protocol (http or https), authority, and path.</w:t>
      </w:r>
    </w:p>
    <w:bookmarkEnd w:id="874"/>
    <w:bookmarkEnd w:id="873"/>
    <w:bookmarkStart w:id="875" w:name="idp140577897490016"/>
    <w:p>
      <w:pPr>
        <w:numPr>
          <w:ilvl w:val="0"/>
          <w:numId w:val="173"/>
        </w:numPr>
        <w:tabs>
          <w:tab w:val="left" w:pos="360"/>
        </w:tabs>
        <w:spacing w:before="180" w:after="0" w:line="240" w:lineRule="auto"/>
        <w:ind w:left="360" w:right="0" w:hanging="180"/>
        <w:jc w:val="both"/>
      </w:pPr>
      <w:r>
        <w:rPr>
          <w:rFonts w:ascii="Arial" w:hAnsi="Arial"/>
          <w:color w:val="000000"/>
          <w:sz w:val="18"/>
        </w:rPr>
        <w:t>{StudyInstanceUID} is the unique Study Instance UID for a single study.</w:t>
      </w:r>
    </w:p>
    <w:bookmarkEnd w:id="875"/>
    <w:bookmarkStart w:id="876" w:name="idp140577897490864"/>
    <w:p>
      <w:pPr>
        <w:numPr>
          <w:ilvl w:val="0"/>
          <w:numId w:val="173"/>
        </w:numPr>
        <w:tabs>
          <w:tab w:val="left" w:pos="360"/>
        </w:tabs>
        <w:spacing w:before="180" w:after="0" w:line="240" w:lineRule="auto"/>
        <w:ind w:left="360" w:right="0" w:hanging="180"/>
        <w:jc w:val="both"/>
      </w:pPr>
      <w:r>
        <w:rPr>
          <w:rFonts w:ascii="Arial" w:hAnsi="Arial"/>
          <w:color w:val="000000"/>
          <w:sz w:val="18"/>
        </w:rPr>
        <w:t>{SeriesInstanceUID} is the unique Series Instance UID for a single series.</w:t>
      </w:r>
    </w:p>
    <w:bookmarkEnd w:id="876"/>
    <w:bookmarkStart w:id="877" w:name="idp140577897491968"/>
    <w:p>
      <w:pPr>
        <w:numPr>
          <w:ilvl w:val="0"/>
          <w:numId w:val="179"/>
        </w:numPr>
        <w:tabs>
          <w:tab w:val="left" w:pos="180"/>
        </w:tabs>
        <w:spacing w:before="180" w:after="0" w:line="240" w:lineRule="auto"/>
        <w:ind w:left="180" w:right="0" w:hanging="180"/>
        <w:jc w:val="both"/>
      </w:pPr>
      <w:r>
        <w:rPr>
          <w:rFonts w:ascii="Arial" w:hAnsi="Arial"/>
          <w:color w:val="000000"/>
          <w:sz w:val="18"/>
        </w:rPr>
        <w:t>Method</w:t>
      </w:r>
    </w:p>
    <w:bookmarkEnd w:id="877"/>
    <w:bookmarkStart w:id="878" w:name="idp140577897492608"/>
    <w:bookmarkStart w:id="879" w:name="idp140577897492864"/>
    <w:p>
      <w:pPr>
        <w:numPr>
          <w:ilvl w:val="0"/>
          <w:numId w:val="174"/>
        </w:numPr>
        <w:tabs>
          <w:tab w:val="left" w:pos="360"/>
        </w:tabs>
        <w:spacing w:before="180" w:after="0" w:line="240" w:lineRule="auto"/>
        <w:ind w:left="360" w:right="0" w:hanging="180"/>
        <w:jc w:val="both"/>
      </w:pPr>
      <w:r>
        <w:rPr>
          <w:rFonts w:ascii="Arial" w:hAnsi="Arial"/>
          <w:color w:val="000000"/>
          <w:sz w:val="18"/>
        </w:rPr>
        <w:t>GET</w:t>
      </w:r>
    </w:p>
    <w:bookmarkEnd w:id="879"/>
    <w:bookmarkEnd w:id="878"/>
    <w:bookmarkStart w:id="880" w:name="idp140577897493888"/>
    <w:p>
      <w:pPr>
        <w:numPr>
          <w:ilvl w:val="0"/>
          <w:numId w:val="179"/>
        </w:numPr>
        <w:tabs>
          <w:tab w:val="left" w:pos="180"/>
        </w:tabs>
        <w:spacing w:before="180" w:after="0" w:line="240" w:lineRule="auto"/>
        <w:ind w:left="180" w:right="0" w:hanging="180"/>
        <w:jc w:val="both"/>
      </w:pPr>
      <w:r>
        <w:rPr>
          <w:rFonts w:ascii="Arial" w:hAnsi="Arial"/>
          <w:color w:val="000000"/>
          <w:sz w:val="18"/>
        </w:rPr>
        <w:t>Headers</w:t>
      </w:r>
    </w:p>
    <w:bookmarkEnd w:id="880"/>
    <w:bookmarkStart w:id="881" w:name="idp140577897494528"/>
    <w:bookmarkStart w:id="882" w:name="idp140577897494784"/>
    <w:p>
      <w:pPr>
        <w:numPr>
          <w:ilvl w:val="0"/>
          <w:numId w:val="176"/>
        </w:numPr>
        <w:tabs>
          <w:tab w:val="left" w:pos="360"/>
        </w:tabs>
        <w:spacing w:before="180" w:after="0" w:line="240" w:lineRule="auto"/>
        <w:ind w:left="360" w:right="0" w:hanging="180"/>
        <w:jc w:val="both"/>
      </w:pPr>
      <w:r>
        <w:rPr>
          <w:rFonts w:ascii="Arial" w:hAnsi="Arial"/>
          <w:color w:val="000000"/>
          <w:sz w:val="18"/>
        </w:rPr>
        <w:t>Accept - The Media Type of the query results. The types allowed for this request header are:</w:t>
      </w:r>
    </w:p>
    <w:bookmarkEnd w:id="882"/>
    <w:bookmarkEnd w:id="881"/>
    <w:bookmarkStart w:id="883" w:name="idp140577897495520"/>
    <w:bookmarkStart w:id="884" w:name="idp140577897495776"/>
    <w:p>
      <w:pPr>
        <w:numPr>
          <w:ilvl w:val="0"/>
          <w:numId w:val="175"/>
        </w:numPr>
        <w:tabs>
          <w:tab w:val="left" w:pos="540"/>
        </w:tabs>
        <w:spacing w:before="180" w:after="0" w:line="240" w:lineRule="auto"/>
        <w:ind w:left="540" w:right="0" w:hanging="180"/>
        <w:jc w:val="both"/>
      </w:pPr>
      <w:r>
        <w:rPr>
          <w:rFonts w:ascii="Arial" w:hAnsi="Arial"/>
          <w:color w:val="000000"/>
          <w:sz w:val="18"/>
        </w:rPr>
        <w:t>multipart/related; type=application/dicom+xml (default)</w:t>
      </w:r>
    </w:p>
    <w:bookmarkEnd w:id="884"/>
    <w:bookmarkEnd w:id="883"/>
    <w:p>
      <w:pPr>
        <w:spacing w:before="180" w:after="0" w:line="240" w:lineRule="auto"/>
        <w:ind w:left="540" w:right="0" w:firstLine="0"/>
        <w:jc w:val="both"/>
      </w:pPr>
      <w:r>
        <w:rPr>
          <w:rFonts w:ascii="Arial" w:hAnsi="Arial"/>
          <w:color w:val="000000"/>
          <w:sz w:val="18"/>
        </w:rPr>
        <w:t xml:space="preserve">Specifies that the results should be DICOM </w:t>
      </w:r>
      <w:hyperlink r:id="r130">
        <w:r>
          <w:rPr>
            <w:rFonts w:ascii="Arial" w:hAnsi="Arial"/>
            <w:color w:val="000000"/>
            <w:sz w:val="18"/>
          </w:rPr>
          <w:t>PS3.19</w:t>
        </w:r>
      </w:hyperlink>
      <w:r>
        <w:rPr>
          <w:rFonts w:ascii="Arial" w:hAnsi="Arial"/>
          <w:color w:val="000000"/>
          <w:sz w:val="18"/>
        </w:rPr>
        <w:t xml:space="preserve"> XML (one part per result)</w:t>
      </w:r>
    </w:p>
    <w:bookmarkStart w:id="885" w:name="idp140577897498032"/>
    <w:p>
      <w:pPr>
        <w:numPr>
          <w:ilvl w:val="0"/>
          <w:numId w:val="175"/>
        </w:numPr>
        <w:tabs>
          <w:tab w:val="left" w:pos="540"/>
        </w:tabs>
        <w:spacing w:before="180" w:after="0" w:line="240" w:lineRule="auto"/>
        <w:ind w:left="540" w:right="0" w:hanging="180"/>
        <w:jc w:val="both"/>
      </w:pPr>
      <w:r>
        <w:rPr>
          <w:rFonts w:ascii="Arial" w:hAnsi="Arial"/>
          <w:color w:val="000000"/>
          <w:sz w:val="18"/>
        </w:rPr>
        <w:t>application/json</w:t>
      </w:r>
    </w:p>
    <w:bookmarkEnd w:id="885"/>
    <w:p>
      <w:pPr>
        <w:spacing w:before="180" w:after="0" w:line="240" w:lineRule="auto"/>
        <w:ind w:left="540" w:right="0" w:firstLine="0"/>
        <w:jc w:val="both"/>
      </w:pPr>
      <w:r>
        <w:rPr>
          <w:rFonts w:ascii="Arial" w:hAnsi="Arial"/>
          <w:color w:val="000000"/>
          <w:sz w:val="18"/>
        </w:rPr>
        <w:t>Specifies that the results should be DICOM JSON</w:t>
      </w:r>
    </w:p>
    <w:p>
      <w:pPr>
        <w:spacing w:before="180" w:after="0" w:line="240" w:lineRule="auto"/>
        <w:ind w:left="360" w:right="0" w:firstLine="0"/>
        <w:jc w:val="both"/>
      </w:pPr>
      <w:r>
        <w:rPr>
          <w:rFonts w:ascii="Arial" w:hAnsi="Arial"/>
          <w:color w:val="000000"/>
          <w:sz w:val="18"/>
        </w:rPr>
        <w:t>A QIDO-RS provider shall support both Accept header values</w:t>
      </w:r>
    </w:p>
    <w:bookmarkStart w:id="886" w:name="idp140577897499968"/>
    <w:p>
      <w:pPr>
        <w:numPr>
          <w:ilvl w:val="0"/>
          <w:numId w:val="176"/>
        </w:numPr>
        <w:tabs>
          <w:tab w:val="left" w:pos="360"/>
        </w:tabs>
        <w:spacing w:before="180" w:after="0" w:line="240" w:lineRule="auto"/>
        <w:ind w:left="360" w:right="0" w:hanging="180"/>
        <w:jc w:val="both"/>
      </w:pPr>
      <w:r>
        <w:rPr>
          <w:rFonts w:ascii="Arial" w:hAnsi="Arial"/>
          <w:color w:val="000000"/>
          <w:sz w:val="18"/>
        </w:rPr>
        <w:t>Cache-control: no-cache (recommended)</w:t>
      </w:r>
    </w:p>
    <w:bookmarkEnd w:id="886"/>
    <w:p>
      <w:pPr>
        <w:spacing w:before="180" w:after="0" w:line="240" w:lineRule="auto"/>
        <w:ind w:left="360" w:right="0" w:firstLine="0"/>
        <w:jc w:val="both"/>
      </w:pPr>
      <w:r>
        <w:rPr>
          <w:rFonts w:ascii="Arial" w:hAnsi="Arial"/>
          <w:color w:val="000000"/>
          <w:sz w:val="18"/>
        </w:rPr>
        <w:t>If included, specifies that search results returned should be current and not cached.</w:t>
      </w:r>
    </w:p>
    <w:bookmarkStart w:id="887" w:name="idp140577897501520"/>
    <w:p>
      <w:pPr>
        <w:numPr>
          <w:ilvl w:val="0"/>
          <w:numId w:val="179"/>
        </w:numPr>
        <w:tabs>
          <w:tab w:val="left" w:pos="180"/>
        </w:tabs>
        <w:spacing w:before="180" w:after="0" w:line="240" w:lineRule="auto"/>
        <w:ind w:left="180" w:right="0" w:hanging="180"/>
        <w:jc w:val="both"/>
      </w:pPr>
      <w:r>
        <w:rPr>
          <w:rFonts w:ascii="Arial" w:hAnsi="Arial"/>
          <w:color w:val="000000"/>
          <w:sz w:val="18"/>
        </w:rPr>
        <w:t>{query}</w:t>
      </w:r>
    </w:p>
    <w:bookmarkEnd w:id="887"/>
    <w:bookmarkStart w:id="888" w:name="idp140577897502160"/>
    <w:bookmarkStart w:id="889" w:name="idp140577897502416"/>
    <w:p>
      <w:pPr>
        <w:numPr>
          <w:ilvl w:val="0"/>
          <w:numId w:val="177"/>
        </w:numPr>
        <w:tabs>
          <w:tab w:val="left" w:pos="360"/>
        </w:tabs>
        <w:spacing w:before="180" w:after="0" w:line="240" w:lineRule="auto"/>
        <w:ind w:left="360" w:right="0" w:hanging="180"/>
        <w:jc w:val="both"/>
      </w:pPr>
      <w:r>
        <w:rPr>
          <w:rFonts w:ascii="Arial" w:hAnsi="Arial"/>
          <w:color w:val="000000"/>
          <w:sz w:val="18"/>
        </w:rPr>
        <w:t>{attributeID}={value}</w:t>
      </w:r>
    </w:p>
    <w:bookmarkEnd w:id="889"/>
    <w:bookmarkEnd w:id="888"/>
    <w:p>
      <w:pPr>
        <w:spacing w:before="180" w:after="0" w:line="240" w:lineRule="auto"/>
        <w:ind w:left="360" w:right="0" w:firstLine="0"/>
        <w:jc w:val="both"/>
      </w:pPr>
      <w:r>
        <w:rPr>
          <w:rFonts w:ascii="Arial" w:hAnsi="Arial"/>
          <w:color w:val="000000"/>
          <w:sz w:val="18"/>
        </w:rPr>
        <w:t>0-n / {attributeID}={value} pairs allowed</w:t>
      </w:r>
    </w:p>
    <w:bookmarkStart w:id="890" w:name="idp140577897503648"/>
    <w:p>
      <w:pPr>
        <w:numPr>
          <w:ilvl w:val="0"/>
          <w:numId w:val="177"/>
        </w:numPr>
        <w:tabs>
          <w:tab w:val="left" w:pos="360"/>
        </w:tabs>
        <w:spacing w:before="180" w:after="0" w:line="240" w:lineRule="auto"/>
        <w:ind w:left="360" w:right="0" w:hanging="180"/>
        <w:jc w:val="both"/>
      </w:pPr>
      <w:r>
        <w:rPr>
          <w:rFonts w:ascii="Arial" w:hAnsi="Arial"/>
          <w:color w:val="000000"/>
          <w:sz w:val="18"/>
        </w:rPr>
        <w:t>includefield={attributeID} | all</w:t>
      </w:r>
    </w:p>
    <w:bookmarkEnd w:id="890"/>
    <w:p>
      <w:pPr>
        <w:spacing w:before="180" w:after="0" w:line="240" w:lineRule="auto"/>
        <w:ind w:left="360" w:right="0" w:firstLine="0"/>
        <w:jc w:val="both"/>
      </w:pPr>
      <w:r>
        <w:rPr>
          <w:rFonts w:ascii="Arial" w:hAnsi="Arial"/>
          <w:color w:val="000000"/>
          <w:sz w:val="18"/>
        </w:rPr>
        <w:t>0-n includefield / {attributeID} pairs allowed, where "all" indicates that all available attributes should be included for each response.</w:t>
      </w:r>
    </w:p>
    <w:p>
      <w:pPr>
        <w:spacing w:before="180" w:after="0" w:line="240" w:lineRule="auto"/>
        <w:ind w:left="180" w:right="0" w:firstLine="0"/>
        <w:jc w:val="both"/>
      </w:pPr>
      <w:r>
        <w:rPr>
          <w:rFonts w:ascii="Arial" w:hAnsi="Arial"/>
          <w:color w:val="000000"/>
          <w:sz w:val="18"/>
        </w:rPr>
        <w:t>Each {attributeID} must refer to one of:</w:t>
      </w:r>
    </w:p>
    <w:bookmarkStart w:id="891" w:name="idp140577897505552"/>
    <w:bookmarkStart w:id="892" w:name="idp140577897505808"/>
    <w:p>
      <w:pPr>
        <w:numPr>
          <w:ilvl w:val="0"/>
          <w:numId w:val="178"/>
        </w:numPr>
        <w:tabs>
          <w:tab w:val="left" w:pos="360"/>
        </w:tabs>
        <w:spacing w:before="180" w:after="0" w:line="240" w:lineRule="auto"/>
        <w:ind w:left="360" w:right="0" w:hanging="180"/>
        <w:jc w:val="both"/>
      </w:pPr>
      <w:r>
        <w:rPr>
          <w:rFonts w:ascii="Arial" w:hAnsi="Arial"/>
          <w:color w:val="000000"/>
          <w:sz w:val="18"/>
        </w:rPr>
        <w:t>Patient IE attributes</w:t>
      </w:r>
    </w:p>
    <w:bookmarkEnd w:id="892"/>
    <w:bookmarkEnd w:id="891"/>
    <w:bookmarkStart w:id="893" w:name="idp140577897506608"/>
    <w:p>
      <w:pPr>
        <w:numPr>
          <w:ilvl w:val="0"/>
          <w:numId w:val="178"/>
        </w:numPr>
        <w:tabs>
          <w:tab w:val="left" w:pos="360"/>
        </w:tabs>
        <w:spacing w:before="180" w:after="0" w:line="240" w:lineRule="auto"/>
        <w:ind w:left="360" w:right="0" w:hanging="180"/>
        <w:jc w:val="both"/>
      </w:pPr>
      <w:r>
        <w:rPr>
          <w:rFonts w:ascii="Arial" w:hAnsi="Arial"/>
          <w:color w:val="000000"/>
          <w:sz w:val="18"/>
        </w:rPr>
        <w:t>Study IE attributes</w:t>
      </w:r>
    </w:p>
    <w:bookmarkEnd w:id="893"/>
    <w:bookmarkStart w:id="894" w:name="idp140577897507408"/>
    <w:p>
      <w:pPr>
        <w:numPr>
          <w:ilvl w:val="0"/>
          <w:numId w:val="178"/>
        </w:numPr>
        <w:tabs>
          <w:tab w:val="left" w:pos="360"/>
        </w:tabs>
        <w:spacing w:before="180" w:after="0" w:line="240" w:lineRule="auto"/>
        <w:ind w:left="360" w:right="0" w:hanging="180"/>
        <w:jc w:val="both"/>
      </w:pPr>
      <w:r>
        <w:rPr>
          <w:rFonts w:ascii="Arial" w:hAnsi="Arial"/>
          <w:color w:val="000000"/>
          <w:sz w:val="18"/>
        </w:rPr>
        <w:t>Series IE attributes (SearchForSeries or SearchForInstances requests only)</w:t>
      </w:r>
    </w:p>
    <w:bookmarkEnd w:id="894"/>
    <w:bookmarkStart w:id="895" w:name="idp140577897508256"/>
    <w:p>
      <w:pPr>
        <w:numPr>
          <w:ilvl w:val="0"/>
          <w:numId w:val="178"/>
        </w:numPr>
        <w:tabs>
          <w:tab w:val="left" w:pos="360"/>
        </w:tabs>
        <w:spacing w:before="180" w:after="0" w:line="240" w:lineRule="auto"/>
        <w:ind w:left="360" w:right="0" w:hanging="180"/>
        <w:jc w:val="both"/>
      </w:pPr>
      <w:r>
        <w:rPr>
          <w:rFonts w:ascii="Arial" w:hAnsi="Arial"/>
          <w:color w:val="000000"/>
          <w:sz w:val="18"/>
        </w:rPr>
        <w:t>Composite Instance IE attributes (SearchForInstances requests only)</w:t>
      </w:r>
    </w:p>
    <w:bookmarkEnd w:id="895"/>
    <w:bookmarkStart w:id="896" w:name="idp140577897509104"/>
    <w:p>
      <w:pPr>
        <w:numPr>
          <w:ilvl w:val="0"/>
          <w:numId w:val="178"/>
        </w:numPr>
        <w:tabs>
          <w:tab w:val="left" w:pos="360"/>
        </w:tabs>
        <w:spacing w:before="180" w:after="0" w:line="240" w:lineRule="auto"/>
        <w:ind w:left="360" w:right="0" w:hanging="180"/>
        <w:jc w:val="both"/>
      </w:pPr>
      <w:r>
        <w:rPr>
          <w:rFonts w:ascii="Arial" w:hAnsi="Arial"/>
          <w:color w:val="000000"/>
          <w:sz w:val="18"/>
        </w:rPr>
        <w:t>Additional Query/Retrieve Attributes (</w:t>
      </w:r>
      <w:hyperlink r:id="r131">
        <w:r>
          <w:rPr>
            <w:rFonts w:ascii="Arial" w:hAnsi="Arial"/>
            <w:color w:val="000000"/>
            <w:sz w:val="18"/>
          </w:rPr>
          <w:t xml:space="preserve">Section C.3.4 in </w:t>
        </w:r>
        <w:r>
          <w:rPr>
            <w:rFonts w:ascii="Arial" w:hAnsi="Arial"/>
            <w:color w:val="000000"/>
            <w:sz w:val="18"/>
          </w:rPr>
          <w:t>PS3.4</w:t>
        </w:r>
      </w:hyperlink>
      <w:r>
        <w:rPr>
          <w:rFonts w:ascii="Arial" w:hAnsi="Arial"/>
          <w:color w:val="000000"/>
          <w:sz w:val="18"/>
        </w:rPr>
        <w:t>)</w:t>
      </w:r>
    </w:p>
    <w:bookmarkEnd w:id="896"/>
    <w:bookmarkStart w:id="897" w:name="idp140577897510880"/>
    <w:p>
      <w:pPr>
        <w:numPr>
          <w:ilvl w:val="0"/>
          <w:numId w:val="178"/>
        </w:numPr>
        <w:tabs>
          <w:tab w:val="left" w:pos="360"/>
        </w:tabs>
        <w:spacing w:before="180" w:after="0" w:line="240" w:lineRule="auto"/>
        <w:ind w:left="360" w:right="0" w:hanging="180"/>
        <w:jc w:val="both"/>
      </w:pPr>
      <w:r>
        <w:rPr>
          <w:rFonts w:ascii="Arial" w:hAnsi="Arial"/>
          <w:color w:val="000000"/>
          <w:sz w:val="18"/>
        </w:rPr>
        <w:t>Timezone Offset From UTC (0008,0201)</w:t>
      </w:r>
    </w:p>
    <w:bookmarkEnd w:id="897"/>
    <w:p>
      <w:pPr>
        <w:spacing w:before="180" w:after="0" w:line="240" w:lineRule="auto"/>
        <w:ind w:left="180" w:right="0" w:firstLine="0"/>
        <w:jc w:val="both"/>
      </w:pPr>
      <w:r>
        <w:rPr>
          <w:rFonts w:ascii="Arial" w:hAnsi="Arial"/>
          <w:color w:val="000000"/>
          <w:sz w:val="18"/>
        </w:rPr>
        <w:t xml:space="preserve">See </w:t>
      </w:r>
      <w:hyperlink w:anchor="sect_6_7_1_1_1">
        <w:r>
          <w:rPr>
            <w:rFonts w:ascii="Arial" w:hAnsi="Arial"/>
            <w:color w:val="000000"/>
            <w:sz w:val="18"/>
          </w:rPr>
          <w:t>Section 6.7.1.1.1</w:t>
        </w:r>
      </w:hyperlink>
      <w:r>
        <w:rPr>
          <w:rFonts w:ascii="Arial" w:hAnsi="Arial"/>
          <w:color w:val="000000"/>
          <w:sz w:val="18"/>
        </w:rPr>
        <w:t xml:space="preserve"> for {attributeID} and {value} encoding rules</w:t>
      </w:r>
    </w:p>
    <w:bookmarkStart w:id="898" w:name="idp140577897513088"/>
    <w:p>
      <w:pPr>
        <w:numPr>
          <w:ilvl w:val="0"/>
          <w:numId w:val="179"/>
        </w:numPr>
        <w:tabs>
          <w:tab w:val="left" w:pos="180"/>
        </w:tabs>
        <w:spacing w:before="180" w:after="0" w:line="240" w:lineRule="auto"/>
        <w:ind w:left="180" w:right="0" w:hanging="180"/>
        <w:jc w:val="both"/>
      </w:pPr>
      <w:r>
        <w:rPr>
          <w:rFonts w:ascii="Arial" w:hAnsi="Arial"/>
          <w:color w:val="000000"/>
          <w:sz w:val="18"/>
        </w:rPr>
        <w:t>fuzzymatching=true | false</w:t>
      </w:r>
    </w:p>
    <w:bookmarkEnd w:id="898"/>
    <w:bookmarkStart w:id="899" w:name="idp140577897513888"/>
    <w:p>
      <w:pPr>
        <w:numPr>
          <w:ilvl w:val="0"/>
          <w:numId w:val="179"/>
        </w:numPr>
        <w:tabs>
          <w:tab w:val="left" w:pos="180"/>
        </w:tabs>
        <w:spacing w:before="180" w:after="0" w:line="240" w:lineRule="auto"/>
        <w:ind w:left="180" w:right="0" w:hanging="180"/>
        <w:jc w:val="both"/>
      </w:pPr>
      <w:r>
        <w:rPr>
          <w:rFonts w:ascii="Arial" w:hAnsi="Arial"/>
          <w:color w:val="000000"/>
          <w:sz w:val="18"/>
        </w:rPr>
        <w:t>limit={maximumResults}</w:t>
      </w:r>
    </w:p>
    <w:bookmarkEnd w:id="899"/>
    <w:bookmarkStart w:id="900" w:name="idp140577897514688"/>
    <w:p>
      <w:pPr>
        <w:numPr>
          <w:ilvl w:val="0"/>
          <w:numId w:val="179"/>
        </w:numPr>
        <w:tabs>
          <w:tab w:val="left" w:pos="180"/>
        </w:tabs>
        <w:spacing w:before="180" w:after="0" w:line="240" w:lineRule="auto"/>
        <w:ind w:left="180" w:right="0" w:hanging="180"/>
        <w:jc w:val="both"/>
      </w:pPr>
      <w:r>
        <w:rPr>
          <w:rFonts w:ascii="Arial" w:hAnsi="Arial"/>
          <w:color w:val="000000"/>
          <w:sz w:val="18"/>
        </w:rPr>
        <w:t>offset={skippedResults}</w:t>
      </w:r>
    </w:p>
    <w:bookmarkEnd w:id="900"/>
    <w:bookmarkStart w:id="901" w:name="sect_6_7_1_1_1"/>
    <w:p>
      <w:pPr>
        <w:spacing w:before="180" w:after="0" w:line="240" w:lineRule="auto"/>
      </w:pPr>
      <w:r>
        <w:rPr>
          <w:rFonts w:ascii="Arial" w:hAnsi="Arial"/>
          <w:b/>
          <w:color w:val="000000"/>
          <w:sz w:val="22"/>
        </w:rPr>
        <w:t>6.7.1.1.1 {attributeID} encoding rules</w:t>
      </w:r>
    </w:p>
    <w:bookmarkEnd w:id="901"/>
    <w:p>
      <w:pPr>
        <w:spacing w:before="180" w:after="0" w:line="240" w:lineRule="auto"/>
        <w:jc w:val="both"/>
      </w:pPr>
      <w:r>
        <w:rPr>
          <w:rFonts w:ascii="Arial" w:hAnsi="Arial"/>
          <w:color w:val="000000"/>
          <w:sz w:val="18"/>
        </w:rPr>
        <w:t xml:space="preserve">Each {attributeID} query key shall be unique unless the associated DICOM Attribute allows UID List matching (see </w:t>
      </w:r>
      <w:hyperlink r:id="r132">
        <w:r>
          <w:rPr>
            <w:rFonts w:ascii="Arial" w:hAnsi="Arial"/>
            <w:color w:val="000000"/>
            <w:sz w:val="18"/>
          </w:rPr>
          <w:t xml:space="preserve">Section C.2.2.2.2 in </w:t>
        </w:r>
        <w:r>
          <w:rPr>
            <w:rFonts w:ascii="Arial" w:hAnsi="Arial"/>
            <w:color w:val="000000"/>
            <w:sz w:val="18"/>
          </w:rPr>
          <w:t>PS3.4</w:t>
        </w:r>
      </w:hyperlink>
      <w:r>
        <w:rPr>
          <w:rFonts w:ascii="Arial" w:hAnsi="Arial"/>
          <w:color w:val="000000"/>
          <w:sz w:val="18"/>
        </w:rPr>
        <w:t>), in which case each {value} will be interpreted to be an element of the UID List.</w:t>
      </w:r>
    </w:p>
    <w:p>
      <w:pPr>
        <w:spacing w:before="180" w:after="0" w:line="240" w:lineRule="auto"/>
        <w:jc w:val="both"/>
      </w:pPr>
      <w:r>
        <w:rPr>
          <w:rFonts w:ascii="Arial" w:hAnsi="Arial"/>
          <w:color w:val="000000"/>
          <w:sz w:val="18"/>
        </w:rPr>
        <w:t xml:space="preserve">The acceptable values for {value} are determined by the types of matching allowed by C-FIND for its associated {attributeID} (see </w:t>
      </w:r>
      <w:hyperlink r:id="r133">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 All characters in {value} that are disallowed for URIs shall be percent-encoded. See IETF RFC 3986 for details.</w:t>
      </w:r>
    </w:p>
    <w:p>
      <w:pPr>
        <w:spacing w:before="180" w:after="0" w:line="240" w:lineRule="auto"/>
        <w:jc w:val="both"/>
      </w:pPr>
      <w:r>
        <w:rPr>
          <w:rFonts w:ascii="Arial" w:hAnsi="Arial"/>
          <w:color w:val="000000"/>
          <w:sz w:val="18"/>
        </w:rPr>
        <w:t xml:space="preserve">If an {attributeID} is passed as the value of an "includefield" query key this is equivalent to C-FIND Universal matching for the specified attribute (see </w:t>
      </w:r>
      <w:hyperlink r:id="r134">
        <w:r>
          <w:rPr>
            <w:rFonts w:ascii="Arial" w:hAnsi="Arial"/>
            <w:color w:val="000000"/>
            <w:sz w:val="18"/>
          </w:rPr>
          <w:t xml:space="preserve">Section C.2.2.2.3 in </w:t>
        </w:r>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{attributeID} can be one of the following:</w:t>
      </w:r>
    </w:p>
    <w:bookmarkStart w:id="902" w:name="idp140577897521952"/>
    <w:bookmarkStart w:id="903" w:name="idp140577897522208"/>
    <w:p>
      <w:pPr>
        <w:numPr>
          <w:ilvl w:val="0"/>
          <w:numId w:val="180"/>
        </w:numPr>
        <w:tabs>
          <w:tab w:val="left" w:pos="180"/>
        </w:tabs>
        <w:spacing w:before="180" w:after="0" w:line="240" w:lineRule="auto"/>
        <w:ind w:left="180" w:right="0" w:hanging="180"/>
        <w:jc w:val="both"/>
      </w:pPr>
      <w:r>
        <w:rPr>
          <w:rFonts w:ascii="Arial" w:hAnsi="Arial"/>
          <w:color w:val="000000"/>
          <w:sz w:val="18"/>
        </w:rPr>
        <w:t>{dicomTag}</w:t>
      </w:r>
    </w:p>
    <w:bookmarkEnd w:id="903"/>
    <w:bookmarkEnd w:id="902"/>
    <w:bookmarkStart w:id="904" w:name="idp140577897522976"/>
    <w:p>
      <w:pPr>
        <w:numPr>
          <w:ilvl w:val="0"/>
          <w:numId w:val="180"/>
        </w:numPr>
        <w:tabs>
          <w:tab w:val="left" w:pos="180"/>
        </w:tabs>
        <w:spacing w:before="180" w:after="0" w:line="240" w:lineRule="auto"/>
        <w:ind w:left="180" w:right="0" w:hanging="180"/>
        <w:jc w:val="both"/>
      </w:pPr>
      <w:r>
        <w:rPr>
          <w:rFonts w:ascii="Arial" w:hAnsi="Arial"/>
          <w:color w:val="000000"/>
          <w:sz w:val="18"/>
        </w:rPr>
        <w:t>{dicomKeyword}</w:t>
      </w:r>
    </w:p>
    <w:bookmarkEnd w:id="904"/>
    <w:bookmarkStart w:id="905" w:name="idp140577897523744"/>
    <w:p>
      <w:pPr>
        <w:numPr>
          <w:ilvl w:val="0"/>
          <w:numId w:val="180"/>
        </w:numPr>
        <w:tabs>
          <w:tab w:val="left" w:pos="180"/>
        </w:tabs>
        <w:spacing w:before="180" w:after="0" w:line="240" w:lineRule="auto"/>
        <w:ind w:left="180" w:right="0" w:hanging="180"/>
        <w:jc w:val="both"/>
      </w:pPr>
      <w:r>
        <w:rPr>
          <w:rFonts w:ascii="Arial" w:hAnsi="Arial"/>
          <w:color w:val="000000"/>
          <w:sz w:val="18"/>
        </w:rPr>
        <w:t>{dicomTag}.{attributeID}, where {attributeID} is an element of the sequence specified by {dicomTag}</w:t>
      </w:r>
    </w:p>
    <w:bookmarkEnd w:id="905"/>
    <w:bookmarkStart w:id="906" w:name="idp140577897524624"/>
    <w:p>
      <w:pPr>
        <w:numPr>
          <w:ilvl w:val="0"/>
          <w:numId w:val="180"/>
        </w:numPr>
        <w:tabs>
          <w:tab w:val="left" w:pos="180"/>
        </w:tabs>
        <w:spacing w:before="180" w:after="0" w:line="240" w:lineRule="auto"/>
        <w:ind w:left="180" w:right="0" w:hanging="180"/>
        <w:jc w:val="both"/>
      </w:pPr>
      <w:r>
        <w:rPr>
          <w:rFonts w:ascii="Arial" w:hAnsi="Arial"/>
          <w:color w:val="000000"/>
          <w:sz w:val="18"/>
        </w:rPr>
        <w:t>{dicomKeyword}.{attributeID}, where {attributeID} is an element of the sequence specified by {dicomKeyword}</w:t>
      </w:r>
    </w:p>
    <w:bookmarkEnd w:id="906"/>
    <w:p>
      <w:pPr>
        <w:spacing w:before="180" w:after="0" w:line="240" w:lineRule="auto"/>
        <w:jc w:val="both"/>
      </w:pPr>
      <w:r>
        <w:rPr>
          <w:rFonts w:ascii="Arial" w:hAnsi="Arial"/>
          <w:color w:val="000000"/>
          <w:sz w:val="18"/>
        </w:rPr>
        <w:t xml:space="preserve">{dicomTag} is the eight character hexadecimal string corresponding to the Tag of a DICOM Attribute (see </w:t>
      </w:r>
      <w:hyperlink r:id="r135">
        <w:r>
          <w:rPr>
            <w:rFonts w:ascii="Arial" w:hAnsi="Arial"/>
            <w:color w:val="000000"/>
            <w:sz w:val="18"/>
          </w:rPr>
          <w:t xml:space="preserve">6 in </w:t>
        </w:r>
        <w:r>
          <w:rPr>
            <w:rFonts w:ascii="Arial" w:hAnsi="Arial"/>
            <w:color w:val="000000"/>
            <w:sz w:val="18"/>
          </w:rPr>
          <w:t>PS3.6</w:t>
        </w:r>
      </w:hyperlink>
      <w:r>
        <w:rPr>
          <w:rFonts w:ascii="Arial" w:hAnsi="Arial"/>
          <w:color w:val="000000"/>
          <w:sz w:val="18"/>
        </w:rPr>
        <w:t>).</w:t>
      </w:r>
    </w:p>
    <w:p>
      <w:pPr>
        <w:spacing w:before="180" w:after="0" w:line="240" w:lineRule="auto"/>
        <w:jc w:val="both"/>
      </w:pPr>
      <w:r>
        <w:rPr>
          <w:rFonts w:ascii="Arial" w:hAnsi="Arial"/>
          <w:color w:val="000000"/>
          <w:sz w:val="18"/>
        </w:rPr>
        <w:t xml:space="preserve">{dicomKeyword} is the Keyword of a DICOM Attribute (see </w:t>
      </w:r>
      <w:hyperlink r:id="r136">
        <w:r>
          <w:rPr>
            <w:rFonts w:ascii="Arial" w:hAnsi="Arial"/>
            <w:color w:val="000000"/>
            <w:sz w:val="18"/>
          </w:rPr>
          <w:t xml:space="preserve">6 in </w:t>
        </w:r>
        <w:r>
          <w:rPr>
            <w:rFonts w:ascii="Arial" w:hAnsi="Arial"/>
            <w:color w:val="000000"/>
            <w:sz w:val="18"/>
          </w:rPr>
          <w:t>PS3.6</w:t>
        </w:r>
      </w:hyperlink>
      <w:r>
        <w:rPr>
          <w:rFonts w:ascii="Arial" w:hAnsi="Arial"/>
          <w:color w:val="000000"/>
          <w:sz w:val="18"/>
        </w:rPr>
        <w:t>).</w:t>
      </w:r>
    </w:p>
    <w:bookmarkStart w:id="907" w:name="idp140577897528496"/>
    <w:p>
      <w:pPr>
        <w:keepNext/>
        <w:spacing w:before="180" w:after="0" w:line="240" w:lineRule="auto"/>
        <w:ind w:left="360" w:right="360" w:firstLine="0"/>
        <w:jc w:val="both"/>
      </w:pPr>
      <w:r>
        <w:rPr>
          <w:rFonts w:ascii="Arial" w:hAnsi="Arial"/>
          <w:color w:val="000000"/>
          <w:sz w:val="18"/>
        </w:rPr>
        <w:t>Note</w:t>
      </w:r>
    </w:p>
    <w:bookmarkEnd w:id="907"/>
    <w:p>
      <w:pPr>
        <w:spacing w:before="180" w:after="0" w:line="240" w:lineRule="auto"/>
        <w:ind w:left="360" w:right="360" w:firstLine="0"/>
        <w:jc w:val="both"/>
      </w:pPr>
      <w:r>
        <w:rPr>
          <w:rFonts w:ascii="Arial" w:hAnsi="Arial"/>
          <w:color w:val="000000"/>
          <w:sz w:val="18"/>
        </w:rPr>
        <w:t>Examples of valid values for {attributeID}:</w:t>
      </w:r>
    </w:p>
    <w:bookmarkStart w:id="908" w:name="idp140577897529184"/>
    <w:bookmarkStart w:id="909" w:name="idp140577897529440"/>
    <w:p>
      <w:pPr>
        <w:numPr>
          <w:ilvl w:val="0"/>
          <w:numId w:val="181"/>
        </w:numPr>
        <w:tabs>
          <w:tab w:val="left" w:pos="540"/>
        </w:tabs>
        <w:spacing w:before="180" w:after="0" w:line="240" w:lineRule="auto"/>
        <w:ind w:left="540" w:right="360" w:hanging="180"/>
        <w:jc w:val="both"/>
      </w:pPr>
      <w:r>
        <w:rPr>
          <w:rFonts w:ascii="Arial" w:hAnsi="Arial"/>
          <w:color w:val="000000"/>
          <w:sz w:val="18"/>
        </w:rPr>
        <w:t>0020000D</w:t>
      </w:r>
    </w:p>
    <w:bookmarkEnd w:id="909"/>
    <w:bookmarkEnd w:id="908"/>
    <w:bookmarkStart w:id="910" w:name="idp140577897530208"/>
    <w:p>
      <w:pPr>
        <w:numPr>
          <w:ilvl w:val="0"/>
          <w:numId w:val="181"/>
        </w:numPr>
        <w:tabs>
          <w:tab w:val="left" w:pos="540"/>
        </w:tabs>
        <w:spacing w:before="180" w:after="0" w:line="240" w:lineRule="auto"/>
        <w:ind w:left="540" w:right="360" w:hanging="180"/>
        <w:jc w:val="both"/>
      </w:pPr>
      <w:r>
        <w:rPr>
          <w:rFonts w:ascii="Arial" w:hAnsi="Arial"/>
          <w:color w:val="000000"/>
          <w:sz w:val="18"/>
        </w:rPr>
        <w:t>StudyInstanceUID</w:t>
      </w:r>
    </w:p>
    <w:bookmarkEnd w:id="910"/>
    <w:bookmarkStart w:id="911" w:name="idp140577897531008"/>
    <w:p>
      <w:pPr>
        <w:numPr>
          <w:ilvl w:val="0"/>
          <w:numId w:val="181"/>
        </w:numPr>
        <w:tabs>
          <w:tab w:val="left" w:pos="540"/>
        </w:tabs>
        <w:spacing w:before="180" w:after="0" w:line="240" w:lineRule="auto"/>
        <w:ind w:left="540" w:right="360" w:hanging="180"/>
        <w:jc w:val="both"/>
      </w:pPr>
      <w:r>
        <w:rPr>
          <w:rFonts w:ascii="Arial" w:hAnsi="Arial"/>
          <w:color w:val="000000"/>
          <w:sz w:val="18"/>
        </w:rPr>
        <w:t>00101002.00100020</w:t>
      </w:r>
    </w:p>
    <w:bookmarkEnd w:id="911"/>
    <w:bookmarkStart w:id="912" w:name="idp140577897531808"/>
    <w:p>
      <w:pPr>
        <w:numPr>
          <w:ilvl w:val="0"/>
          <w:numId w:val="181"/>
        </w:numPr>
        <w:tabs>
          <w:tab w:val="left" w:pos="540"/>
        </w:tabs>
        <w:spacing w:before="180" w:after="0" w:line="240" w:lineRule="auto"/>
        <w:ind w:left="540" w:right="360" w:hanging="180"/>
        <w:jc w:val="both"/>
      </w:pPr>
      <w:r>
        <w:rPr>
          <w:rFonts w:ascii="Arial" w:hAnsi="Arial"/>
          <w:color w:val="000000"/>
          <w:sz w:val="18"/>
        </w:rPr>
        <w:t>OtherPatientIDsSequence.PatientID</w:t>
      </w:r>
    </w:p>
    <w:bookmarkEnd w:id="912"/>
    <w:bookmarkStart w:id="913" w:name="idp140577897532624"/>
    <w:p>
      <w:pPr>
        <w:numPr>
          <w:ilvl w:val="0"/>
          <w:numId w:val="181"/>
        </w:numPr>
        <w:tabs>
          <w:tab w:val="left" w:pos="540"/>
        </w:tabs>
        <w:spacing w:before="180" w:after="0" w:line="240" w:lineRule="auto"/>
        <w:ind w:left="540" w:right="360" w:hanging="180"/>
        <w:jc w:val="both"/>
      </w:pPr>
      <w:r>
        <w:rPr>
          <w:rFonts w:ascii="Arial" w:hAnsi="Arial"/>
          <w:color w:val="000000"/>
          <w:sz w:val="18"/>
        </w:rPr>
        <w:t>00101002.00100024.00400032</w:t>
      </w:r>
    </w:p>
    <w:bookmarkEnd w:id="913"/>
    <w:bookmarkStart w:id="914" w:name="idp140577897533424"/>
    <w:p>
      <w:pPr>
        <w:numPr>
          <w:ilvl w:val="0"/>
          <w:numId w:val="181"/>
        </w:numPr>
        <w:tabs>
          <w:tab w:val="left" w:pos="540"/>
        </w:tabs>
        <w:spacing w:before="180" w:after="0" w:line="240" w:lineRule="auto"/>
        <w:ind w:left="540" w:right="360" w:hanging="180"/>
        <w:jc w:val="both"/>
      </w:pPr>
      <w:r>
        <w:rPr>
          <w:rFonts w:ascii="Arial" w:hAnsi="Arial"/>
          <w:color w:val="000000"/>
          <w:sz w:val="18"/>
        </w:rPr>
        <w:t>OtherPatientIDsSequence.IssuerOfPatientIDQualifiersSequence.UniversalEntityID</w:t>
      </w:r>
    </w:p>
    <w:bookmarkEnd w:id="914"/>
    <w:bookmarkStart w:id="915" w:name="idp140577897534528"/>
    <w:p>
      <w:pPr>
        <w:keepNext/>
        <w:spacing w:before="180" w:after="0" w:line="240" w:lineRule="auto"/>
        <w:ind w:left="360" w:right="360" w:firstLine="0"/>
        <w:jc w:val="both"/>
      </w:pPr>
      <w:r>
        <w:rPr>
          <w:rFonts w:ascii="Arial" w:hAnsi="Arial"/>
          <w:color w:val="000000"/>
          <w:sz w:val="18"/>
        </w:rPr>
        <w:t>Note</w:t>
      </w:r>
    </w:p>
    <w:bookmarkEnd w:id="915"/>
    <w:p>
      <w:pPr>
        <w:spacing w:before="180" w:after="0" w:line="240" w:lineRule="auto"/>
        <w:ind w:left="360" w:right="360" w:firstLine="0"/>
        <w:jc w:val="both"/>
      </w:pPr>
      <w:r>
        <w:rPr>
          <w:rFonts w:ascii="Arial" w:hAnsi="Arial"/>
          <w:color w:val="000000"/>
          <w:sz w:val="18"/>
        </w:rPr>
        <w:t>Examples of valid QIDO-RS URLs:</w:t>
      </w:r>
    </w:p>
    <w:bookmarkStart w:id="916" w:name="idp140577897535200"/>
    <w:bookmarkStart w:id="917" w:name="idp140577897535456"/>
    <w:p>
      <w:pPr>
        <w:numPr>
          <w:ilvl w:val="0"/>
          <w:numId w:val="182"/>
        </w:numPr>
        <w:tabs>
          <w:tab w:val="left" w:pos="540"/>
        </w:tabs>
        <w:spacing w:before="180" w:after="0" w:line="240" w:lineRule="auto"/>
        <w:ind w:left="540" w:right="360" w:hanging="180"/>
        <w:jc w:val="both"/>
      </w:pPr>
      <w:r>
        <w:rPr>
          <w:rFonts w:ascii="Arial" w:hAnsi="Arial"/>
          <w:color w:val="000000"/>
          <w:sz w:val="18"/>
        </w:rPr>
        <w:t>http://dicomrs/studies​?PatientID=11235813</w:t>
      </w:r>
    </w:p>
    <w:bookmarkEnd w:id="917"/>
    <w:bookmarkEnd w:id="916"/>
    <w:bookmarkStart w:id="918" w:name="idp140577897536320"/>
    <w:p>
      <w:pPr>
        <w:numPr>
          <w:ilvl w:val="0"/>
          <w:numId w:val="182"/>
        </w:numPr>
        <w:tabs>
          <w:tab w:val="left" w:pos="540"/>
        </w:tabs>
        <w:spacing w:before="180" w:after="0" w:line="240" w:lineRule="auto"/>
        <w:ind w:left="540" w:right="360" w:hanging="180"/>
        <w:jc w:val="both"/>
      </w:pPr>
      <w:r>
        <w:rPr>
          <w:rFonts w:ascii="Arial" w:hAnsi="Arial"/>
          <w:color w:val="000000"/>
          <w:sz w:val="18"/>
        </w:rPr>
        <w:t>http://dicomrs/studies​?PatientID=11235813​&amp;StudyDate=20130509</w:t>
      </w:r>
    </w:p>
    <w:bookmarkEnd w:id="918"/>
    <w:bookmarkStart w:id="919" w:name="idp140577897537296"/>
    <w:p>
      <w:pPr>
        <w:numPr>
          <w:ilvl w:val="0"/>
          <w:numId w:val="182"/>
        </w:numPr>
        <w:tabs>
          <w:tab w:val="left" w:pos="540"/>
        </w:tabs>
        <w:spacing w:before="180" w:after="0" w:line="240" w:lineRule="auto"/>
        <w:ind w:left="540" w:right="360" w:hanging="180"/>
        <w:jc w:val="both"/>
      </w:pPr>
      <w:r>
        <w:rPr>
          <w:rFonts w:ascii="Arial" w:hAnsi="Arial"/>
          <w:color w:val="000000"/>
          <w:sz w:val="18"/>
        </w:rPr>
        <w:t>http://dicomrs/studies​?00100010=SMITH*​&amp;00101002.00100020=11235813​&amp;limit=25</w:t>
      </w:r>
    </w:p>
    <w:bookmarkEnd w:id="919"/>
    <w:bookmarkStart w:id="920" w:name="idp140577897538224"/>
    <w:p>
      <w:pPr>
        <w:numPr>
          <w:ilvl w:val="0"/>
          <w:numId w:val="182"/>
        </w:numPr>
        <w:tabs>
          <w:tab w:val="left" w:pos="540"/>
        </w:tabs>
        <w:spacing w:before="180" w:after="0" w:line="240" w:lineRule="auto"/>
        <w:ind w:left="540" w:right="360" w:hanging="180"/>
        <w:jc w:val="both"/>
      </w:pPr>
      <w:r>
        <w:rPr>
          <w:rFonts w:ascii="Arial" w:hAnsi="Arial"/>
          <w:color w:val="000000"/>
          <w:sz w:val="18"/>
        </w:rPr>
        <w:t>http://dicomrs/studies​?00100010=SMITH*​&amp;OtherPatientIDsSequence.00100020=11235813</w:t>
      </w:r>
    </w:p>
    <w:bookmarkEnd w:id="920"/>
    <w:bookmarkStart w:id="921" w:name="idp140577897539184"/>
    <w:p>
      <w:pPr>
        <w:numPr>
          <w:ilvl w:val="0"/>
          <w:numId w:val="182"/>
        </w:numPr>
        <w:tabs>
          <w:tab w:val="left" w:pos="540"/>
        </w:tabs>
        <w:spacing w:before="180" w:after="0" w:line="240" w:lineRule="auto"/>
        <w:ind w:left="540" w:right="360" w:hanging="180"/>
        <w:jc w:val="both"/>
      </w:pPr>
      <w:r>
        <w:rPr>
          <w:rFonts w:ascii="Arial" w:hAnsi="Arial"/>
          <w:color w:val="000000"/>
          <w:sz w:val="18"/>
        </w:rPr>
        <w:t>http://dicomrs/studies​?PatientID=11235813​&amp;includefield=00081048​&amp;includefield=00081049​&amp;includefield=00081060</w:t>
      </w:r>
    </w:p>
    <w:bookmarkEnd w:id="921"/>
    <w:bookmarkStart w:id="922" w:name="idp140577897540112"/>
    <w:p>
      <w:pPr>
        <w:numPr>
          <w:ilvl w:val="0"/>
          <w:numId w:val="182"/>
        </w:numPr>
        <w:tabs>
          <w:tab w:val="left" w:pos="540"/>
        </w:tabs>
        <w:spacing w:before="180" w:after="0" w:line="240" w:lineRule="auto"/>
        <w:ind w:left="540" w:right="360" w:hanging="180"/>
        <w:jc w:val="both"/>
      </w:pPr>
      <w:r>
        <w:rPr>
          <w:rFonts w:ascii="Arial" w:hAnsi="Arial"/>
          <w:color w:val="000000"/>
          <w:sz w:val="18"/>
        </w:rPr>
        <w:t>http://dicomrs/studies​?PatientID=11235813​&amp;StudyDate=20130509-20130510</w:t>
      </w:r>
    </w:p>
    <w:bookmarkEnd w:id="922"/>
    <w:bookmarkStart w:id="923" w:name="idp140577897541040"/>
    <w:p>
      <w:pPr>
        <w:numPr>
          <w:ilvl w:val="0"/>
          <w:numId w:val="182"/>
        </w:numPr>
        <w:tabs>
          <w:tab w:val="left" w:pos="540"/>
        </w:tabs>
        <w:spacing w:before="180" w:after="0" w:line="240" w:lineRule="auto"/>
        <w:ind w:left="540" w:right="360" w:hanging="180"/>
        <w:jc w:val="both"/>
      </w:pPr>
      <w:r>
        <w:rPr>
          <w:rFonts w:ascii="Arial" w:hAnsi="Arial"/>
          <w:color w:val="000000"/>
          <w:sz w:val="18"/>
        </w:rPr>
        <w:t>http://dicomrs/studies​?StudyInstanceUID=1.2.392.200036.9116.2.2.2.2162893313.1029997326.94587​%2c1.2.392.200036.9116.2.2.2.2162893313.1029997326.94583</w:t>
      </w:r>
    </w:p>
    <w:bookmarkEnd w:id="923"/>
    <w:bookmarkStart w:id="924" w:name="sect_6_7_1_2"/>
    <w:p>
      <w:pPr>
        <w:spacing w:before="180" w:after="0" w:line="240" w:lineRule="auto"/>
      </w:pPr>
      <w:r>
        <w:rPr>
          <w:rFonts w:ascii="Arial" w:hAnsi="Arial"/>
          <w:b/>
          <w:color w:val="000000"/>
          <w:sz w:val="26"/>
        </w:rPr>
        <w:t>6.7.1.2 Response</w:t>
      </w:r>
    </w:p>
    <w:bookmarkEnd w:id="924"/>
    <w:p>
      <w:pPr>
        <w:spacing w:before="180" w:after="0" w:line="240" w:lineRule="auto"/>
        <w:jc w:val="both"/>
      </w:pPr>
      <w:r>
        <w:rPr>
          <w:rFonts w:ascii="Arial" w:hAnsi="Arial"/>
          <w:color w:val="000000"/>
          <w:sz w:val="18"/>
        </w:rPr>
        <w:t>The Server shall perform the query indicated in the request. The Server shall return the query results or, when the query cannot be performed, an error code.</w:t>
      </w:r>
    </w:p>
    <w:p>
      <w:pPr>
        <w:spacing w:before="180" w:after="0" w:line="240" w:lineRule="auto"/>
        <w:jc w:val="both"/>
      </w:pPr>
      <w:r>
        <w:rPr>
          <w:rFonts w:ascii="Arial" w:hAnsi="Arial"/>
          <w:color w:val="000000"/>
          <w:sz w:val="18"/>
        </w:rPr>
        <w:t>If the limit query key is not specified or its value exceeds the total number of matching results then {maximumResults} is the lesser of the number of matching results and the maximum number of results supported by the Server.</w:t>
      </w:r>
    </w:p>
    <w:p>
      <w:pPr>
        <w:spacing w:before="180" w:after="0" w:line="240" w:lineRule="auto"/>
        <w:jc w:val="both"/>
      </w:pPr>
      <w:r>
        <w:rPr>
          <w:rFonts w:ascii="Arial" w:hAnsi="Arial"/>
          <w:color w:val="000000"/>
          <w:sz w:val="18"/>
        </w:rPr>
        <w:t>If the offset query key is not specified or its value is less than zero then {skippedResults} is zero.</w:t>
      </w:r>
    </w:p>
    <w:p>
      <w:pPr>
        <w:spacing w:before="180" w:after="0" w:line="240" w:lineRule="auto"/>
        <w:jc w:val="both"/>
      </w:pPr>
      <w:r>
        <w:rPr>
          <w:rFonts w:ascii="Arial" w:hAnsi="Arial"/>
          <w:color w:val="000000"/>
          <w:sz w:val="18"/>
        </w:rPr>
        <w:t>The first result returned shall be result number ({skippedResults} + 1). The last result returned shall be result number ({skippedResults} + {maximumResults}). If ({skippedResults} + 1) exceeds {maximumResults} then no results are returned.</w:t>
      </w:r>
    </w:p>
    <w:p>
      <w:pPr>
        <w:spacing w:before="180" w:after="0" w:line="240" w:lineRule="auto"/>
        <w:jc w:val="both"/>
      </w:pPr>
      <w:r>
        <w:rPr>
          <w:rFonts w:ascii="Arial" w:hAnsi="Arial"/>
          <w:color w:val="000000"/>
          <w:sz w:val="18"/>
        </w:rPr>
        <w:t>If the number of results exceeds the maximum supported by the server, the server shall return the maximum supported results and the response shall include the following HTTP/1.1 Warning header (see RFC 7230 Section 14.46):</w:t>
      </w:r>
    </w:p>
    <w:p>
      <w:pPr>
        <w:spacing w:before="180" w:after="0" w:line="240" w:lineRule="auto"/>
        <w:jc w:val="both"/>
      </w:pPr>
      <w:r>
        <w:rPr>
          <w:rFonts w:ascii="Courier New" w:hAnsi="Courier New"/>
          <w:color w:val="000000"/>
          <w:sz w:val="18"/>
        </w:rPr>
        <w:t>Warning: 299 {SERVICE}: "The number of results exceeded the maximum supported by the server. Additional results can be requested.</w:t>
      </w:r>
    </w:p>
    <w:bookmarkStart w:id="925" w:name="idp140577897547760"/>
    <w:p>
      <w:pPr>
        <w:keepNext/>
        <w:spacing w:before="180" w:after="0" w:line="240" w:lineRule="auto"/>
        <w:ind w:left="360" w:right="360" w:firstLine="0"/>
        <w:jc w:val="both"/>
      </w:pPr>
      <w:r>
        <w:rPr>
          <w:rFonts w:ascii="Arial" w:hAnsi="Arial"/>
          <w:color w:val="000000"/>
          <w:sz w:val="18"/>
        </w:rPr>
        <w:t>Note</w:t>
      </w:r>
    </w:p>
    <w:bookmarkEnd w:id="925"/>
    <w:p>
      <w:pPr>
        <w:spacing w:before="180" w:after="0" w:line="240" w:lineRule="auto"/>
        <w:ind w:left="360" w:right="360" w:firstLine="0"/>
        <w:jc w:val="both"/>
      </w:pPr>
      <w:r>
        <w:rPr>
          <w:rFonts w:ascii="Arial" w:hAnsi="Arial"/>
          <w:color w:val="000000"/>
          <w:sz w:val="18"/>
        </w:rPr>
        <w:t>The client can request additional results by specifying a value for the "offset" query key.</w:t>
      </w:r>
    </w:p>
    <w:p>
      <w:pPr>
        <w:spacing w:before="180" w:after="0" w:line="240" w:lineRule="auto"/>
        <w:jc w:val="both"/>
      </w:pPr>
      <w:r>
        <w:rPr>
          <w:rFonts w:ascii="Arial" w:hAnsi="Arial"/>
          <w:color w:val="000000"/>
          <w:sz w:val="18"/>
        </w:rPr>
        <w:t>The server shall be idempotent so that if the list of results is the same, the response to a request with a specific set of parameters shall always be the same, including order. If the complete list of results is different for subsequent transactions the responses may be different. In a situation where results are changing due to changes in the server contents, queries using the limit and offset may be inconsistent.</w:t>
      </w:r>
    </w:p>
    <w:p>
      <w:pPr>
        <w:spacing w:before="180" w:after="0" w:line="240" w:lineRule="auto"/>
        <w:jc w:val="both"/>
      </w:pPr>
      <w:r>
        <w:rPr>
          <w:rFonts w:ascii="Arial" w:hAnsi="Arial"/>
          <w:color w:val="000000"/>
          <w:sz w:val="18"/>
        </w:rPr>
        <w:t>The response format depends on the Accept header specified in the request.</w:t>
      </w:r>
    </w:p>
    <w:bookmarkStart w:id="926" w:name="sect_6_7_1_2_1"/>
    <w:p>
      <w:pPr>
        <w:spacing w:before="180" w:after="0" w:line="240" w:lineRule="auto"/>
      </w:pPr>
      <w:r>
        <w:rPr>
          <w:rFonts w:ascii="Arial" w:hAnsi="Arial"/>
          <w:b/>
          <w:color w:val="000000"/>
          <w:sz w:val="22"/>
        </w:rPr>
        <w:t>6.7.1.2.1 Matching</w:t>
      </w:r>
    </w:p>
    <w:bookmarkEnd w:id="926"/>
    <w:p>
      <w:pPr>
        <w:spacing w:before="180" w:after="0" w:line="240" w:lineRule="auto"/>
        <w:jc w:val="both"/>
      </w:pPr>
      <w:r>
        <w:rPr>
          <w:rFonts w:ascii="Arial" w:hAnsi="Arial"/>
          <w:color w:val="000000"/>
          <w:sz w:val="18"/>
        </w:rPr>
        <w:t xml:space="preserve">The matching semantics for each attribute are determined by the types of matching allowed by C-FIND (see </w:t>
      </w:r>
      <w:hyperlink r:id="r137">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Matching results shall be generated according to the Hierarchical Search Method described in </w:t>
      </w:r>
      <w:hyperlink r:id="r138">
        <w:r>
          <w:rPr>
            <w:rFonts w:ascii="Arial" w:hAnsi="Arial"/>
            <w:color w:val="000000"/>
            <w:sz w:val="18"/>
          </w:rPr>
          <w:t xml:space="preserve">Section C.4.1.3.1.1 in </w:t>
        </w:r>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Combined Datetime matching shall be performed (see </w:t>
      </w:r>
      <w:hyperlink r:id="r139">
        <w:r>
          <w:rPr>
            <w:rFonts w:ascii="Arial" w:hAnsi="Arial"/>
            <w:color w:val="000000"/>
            <w:sz w:val="18"/>
          </w:rPr>
          <w:t xml:space="preserve">Section C.2.2.2.5 in </w:t>
        </w:r>
        <w:r>
          <w:rPr>
            <w:rFonts w:ascii="Arial" w:hAnsi="Arial"/>
            <w:color w:val="000000"/>
            <w:sz w:val="18"/>
          </w:rPr>
          <w:t>PS3.4</w:t>
        </w:r>
      </w:hyperlink>
      <w:r>
        <w:rPr>
          <w:rFonts w:ascii="Arial" w:hAnsi="Arial"/>
          <w:color w:val="000000"/>
          <w:sz w:val="18"/>
        </w:rPr>
        <w:t>).</w:t>
      </w:r>
    </w:p>
    <w:bookmarkStart w:id="927" w:name="idp140577897555552"/>
    <w:p>
      <w:pPr>
        <w:keepNext/>
        <w:spacing w:before="180" w:after="0" w:line="240" w:lineRule="auto"/>
        <w:ind w:left="360" w:right="360" w:firstLine="0"/>
        <w:jc w:val="both"/>
      </w:pPr>
      <w:r>
        <w:rPr>
          <w:rFonts w:ascii="Arial" w:hAnsi="Arial"/>
          <w:color w:val="000000"/>
          <w:sz w:val="18"/>
        </w:rPr>
        <w:t>Note</w:t>
      </w:r>
    </w:p>
    <w:bookmarkEnd w:id="927"/>
    <w:p>
      <w:pPr>
        <w:spacing w:before="180" w:after="0" w:line="240" w:lineRule="auto"/>
        <w:ind w:left="360" w:right="360" w:firstLine="0"/>
        <w:jc w:val="both"/>
      </w:pPr>
      <w:r>
        <w:rPr>
          <w:rFonts w:ascii="Arial" w:hAnsi="Arial"/>
          <w:color w:val="000000"/>
          <w:sz w:val="18"/>
        </w:rPr>
        <w:t>If a QIDO-RS provider is acting as a proxy for a C-FIND SCP that does not support combined Datetime matching the QIDO-RS provider will need to perform a C-FIND request using Date only and filter results outside the time range before returning a QIDO-RS response</w:t>
      </w:r>
    </w:p>
    <w:p>
      <w:pPr>
        <w:spacing w:before="180" w:after="0" w:line="240" w:lineRule="auto"/>
        <w:jc w:val="both"/>
      </w:pPr>
      <w:r>
        <w:rPr>
          <w:rFonts w:ascii="Arial" w:hAnsi="Arial"/>
          <w:color w:val="000000"/>
          <w:sz w:val="18"/>
        </w:rPr>
        <w:t>If the TimezoneOffsetFromUTC / 00080201 query key is included in the request, dates and times in the request are to be interpreted in the specified time zone.</w:t>
      </w:r>
    </w:p>
    <w:p>
      <w:pPr>
        <w:spacing w:before="180" w:after="0" w:line="240" w:lineRule="auto"/>
        <w:jc w:val="both"/>
      </w:pPr>
      <w:r>
        <w:rPr>
          <w:rFonts w:ascii="Arial" w:hAnsi="Arial"/>
          <w:color w:val="000000"/>
          <w:sz w:val="18"/>
        </w:rPr>
        <w:t>If the "fuzzymatching=true" query key/value is included in the request and it is supported then additional fuzzy semantic matching of person names shall be performed in the manner specified in the DICOM Conformance Statement for the service provider.</w:t>
      </w:r>
    </w:p>
    <w:p>
      <w:pPr>
        <w:spacing w:before="180" w:after="0" w:line="240" w:lineRule="auto"/>
        <w:jc w:val="both"/>
      </w:pPr>
      <w:r>
        <w:rPr>
          <w:rFonts w:ascii="Arial" w:hAnsi="Arial"/>
          <w:color w:val="000000"/>
          <w:sz w:val="18"/>
        </w:rPr>
        <w:t>If the "fuzzymatching=true" query key/value is included in the request and it is not supported, the response shall include the following HTTP/1.1 Warning header (see RFC 7230 Section 14.46):</w:t>
      </w:r>
    </w:p>
    <w:p>
      <w:pPr>
        <w:spacing w:before="180" w:after="0" w:line="240" w:lineRule="auto"/>
        <w:jc w:val="both"/>
      </w:pPr>
      <w:r>
        <w:rPr>
          <w:rFonts w:ascii="Arial" w:hAnsi="Arial"/>
          <w:color w:val="000000"/>
          <w:sz w:val="18"/>
        </w:rPr>
        <w:t>Warning: 299 {SERVICE}: "The fuzzymatching parameter is not supported. Only literal matching has been performed."</w:t>
      </w:r>
    </w:p>
    <w:p>
      <w:pPr>
        <w:spacing w:before="180" w:after="0" w:line="240" w:lineRule="auto"/>
        <w:jc w:val="both"/>
      </w:pPr>
      <w:r>
        <w:rPr>
          <w:rFonts w:ascii="Arial" w:hAnsi="Arial"/>
          <w:color w:val="000000"/>
          <w:sz w:val="18"/>
        </w:rPr>
        <w:t>where {SERVICE} is the base URL for the QIDO-RS provider. This may be a combination of scheme (http or https), host, port, and application.</w:t>
      </w:r>
    </w:p>
    <w:bookmarkStart w:id="928" w:name="idp140577897559392"/>
    <w:p>
      <w:pPr>
        <w:keepNext/>
        <w:spacing w:before="180" w:after="0" w:line="240" w:lineRule="auto"/>
        <w:ind w:left="360" w:right="360" w:firstLine="0"/>
        <w:jc w:val="both"/>
      </w:pPr>
      <w:r>
        <w:rPr>
          <w:rFonts w:ascii="Arial" w:hAnsi="Arial"/>
          <w:color w:val="000000"/>
          <w:sz w:val="18"/>
        </w:rPr>
        <w:t>Note</w:t>
      </w:r>
    </w:p>
    <w:bookmarkEnd w:id="928"/>
    <w:p>
      <w:pPr>
        <w:spacing w:before="180" w:after="0" w:line="240" w:lineRule="auto"/>
        <w:ind w:left="360" w:right="360" w:firstLine="0"/>
        <w:jc w:val="both"/>
      </w:pPr>
      <w:r>
        <w:rPr>
          <w:rFonts w:ascii="Arial" w:hAnsi="Arial"/>
          <w:color w:val="000000"/>
          <w:sz w:val="18"/>
        </w:rPr>
        <w:t>The Warning header is separate from the Status Line and does not affect the returned Status Code.</w:t>
      </w:r>
    </w:p>
    <w:bookmarkStart w:id="929" w:name="sect_6_7_1_2_1_1"/>
    <w:p>
      <w:pPr>
        <w:spacing w:before="180" w:after="0" w:line="240" w:lineRule="auto"/>
      </w:pPr>
      <w:r>
        <w:rPr>
          <w:rFonts w:ascii="Arial" w:hAnsi="Arial"/>
          <w:b/>
          <w:color w:val="000000"/>
          <w:sz w:val="18"/>
        </w:rPr>
        <w:t>6.7.1.2.1.1 Study Matching</w:t>
      </w:r>
    </w:p>
    <w:bookmarkEnd w:id="929"/>
    <w:p>
      <w:pPr>
        <w:spacing w:before="180" w:after="0" w:line="240" w:lineRule="auto"/>
        <w:jc w:val="both"/>
      </w:pPr>
      <w:r>
        <w:rPr>
          <w:rFonts w:ascii="Arial" w:hAnsi="Arial"/>
          <w:color w:val="000000"/>
          <w:sz w:val="18"/>
        </w:rPr>
        <w:t xml:space="preserve">Providers of the SearchForStudies service shall support the search query keys described in </w:t>
      </w:r>
      <w:hyperlink w:anchor="table_6_7_1_1">
        <w:r>
          <w:rPr>
            <w:rFonts w:ascii="Arial" w:hAnsi="Arial"/>
            <w:color w:val="000000"/>
            <w:sz w:val="18"/>
          </w:rPr>
          <w:t>Table 6.7.1-1</w:t>
        </w:r>
      </w:hyperlink>
      <w:r>
        <w:rPr>
          <w:rFonts w:ascii="Arial" w:hAnsi="Arial"/>
          <w:color w:val="000000"/>
          <w:sz w:val="18"/>
        </w:rPr>
        <w:t>:</w:t>
      </w:r>
    </w:p>
    <w:bookmarkStart w:id="930" w:name="table_6_7_1_1"/>
    <w:p>
      <w:pPr>
        <w:keepNext/>
        <w:spacing w:before="216" w:after="0" w:line="240" w:lineRule="auto"/>
        <w:jc w:val="center"/>
      </w:pPr>
      <w:r>
        <w:rPr>
          <w:rFonts w:ascii="Arial" w:hAnsi="Arial"/>
          <w:b/>
          <w:color w:val="000000"/>
          <w:sz w:val="22"/>
        </w:rPr>
        <w:t>Table 6.7.1-1. QIDO-RS STUDY Search Query Keys</w:t>
      </w:r>
    </w:p>
    <w:bookmarkEnd w:id="930"/>
    <w:p>
      <w:pPr>
        <w:spacing w:before="0" w:after="0" w:line="240" w:lineRule="auto"/>
        <w:rPr>
          <w:sz w:val="13"/>
        </w:rPr>
      </w:pPr>
    </w:p>
    <w:tbl>
      <w:tblPr>
        <w:tblInd w:w="45" w:type="dxa"/>
        <w:tblLayout w:type="fixed"/>
      </w:tblPr>
      <w:tblGrid>
        <w:gridCol w:w="5800"/>
        <w:gridCol w:w="46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Key Word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00080030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ModalitiesInStudy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00080061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ReferringPhysicianName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00100010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00100020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0020000D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00200010</w:t>
            </w:r>
          </w:p>
        </w:tc>
      </w:tr>
    </w:tbl>
    <w:bookmarkStart w:id="931" w:name="sect_6_7_1_2_1_2"/>
    <w:p>
      <w:pPr>
        <w:spacing w:before="180" w:after="0" w:line="240" w:lineRule="auto"/>
      </w:pPr>
      <w:r>
        <w:rPr>
          <w:rFonts w:ascii="Arial" w:hAnsi="Arial"/>
          <w:b/>
          <w:color w:val="000000"/>
          <w:sz w:val="18"/>
        </w:rPr>
        <w:t>6.7.1.2.1.2 Series Matching</w:t>
      </w:r>
    </w:p>
    <w:bookmarkEnd w:id="931"/>
    <w:p>
      <w:pPr>
        <w:spacing w:before="180" w:after="0" w:line="240" w:lineRule="auto"/>
        <w:jc w:val="both"/>
      </w:pPr>
      <w:r>
        <w:rPr>
          <w:rFonts w:ascii="Arial" w:hAnsi="Arial"/>
          <w:color w:val="000000"/>
          <w:sz w:val="18"/>
        </w:rPr>
        <w:t xml:space="preserve">Providers of the SearchForSeries service shall support the search query keys described in </w:t>
      </w:r>
      <w:hyperlink w:anchor="table_6_7_1_1a">
        <w:r>
          <w:rPr>
            <w:rFonts w:ascii="Arial" w:hAnsi="Arial"/>
            <w:color w:val="000000"/>
            <w:sz w:val="18"/>
          </w:rPr>
          <w:t>Table 6.7.1-1a</w:t>
        </w:r>
      </w:hyperlink>
      <w:r>
        <w:rPr>
          <w:rFonts w:ascii="Arial" w:hAnsi="Arial"/>
          <w:color w:val="000000"/>
          <w:sz w:val="18"/>
        </w:rPr>
        <w:t>:</w:t>
      </w:r>
    </w:p>
    <w:bookmarkStart w:id="932" w:name="table_6_7_1_1a"/>
    <w:p>
      <w:pPr>
        <w:keepNext/>
        <w:spacing w:before="216" w:after="0" w:line="240" w:lineRule="auto"/>
        <w:jc w:val="center"/>
      </w:pPr>
      <w:r>
        <w:rPr>
          <w:rFonts w:ascii="Arial" w:hAnsi="Arial"/>
          <w:b/>
          <w:color w:val="000000"/>
          <w:sz w:val="22"/>
        </w:rPr>
        <w:t>Table 6.7.1-1a. QIDO-RS SERIES Search Query Keys</w:t>
      </w:r>
    </w:p>
    <w:bookmarkEnd w:id="932"/>
    <w:p>
      <w:pPr>
        <w:spacing w:before="0" w:after="0" w:line="240" w:lineRule="auto"/>
        <w:rPr>
          <w:sz w:val="13"/>
        </w:rPr>
      </w:pPr>
    </w:p>
    <w:tbl>
      <w:tblPr>
        <w:tblInd w:w="45" w:type="dxa"/>
        <w:tblLayout w:type="fixed"/>
      </w:tblPr>
      <w:tblGrid>
        <w:gridCol w:w="6220"/>
        <w:gridCol w:w="42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Key Word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0020000E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PerformedProcedureStepStartDate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00400244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PerformedProcedureStepStartTime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00400245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RequestAttributeSequence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00400275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&gt;ScheduledProcedureStepID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00400009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&gt;RequestedProcedureID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00401001</w:t>
            </w:r>
          </w:p>
        </w:tc>
      </w:tr>
    </w:tbl>
    <w:p>
      <w:pPr>
        <w:spacing w:before="180" w:after="0" w:line="240" w:lineRule="auto"/>
        <w:jc w:val="both"/>
      </w:pPr>
      <w:r>
        <w:rPr>
          <w:rFonts w:ascii="Arial" w:hAnsi="Arial"/>
          <w:color w:val="000000"/>
          <w:sz w:val="18"/>
        </w:rPr>
        <w:t xml:space="preserve">If {StudyInstanceUID} is not specified in the URL and this form of Relational Query is supported, all Study-level attributes specified in </w:t>
      </w:r>
      <w:hyperlink w:anchor="table_6_7_1_1">
        <w:r>
          <w:rPr>
            <w:rFonts w:ascii="Arial" w:hAnsi="Arial"/>
            <w:color w:val="000000"/>
            <w:sz w:val="18"/>
          </w:rPr>
          <w:t>Table 6.7.1-1</w:t>
        </w:r>
      </w:hyperlink>
      <w:r>
        <w:rPr>
          <w:rFonts w:ascii="Arial" w:hAnsi="Arial"/>
          <w:color w:val="000000"/>
          <w:sz w:val="18"/>
        </w:rPr>
        <w:t xml:space="preserve"> shall also be supported.</w:t>
      </w:r>
    </w:p>
    <w:bookmarkStart w:id="933" w:name="sect_6_7_1_2_1_3"/>
    <w:p>
      <w:pPr>
        <w:spacing w:before="180" w:after="0" w:line="240" w:lineRule="auto"/>
      </w:pPr>
      <w:r>
        <w:rPr>
          <w:rFonts w:ascii="Arial" w:hAnsi="Arial"/>
          <w:b/>
          <w:color w:val="000000"/>
          <w:sz w:val="18"/>
        </w:rPr>
        <w:t>6.7.1.2.1.3 Instance Matching</w:t>
      </w:r>
    </w:p>
    <w:bookmarkEnd w:id="933"/>
    <w:p>
      <w:pPr>
        <w:spacing w:before="180" w:after="0" w:line="240" w:lineRule="auto"/>
        <w:jc w:val="both"/>
      </w:pPr>
      <w:r>
        <w:rPr>
          <w:rFonts w:ascii="Arial" w:hAnsi="Arial"/>
          <w:color w:val="000000"/>
          <w:sz w:val="18"/>
        </w:rPr>
        <w:t xml:space="preserve">Providers of the SearchForInstances service shall support the search query keys described in </w:t>
      </w:r>
      <w:hyperlink w:anchor="table_6_7_1_1b">
        <w:r>
          <w:rPr>
            <w:rFonts w:ascii="Arial" w:hAnsi="Arial"/>
            <w:color w:val="000000"/>
            <w:sz w:val="18"/>
          </w:rPr>
          <w:t>Table 6.7.1-1b</w:t>
        </w:r>
      </w:hyperlink>
      <w:r>
        <w:rPr>
          <w:rFonts w:ascii="Arial" w:hAnsi="Arial"/>
          <w:color w:val="000000"/>
          <w:sz w:val="18"/>
        </w:rPr>
        <w:t>:</w:t>
      </w:r>
    </w:p>
    <w:bookmarkStart w:id="934" w:name="table_6_7_1_1b"/>
    <w:p>
      <w:pPr>
        <w:keepNext/>
        <w:spacing w:before="216" w:after="0" w:line="240" w:lineRule="auto"/>
        <w:jc w:val="center"/>
      </w:pPr>
      <w:r>
        <w:rPr>
          <w:rFonts w:ascii="Arial" w:hAnsi="Arial"/>
          <w:b/>
          <w:color w:val="000000"/>
          <w:sz w:val="22"/>
        </w:rPr>
        <w:t>Table 6.7.1-1b. QIDO-RS INSTANCE Search Query Keys</w:t>
      </w:r>
    </w:p>
    <w:bookmarkEnd w:id="934"/>
    <w:p>
      <w:pPr>
        <w:spacing w:before="0" w:after="0" w:line="240" w:lineRule="auto"/>
        <w:rPr>
          <w:sz w:val="13"/>
        </w:rPr>
      </w:pPr>
    </w:p>
    <w:tbl>
      <w:tblPr>
        <w:tblInd w:w="45" w:type="dxa"/>
        <w:tblLayout w:type="fixed"/>
      </w:tblPr>
      <w:tblGrid>
        <w:gridCol w:w="5505"/>
        <w:gridCol w:w="49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Key Word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00080018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00200013</w:t>
            </w:r>
          </w:p>
        </w:tc>
      </w:tr>
    </w:tbl>
    <w:p>
      <w:pPr>
        <w:spacing w:before="180" w:after="0" w:line="240" w:lineRule="auto"/>
        <w:jc w:val="both"/>
      </w:pPr>
      <w:r>
        <w:rPr>
          <w:rFonts w:ascii="Arial" w:hAnsi="Arial"/>
          <w:color w:val="000000"/>
          <w:sz w:val="18"/>
        </w:rPr>
        <w:t xml:space="preserve">If {StudyInstanceUID} is not specified in the URL and this form of Relational Query is supported, all Study-level attributes specified in </w:t>
      </w:r>
      <w:hyperlink w:anchor="table_6_7_1_1">
        <w:r>
          <w:rPr>
            <w:rFonts w:ascii="Arial" w:hAnsi="Arial"/>
            <w:color w:val="000000"/>
            <w:sz w:val="18"/>
          </w:rPr>
          <w:t>Table 6.7.1-1</w:t>
        </w:r>
      </w:hyperlink>
      <w:r>
        <w:rPr>
          <w:rFonts w:ascii="Arial" w:hAnsi="Arial"/>
          <w:color w:val="000000"/>
          <w:sz w:val="18"/>
        </w:rPr>
        <w:t xml:space="preserve"> shall also be supported.</w:t>
      </w:r>
    </w:p>
    <w:p>
      <w:pPr>
        <w:spacing w:before="180" w:after="0" w:line="240" w:lineRule="auto"/>
        <w:jc w:val="both"/>
      </w:pPr>
      <w:r>
        <w:rPr>
          <w:rFonts w:ascii="Arial" w:hAnsi="Arial"/>
          <w:color w:val="000000"/>
          <w:sz w:val="18"/>
        </w:rPr>
        <w:t xml:space="preserve">If {SeriesInstanceUID} is not specified in the URL and this form of Relational Query is supported, all Series-level attributes specified in </w:t>
      </w:r>
      <w:hyperlink w:anchor="table_6_7_1_1a">
        <w:r>
          <w:rPr>
            <w:rFonts w:ascii="Arial" w:hAnsi="Arial"/>
            <w:color w:val="000000"/>
            <w:sz w:val="18"/>
          </w:rPr>
          <w:t>Table 6.7.1-1a</w:t>
        </w:r>
      </w:hyperlink>
      <w:r>
        <w:rPr>
          <w:rFonts w:ascii="Arial" w:hAnsi="Arial"/>
          <w:color w:val="000000"/>
          <w:sz w:val="18"/>
        </w:rPr>
        <w:t xml:space="preserve"> shall also be supported.</w:t>
      </w:r>
    </w:p>
    <w:bookmarkStart w:id="935" w:name="sect_6_7_1_2_2"/>
    <w:p>
      <w:pPr>
        <w:spacing w:before="180" w:after="0" w:line="240" w:lineRule="auto"/>
      </w:pPr>
      <w:r>
        <w:rPr>
          <w:rFonts w:ascii="Arial" w:hAnsi="Arial"/>
          <w:b/>
          <w:color w:val="000000"/>
          <w:sz w:val="22"/>
        </w:rPr>
        <w:t>6.7.1.2.2 Query Result Attributes</w:t>
      </w:r>
    </w:p>
    <w:bookmarkEnd w:id="935"/>
    <w:bookmarkStart w:id="936" w:name="sect_6_7_1_2_2_1"/>
    <w:p>
      <w:pPr>
        <w:spacing w:before="180" w:after="0" w:line="240" w:lineRule="auto"/>
      </w:pPr>
      <w:r>
        <w:rPr>
          <w:rFonts w:ascii="Arial" w:hAnsi="Arial"/>
          <w:b/>
          <w:color w:val="000000"/>
          <w:sz w:val="18"/>
        </w:rPr>
        <w:t>6.7.1.2.2.1 Study Result Attributes</w:t>
      </w:r>
    </w:p>
    <w:bookmarkEnd w:id="936"/>
    <w:p>
      <w:pPr>
        <w:spacing w:before="180" w:after="0" w:line="240" w:lineRule="auto"/>
        <w:jc w:val="both"/>
      </w:pPr>
      <w:r>
        <w:rPr>
          <w:rFonts w:ascii="Arial" w:hAnsi="Arial"/>
          <w:color w:val="000000"/>
          <w:sz w:val="18"/>
        </w:rPr>
        <w:t xml:space="preserve">For each matching Study, the QIDO-RS provider shall return all attributes in accordance with </w:t>
      </w:r>
      <w:hyperlink w:anchor="table_6_7_1_2">
        <w:r>
          <w:rPr>
            <w:rFonts w:ascii="Arial" w:hAnsi="Arial"/>
            <w:color w:val="000000"/>
            <w:sz w:val="18"/>
          </w:rPr>
          <w:t>Table 6.7.1-2</w:t>
        </w:r>
      </w:hyperlink>
      <w:r>
        <w:rPr>
          <w:rFonts w:ascii="Arial" w:hAnsi="Arial"/>
          <w:color w:val="000000"/>
          <w:sz w:val="18"/>
        </w:rPr>
        <w:t>:</w:t>
      </w:r>
    </w:p>
    <w:bookmarkStart w:id="937" w:name="table_6_7_1_2"/>
    <w:p>
      <w:pPr>
        <w:keepNext/>
        <w:spacing w:before="216" w:after="0" w:line="240" w:lineRule="auto"/>
        <w:jc w:val="center"/>
      </w:pPr>
      <w:r>
        <w:rPr>
          <w:rFonts w:ascii="Arial" w:hAnsi="Arial"/>
          <w:b/>
          <w:color w:val="000000"/>
          <w:sz w:val="22"/>
        </w:rPr>
        <w:t>Table 6.7.1-2. QIDO-RS STUDY Returned Attributes</w:t>
      </w:r>
    </w:p>
    <w:bookmarkEnd w:id="937"/>
    <w:p>
      <w:pPr>
        <w:spacing w:before="0" w:after="0" w:line="240" w:lineRule="auto"/>
        <w:rPr>
          <w:sz w:val="13"/>
        </w:rPr>
      </w:pPr>
    </w:p>
    <w:tbl>
      <w:tblPr>
        <w:tblInd w:w="45" w:type="dxa"/>
        <w:tblLayout w:type="fixed"/>
      </w:tblPr>
      <w:tblGrid>
        <w:gridCol w:w="3807"/>
        <w:gridCol w:w="1961"/>
        <w:gridCol w:w="46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necessary for encoding any returned attributes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Availability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Modalities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Timezone Offset From UTC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 be absent if no value is available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 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empty if the resource cannot be retrieved via WADO-RS</w:t>
            </w:r>
          </w:p>
          <w:bookmarkStart w:id="938" w:name="idp140577897713264"/>
          <w:p>
            <w:pPr>
              <w:keepNext/>
              <w:spacing w:before="180" w:after="0" w:line="240" w:lineRule="auto"/>
              <w:ind w:left="360" w:right="360" w:firstLine="0"/>
            </w:pPr>
            <w:r>
              <w:rPr>
                <w:rFonts w:ascii="Arial" w:hAnsi="Arial"/>
                <w:color w:val="000000"/>
                <w:sz w:val="18"/>
              </w:rPr>
              <w:t>Note</w:t>
            </w:r>
          </w:p>
          <w:bookmarkEnd w:id="938"/>
          <w:p>
            <w:pPr>
              <w:spacing w:before="180" w:after="0" w:line="240" w:lineRule="auto"/>
              <w:ind w:left="360" w:right="360" w:firstLine="0"/>
            </w:pPr>
            <w:r>
              <w:rPr>
                <w:rFonts w:ascii="Arial" w:hAnsi="Arial"/>
                <w:color w:val="000000"/>
                <w:sz w:val="18"/>
              </w:rPr>
              <w:t>The VR of this attribute has changed from UT to UR.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Study Related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Study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All other Study Level DICOM Attributes passed as {attributeID} query keys that are supported by the service provider as matching or return attributes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All other Study Level DICOM Attributes passed as "includefield" query values that are supported by the service provider as return attributes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All available Study Level DICOM Attributes if the "includefield" query key is included with a value of "all"</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p>
      <w:pPr>
        <w:spacing w:before="180" w:after="0" w:line="240" w:lineRule="auto"/>
        <w:jc w:val="both"/>
      </w:pPr>
      <w:r>
        <w:rPr>
          <w:rFonts w:ascii="Arial" w:hAnsi="Arial"/>
          <w:color w:val="000000"/>
          <w:sz w:val="18"/>
        </w:rPr>
        <w:t>Series Level and Instance Level attributes passed as "includefield" query values shall not be returned.</w:t>
      </w:r>
    </w:p>
    <w:bookmarkStart w:id="939" w:name="idp140577897756880"/>
    <w:p>
      <w:pPr>
        <w:keepNext/>
        <w:spacing w:before="180" w:after="0" w:line="240" w:lineRule="auto"/>
        <w:ind w:left="360" w:right="360" w:firstLine="0"/>
        <w:jc w:val="both"/>
      </w:pPr>
      <w:r>
        <w:rPr>
          <w:rFonts w:ascii="Arial" w:hAnsi="Arial"/>
          <w:color w:val="000000"/>
          <w:sz w:val="18"/>
        </w:rPr>
        <w:t>Note</w:t>
      </w:r>
    </w:p>
    <w:bookmarkEnd w:id="939"/>
    <w:p>
      <w:pPr>
        <w:spacing w:before="180" w:after="0" w:line="240" w:lineRule="auto"/>
        <w:ind w:left="360" w:right="360" w:firstLine="0"/>
        <w:jc w:val="both"/>
      </w:pPr>
      <w:r>
        <w:rPr>
          <w:rFonts w:ascii="Arial" w:hAnsi="Arial"/>
          <w:color w:val="000000"/>
          <w:sz w:val="18"/>
        </w:rPr>
        <w:t xml:space="preserve">The above list is consistent with those required for IHE RAD-14 (see </w:t>
      </w:r>
      <w:hyperlink r:id="r140">
        <w:r>
          <w:rPr>
            <w:rFonts w:ascii="Arial" w:hAnsi="Arial"/>
            <w:color w:val="000000"/>
            <w:sz w:val="18"/>
          </w:rPr>
          <w:t>http://​www.ihe.net/​Technical_Framework/​upload/​IHE_RAD_TF_Vol2.pdf</w:t>
        </w:r>
      </w:hyperlink>
      <w:r>
        <w:rPr>
          <w:rFonts w:ascii="Arial" w:hAnsi="Arial"/>
          <w:color w:val="000000"/>
          <w:sz w:val="18"/>
        </w:rPr>
        <w:t xml:space="preserve"> Table 4.14-1).</w:t>
      </w:r>
    </w:p>
    <w:bookmarkStart w:id="940" w:name="sect_6_7_1_2_2_2"/>
    <w:p>
      <w:pPr>
        <w:spacing w:before="180" w:after="0" w:line="240" w:lineRule="auto"/>
      </w:pPr>
      <w:r>
        <w:rPr>
          <w:rFonts w:ascii="Arial" w:hAnsi="Arial"/>
          <w:b/>
          <w:color w:val="000000"/>
          <w:sz w:val="18"/>
        </w:rPr>
        <w:t>6.7.1.2.2.2 Series Result Attributes</w:t>
      </w:r>
    </w:p>
    <w:bookmarkEnd w:id="940"/>
    <w:p>
      <w:pPr>
        <w:spacing w:before="180" w:after="0" w:line="240" w:lineRule="auto"/>
        <w:jc w:val="both"/>
      </w:pPr>
      <w:r>
        <w:rPr>
          <w:rFonts w:ascii="Arial" w:hAnsi="Arial"/>
          <w:color w:val="000000"/>
          <w:sz w:val="18"/>
        </w:rPr>
        <w:t xml:space="preserve">For each matching Series, the QIDO-RS provider shall return all attributes listed in </w:t>
      </w:r>
      <w:hyperlink w:anchor="table_6_7_1_2a">
        <w:r>
          <w:rPr>
            <w:rFonts w:ascii="Arial" w:hAnsi="Arial"/>
            <w:color w:val="000000"/>
            <w:sz w:val="18"/>
          </w:rPr>
          <w:t>Table 6.7.1-2a</w:t>
        </w:r>
      </w:hyperlink>
      <w:r>
        <w:rPr>
          <w:rFonts w:ascii="Arial" w:hAnsi="Arial"/>
          <w:color w:val="000000"/>
          <w:sz w:val="18"/>
        </w:rPr>
        <w:t>:</w:t>
      </w:r>
    </w:p>
    <w:bookmarkStart w:id="941" w:name="table_6_7_1_2a"/>
    <w:p>
      <w:pPr>
        <w:keepNext/>
        <w:spacing w:before="216" w:after="0" w:line="240" w:lineRule="auto"/>
        <w:jc w:val="center"/>
      </w:pPr>
      <w:r>
        <w:rPr>
          <w:rFonts w:ascii="Arial" w:hAnsi="Arial"/>
          <w:b/>
          <w:color w:val="000000"/>
          <w:sz w:val="22"/>
        </w:rPr>
        <w:t>Table 6.7.1-2a. QIDO-RS SERIES Returned Attributes</w:t>
      </w:r>
    </w:p>
    <w:bookmarkEnd w:id="941"/>
    <w:p>
      <w:pPr>
        <w:spacing w:before="0" w:after="0" w:line="240" w:lineRule="auto"/>
        <w:rPr>
          <w:sz w:val="13"/>
        </w:rPr>
      </w:pPr>
    </w:p>
    <w:tbl>
      <w:tblPr>
        <w:tblInd w:w="45" w:type="dxa"/>
        <w:tblLayout w:type="fixed"/>
      </w:tblPr>
      <w:tblGrid>
        <w:gridCol w:w="3946"/>
        <w:gridCol w:w="1911"/>
        <w:gridCol w:w="45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necessary for encoding any returned attributes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Timezone Offset From UTC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 be absent if no value is available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 be absent if no value is available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 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empty if the resource cannot be retrieved via WADO-RS</w:t>
            </w:r>
          </w:p>
          <w:bookmarkStart w:id="942" w:name="idp140577897792448"/>
          <w:p>
            <w:pPr>
              <w:keepNext/>
              <w:spacing w:before="180" w:after="0" w:line="240" w:lineRule="auto"/>
              <w:ind w:left="360" w:right="360" w:firstLine="0"/>
            </w:pPr>
            <w:r>
              <w:rPr>
                <w:rFonts w:ascii="Arial" w:hAnsi="Arial"/>
                <w:color w:val="000000"/>
                <w:sz w:val="18"/>
              </w:rPr>
              <w:t>Note</w:t>
            </w:r>
          </w:p>
          <w:bookmarkEnd w:id="942"/>
          <w:p>
            <w:pPr>
              <w:spacing w:before="180" w:after="0" w:line="240" w:lineRule="auto"/>
              <w:ind w:left="360" w:right="360" w:firstLine="0"/>
            </w:pPr>
            <w:r>
              <w:rPr>
                <w:rFonts w:ascii="Arial" w:hAnsi="Arial"/>
                <w:color w:val="000000"/>
                <w:sz w:val="18"/>
              </w:rPr>
              <w:t>The VR of this attribute has changed from UT to UR.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Series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 be absent if no value is available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 be absent if no value is available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 Attribute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 be absent if no value is available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Procedure Step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Procedure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All other Series Level DICOM Attributes passed as {attributeID} query keys that are supported by the service provider as matching or return attributes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All other Study or Series Level DICOM Attributes passed as "includefield" query values that are supported by the service provider as return attributes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All available Instance Level DICOM Attributes if the "includefield" query key is included with a value of "all"</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 xml:space="preserve">If {StudyInstanceUID} is not specified, all Study-level attributes specified in </w:t>
            </w:r>
            <w:hyperlink w:anchor="table_6_7_1_2">
              <w:r>
                <w:rPr>
                  <w:rFonts w:ascii="Arial" w:hAnsi="Arial"/>
                  <w:color w:val="000000"/>
                  <w:sz w:val="18"/>
                </w:rPr>
                <w:t>Table 6.7.1-2</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p>
      <w:pPr>
        <w:spacing w:before="180" w:after="0" w:line="240" w:lineRule="auto"/>
        <w:jc w:val="both"/>
      </w:pPr>
      <w:r>
        <w:rPr>
          <w:rFonts w:ascii="Arial" w:hAnsi="Arial"/>
          <w:color w:val="000000"/>
          <w:sz w:val="18"/>
        </w:rPr>
        <w:t>Instance Level attributes passed as "includefield" query values shall not be returned.</w:t>
      </w:r>
    </w:p>
    <w:bookmarkStart w:id="943" w:name="idp140577897840640"/>
    <w:p>
      <w:pPr>
        <w:keepNext/>
        <w:spacing w:before="180" w:after="0" w:line="240" w:lineRule="auto"/>
        <w:ind w:left="360" w:right="360" w:firstLine="0"/>
        <w:jc w:val="both"/>
      </w:pPr>
      <w:r>
        <w:rPr>
          <w:rFonts w:ascii="Arial" w:hAnsi="Arial"/>
          <w:color w:val="000000"/>
          <w:sz w:val="18"/>
        </w:rPr>
        <w:t>Note</w:t>
      </w:r>
    </w:p>
    <w:bookmarkEnd w:id="943"/>
    <w:p>
      <w:pPr>
        <w:spacing w:before="180" w:after="0" w:line="240" w:lineRule="auto"/>
        <w:ind w:left="360" w:right="360" w:firstLine="0"/>
        <w:jc w:val="both"/>
      </w:pPr>
      <w:r>
        <w:rPr>
          <w:rFonts w:ascii="Arial" w:hAnsi="Arial"/>
          <w:color w:val="000000"/>
          <w:sz w:val="18"/>
        </w:rPr>
        <w:t xml:space="preserve">The above list is consistent with the attributes required for IHE RAD-14 (see </w:t>
      </w:r>
      <w:hyperlink r:id="r141">
        <w:r>
          <w:rPr>
            <w:rFonts w:ascii="Arial" w:hAnsi="Arial"/>
            <w:color w:val="000000"/>
            <w:sz w:val="18"/>
          </w:rPr>
          <w:t>http://​www.ihe.net/​Technical_Framework/​upload/​IHE_RAD_TF_Vol2.pdf</w:t>
        </w:r>
      </w:hyperlink>
      <w:r>
        <w:rPr>
          <w:rFonts w:ascii="Arial" w:hAnsi="Arial"/>
          <w:color w:val="000000"/>
          <w:sz w:val="18"/>
        </w:rPr>
        <w:t xml:space="preserve"> Table 4.14-1).</w:t>
      </w:r>
    </w:p>
    <w:bookmarkStart w:id="944" w:name="sect_6_7_1_2_2_3"/>
    <w:p>
      <w:pPr>
        <w:spacing w:before="180" w:after="0" w:line="240" w:lineRule="auto"/>
      </w:pPr>
      <w:r>
        <w:rPr>
          <w:rFonts w:ascii="Arial" w:hAnsi="Arial"/>
          <w:b/>
          <w:color w:val="000000"/>
          <w:sz w:val="18"/>
        </w:rPr>
        <w:t>6.7.1.2.2.3 Instance Result Attributes</w:t>
      </w:r>
    </w:p>
    <w:bookmarkEnd w:id="944"/>
    <w:p>
      <w:pPr>
        <w:spacing w:before="180" w:after="0" w:line="240" w:lineRule="auto"/>
        <w:jc w:val="both"/>
      </w:pPr>
      <w:r>
        <w:rPr>
          <w:rFonts w:ascii="Arial" w:hAnsi="Arial"/>
          <w:color w:val="000000"/>
          <w:sz w:val="18"/>
        </w:rPr>
        <w:t xml:space="preserve">For each matching instance, the QIDO-RS provider shall return all attributes listed in </w:t>
      </w:r>
      <w:hyperlink w:anchor="table_6_7_1_2b">
        <w:r>
          <w:rPr>
            <w:rFonts w:ascii="Arial" w:hAnsi="Arial"/>
            <w:color w:val="000000"/>
            <w:sz w:val="18"/>
          </w:rPr>
          <w:t>Table 6.7.1-2b</w:t>
        </w:r>
      </w:hyperlink>
      <w:r>
        <w:rPr>
          <w:rFonts w:ascii="Arial" w:hAnsi="Arial"/>
          <w:color w:val="000000"/>
          <w:sz w:val="18"/>
        </w:rPr>
        <w:t>:</w:t>
      </w:r>
    </w:p>
    <w:bookmarkStart w:id="945" w:name="table_6_7_1_2b"/>
    <w:p>
      <w:pPr>
        <w:keepNext/>
        <w:spacing w:before="216" w:after="0" w:line="240" w:lineRule="auto"/>
        <w:jc w:val="center"/>
      </w:pPr>
      <w:r>
        <w:rPr>
          <w:rFonts w:ascii="Arial" w:hAnsi="Arial"/>
          <w:b/>
          <w:color w:val="000000"/>
          <w:sz w:val="22"/>
        </w:rPr>
        <w:t>Table 6.7.1-2b. QIDO-RS INSTANCE Returned Attributes</w:t>
      </w:r>
    </w:p>
    <w:bookmarkEnd w:id="945"/>
    <w:p>
      <w:pPr>
        <w:spacing w:before="0" w:after="0" w:line="240" w:lineRule="auto"/>
        <w:rPr>
          <w:sz w:val="13"/>
        </w:rPr>
      </w:pPr>
    </w:p>
    <w:tbl>
      <w:tblPr>
        <w:tblInd w:w="45" w:type="dxa"/>
        <w:tblLayout w:type="fixed"/>
      </w:tblPr>
      <w:tblGrid>
        <w:gridCol w:w="3658"/>
        <w:gridCol w:w="2414"/>
        <w:gridCol w:w="43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necessary for encoding any returned attributes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Availability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Timezone Offset From UTC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May be absent if no value is available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 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empty if the resource cannot be retrieved via WADO-RS</w:t>
            </w:r>
          </w:p>
          <w:bookmarkStart w:id="946" w:name="idp140577897880176"/>
          <w:p>
            <w:pPr>
              <w:keepNext/>
              <w:spacing w:before="180" w:after="0" w:line="240" w:lineRule="auto"/>
              <w:ind w:left="360" w:right="360" w:firstLine="0"/>
            </w:pPr>
            <w:r>
              <w:rPr>
                <w:rFonts w:ascii="Arial" w:hAnsi="Arial"/>
                <w:color w:val="000000"/>
                <w:sz w:val="18"/>
              </w:rPr>
              <w:t>Note</w:t>
            </w:r>
          </w:p>
          <w:bookmarkEnd w:id="946"/>
          <w:p>
            <w:pPr>
              <w:spacing w:before="180" w:after="0" w:line="240" w:lineRule="auto"/>
              <w:ind w:left="360" w:right="360" w:firstLine="0"/>
            </w:pPr>
            <w:r>
              <w:rPr>
                <w:rFonts w:ascii="Arial" w:hAnsi="Arial"/>
                <w:color w:val="000000"/>
                <w:sz w:val="18"/>
              </w:rPr>
              <w:t>The VR of this attribute has changed from UT to UR.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Only present for Image Instances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Only present for Image Instances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Only present for Image Instances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Frames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Only present for Multi-frame image instances</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All other Instance Level DICOM Attributes passed as {attributeID} query keys that are supported by the service provider as matching or return attributes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All other Study, Series or Instance Level DICOM Attributes passed as "includefield" query values that are supported by the service provider as return attributes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All available Instance Level DICOM Attributes if the "includefield" query key is included with a value of "all"</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 xml:space="preserve">If {StudyInstanceUID} is not specified, all Study-level attributes specified in </w:t>
            </w:r>
            <w:hyperlink w:anchor="table_6_7_1_2">
              <w:r>
                <w:rPr>
                  <w:rFonts w:ascii="Arial" w:hAnsi="Arial"/>
                  <w:color w:val="000000"/>
                  <w:sz w:val="18"/>
                </w:rPr>
                <w:t>Table 6.7.1-2</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 xml:space="preserve">If {SeriesInstanceUID} is not specified, all Series-level attributes specified in </w:t>
            </w:r>
            <w:hyperlink w:anchor="table_6_7_1_2a">
              <w:r>
                <w:rPr>
                  <w:rFonts w:ascii="Arial" w:hAnsi="Arial"/>
                  <w:color w:val="000000"/>
                  <w:sz w:val="18"/>
                </w:rPr>
                <w:t>Table 6.7.1-2a</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947" w:name="idp140577897917648"/>
    <w:p>
      <w:pPr>
        <w:keepNext/>
        <w:spacing w:before="180" w:after="0" w:line="240" w:lineRule="auto"/>
        <w:ind w:left="360" w:right="360" w:firstLine="0"/>
        <w:jc w:val="both"/>
      </w:pPr>
      <w:r>
        <w:rPr>
          <w:rFonts w:ascii="Arial" w:hAnsi="Arial"/>
          <w:color w:val="000000"/>
          <w:sz w:val="18"/>
        </w:rPr>
        <w:t>Note</w:t>
      </w:r>
    </w:p>
    <w:bookmarkEnd w:id="947"/>
    <w:p>
      <w:pPr>
        <w:spacing w:before="180" w:after="0" w:line="240" w:lineRule="auto"/>
        <w:ind w:left="360" w:right="360" w:firstLine="0"/>
        <w:jc w:val="both"/>
      </w:pPr>
      <w:r>
        <w:rPr>
          <w:rFonts w:ascii="Arial" w:hAnsi="Arial"/>
          <w:color w:val="000000"/>
          <w:sz w:val="18"/>
        </w:rPr>
        <w:t xml:space="preserve">The above list is consistent with the attributes required for IHE RAD-14 (see </w:t>
      </w:r>
      <w:hyperlink r:id="r142">
        <w:r>
          <w:rPr>
            <w:rFonts w:ascii="Arial" w:hAnsi="Arial"/>
            <w:color w:val="000000"/>
            <w:sz w:val="18"/>
          </w:rPr>
          <w:t>http://​www.ihe.net/​Technical_Framework/​upload/​IHE_RAD_TF_Vol2.pdf</w:t>
        </w:r>
      </w:hyperlink>
      <w:r>
        <w:rPr>
          <w:rFonts w:ascii="Arial" w:hAnsi="Arial"/>
          <w:color w:val="000000"/>
          <w:sz w:val="18"/>
        </w:rPr>
        <w:t xml:space="preserve"> Table 4.14-1 and Table 4.14-2).</w:t>
      </w:r>
    </w:p>
    <w:bookmarkStart w:id="948" w:name="sect_6_7_1_2_3"/>
    <w:p>
      <w:pPr>
        <w:spacing w:before="180" w:after="0" w:line="240" w:lineRule="auto"/>
      </w:pPr>
      <w:r>
        <w:rPr>
          <w:rFonts w:ascii="Arial" w:hAnsi="Arial"/>
          <w:b/>
          <w:color w:val="000000"/>
          <w:sz w:val="22"/>
        </w:rPr>
        <w:t>6.7.1.2.3 Query Result Messages</w:t>
      </w:r>
    </w:p>
    <w:bookmarkEnd w:id="948"/>
    <w:p>
      <w:pPr>
        <w:spacing w:before="180" w:after="0" w:line="240" w:lineRule="auto"/>
        <w:jc w:val="both"/>
      </w:pPr>
      <w:r>
        <w:rPr>
          <w:rFonts w:ascii="Arial" w:hAnsi="Arial"/>
          <w:color w:val="000000"/>
          <w:sz w:val="18"/>
        </w:rPr>
        <w:t>The server shall support returning query results as:</w:t>
      </w:r>
    </w:p>
    <w:bookmarkStart w:id="949" w:name="idp140577897921280"/>
    <w:bookmarkStart w:id="950" w:name="idp140577897921536"/>
    <w:p>
      <w:pPr>
        <w:numPr>
          <w:ilvl w:val="0"/>
          <w:numId w:val="183"/>
        </w:numPr>
        <w:tabs>
          <w:tab w:val="left" w:pos="180"/>
        </w:tabs>
        <w:spacing w:before="180" w:after="0" w:line="240" w:lineRule="auto"/>
        <w:ind w:left="180" w:right="0" w:hanging="180"/>
        <w:jc w:val="both"/>
      </w:pPr>
      <w:r>
        <w:rPr>
          <w:rFonts w:ascii="Arial" w:hAnsi="Arial"/>
          <w:color w:val="000000"/>
          <w:sz w:val="18"/>
        </w:rPr>
        <w:t>XML Results</w:t>
      </w:r>
    </w:p>
    <w:bookmarkEnd w:id="950"/>
    <w:bookmarkEnd w:id="949"/>
    <w:bookmarkStart w:id="951" w:name="idp140577897922304"/>
    <w:p>
      <w:pPr>
        <w:numPr>
          <w:ilvl w:val="0"/>
          <w:numId w:val="183"/>
        </w:numPr>
        <w:tabs>
          <w:tab w:val="left" w:pos="180"/>
        </w:tabs>
        <w:spacing w:before="180" w:after="0" w:line="240" w:lineRule="auto"/>
        <w:ind w:left="180" w:right="0" w:hanging="180"/>
        <w:jc w:val="both"/>
      </w:pPr>
      <w:r>
        <w:rPr>
          <w:rFonts w:ascii="Arial" w:hAnsi="Arial"/>
          <w:color w:val="000000"/>
          <w:sz w:val="18"/>
        </w:rPr>
        <w:t>JSON Results</w:t>
      </w:r>
    </w:p>
    <w:bookmarkEnd w:id="951"/>
    <w:p>
      <w:pPr>
        <w:spacing w:before="180" w:after="0" w:line="240" w:lineRule="auto"/>
        <w:jc w:val="both"/>
      </w:pPr>
      <w:r>
        <w:rPr>
          <w:rFonts w:ascii="Arial" w:hAnsi="Arial"/>
          <w:color w:val="000000"/>
          <w:sz w:val="18"/>
        </w:rPr>
        <w:t>The result format used shall depend on the Accept header of the request.</w:t>
      </w:r>
    </w:p>
    <w:bookmarkStart w:id="952" w:name="sect_6_7_1_2_3_1"/>
    <w:p>
      <w:pPr>
        <w:spacing w:before="180" w:after="0" w:line="240" w:lineRule="auto"/>
      </w:pPr>
      <w:r>
        <w:rPr>
          <w:rFonts w:ascii="Arial" w:hAnsi="Arial"/>
          <w:b/>
          <w:color w:val="000000"/>
          <w:sz w:val="18"/>
        </w:rPr>
        <w:t>6.7.1.2.3.1 XML Results</w:t>
      </w:r>
    </w:p>
    <w:bookmarkEnd w:id="952"/>
    <w:bookmarkStart w:id="953" w:name="idp140577897925120"/>
    <w:bookmarkStart w:id="954" w:name="idp140577897925376"/>
    <w:p>
      <w:pPr>
        <w:numPr>
          <w:ilvl w:val="0"/>
          <w:numId w:val="186"/>
        </w:numPr>
        <w:tabs>
          <w:tab w:val="left" w:pos="180"/>
        </w:tabs>
        <w:spacing w:before="180" w:after="0" w:line="240" w:lineRule="auto"/>
        <w:ind w:left="180" w:right="0" w:hanging="180"/>
        <w:jc w:val="both"/>
      </w:pPr>
      <w:r>
        <w:rPr>
          <w:rFonts w:ascii="Arial" w:hAnsi="Arial"/>
          <w:color w:val="000000"/>
          <w:sz w:val="18"/>
        </w:rPr>
        <w:t>Content-Type: multipart/related; type=application/dicom+xml</w:t>
      </w:r>
    </w:p>
    <w:bookmarkEnd w:id="954"/>
    <w:bookmarkEnd w:id="953"/>
    <w:bookmarkStart w:id="955" w:name="idp140577897926080"/>
    <w:bookmarkStart w:id="956" w:name="idp140577897926336"/>
    <w:p>
      <w:pPr>
        <w:numPr>
          <w:ilvl w:val="0"/>
          <w:numId w:val="184"/>
        </w:numPr>
        <w:tabs>
          <w:tab w:val="left" w:pos="360"/>
        </w:tabs>
        <w:spacing w:before="180" w:after="0" w:line="240" w:lineRule="auto"/>
        <w:ind w:left="360" w:right="0" w:hanging="180"/>
        <w:jc w:val="both"/>
      </w:pPr>
      <w:r>
        <w:rPr>
          <w:rFonts w:ascii="Arial" w:hAnsi="Arial"/>
          <w:color w:val="000000"/>
          <w:sz w:val="18"/>
        </w:rPr>
        <w:t xml:space="preserve">The response is a multipart message body where each part is a DICOM </w:t>
      </w:r>
      <w:hyperlink r:id="r143">
        <w:r>
          <w:rPr>
            <w:rFonts w:ascii="Arial" w:hAnsi="Arial"/>
            <w:color w:val="000000"/>
            <w:sz w:val="18"/>
          </w:rPr>
          <w:t>PS3.19</w:t>
        </w:r>
      </w:hyperlink>
      <w:r>
        <w:rPr>
          <w:rFonts w:ascii="Arial" w:hAnsi="Arial"/>
          <w:color w:val="000000"/>
          <w:sz w:val="18"/>
        </w:rPr>
        <w:t xml:space="preserve"> XML NativeDicomModel element containing the attributes for one matching Study, Series or Instance (see </w:t>
      </w:r>
      <w:hyperlink r:id="r144">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956"/>
    <w:bookmarkEnd w:id="955"/>
    <w:bookmarkStart w:id="957" w:name="idp140577897929184"/>
    <w:p>
      <w:pPr>
        <w:numPr>
          <w:ilvl w:val="0"/>
          <w:numId w:val="184"/>
        </w:numPr>
        <w:tabs>
          <w:tab w:val="left" w:pos="360"/>
        </w:tabs>
        <w:spacing w:before="180" w:after="0" w:line="240" w:lineRule="auto"/>
        <w:ind w:left="360" w:right="0" w:hanging="180"/>
        <w:jc w:val="both"/>
      </w:pPr>
      <w:r>
        <w:rPr>
          <w:rFonts w:ascii="Arial" w:hAnsi="Arial"/>
          <w:color w:val="000000"/>
          <w:sz w:val="18"/>
        </w:rPr>
        <w:t xml:space="preserve">The provider of the QIDO service may use a BulkData reference at its discretion (see </w:t>
      </w:r>
      <w:hyperlink r:id="r145">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 xml:space="preserve"> and </w:t>
      </w:r>
      <w:hyperlink w:anchor="sect_6_5_6">
        <w:r>
          <w:rPr>
            <w:rFonts w:ascii="Arial" w:hAnsi="Arial"/>
            <w:color w:val="000000"/>
            <w:sz w:val="18"/>
          </w:rPr>
          <w:t>Section 6.5.6</w:t>
        </w:r>
      </w:hyperlink>
      <w:r>
        <w:rPr>
          <w:rFonts w:ascii="Arial" w:hAnsi="Arial"/>
          <w:color w:val="000000"/>
          <w:sz w:val="18"/>
        </w:rPr>
        <w:t>). For example, this might be done to avoid encoding a large DICOM Value Field, such as an image thumbnail.</w:t>
      </w:r>
    </w:p>
    <w:bookmarkEnd w:id="957"/>
    <w:bookmarkStart w:id="958" w:name="idp140577897931824"/>
    <w:p>
      <w:pPr>
        <w:numPr>
          <w:ilvl w:val="0"/>
          <w:numId w:val="184"/>
        </w:numPr>
        <w:tabs>
          <w:tab w:val="left" w:pos="360"/>
        </w:tabs>
        <w:spacing w:before="180" w:after="0" w:line="240" w:lineRule="auto"/>
        <w:ind w:left="360" w:right="0" w:hanging="180"/>
        <w:jc w:val="both"/>
      </w:pPr>
      <w:r>
        <w:rPr>
          <w:rFonts w:ascii="Arial" w:hAnsi="Arial"/>
          <w:color w:val="000000"/>
          <w:sz w:val="18"/>
        </w:rPr>
        <w:t>If there are no matching results, the message body will be empty.</w:t>
      </w:r>
    </w:p>
    <w:bookmarkEnd w:id="958"/>
    <w:bookmarkStart w:id="959" w:name="idp140577897932928"/>
    <w:p>
      <w:pPr>
        <w:numPr>
          <w:ilvl w:val="0"/>
          <w:numId w:val="186"/>
        </w:numPr>
        <w:tabs>
          <w:tab w:val="left" w:pos="180"/>
        </w:tabs>
        <w:spacing w:before="180" w:after="0" w:line="240" w:lineRule="auto"/>
        <w:ind w:left="180" w:right="0" w:hanging="180"/>
        <w:jc w:val="both"/>
      </w:pPr>
      <w:r>
        <w:rPr>
          <w:rFonts w:ascii="Arial" w:hAnsi="Arial"/>
          <w:color w:val="000000"/>
          <w:sz w:val="18"/>
        </w:rPr>
        <w:t>Each item in the multipart response will contain the following HTTP/1.1 headers:</w:t>
      </w:r>
    </w:p>
    <w:bookmarkEnd w:id="959"/>
    <w:bookmarkStart w:id="960" w:name="idp140577897933664"/>
    <w:bookmarkStart w:id="961" w:name="idp140577897933920"/>
    <w:p>
      <w:pPr>
        <w:numPr>
          <w:ilvl w:val="0"/>
          <w:numId w:val="185"/>
        </w:numPr>
        <w:tabs>
          <w:tab w:val="left" w:pos="360"/>
        </w:tabs>
        <w:spacing w:before="180" w:after="0" w:line="240" w:lineRule="auto"/>
        <w:ind w:left="360" w:right="0" w:hanging="180"/>
        <w:jc w:val="both"/>
      </w:pPr>
      <w:r>
        <w:rPr>
          <w:rFonts w:ascii="Arial" w:hAnsi="Arial"/>
          <w:color w:val="000000"/>
          <w:sz w:val="18"/>
        </w:rPr>
        <w:t>Content-Type: application/dicom+xml</w:t>
      </w:r>
    </w:p>
    <w:bookmarkEnd w:id="961"/>
    <w:bookmarkEnd w:id="960"/>
    <w:bookmarkStart w:id="962" w:name="sect_6_7_1_2_3_2"/>
    <w:p>
      <w:pPr>
        <w:spacing w:before="180" w:after="0" w:line="240" w:lineRule="auto"/>
      </w:pPr>
      <w:r>
        <w:rPr>
          <w:rFonts w:ascii="Arial" w:hAnsi="Arial"/>
          <w:b/>
          <w:color w:val="000000"/>
          <w:sz w:val="18"/>
        </w:rPr>
        <w:t>6.7.1.2.3.2 JSON Results</w:t>
      </w:r>
    </w:p>
    <w:bookmarkEnd w:id="962"/>
    <w:bookmarkStart w:id="963" w:name="idp140577897936784"/>
    <w:bookmarkStart w:id="964" w:name="idp140577897937040"/>
    <w:p>
      <w:pPr>
        <w:numPr>
          <w:ilvl w:val="0"/>
          <w:numId w:val="188"/>
        </w:numPr>
        <w:tabs>
          <w:tab w:val="left" w:pos="180"/>
        </w:tabs>
        <w:spacing w:before="180" w:after="0" w:line="240" w:lineRule="auto"/>
        <w:ind w:left="180" w:right="0" w:hanging="180"/>
        <w:jc w:val="both"/>
      </w:pPr>
      <w:r>
        <w:rPr>
          <w:rFonts w:ascii="Arial" w:hAnsi="Arial"/>
          <w:color w:val="000000"/>
          <w:sz w:val="18"/>
        </w:rPr>
        <w:t>Content-Type: application/json</w:t>
      </w:r>
    </w:p>
    <w:bookmarkEnd w:id="964"/>
    <w:bookmarkEnd w:id="963"/>
    <w:bookmarkStart w:id="965" w:name="idp140577897937680"/>
    <w:bookmarkStart w:id="966" w:name="idp140577897937936"/>
    <w:p>
      <w:pPr>
        <w:numPr>
          <w:ilvl w:val="0"/>
          <w:numId w:val="187"/>
        </w:numPr>
        <w:tabs>
          <w:tab w:val="left" w:pos="360"/>
        </w:tabs>
        <w:spacing w:before="180" w:after="0" w:line="240" w:lineRule="auto"/>
        <w:ind w:left="360" w:right="0" w:hanging="180"/>
        <w:jc w:val="both"/>
      </w:pPr>
      <w:r>
        <w:rPr>
          <w:rFonts w:ascii="Arial" w:hAnsi="Arial"/>
          <w:color w:val="000000"/>
          <w:sz w:val="18"/>
        </w:rPr>
        <w:t xml:space="preserve">The response is a DICOM JSON message containing a DICOM JSON property for each matching study, series or instance containing sub-properties describing the matching attributes for each study, series or instance (see </w:t>
      </w:r>
      <w:hyperlink w:anchor="sect_F_2">
        <w:r>
          <w:rPr>
            <w:rFonts w:ascii="Arial" w:hAnsi="Arial"/>
            <w:color w:val="000000"/>
            <w:sz w:val="18"/>
          </w:rPr>
          <w:t>Section F.2</w:t>
        </w:r>
      </w:hyperlink>
      <w:r>
        <w:rPr>
          <w:rFonts w:ascii="Arial" w:hAnsi="Arial"/>
          <w:color w:val="000000"/>
          <w:sz w:val="18"/>
        </w:rPr>
        <w:t>).</w:t>
      </w:r>
    </w:p>
    <w:bookmarkEnd w:id="966"/>
    <w:bookmarkEnd w:id="965"/>
    <w:bookmarkStart w:id="967" w:name="idp140577897939632"/>
    <w:p>
      <w:pPr>
        <w:numPr>
          <w:ilvl w:val="0"/>
          <w:numId w:val="187"/>
        </w:numPr>
        <w:tabs>
          <w:tab w:val="left" w:pos="360"/>
        </w:tabs>
        <w:spacing w:before="180" w:after="0" w:line="240" w:lineRule="auto"/>
        <w:ind w:left="360" w:right="0" w:hanging="180"/>
        <w:jc w:val="both"/>
      </w:pPr>
      <w:r>
        <w:rPr>
          <w:rFonts w:ascii="Arial" w:hAnsi="Arial"/>
          <w:color w:val="000000"/>
          <w:sz w:val="18"/>
        </w:rPr>
        <w:t xml:space="preserve">The provider of the QIDO service may use a BulkDataURI reference at its discretion (see </w:t>
      </w:r>
      <w:hyperlink w:anchor="sect_F_2_6">
        <w:r>
          <w:rPr>
            <w:rFonts w:ascii="Arial" w:hAnsi="Arial"/>
            <w:color w:val="000000"/>
            <w:sz w:val="18"/>
          </w:rPr>
          <w:t>Section F.2.6</w:t>
        </w:r>
      </w:hyperlink>
      <w:r>
        <w:rPr>
          <w:rFonts w:ascii="Arial" w:hAnsi="Arial"/>
          <w:color w:val="000000"/>
          <w:sz w:val="18"/>
        </w:rPr>
        <w:t>). For example, this might be done to avoid encoding a large DICOM Value Field, such as an image thumbnail.</w:t>
      </w:r>
    </w:p>
    <w:bookmarkEnd w:id="967"/>
    <w:bookmarkStart w:id="968" w:name="idp140577897941312"/>
    <w:p>
      <w:pPr>
        <w:numPr>
          <w:ilvl w:val="0"/>
          <w:numId w:val="187"/>
        </w:numPr>
        <w:tabs>
          <w:tab w:val="left" w:pos="360"/>
        </w:tabs>
        <w:spacing w:before="180" w:after="0" w:line="240" w:lineRule="auto"/>
        <w:ind w:left="360" w:right="0" w:hanging="180"/>
        <w:jc w:val="both"/>
      </w:pPr>
      <w:r>
        <w:rPr>
          <w:rFonts w:ascii="Arial" w:hAnsi="Arial"/>
          <w:color w:val="000000"/>
          <w:sz w:val="18"/>
        </w:rPr>
        <w:t>If there are no matching results, the JSON message is empty.</w:t>
      </w:r>
    </w:p>
    <w:bookmarkEnd w:id="968"/>
    <w:bookmarkStart w:id="969" w:name="sect_6_7_1_3"/>
    <w:p>
      <w:pPr>
        <w:spacing w:before="180" w:after="0" w:line="240" w:lineRule="auto"/>
      </w:pPr>
      <w:r>
        <w:rPr>
          <w:rFonts w:ascii="Arial" w:hAnsi="Arial"/>
          <w:b/>
          <w:color w:val="000000"/>
          <w:sz w:val="26"/>
        </w:rPr>
        <w:t>6.7.1.3 Status Codes</w:t>
      </w:r>
    </w:p>
    <w:bookmarkEnd w:id="969"/>
    <w:p>
      <w:pPr>
        <w:spacing w:before="180" w:after="0" w:line="240" w:lineRule="auto"/>
        <w:jc w:val="both"/>
      </w:pPr>
      <w:hyperlink w:anchor="table_6_7_1">
        <w:r>
          <w:rPr>
            <w:rFonts w:ascii="Arial" w:hAnsi="Arial"/>
            <w:color w:val="000000"/>
            <w:sz w:val="18"/>
          </w:rPr>
          <w:t>Table 6.7-1</w:t>
        </w:r>
      </w:hyperlink>
      <w:r>
        <w:rPr>
          <w:rFonts w:ascii="Arial" w:hAnsi="Arial"/>
          <w:color w:val="000000"/>
          <w:sz w:val="18"/>
        </w:rPr>
        <w:t xml:space="preserve"> lists the HTTP/1.1 status codes that shall be used to report any of the associated error and warning situations. Other error codes may be present for other error and warning situations.</w:t>
      </w:r>
    </w:p>
    <w:bookmarkStart w:id="970" w:name="table_6_7_1"/>
    <w:p>
      <w:pPr>
        <w:keepNext/>
        <w:spacing w:before="216" w:after="0" w:line="240" w:lineRule="auto"/>
        <w:jc w:val="center"/>
      </w:pPr>
      <w:r>
        <w:rPr>
          <w:rFonts w:ascii="Arial" w:hAnsi="Arial"/>
          <w:b/>
          <w:color w:val="000000"/>
          <w:sz w:val="22"/>
        </w:rPr>
        <w:t>Table 6.7-1. QIDO-RS HTTP/1.1 Status Codes</w:t>
      </w:r>
    </w:p>
    <w:bookmarkEnd w:id="970"/>
    <w:p>
      <w:pPr>
        <w:spacing w:before="0" w:after="0" w:line="240" w:lineRule="auto"/>
        <w:rPr>
          <w:sz w:val="13"/>
        </w:rPr>
      </w:pPr>
    </w:p>
    <w:tbl>
      <w:tblPr>
        <w:tblInd w:w="45" w:type="dxa"/>
        <w:tblLayout w:type="fixed"/>
      </w:tblPr>
      <w:tblGrid>
        <w:gridCol w:w="675"/>
        <w:gridCol w:w="2021"/>
        <w:gridCol w:w="77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Success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query completed and any matching results are returned in the message body.</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Failure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Bad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QIDO-RS Provider was unable to perform the query because the Service Provider cannot understand the query component.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Unauthorized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QIDO-RS Provider refused to perform the query because the client is not authenticated.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Forbidden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QIDO-RS Provider understood the request, but is refusing to perform the query (e.g., an authenticated user with insufficient privileges).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 entity too large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query was too broad and a narrower query or paging should be requested. The use of this status code should be documented in the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Busy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is unavailable.</w:t>
            </w:r>
          </w:p>
        </w:tc>
      </w:tr>
    </w:tbl>
    <w:bookmarkStart w:id="971" w:name="sect_6_8"/>
    <w:p>
      <w:pPr>
        <w:spacing w:before="180" w:after="0" w:line="240" w:lineRule="auto"/>
      </w:pPr>
      <w:r>
        <w:rPr>
          <w:rFonts w:ascii="Arial" w:hAnsi="Arial"/>
          <w:b/>
          <w:color w:val="000000"/>
          <w:sz w:val="28"/>
        </w:rPr>
        <w:t>6.8 RS Capabilities Service</w:t>
      </w:r>
    </w:p>
    <w:bookmarkEnd w:id="971"/>
    <w:p>
      <w:pPr>
        <w:spacing w:before="180" w:after="0" w:line="240" w:lineRule="auto"/>
        <w:jc w:val="both"/>
      </w:pPr>
      <w:r>
        <w:rPr>
          <w:rFonts w:ascii="Arial" w:hAnsi="Arial"/>
          <w:color w:val="000000"/>
          <w:sz w:val="18"/>
        </w:rPr>
        <w:t>DICOM RS Capabilities Service defines a single transaction type which shall be supported by all implementations</w:t>
      </w:r>
    </w:p>
    <w:bookmarkStart w:id="972" w:name="idp140577897991328"/>
    <w:bookmarkStart w:id="973" w:name="idp140577897991808"/>
    <w:p>
      <w:pPr>
        <w:numPr>
          <w:ilvl w:val="0"/>
          <w:numId w:val="189"/>
        </w:numPr>
        <w:tabs>
          <w:tab w:val="left" w:pos="216"/>
        </w:tabs>
        <w:spacing w:before="180" w:after="0" w:line="240" w:lineRule="auto"/>
        <w:ind w:left="216" w:right="0" w:hanging="216"/>
        <w:jc w:val="both"/>
      </w:pPr>
      <w:r>
        <w:rPr>
          <w:rFonts w:ascii="Arial" w:hAnsi="Arial"/>
          <w:color w:val="000000"/>
          <w:sz w:val="18"/>
        </w:rPr>
        <w:t>RetrieveCapabilities</w:t>
      </w:r>
    </w:p>
    <w:bookmarkEnd w:id="973"/>
    <w:bookmarkEnd w:id="972"/>
    <w:p>
      <w:pPr>
        <w:spacing w:before="180" w:after="0" w:line="240" w:lineRule="auto"/>
        <w:ind w:left="216" w:right="0" w:firstLine="0"/>
        <w:jc w:val="both"/>
      </w:pPr>
      <w:r>
        <w:rPr>
          <w:rFonts w:ascii="Arial" w:hAnsi="Arial"/>
          <w:color w:val="000000"/>
          <w:sz w:val="18"/>
        </w:rPr>
        <w:t>This transaction retrieves the parameters for services supported by the server.</w:t>
      </w:r>
    </w:p>
    <w:bookmarkStart w:id="974" w:name="sect_6_8_1"/>
    <w:p>
      <w:pPr>
        <w:spacing w:before="180" w:after="0" w:line="240" w:lineRule="auto"/>
      </w:pPr>
      <w:r>
        <w:rPr>
          <w:rFonts w:ascii="Arial" w:hAnsi="Arial"/>
          <w:b/>
          <w:color w:val="000000"/>
          <w:sz w:val="24"/>
        </w:rPr>
        <w:t>6.8.1 Retrieve Capabilities</w:t>
      </w:r>
    </w:p>
    <w:bookmarkEnd w:id="974"/>
    <w:bookmarkStart w:id="975" w:name="sect_6_8_1_1"/>
    <w:p>
      <w:pPr>
        <w:spacing w:before="180" w:after="0" w:line="240" w:lineRule="auto"/>
      </w:pPr>
      <w:r>
        <w:rPr>
          <w:rFonts w:ascii="Arial" w:hAnsi="Arial"/>
          <w:b/>
          <w:color w:val="000000"/>
          <w:sz w:val="26"/>
        </w:rPr>
        <w:t>6.8.1.1 Request Message</w:t>
      </w:r>
    </w:p>
    <w:bookmarkEnd w:id="975"/>
    <w:p>
      <w:pPr>
        <w:spacing w:before="180" w:after="0" w:line="240" w:lineRule="auto"/>
        <w:jc w:val="both"/>
      </w:pPr>
      <w:r>
        <w:rPr>
          <w:rFonts w:ascii="Arial" w:hAnsi="Arial"/>
          <w:color w:val="000000"/>
          <w:sz w:val="18"/>
        </w:rPr>
        <w:t>The Retrieve Server Options transaction can be requested for the following resources:</w:t>
      </w:r>
    </w:p>
    <w:bookmarkStart w:id="976" w:name="idp140577897996480"/>
    <w:bookmarkStart w:id="977" w:name="idp140577897996736"/>
    <w:p>
      <w:pPr>
        <w:numPr>
          <w:ilvl w:val="0"/>
          <w:numId w:val="192"/>
        </w:numPr>
        <w:tabs>
          <w:tab w:val="left" w:pos="180"/>
        </w:tabs>
        <w:spacing w:before="180" w:after="0" w:line="240" w:lineRule="auto"/>
        <w:ind w:left="180" w:right="0" w:hanging="180"/>
        <w:jc w:val="both"/>
      </w:pPr>
      <w:r>
        <w:rPr>
          <w:rFonts w:ascii="Arial" w:hAnsi="Arial"/>
          <w:color w:val="000000"/>
          <w:sz w:val="18"/>
        </w:rPr>
        <w:t>{+SERVICE}/{InformationEntity*}</w:t>
      </w:r>
    </w:p>
    <w:bookmarkEnd w:id="977"/>
    <w:bookmarkEnd w:id="976"/>
    <w:bookmarkStart w:id="978" w:name="idp140577897997408"/>
    <w:bookmarkStart w:id="979" w:name="idp140577897997664"/>
    <w:p>
      <w:pPr>
        <w:numPr>
          <w:ilvl w:val="0"/>
          <w:numId w:val="191"/>
        </w:numPr>
        <w:tabs>
          <w:tab w:val="left" w:pos="360"/>
        </w:tabs>
        <w:spacing w:before="180" w:after="0" w:line="240" w:lineRule="auto"/>
        <w:ind w:left="360" w:right="0" w:hanging="180"/>
        <w:jc w:val="both"/>
      </w:pPr>
      <w:r>
        <w:rPr>
          <w:rFonts w:ascii="Arial" w:hAnsi="Arial"/>
          <w:color w:val="000000"/>
          <w:sz w:val="18"/>
        </w:rPr>
        <w:t>where {+SERVICE} is the base URL for the service. This may be a combination of protocol (either http or https), host, port, and application.</w:t>
      </w:r>
    </w:p>
    <w:bookmarkEnd w:id="979"/>
    <w:bookmarkEnd w:id="978"/>
    <w:bookmarkStart w:id="980" w:name="idp140577897998576"/>
    <w:p>
      <w:pPr>
        <w:numPr>
          <w:ilvl w:val="0"/>
          <w:numId w:val="191"/>
        </w:numPr>
        <w:tabs>
          <w:tab w:val="left" w:pos="360"/>
        </w:tabs>
        <w:spacing w:before="180" w:after="0" w:line="240" w:lineRule="auto"/>
        <w:ind w:left="360" w:right="0" w:hanging="180"/>
        <w:jc w:val="both"/>
      </w:pPr>
      <w:r>
        <w:rPr>
          <w:rFonts w:ascii="Arial" w:hAnsi="Arial"/>
          <w:color w:val="000000"/>
          <w:sz w:val="18"/>
        </w:rPr>
        <w:t>where {InformationEntity} is the path to a defined DICOM RESTful service resource, such as:</w:t>
      </w:r>
    </w:p>
    <w:bookmarkEnd w:id="980"/>
    <w:bookmarkStart w:id="981" w:name="idp140577897999312"/>
    <w:bookmarkStart w:id="982" w:name="idp140577897999568"/>
    <w:p>
      <w:pPr>
        <w:numPr>
          <w:ilvl w:val="0"/>
          <w:numId w:val="190"/>
        </w:numPr>
        <w:tabs>
          <w:tab w:val="left" w:pos="540"/>
        </w:tabs>
        <w:spacing w:before="180" w:after="0" w:line="240" w:lineRule="auto"/>
        <w:ind w:left="540" w:right="0" w:hanging="180"/>
        <w:jc w:val="both"/>
      </w:pPr>
      <w:r>
        <w:rPr>
          <w:rFonts w:ascii="Arial" w:hAnsi="Arial"/>
          <w:color w:val="000000"/>
          <w:sz w:val="18"/>
        </w:rPr>
        <w:t xml:space="preserve">WADO-RS (see </w:t>
      </w:r>
      <w:hyperlink w:anchor="sect_6_5_1">
        <w:r>
          <w:rPr>
            <w:rFonts w:ascii="Arial" w:hAnsi="Arial"/>
            <w:color w:val="000000"/>
            <w:sz w:val="18"/>
          </w:rPr>
          <w:t>6.5.1</w:t>
        </w:r>
      </w:hyperlink>
      <w:r>
        <w:rPr>
          <w:rFonts w:ascii="Arial" w:hAnsi="Arial"/>
          <w:color w:val="000000"/>
          <w:sz w:val="18"/>
        </w:rPr>
        <w:t xml:space="preserve">, </w:t>
      </w:r>
      <w:hyperlink w:anchor="sect_6_5_2">
        <w:r>
          <w:rPr>
            <w:rFonts w:ascii="Arial" w:hAnsi="Arial"/>
            <w:color w:val="000000"/>
            <w:sz w:val="18"/>
          </w:rPr>
          <w:t>6.5.2</w:t>
        </w:r>
      </w:hyperlink>
      <w:r>
        <w:rPr>
          <w:rFonts w:ascii="Arial" w:hAnsi="Arial"/>
          <w:color w:val="000000"/>
          <w:sz w:val="18"/>
        </w:rPr>
        <w:t xml:space="preserve">, </w:t>
      </w:r>
      <w:hyperlink w:anchor="sect_6_5_3">
        <w:r>
          <w:rPr>
            <w:rFonts w:ascii="Arial" w:hAnsi="Arial"/>
            <w:color w:val="000000"/>
            <w:sz w:val="18"/>
          </w:rPr>
          <w:t>6.5.3</w:t>
        </w:r>
      </w:hyperlink>
      <w:r>
        <w:rPr>
          <w:rFonts w:ascii="Arial" w:hAnsi="Arial"/>
          <w:color w:val="000000"/>
          <w:sz w:val="18"/>
        </w:rPr>
        <w:t xml:space="preserve">, </w:t>
      </w:r>
      <w:hyperlink w:anchor="sect_6_5_4">
        <w:r>
          <w:rPr>
            <w:rFonts w:ascii="Arial" w:hAnsi="Arial"/>
            <w:color w:val="000000"/>
            <w:sz w:val="18"/>
          </w:rPr>
          <w:t>6.5.4</w:t>
        </w:r>
      </w:hyperlink>
      <w:r>
        <w:rPr>
          <w:rFonts w:ascii="Arial" w:hAnsi="Arial"/>
          <w:color w:val="000000"/>
          <w:sz w:val="18"/>
        </w:rPr>
        <w:t xml:space="preserve">, </w:t>
      </w:r>
      <w:hyperlink w:anchor="sect_6_5_5">
        <w:r>
          <w:rPr>
            <w:rFonts w:ascii="Arial" w:hAnsi="Arial"/>
            <w:color w:val="000000"/>
            <w:sz w:val="18"/>
          </w:rPr>
          <w:t>6.5.5</w:t>
        </w:r>
      </w:hyperlink>
      <w:r>
        <w:rPr>
          <w:rFonts w:ascii="Arial" w:hAnsi="Arial"/>
          <w:color w:val="000000"/>
          <w:sz w:val="18"/>
        </w:rPr>
        <w:t xml:space="preserve">, </w:t>
      </w:r>
      <w:hyperlink w:anchor="sect_6_5_6">
        <w:r>
          <w:rPr>
            <w:rFonts w:ascii="Arial" w:hAnsi="Arial"/>
            <w:color w:val="000000"/>
            <w:sz w:val="18"/>
          </w:rPr>
          <w:t>6.5.6</w:t>
        </w:r>
      </w:hyperlink>
      <w:r>
        <w:rPr>
          <w:rFonts w:ascii="Arial" w:hAnsi="Arial"/>
          <w:color w:val="000000"/>
          <w:sz w:val="18"/>
        </w:rPr>
        <w:t>)</w:t>
      </w:r>
    </w:p>
    <w:bookmarkEnd w:id="982"/>
    <w:bookmarkEnd w:id="981"/>
    <w:bookmarkStart w:id="983" w:name="idp140577898004960"/>
    <w:p>
      <w:pPr>
        <w:numPr>
          <w:ilvl w:val="0"/>
          <w:numId w:val="190"/>
        </w:numPr>
        <w:tabs>
          <w:tab w:val="left" w:pos="540"/>
        </w:tabs>
        <w:spacing w:before="180" w:after="0" w:line="240" w:lineRule="auto"/>
        <w:ind w:left="540" w:right="0" w:hanging="180"/>
        <w:jc w:val="both"/>
      </w:pPr>
      <w:r>
        <w:rPr>
          <w:rFonts w:ascii="Arial" w:hAnsi="Arial"/>
          <w:color w:val="000000"/>
          <w:sz w:val="18"/>
        </w:rPr>
        <w:t xml:space="preserve">STOW-RS (see </w:t>
      </w:r>
      <w:hyperlink w:anchor="sect_6_6_1">
        <w:r>
          <w:rPr>
            <w:rFonts w:ascii="Arial" w:hAnsi="Arial"/>
            <w:color w:val="000000"/>
            <w:sz w:val="18"/>
          </w:rPr>
          <w:t>6.6.1</w:t>
        </w:r>
      </w:hyperlink>
      <w:r>
        <w:rPr>
          <w:rFonts w:ascii="Arial" w:hAnsi="Arial"/>
          <w:color w:val="000000"/>
          <w:sz w:val="18"/>
        </w:rPr>
        <w:t>)</w:t>
      </w:r>
    </w:p>
    <w:bookmarkEnd w:id="983"/>
    <w:bookmarkStart w:id="984" w:name="idp140577898006464"/>
    <w:p>
      <w:pPr>
        <w:numPr>
          <w:ilvl w:val="0"/>
          <w:numId w:val="190"/>
        </w:numPr>
        <w:tabs>
          <w:tab w:val="left" w:pos="540"/>
        </w:tabs>
        <w:spacing w:before="180" w:after="0" w:line="240" w:lineRule="auto"/>
        <w:ind w:left="540" w:right="0" w:hanging="180"/>
        <w:jc w:val="both"/>
      </w:pPr>
      <w:r>
        <w:rPr>
          <w:rFonts w:ascii="Arial" w:hAnsi="Arial"/>
          <w:color w:val="000000"/>
          <w:sz w:val="18"/>
        </w:rPr>
        <w:t xml:space="preserve">QIDO-RS (see </w:t>
      </w:r>
      <w:hyperlink w:anchor="sect_6_7_1">
        <w:r>
          <w:rPr>
            <w:rFonts w:ascii="Arial" w:hAnsi="Arial"/>
            <w:color w:val="000000"/>
            <w:sz w:val="18"/>
          </w:rPr>
          <w:t>6.7.1</w:t>
        </w:r>
      </w:hyperlink>
      <w:r>
        <w:rPr>
          <w:rFonts w:ascii="Arial" w:hAnsi="Arial"/>
          <w:color w:val="000000"/>
          <w:sz w:val="18"/>
        </w:rPr>
        <w:t>)</w:t>
      </w:r>
    </w:p>
    <w:bookmarkEnd w:id="984"/>
    <w:bookmarkStart w:id="985" w:name="idp140577898007968"/>
    <w:p>
      <w:pPr>
        <w:numPr>
          <w:ilvl w:val="0"/>
          <w:numId w:val="190"/>
        </w:numPr>
        <w:tabs>
          <w:tab w:val="left" w:pos="540"/>
        </w:tabs>
        <w:spacing w:before="180" w:after="0" w:line="240" w:lineRule="auto"/>
        <w:ind w:left="540" w:right="0" w:hanging="180"/>
        <w:jc w:val="both"/>
      </w:pPr>
      <w:r>
        <w:rPr>
          <w:rFonts w:ascii="Arial" w:hAnsi="Arial"/>
          <w:color w:val="000000"/>
          <w:sz w:val="18"/>
        </w:rPr>
        <w:t xml:space="preserve">UPS-RS (see </w:t>
      </w:r>
      <w:hyperlink w:anchor="sect_6_9_1">
        <w:r>
          <w:rPr>
            <w:rFonts w:ascii="Arial" w:hAnsi="Arial"/>
            <w:color w:val="000000"/>
            <w:sz w:val="18"/>
          </w:rPr>
          <w:t>6.9.1</w:t>
        </w:r>
      </w:hyperlink>
      <w:r>
        <w:rPr>
          <w:rFonts w:ascii="Arial" w:hAnsi="Arial"/>
          <w:color w:val="000000"/>
          <w:sz w:val="18"/>
        </w:rPr>
        <w:t xml:space="preserve">, </w:t>
      </w:r>
      <w:hyperlink w:anchor="sect_6_9_2">
        <w:r>
          <w:rPr>
            <w:rFonts w:ascii="Arial" w:hAnsi="Arial"/>
            <w:color w:val="000000"/>
            <w:sz w:val="18"/>
          </w:rPr>
          <w:t>6.9.2</w:t>
        </w:r>
      </w:hyperlink>
      <w:r>
        <w:rPr>
          <w:rFonts w:ascii="Arial" w:hAnsi="Arial"/>
          <w:color w:val="000000"/>
          <w:sz w:val="18"/>
        </w:rPr>
        <w:t xml:space="preserve">, </w:t>
      </w:r>
      <w:hyperlink w:anchor="sect_6_9_3">
        <w:r>
          <w:rPr>
            <w:rFonts w:ascii="Arial" w:hAnsi="Arial"/>
            <w:color w:val="000000"/>
            <w:sz w:val="18"/>
          </w:rPr>
          <w:t>6.9.3</w:t>
        </w:r>
      </w:hyperlink>
      <w:r>
        <w:rPr>
          <w:rFonts w:ascii="Arial" w:hAnsi="Arial"/>
          <w:color w:val="000000"/>
          <w:sz w:val="18"/>
        </w:rPr>
        <w:t xml:space="preserve">, </w:t>
      </w:r>
      <w:hyperlink w:anchor="sect_6_9_4">
        <w:r>
          <w:rPr>
            <w:rFonts w:ascii="Arial" w:hAnsi="Arial"/>
            <w:color w:val="000000"/>
            <w:sz w:val="18"/>
          </w:rPr>
          <w:t>6.9.4</w:t>
        </w:r>
      </w:hyperlink>
      <w:r>
        <w:rPr>
          <w:rFonts w:ascii="Arial" w:hAnsi="Arial"/>
          <w:color w:val="000000"/>
          <w:sz w:val="18"/>
        </w:rPr>
        <w:t xml:space="preserve">, </w:t>
      </w:r>
      <w:hyperlink w:anchor="sect_6_9_5">
        <w:r>
          <w:rPr>
            <w:rFonts w:ascii="Arial" w:hAnsi="Arial"/>
            <w:color w:val="000000"/>
            <w:sz w:val="18"/>
          </w:rPr>
          <w:t>6.9.5</w:t>
        </w:r>
      </w:hyperlink>
      <w:r>
        <w:rPr>
          <w:rFonts w:ascii="Arial" w:hAnsi="Arial"/>
          <w:color w:val="000000"/>
          <w:sz w:val="18"/>
        </w:rPr>
        <w:t xml:space="preserve">, </w:t>
      </w:r>
      <w:hyperlink w:anchor="sect_6_9_6">
        <w:r>
          <w:rPr>
            <w:rFonts w:ascii="Arial" w:hAnsi="Arial"/>
            <w:color w:val="000000"/>
            <w:sz w:val="18"/>
          </w:rPr>
          <w:t>6.9.6</w:t>
        </w:r>
      </w:hyperlink>
      <w:r>
        <w:rPr>
          <w:rFonts w:ascii="Arial" w:hAnsi="Arial"/>
          <w:color w:val="000000"/>
          <w:sz w:val="18"/>
        </w:rPr>
        <w:t xml:space="preserve">, </w:t>
      </w:r>
      <w:hyperlink w:anchor="sect_6_9_7">
        <w:r>
          <w:rPr>
            <w:rFonts w:ascii="Arial" w:hAnsi="Arial"/>
            <w:color w:val="000000"/>
            <w:sz w:val="18"/>
          </w:rPr>
          <w:t>6.9.7</w:t>
        </w:r>
      </w:hyperlink>
      <w:r>
        <w:rPr>
          <w:rFonts w:ascii="Arial" w:hAnsi="Arial"/>
          <w:color w:val="000000"/>
          <w:sz w:val="18"/>
        </w:rPr>
        <w:t xml:space="preserve">, </w:t>
      </w:r>
      <w:hyperlink w:anchor="sect_6_9_8">
        <w:r>
          <w:rPr>
            <w:rFonts w:ascii="Arial" w:hAnsi="Arial"/>
            <w:color w:val="000000"/>
            <w:sz w:val="18"/>
          </w:rPr>
          <w:t>6.9.8</w:t>
        </w:r>
      </w:hyperlink>
      <w:r>
        <w:rPr>
          <w:rFonts w:ascii="Arial" w:hAnsi="Arial"/>
          <w:color w:val="000000"/>
          <w:sz w:val="18"/>
        </w:rPr>
        <w:t xml:space="preserve">, </w:t>
      </w:r>
      <w:hyperlink w:anchor="sect_6_9_9">
        <w:r>
          <w:rPr>
            <w:rFonts w:ascii="Arial" w:hAnsi="Arial"/>
            <w:color w:val="000000"/>
            <w:sz w:val="18"/>
          </w:rPr>
          <w:t>6.9.9</w:t>
        </w:r>
      </w:hyperlink>
      <w:r>
        <w:rPr>
          <w:rFonts w:ascii="Arial" w:hAnsi="Arial"/>
          <w:color w:val="000000"/>
          <w:sz w:val="18"/>
        </w:rPr>
        <w:t>)</w:t>
      </w:r>
    </w:p>
    <w:bookmarkEnd w:id="985"/>
    <w:bookmarkStart w:id="986" w:name="sect_6_8_1_1_1"/>
    <w:p>
      <w:pPr>
        <w:spacing w:before="180" w:after="0" w:line="240" w:lineRule="auto"/>
      </w:pPr>
      <w:r>
        <w:rPr>
          <w:rFonts w:ascii="Arial" w:hAnsi="Arial"/>
          <w:b/>
          <w:color w:val="000000"/>
          <w:sz w:val="22"/>
        </w:rPr>
        <w:t>6.8.1.1.1 Method = OPTIONS</w:t>
      </w:r>
    </w:p>
    <w:bookmarkEnd w:id="986"/>
    <w:p>
      <w:pPr>
        <w:spacing w:before="180" w:after="0" w:line="240" w:lineRule="auto"/>
        <w:jc w:val="both"/>
      </w:pPr>
      <w:r>
        <w:rPr>
          <w:rFonts w:ascii="Arial" w:hAnsi="Arial"/>
          <w:color w:val="000000"/>
          <w:sz w:val="18"/>
        </w:rPr>
        <w:t>The Retrieve Server Options Service request messages use the OPTIONS method.</w:t>
      </w:r>
    </w:p>
    <w:bookmarkStart w:id="987" w:name="sect_6_8_1_1_2"/>
    <w:p>
      <w:pPr>
        <w:spacing w:before="180" w:after="0" w:line="240" w:lineRule="auto"/>
      </w:pPr>
      <w:r>
        <w:rPr>
          <w:rFonts w:ascii="Arial" w:hAnsi="Arial"/>
          <w:b/>
          <w:color w:val="000000"/>
          <w:sz w:val="22"/>
        </w:rPr>
        <w:t>6.8.1.1.2 Header Fields</w:t>
      </w:r>
    </w:p>
    <w:bookmarkEnd w:id="987"/>
    <w:p>
      <w:pPr>
        <w:spacing w:before="180" w:after="0" w:line="240" w:lineRule="auto"/>
        <w:jc w:val="both"/>
      </w:pPr>
      <w:r>
        <w:rPr>
          <w:rFonts w:ascii="Arial" w:hAnsi="Arial"/>
          <w:color w:val="000000"/>
          <w:sz w:val="18"/>
        </w:rPr>
        <w:t>The Retrieve Server Options Service request messages can include the following header fields:</w:t>
      </w:r>
    </w:p>
    <w:bookmarkStart w:id="988" w:name="idp140577898020208"/>
    <w:bookmarkStart w:id="989" w:name="idp140577898020464"/>
    <w:p>
      <w:pPr>
        <w:numPr>
          <w:ilvl w:val="0"/>
          <w:numId w:val="194"/>
        </w:numPr>
        <w:tabs>
          <w:tab w:val="left" w:pos="180"/>
        </w:tabs>
        <w:spacing w:before="180" w:after="0" w:line="240" w:lineRule="auto"/>
        <w:ind w:left="180" w:right="0" w:hanging="180"/>
        <w:jc w:val="both"/>
      </w:pPr>
      <w:r>
        <w:rPr>
          <w:rFonts w:ascii="Arial" w:hAnsi="Arial"/>
          <w:color w:val="000000"/>
          <w:sz w:val="18"/>
        </w:rPr>
        <w:t>Accept:</w:t>
      </w:r>
    </w:p>
    <w:bookmarkEnd w:id="989"/>
    <w:bookmarkEnd w:id="988"/>
    <w:bookmarkStart w:id="990" w:name="idp140577898021104"/>
    <w:bookmarkStart w:id="991" w:name="idp140577898021360"/>
    <w:p>
      <w:pPr>
        <w:numPr>
          <w:ilvl w:val="0"/>
          <w:numId w:val="193"/>
        </w:numPr>
        <w:tabs>
          <w:tab w:val="left" w:pos="360"/>
        </w:tabs>
        <w:spacing w:before="180" w:after="0" w:line="240" w:lineRule="auto"/>
        <w:ind w:left="360" w:right="0" w:hanging="180"/>
        <w:jc w:val="both"/>
      </w:pPr>
      <w:r>
        <w:rPr>
          <w:rFonts w:ascii="Arial" w:hAnsi="Arial"/>
          <w:color w:val="000000"/>
          <w:sz w:val="18"/>
        </w:rPr>
        <w:t>application/vnd.sun.wadl+xml</w:t>
      </w:r>
    </w:p>
    <w:bookmarkEnd w:id="991"/>
    <w:bookmarkEnd w:id="990"/>
    <w:bookmarkStart w:id="992" w:name="idp140577898022160"/>
    <w:p>
      <w:pPr>
        <w:numPr>
          <w:ilvl w:val="0"/>
          <w:numId w:val="193"/>
        </w:numPr>
        <w:tabs>
          <w:tab w:val="left" w:pos="360"/>
        </w:tabs>
        <w:spacing w:before="180" w:after="0" w:line="240" w:lineRule="auto"/>
        <w:ind w:left="360" w:right="0" w:hanging="180"/>
        <w:jc w:val="both"/>
      </w:pPr>
      <w:r>
        <w:rPr>
          <w:rFonts w:ascii="Arial" w:hAnsi="Arial"/>
          <w:color w:val="000000"/>
          <w:sz w:val="18"/>
        </w:rPr>
        <w:t>application/json</w:t>
      </w:r>
    </w:p>
    <w:bookmarkEnd w:id="992"/>
    <w:bookmarkStart w:id="993" w:name="sect_6_8_1_2"/>
    <w:p>
      <w:pPr>
        <w:spacing w:before="180" w:after="0" w:line="240" w:lineRule="auto"/>
      </w:pPr>
      <w:r>
        <w:rPr>
          <w:rFonts w:ascii="Arial" w:hAnsi="Arial"/>
          <w:b/>
          <w:color w:val="000000"/>
          <w:sz w:val="26"/>
        </w:rPr>
        <w:t>6.8.1.2 Response message</w:t>
      </w:r>
    </w:p>
    <w:bookmarkEnd w:id="993"/>
    <w:p>
      <w:pPr>
        <w:spacing w:before="180" w:after="0" w:line="240" w:lineRule="auto"/>
        <w:jc w:val="both"/>
      </w:pPr>
      <w:r>
        <w:rPr>
          <w:rFonts w:ascii="Arial" w:hAnsi="Arial"/>
          <w:color w:val="000000"/>
          <w:sz w:val="18"/>
        </w:rPr>
        <w:t>All responses are http single part messages. A successful response will return a Web Application Description Language (WADL) document encoded in a Media Type consistent with the Accept header of the request.</w:t>
      </w:r>
    </w:p>
    <w:p>
      <w:pPr>
        <w:spacing w:before="180" w:after="0" w:line="240" w:lineRule="auto"/>
        <w:jc w:val="both"/>
      </w:pPr>
      <w:r>
        <w:rPr>
          <w:rFonts w:ascii="Arial" w:hAnsi="Arial"/>
          <w:color w:val="000000"/>
          <w:sz w:val="18"/>
        </w:rPr>
        <w:t>The WADL document shall contain one top-level "application" element.</w:t>
      </w:r>
    </w:p>
    <w:p>
      <w:pPr>
        <w:spacing w:before="180" w:after="0" w:line="240" w:lineRule="auto"/>
        <w:jc w:val="both"/>
      </w:pPr>
      <w:r>
        <w:rPr>
          <w:rFonts w:ascii="Arial" w:hAnsi="Arial"/>
          <w:color w:val="000000"/>
          <w:sz w:val="18"/>
        </w:rPr>
        <w:t>The "application" element shall contain one "resources" element whose "base" attribute value is {SERVICE}, where {SERVICE} is the base URL for the service. This may be a combination of protocol (either http or https), host, port, and application.</w:t>
      </w:r>
    </w:p>
    <w:p>
      <w:pPr>
        <w:spacing w:before="180" w:after="0" w:line="240" w:lineRule="auto"/>
        <w:jc w:val="both"/>
      </w:pPr>
      <w:r>
        <w:rPr>
          <w:rFonts w:ascii="Arial" w:hAnsi="Arial"/>
          <w:color w:val="000000"/>
          <w:sz w:val="18"/>
        </w:rPr>
        <w:t xml:space="preserve">Additionally, the WADL content shall include a "resource" element for the resource specified in the request (see </w:t>
      </w:r>
      <w:hyperlink w:anchor="sect_6_8_1_1">
        <w:r>
          <w:rPr>
            <w:rFonts w:ascii="Arial" w:hAnsi="Arial"/>
            <w:color w:val="000000"/>
            <w:sz w:val="18"/>
          </w:rPr>
          <w:t>6.8.1.1</w:t>
        </w:r>
      </w:hyperlink>
      <w:r>
        <w:rPr>
          <w:rFonts w:ascii="Arial" w:hAnsi="Arial"/>
          <w:color w:val="000000"/>
          <w:sz w:val="18"/>
        </w:rPr>
        <w:t xml:space="preserve">) describing all methods (see </w:t>
      </w:r>
      <w:hyperlink w:anchor="sect_6_8_1_2_2_2">
        <w:r>
          <w:rPr>
            <w:rFonts w:ascii="Arial" w:hAnsi="Arial"/>
            <w:color w:val="000000"/>
            <w:sz w:val="18"/>
          </w:rPr>
          <w:t>6.8.1.2.2.2</w:t>
        </w:r>
      </w:hyperlink>
      <w:r>
        <w:rPr>
          <w:rFonts w:ascii="Arial" w:hAnsi="Arial"/>
          <w:color w:val="000000"/>
          <w:sz w:val="18"/>
        </w:rPr>
        <w:t xml:space="preserve"> for description and examples) and child resources (see </w:t>
      </w:r>
      <w:hyperlink w:anchor="sect_6_8_1_2_2_1">
        <w:r>
          <w:rPr>
            <w:rFonts w:ascii="Arial" w:hAnsi="Arial"/>
            <w:color w:val="000000"/>
            <w:sz w:val="18"/>
          </w:rPr>
          <w:t>6.8.1.2.2.1</w:t>
        </w:r>
      </w:hyperlink>
      <w:r>
        <w:rPr>
          <w:rFonts w:ascii="Arial" w:hAnsi="Arial"/>
          <w:color w:val="000000"/>
          <w:sz w:val="18"/>
        </w:rPr>
        <w:t xml:space="preserve"> for description and examples) for the specified resource and each of its children.</w:t>
      </w:r>
    </w:p>
    <w:bookmarkStart w:id="994" w:name="sect_6_8_1_2_1"/>
    <w:p>
      <w:pPr>
        <w:spacing w:before="180" w:after="0" w:line="240" w:lineRule="auto"/>
      </w:pPr>
      <w:r>
        <w:rPr>
          <w:rFonts w:ascii="Arial" w:hAnsi="Arial"/>
          <w:b/>
          <w:color w:val="000000"/>
          <w:sz w:val="22"/>
        </w:rPr>
        <w:t>6.8.1.2.1 Resources</w:t>
      </w:r>
    </w:p>
    <w:bookmarkEnd w:id="994"/>
    <w:p>
      <w:pPr>
        <w:spacing w:before="180" w:after="0" w:line="240" w:lineRule="auto"/>
        <w:jc w:val="both"/>
      </w:pPr>
      <w:r>
        <w:rPr>
          <w:rFonts w:ascii="Arial" w:hAnsi="Arial"/>
          <w:color w:val="000000"/>
          <w:sz w:val="18"/>
        </w:rPr>
        <w:t xml:space="preserve">The full WADL resource tree follows directly and unambiguously from the RESTful resource endpoints defined in </w:t>
      </w:r>
      <w:hyperlink w:anchor="sect_6_5">
        <w:r>
          <w:rPr>
            <w:rFonts w:ascii="Arial" w:hAnsi="Arial"/>
            <w:color w:val="000000"/>
            <w:sz w:val="18"/>
          </w:rPr>
          <w:t>6.5</w:t>
        </w:r>
      </w:hyperlink>
      <w:r>
        <w:rPr>
          <w:rFonts w:ascii="Arial" w:hAnsi="Arial"/>
          <w:color w:val="000000"/>
          <w:sz w:val="18"/>
        </w:rPr>
        <w:t xml:space="preserve">, </w:t>
      </w:r>
      <w:hyperlink w:anchor="sect_6_6">
        <w:r>
          <w:rPr>
            <w:rFonts w:ascii="Arial" w:hAnsi="Arial"/>
            <w:color w:val="000000"/>
            <w:sz w:val="18"/>
          </w:rPr>
          <w:t>6.6</w:t>
        </w:r>
      </w:hyperlink>
      <w:r>
        <w:rPr>
          <w:rFonts w:ascii="Arial" w:hAnsi="Arial"/>
          <w:color w:val="000000"/>
          <w:sz w:val="18"/>
        </w:rPr>
        <w:t xml:space="preserve">, </w:t>
      </w:r>
      <w:hyperlink w:anchor="sect_6_7">
        <w:r>
          <w:rPr>
            <w:rFonts w:ascii="Arial" w:hAnsi="Arial"/>
            <w:color w:val="000000"/>
            <w:sz w:val="18"/>
          </w:rPr>
          <w:t>6.7</w:t>
        </w:r>
      </w:hyperlink>
      <w:r>
        <w:rPr>
          <w:rFonts w:ascii="Arial" w:hAnsi="Arial"/>
          <w:color w:val="000000"/>
          <w:sz w:val="18"/>
        </w:rPr>
        <w:t xml:space="preserve"> and </w:t>
      </w:r>
      <w:hyperlink w:anchor="sect_6_9">
        <w:r>
          <w:rPr>
            <w:rFonts w:ascii="Arial" w:hAnsi="Arial"/>
            <w:color w:val="000000"/>
            <w:sz w:val="18"/>
          </w:rPr>
          <w:t>6.9</w:t>
        </w:r>
      </w:hyperlink>
      <w:r>
        <w:rPr>
          <w:rFonts w:ascii="Arial" w:hAnsi="Arial"/>
          <w:color w:val="000000"/>
          <w:sz w:val="18"/>
        </w:rPr>
        <w:t>.</w:t>
      </w:r>
    </w:p>
    <w:p>
      <w:pPr>
        <w:spacing w:before="180" w:after="0" w:line="240" w:lineRule="auto"/>
        <w:jc w:val="both"/>
      </w:pPr>
      <w:r>
        <w:rPr>
          <w:rFonts w:ascii="Arial" w:hAnsi="Arial"/>
          <w:color w:val="000000"/>
          <w:sz w:val="18"/>
        </w:rPr>
        <w:t xml:space="preserve">For informative purposes, the full resource tree and the methods defined for each resource are described in </w:t>
      </w:r>
      <w:hyperlink w:anchor="table_6_8_1">
        <w:r>
          <w:rPr>
            <w:rFonts w:ascii="Arial" w:hAnsi="Arial"/>
            <w:color w:val="000000"/>
            <w:sz w:val="18"/>
          </w:rPr>
          <w:t>Table 6.8-1</w:t>
        </w:r>
      </w:hyperlink>
      <w:r>
        <w:rPr>
          <w:rFonts w:ascii="Arial" w:hAnsi="Arial"/>
          <w:color w:val="000000"/>
          <w:sz w:val="18"/>
        </w:rPr>
        <w:t>.</w:t>
      </w:r>
    </w:p>
    <w:bookmarkStart w:id="995" w:name="table_6_8_1"/>
    <w:p>
      <w:pPr>
        <w:keepNext/>
        <w:spacing w:before="216" w:after="0" w:line="240" w:lineRule="auto"/>
        <w:jc w:val="center"/>
      </w:pPr>
      <w:r>
        <w:rPr>
          <w:rFonts w:ascii="Arial" w:hAnsi="Arial"/>
          <w:b/>
          <w:color w:val="000000"/>
          <w:sz w:val="22"/>
        </w:rPr>
        <w:t>Table 6.8-1. Resources and Methods</w:t>
      </w:r>
    </w:p>
    <w:bookmarkEnd w:id="995"/>
    <w:p>
      <w:pPr>
        <w:spacing w:before="0" w:after="0" w:line="240" w:lineRule="auto"/>
        <w:rPr>
          <w:sz w:val="13"/>
        </w:rPr>
      </w:pPr>
    </w:p>
    <w:tbl>
      <w:tblPr>
        <w:tblInd w:w="45" w:type="dxa"/>
        <w:tblLayout w:type="fixed"/>
      </w:tblPr>
      <w:tblGrid>
        <w:gridCol w:w="3339"/>
        <w:gridCol w:w="5364"/>
        <w:gridCol w:w="173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Resource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Methods supported (excluding RetrieveCapabilities)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Reference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 w:name="idp140577898051328"/>
          <w:bookmarkStart w:id="997" w:name="idp140577898051808"/>
          <w:p>
            <w:pPr>
              <w:tabs>
                <w:tab w:val="left" w:pos="180"/>
              </w:tabs>
              <w:spacing w:before="180" w:after="0" w:line="240" w:lineRule="auto"/>
              <w:ind w:left="180" w:right="0" w:hanging="180"/>
            </w:pPr>
            <w:r>
              <w:rPr>
                <w:rFonts w:ascii="Arial" w:hAnsi="Arial"/>
                <w:color w:val="000000"/>
                <w:sz w:val="18"/>
              </w:rPr>
              <w:t>studies</w:t>
            </w:r>
          </w:p>
          <w:bookmarkEnd w:id="997"/>
          <w:bookmarkEnd w:id="996"/>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SearchForStudies</w:t>
            </w:r>
          </w:p>
          <w:p>
            <w:pPr>
              <w:spacing w:before="180" w:after="0" w:line="240" w:lineRule="auto"/>
            </w:pPr>
            <w:r>
              <w:rPr>
                <w:rFonts w:ascii="Arial" w:hAnsi="Arial"/>
                <w:color w:val="000000"/>
                <w:sz w:val="18"/>
              </w:rPr>
              <w:t>StoreInstances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3">
              <w:r>
                <w:rPr>
                  <w:rFonts w:ascii="Arial" w:hAnsi="Arial"/>
                  <w:color w:val="000000"/>
                  <w:sz w:val="18"/>
                </w:rPr>
                <w:t>6.8.1.2.2.3</w:t>
              </w:r>
            </w:hyperlink>
          </w:p>
          <w:p>
            <w:pPr>
              <w:spacing w:before="180" w:after="0" w:line="240" w:lineRule="auto"/>
            </w:pPr>
            <w:hyperlink w:anchor="sect_6_8_1_2_2_2">
              <w:r>
                <w:rPr>
                  <w:rFonts w:ascii="Arial" w:hAnsi="Arial"/>
                  <w:color w:val="000000"/>
                  <w:sz w:val="18"/>
                </w:rPr>
                <w:t>6.8.1.2.2.2</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998" w:name="idp140577898058816"/>
          <w:bookmarkStart w:id="999" w:name="idp140577898059296"/>
          <w:bookmarkStart w:id="1000" w:name="idp140577898059552"/>
          <w:bookmarkStart w:id="1001" w:name="idp140577898060032"/>
          <w:p>
            <w:pPr>
              <w:tabs>
                <w:tab w:val="left" w:pos="360"/>
              </w:tabs>
              <w:spacing w:before="180" w:after="0" w:line="240" w:lineRule="auto"/>
              <w:ind w:left="360" w:right="0" w:hanging="360"/>
            </w:pPr>
            <w:r>
              <w:rPr>
                <w:rFonts w:ascii="Arial" w:hAnsi="Arial"/>
                <w:color w:val="000000"/>
                <w:sz w:val="18"/>
              </w:rPr>
              <w:t>{StudyInstanceUID}</w:t>
            </w:r>
          </w:p>
          <w:bookmarkEnd w:id="1001"/>
          <w:bookmarkEnd w:id="1000"/>
          <w:bookmarkEnd w:id="999"/>
          <w:bookmarkEnd w:id="998"/>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RetrieveStudy</w:t>
            </w:r>
          </w:p>
          <w:p>
            <w:pPr>
              <w:spacing w:before="180" w:after="0" w:line="240" w:lineRule="auto"/>
            </w:pPr>
            <w:r>
              <w:rPr>
                <w:rFonts w:ascii="Arial" w:hAnsi="Arial"/>
                <w:color w:val="000000"/>
                <w:sz w:val="18"/>
              </w:rPr>
              <w:t>StoreStudyInstances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1">
              <w:r>
                <w:rPr>
                  <w:rFonts w:ascii="Arial" w:hAnsi="Arial"/>
                  <w:color w:val="000000"/>
                  <w:sz w:val="18"/>
                </w:rPr>
                <w:t>6.8.1.2.2.1</w:t>
              </w:r>
            </w:hyperlink>
          </w:p>
          <w:p>
            <w:pPr>
              <w:spacing w:before="180" w:after="0" w:line="240" w:lineRule="auto"/>
            </w:pPr>
            <w:hyperlink w:anchor="sect_6_8_1_2_2_3">
              <w:r>
                <w:rPr>
                  <w:rFonts w:ascii="Arial" w:hAnsi="Arial"/>
                  <w:color w:val="000000"/>
                  <w:sz w:val="18"/>
                </w:rPr>
                <w:t>6.8.1.2.2.3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1002" w:name="idp140577898067328"/>
          <w:bookmarkStart w:id="1003" w:name="idp140577898067808"/>
          <w:bookmarkStart w:id="1004" w:name="idp140577898068064"/>
          <w:bookmarkStart w:id="1005" w:name="idp140577898068544"/>
          <w:bookmarkStart w:id="1006" w:name="idp140577898068800"/>
          <w:bookmarkStart w:id="1007" w:name="idp140577898069280"/>
          <w:p>
            <w:pPr>
              <w:tabs>
                <w:tab w:val="left" w:pos="540"/>
              </w:tabs>
              <w:spacing w:before="180" w:after="0" w:line="240" w:lineRule="auto"/>
              <w:ind w:left="540" w:right="0" w:hanging="540"/>
            </w:pPr>
            <w:r>
              <w:rPr>
                <w:rFonts w:ascii="Arial" w:hAnsi="Arial"/>
                <w:color w:val="000000"/>
                <w:sz w:val="18"/>
              </w:rPr>
              <w:t>metadata</w:t>
            </w:r>
          </w:p>
          <w:bookmarkEnd w:id="1007"/>
          <w:bookmarkEnd w:id="1006"/>
          <w:bookmarkEnd w:id="1005"/>
          <w:bookmarkEnd w:id="1004"/>
          <w:bookmarkEnd w:id="1003"/>
          <w:bookmarkEnd w:id="1002"/>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RetrieveStudyMetadata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1">
              <w:r>
                <w:rPr>
                  <w:rFonts w:ascii="Arial" w:hAnsi="Arial"/>
                  <w:color w:val="000000"/>
                  <w:sz w:val="18"/>
                </w:rPr>
                <w:t>6.8.1.2.2.1</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1008" w:name="idp140577898075520"/>
          <w:bookmarkStart w:id="1009" w:name="idp140577898076000"/>
          <w:bookmarkStart w:id="1010" w:name="idp140577898076256"/>
          <w:bookmarkStart w:id="1011" w:name="idp140577898076736"/>
          <w:bookmarkStart w:id="1012" w:name="idp140577898076992"/>
          <w:bookmarkStart w:id="1013" w:name="idp140577898077472"/>
          <w:p>
            <w:pPr>
              <w:tabs>
                <w:tab w:val="left" w:pos="540"/>
              </w:tabs>
              <w:spacing w:before="180" w:after="0" w:line="240" w:lineRule="auto"/>
              <w:ind w:left="540" w:right="0" w:hanging="540"/>
            </w:pPr>
            <w:r>
              <w:rPr>
                <w:rFonts w:ascii="Arial" w:hAnsi="Arial"/>
                <w:color w:val="000000"/>
                <w:sz w:val="18"/>
              </w:rPr>
              <w:t>series</w:t>
            </w:r>
          </w:p>
          <w:bookmarkEnd w:id="1013"/>
          <w:bookmarkEnd w:id="1012"/>
          <w:bookmarkEnd w:id="1011"/>
          <w:bookmarkEnd w:id="1010"/>
          <w:bookmarkEnd w:id="1009"/>
          <w:bookmarkEnd w:id="1008"/>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SearchForStudySeries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3">
              <w:r>
                <w:rPr>
                  <w:rFonts w:ascii="Arial" w:hAnsi="Arial"/>
                  <w:color w:val="000000"/>
                  <w:sz w:val="18"/>
                </w:rPr>
                <w:t>6.8.1.2.2.3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bookmarkStart w:id="1014" w:name="idp140577898083712"/>
          <w:bookmarkStart w:id="1015" w:name="idp140577898084192"/>
          <w:bookmarkStart w:id="1016" w:name="idp140577898084448"/>
          <w:bookmarkStart w:id="1017" w:name="idp140577898084928"/>
          <w:bookmarkStart w:id="1018" w:name="idp140577898085184"/>
          <w:bookmarkStart w:id="1019" w:name="idp140577898085664"/>
          <w:bookmarkStart w:id="1020" w:name="idp140577898085920"/>
          <w:bookmarkStart w:id="1021" w:name="idp140577898086432"/>
          <w:p>
            <w:pPr>
              <w:tabs>
                <w:tab w:val="left" w:pos="720"/>
              </w:tabs>
              <w:spacing w:before="180" w:after="0" w:line="240" w:lineRule="auto"/>
              <w:ind w:left="720" w:right="0" w:hanging="720"/>
            </w:pPr>
            <w:r>
              <w:rPr>
                <w:rFonts w:ascii="Arial" w:hAnsi="Arial"/>
                <w:color w:val="000000"/>
                <w:sz w:val="18"/>
              </w:rPr>
              <w:t>{SeriesInstanceUID}</w:t>
            </w:r>
          </w:p>
          <w:bookmarkEnd w:id="1021"/>
          <w:bookmarkEnd w:id="1020"/>
          <w:bookmarkEnd w:id="1019"/>
          <w:bookmarkEnd w:id="1018"/>
          <w:bookmarkEnd w:id="1017"/>
          <w:bookmarkEnd w:id="1016"/>
          <w:bookmarkEnd w:id="1015"/>
          <w:bookmarkEnd w:id="1014"/>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1">
              <w:r>
                <w:rPr>
                  <w:rFonts w:ascii="Arial" w:hAnsi="Arial"/>
                  <w:color w:val="000000"/>
                  <w:sz w:val="18"/>
                </w:rPr>
                <w:t>6.8.1.2.2.1</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1022" w:name="idp140577898092928"/>
          <w:bookmarkStart w:id="1023" w:name="idp140577898093408"/>
          <w:bookmarkStart w:id="1024" w:name="idp140577898093664"/>
          <w:bookmarkStart w:id="1025" w:name="idp140577898094144"/>
          <w:bookmarkStart w:id="1026" w:name="idp140577898094400"/>
          <w:bookmarkStart w:id="1027" w:name="idp140577898094880"/>
          <w:bookmarkStart w:id="1028" w:name="idp140577898095136"/>
          <w:bookmarkStart w:id="1029" w:name="idp140577898095616"/>
          <w:bookmarkStart w:id="1030" w:name="idp140577898095872"/>
          <w:bookmarkStart w:id="1031" w:name="idp140577898096512"/>
          <w:p>
            <w:pPr>
              <w:tabs>
                <w:tab w:val="left" w:pos="900"/>
              </w:tabs>
              <w:spacing w:before="180" w:after="0" w:line="240" w:lineRule="auto"/>
              <w:ind w:left="900" w:right="0" w:hanging="900"/>
            </w:pPr>
            <w:r>
              <w:rPr>
                <w:rFonts w:ascii="Arial" w:hAnsi="Arial"/>
                <w:color w:val="000000"/>
                <w:sz w:val="18"/>
              </w:rPr>
              <w:t>metadata</w:t>
            </w:r>
          </w:p>
          <w:bookmarkEnd w:id="1031"/>
          <w:bookmarkEnd w:id="1030"/>
          <w:bookmarkEnd w:id="1029"/>
          <w:bookmarkEnd w:id="1028"/>
          <w:bookmarkEnd w:id="1027"/>
          <w:bookmarkEnd w:id="1026"/>
          <w:bookmarkEnd w:id="1025"/>
          <w:bookmarkEnd w:id="1024"/>
          <w:bookmarkEnd w:id="1023"/>
          <w:bookmarkEnd w:id="1022"/>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RetrieveSeriesMetadata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1">
              <w:r>
                <w:rPr>
                  <w:rFonts w:ascii="Arial" w:hAnsi="Arial"/>
                  <w:color w:val="000000"/>
                  <w:sz w:val="18"/>
                </w:rPr>
                <w:t>6.8.1.2.2.1</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1032" w:name="idp140577898103680"/>
          <w:bookmarkStart w:id="1033" w:name="idp140577898104160"/>
          <w:bookmarkStart w:id="1034" w:name="idp140577898104416"/>
          <w:bookmarkStart w:id="1035" w:name="idp140577898104896"/>
          <w:bookmarkStart w:id="1036" w:name="idp140577898105152"/>
          <w:bookmarkStart w:id="1037" w:name="idp140577898105632"/>
          <w:bookmarkStart w:id="1038" w:name="idp140577898105888"/>
          <w:bookmarkStart w:id="1039" w:name="idp140577898106368"/>
          <w:bookmarkStart w:id="1040" w:name="idp140577898106624"/>
          <w:bookmarkStart w:id="1041" w:name="idp140577898107104"/>
          <w:p>
            <w:pPr>
              <w:tabs>
                <w:tab w:val="left" w:pos="900"/>
              </w:tabs>
              <w:spacing w:before="180" w:after="0" w:line="240" w:lineRule="auto"/>
              <w:ind w:left="900" w:right="0" w:hanging="900"/>
            </w:pPr>
            <w:r>
              <w:rPr>
                <w:rFonts w:ascii="Arial" w:hAnsi="Arial"/>
                <w:color w:val="000000"/>
                <w:sz w:val="18"/>
              </w:rPr>
              <w:t>instances</w:t>
            </w:r>
          </w:p>
          <w:bookmarkEnd w:id="1041"/>
          <w:bookmarkEnd w:id="1040"/>
          <w:bookmarkEnd w:id="1039"/>
          <w:bookmarkEnd w:id="1038"/>
          <w:bookmarkEnd w:id="1037"/>
          <w:bookmarkEnd w:id="1036"/>
          <w:bookmarkEnd w:id="1035"/>
          <w:bookmarkEnd w:id="1034"/>
          <w:bookmarkEnd w:id="1033"/>
          <w:bookmarkEnd w:id="1032"/>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SearchForStudySeriesInstances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3">
              <w:r>
                <w:rPr>
                  <w:rFonts w:ascii="Arial" w:hAnsi="Arial"/>
                  <w:color w:val="000000"/>
                  <w:sz w:val="18"/>
                </w:rPr>
                <w:t>6.8.1.2.2.3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1042" w:name="idp140577898113856"/>
          <w:bookmarkStart w:id="1043" w:name="idp140577898114336"/>
          <w:bookmarkStart w:id="1044" w:name="idp140577898114592"/>
          <w:bookmarkStart w:id="1045" w:name="idp140577898115072"/>
          <w:bookmarkStart w:id="1046" w:name="idp140577898115328"/>
          <w:bookmarkStart w:id="1047" w:name="idp140577898115808"/>
          <w:bookmarkStart w:id="1048" w:name="idp140577898116064"/>
          <w:bookmarkStart w:id="1049" w:name="idp140577898116544"/>
          <w:bookmarkStart w:id="1050" w:name="idp140577898116800"/>
          <w:bookmarkStart w:id="1051" w:name="idp140577898117280"/>
          <w:bookmarkStart w:id="1052" w:name="idp140577898117536"/>
          <w:bookmarkStart w:id="1053" w:name="idp140577898118016"/>
          <w:p>
            <w:pPr>
              <w:tabs>
                <w:tab w:val="left" w:pos="1080"/>
              </w:tabs>
              <w:spacing w:before="180" w:after="0" w:line="240" w:lineRule="auto"/>
              <w:ind w:left="1080" w:right="0" w:hanging="1080"/>
            </w:pPr>
            <w:r>
              <w:rPr>
                <w:rFonts w:ascii="Arial" w:hAnsi="Arial"/>
                <w:color w:val="000000"/>
                <w:sz w:val="18"/>
              </w:rPr>
              <w:t>{SOPInstanceUID}</w:t>
            </w:r>
          </w:p>
          <w:bookmarkEnd w:id="1053"/>
          <w:bookmarkEnd w:id="1052"/>
          <w:bookmarkEnd w:id="1051"/>
          <w:bookmarkEnd w:id="1050"/>
          <w:bookmarkEnd w:id="1049"/>
          <w:bookmarkEnd w:id="1048"/>
          <w:bookmarkEnd w:id="1047"/>
          <w:bookmarkEnd w:id="1046"/>
          <w:bookmarkEnd w:id="1045"/>
          <w:bookmarkEnd w:id="1044"/>
          <w:bookmarkEnd w:id="1043"/>
          <w:bookmarkEnd w:id="1042"/>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1">
              <w:r>
                <w:rPr>
                  <w:rFonts w:ascii="Arial" w:hAnsi="Arial"/>
                  <w:color w:val="000000"/>
                  <w:sz w:val="18"/>
                </w:rPr>
                <w:t>6.8.1.2.2.1</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1054" w:name="idp140577898125056"/>
          <w:bookmarkStart w:id="1055" w:name="idp140577898125536"/>
          <w:bookmarkStart w:id="1056" w:name="idp140577898125792"/>
          <w:bookmarkStart w:id="1057" w:name="idp140577898126272"/>
          <w:bookmarkStart w:id="1058" w:name="idp140577898126528"/>
          <w:bookmarkStart w:id="1059" w:name="idp140577898127008"/>
          <w:bookmarkStart w:id="1060" w:name="idp140577898127264"/>
          <w:bookmarkStart w:id="1061" w:name="idp140577898127744"/>
          <w:bookmarkStart w:id="1062" w:name="idp140577898128000"/>
          <w:bookmarkStart w:id="1063" w:name="idp140577898128480"/>
          <w:bookmarkStart w:id="1064" w:name="idp140577898128736"/>
          <w:bookmarkStart w:id="1065" w:name="idp140577898129216"/>
          <w:bookmarkStart w:id="1066" w:name="idp140577898129472"/>
          <w:bookmarkStart w:id="1067" w:name="idp140577898129952"/>
          <w:p>
            <w:pPr>
              <w:tabs>
                <w:tab w:val="left" w:pos="1260"/>
              </w:tabs>
              <w:spacing w:before="180" w:after="0" w:line="240" w:lineRule="auto"/>
              <w:ind w:left="1260" w:right="0" w:hanging="1260"/>
            </w:pPr>
            <w:r>
              <w:rPr>
                <w:rFonts w:ascii="Arial" w:hAnsi="Arial"/>
                <w:color w:val="000000"/>
                <w:sz w:val="18"/>
              </w:rPr>
              <w:t>metadata</w:t>
            </w:r>
          </w:p>
          <w:bookmarkEnd w:id="1067"/>
          <w:bookmarkEnd w:id="1066"/>
          <w:bookmarkEnd w:id="1065"/>
          <w:bookmarkEnd w:id="1064"/>
          <w:bookmarkEnd w:id="1063"/>
          <w:bookmarkEnd w:id="1062"/>
          <w:bookmarkEnd w:id="1061"/>
          <w:bookmarkEnd w:id="1060"/>
          <w:bookmarkEnd w:id="1059"/>
          <w:bookmarkEnd w:id="1058"/>
          <w:bookmarkEnd w:id="1057"/>
          <w:bookmarkEnd w:id="1056"/>
          <w:bookmarkEnd w:id="1055"/>
          <w:bookmarkEnd w:id="1054"/>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RetrieveInstanceMetadata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1">
              <w:r>
                <w:rPr>
                  <w:rFonts w:ascii="Arial" w:hAnsi="Arial"/>
                  <w:color w:val="000000"/>
                  <w:sz w:val="18"/>
                </w:rPr>
                <w:t>6.8.1.2.2.1</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1068" w:name="idp140577898137216"/>
          <w:bookmarkStart w:id="1069" w:name="idp140577898137696"/>
          <w:bookmarkStart w:id="1070" w:name="idp140577898137952"/>
          <w:bookmarkStart w:id="1071" w:name="idp140577898138432"/>
          <w:bookmarkStart w:id="1072" w:name="idp140577898138688"/>
          <w:bookmarkStart w:id="1073" w:name="idp140577898139168"/>
          <w:bookmarkStart w:id="1074" w:name="idp140577898139424"/>
          <w:bookmarkStart w:id="1075" w:name="idp140577898139904"/>
          <w:bookmarkStart w:id="1076" w:name="idp140577898140160"/>
          <w:bookmarkStart w:id="1077" w:name="idp140577898140640"/>
          <w:bookmarkStart w:id="1078" w:name="idp140577898140896"/>
          <w:bookmarkStart w:id="1079" w:name="idp140577898141376"/>
          <w:bookmarkStart w:id="1080" w:name="idp140577898141632"/>
          <w:bookmarkStart w:id="1081" w:name="idp140577898142112"/>
          <w:p>
            <w:pPr>
              <w:tabs>
                <w:tab w:val="left" w:pos="1260"/>
              </w:tabs>
              <w:spacing w:before="180" w:after="0" w:line="240" w:lineRule="auto"/>
              <w:ind w:left="1260" w:right="0" w:hanging="1260"/>
            </w:pPr>
            <w:r>
              <w:rPr>
                <w:rFonts w:ascii="Arial" w:hAnsi="Arial"/>
                <w:color w:val="000000"/>
                <w:sz w:val="18"/>
              </w:rPr>
              <w:t>frames</w:t>
            </w:r>
          </w:p>
          <w:bookmarkEnd w:id="1081"/>
          <w:bookmarkEnd w:id="1080"/>
          <w:bookmarkEnd w:id="1079"/>
          <w:bookmarkEnd w:id="1078"/>
          <w:bookmarkEnd w:id="1077"/>
          <w:bookmarkEnd w:id="1076"/>
          <w:bookmarkEnd w:id="1075"/>
          <w:bookmarkEnd w:id="1074"/>
          <w:bookmarkEnd w:id="1073"/>
          <w:bookmarkEnd w:id="1072"/>
          <w:bookmarkEnd w:id="1071"/>
          <w:bookmarkEnd w:id="1070"/>
          <w:bookmarkEnd w:id="1069"/>
          <w:bookmarkEnd w:id="1068"/>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1082" w:name="idp140577898148832"/>
          <w:bookmarkStart w:id="1083" w:name="idp140577898149312"/>
          <w:bookmarkStart w:id="1084" w:name="idp140577898149568"/>
          <w:bookmarkStart w:id="1085" w:name="idp140577898150048"/>
          <w:bookmarkStart w:id="1086" w:name="idp140577898150304"/>
          <w:bookmarkStart w:id="1087" w:name="idp140577898150784"/>
          <w:bookmarkStart w:id="1088" w:name="idp140577898151040"/>
          <w:bookmarkStart w:id="1089" w:name="idp140577898151520"/>
          <w:bookmarkStart w:id="1090" w:name="idp140577898151776"/>
          <w:bookmarkStart w:id="1091" w:name="idp140577898152256"/>
          <w:bookmarkStart w:id="1092" w:name="idp140577898152512"/>
          <w:bookmarkStart w:id="1093" w:name="idp140577898152992"/>
          <w:bookmarkStart w:id="1094" w:name="idp140577898153248"/>
          <w:bookmarkStart w:id="1095" w:name="idp140577898153728"/>
          <w:bookmarkStart w:id="1096" w:name="idp140577898153984"/>
          <w:bookmarkStart w:id="1097" w:name="idp140577898154464"/>
          <w:p>
            <w:pPr>
              <w:tabs>
                <w:tab w:val="left" w:pos="1440"/>
              </w:tabs>
              <w:spacing w:before="180" w:after="0" w:line="240" w:lineRule="auto"/>
              <w:ind w:left="1440" w:right="0" w:hanging="1440"/>
            </w:pPr>
            <w:r>
              <w:rPr>
                <w:rFonts w:ascii="Arial" w:hAnsi="Arial"/>
                <w:color w:val="000000"/>
                <w:sz w:val="18"/>
              </w:rPr>
              <w:t>{framelist}</w:t>
            </w:r>
          </w:p>
          <w:bookmarkEnd w:id="1097"/>
          <w:bookmarkEnd w:id="1096"/>
          <w:bookmarkEnd w:id="1095"/>
          <w:bookmarkEnd w:id="1094"/>
          <w:bookmarkEnd w:id="1093"/>
          <w:bookmarkEnd w:id="1092"/>
          <w:bookmarkEnd w:id="1091"/>
          <w:bookmarkEnd w:id="1090"/>
          <w:bookmarkEnd w:id="1089"/>
          <w:bookmarkEnd w:id="1088"/>
          <w:bookmarkEnd w:id="1087"/>
          <w:bookmarkEnd w:id="1086"/>
          <w:bookmarkEnd w:id="1085"/>
          <w:bookmarkEnd w:id="1084"/>
          <w:bookmarkEnd w:id="1083"/>
          <w:bookmarkEnd w:id="1082"/>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RetrieveFrames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1">
              <w:r>
                <w:rPr>
                  <w:rFonts w:ascii="Arial" w:hAnsi="Arial"/>
                  <w:color w:val="000000"/>
                  <w:sz w:val="18"/>
                </w:rPr>
                <w:t>6.8.1.2.2.1</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1098" w:name="idp140577898161952"/>
          <w:bookmarkStart w:id="1099" w:name="idp140577898162432"/>
          <w:bookmarkStart w:id="1100" w:name="idp140577898162688"/>
          <w:bookmarkStart w:id="1101" w:name="idp140577898163168"/>
          <w:bookmarkStart w:id="1102" w:name="idp140577898163424"/>
          <w:bookmarkStart w:id="1103" w:name="idp140577898163904"/>
          <w:p>
            <w:pPr>
              <w:tabs>
                <w:tab w:val="left" w:pos="540"/>
              </w:tabs>
              <w:spacing w:before="180" w:after="0" w:line="240" w:lineRule="auto"/>
              <w:ind w:left="540" w:right="0" w:hanging="540"/>
            </w:pPr>
            <w:r>
              <w:rPr>
                <w:rFonts w:ascii="Arial" w:hAnsi="Arial"/>
                <w:color w:val="000000"/>
                <w:sz w:val="18"/>
              </w:rPr>
              <w:t>instances</w:t>
            </w:r>
          </w:p>
          <w:bookmarkEnd w:id="1103"/>
          <w:bookmarkEnd w:id="1102"/>
          <w:bookmarkEnd w:id="1101"/>
          <w:bookmarkEnd w:id="1100"/>
          <w:bookmarkEnd w:id="1099"/>
          <w:bookmarkEnd w:id="1098"/>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SearchForStudyInstances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3">
              <w:r>
                <w:rPr>
                  <w:rFonts w:ascii="Arial" w:hAnsi="Arial"/>
                  <w:color w:val="000000"/>
                  <w:sz w:val="18"/>
                </w:rPr>
                <w:t>6.8.1.2.2.3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4" w:name="idp140577898170144"/>
          <w:bookmarkStart w:id="1105" w:name="idp140577898170624"/>
          <w:p>
            <w:pPr>
              <w:tabs>
                <w:tab w:val="left" w:pos="180"/>
              </w:tabs>
              <w:spacing w:before="180" w:after="0" w:line="240" w:lineRule="auto"/>
              <w:ind w:left="180" w:right="0" w:hanging="180"/>
            </w:pPr>
            <w:r>
              <w:rPr>
                <w:rFonts w:ascii="Arial" w:hAnsi="Arial"/>
                <w:color w:val="000000"/>
                <w:sz w:val="18"/>
              </w:rPr>
              <w:t>series</w:t>
            </w:r>
          </w:p>
          <w:bookmarkEnd w:id="1105"/>
          <w:bookmarkEnd w:id="1104"/>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SearchForSeries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3">
              <w:r>
                <w:rPr>
                  <w:rFonts w:ascii="Arial" w:hAnsi="Arial"/>
                  <w:color w:val="000000"/>
                  <w:sz w:val="18"/>
                </w:rPr>
                <w:t>6.8.1.2.2.3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1106" w:name="idp140577898176320"/>
          <w:bookmarkStart w:id="1107" w:name="idp140577898176800"/>
          <w:bookmarkStart w:id="1108" w:name="idp140577898177056"/>
          <w:bookmarkStart w:id="1109" w:name="idp140577898177536"/>
          <w:p>
            <w:pPr>
              <w:tabs>
                <w:tab w:val="left" w:pos="360"/>
              </w:tabs>
              <w:spacing w:before="180" w:after="0" w:line="240" w:lineRule="auto"/>
              <w:ind w:left="360" w:right="0" w:hanging="360"/>
            </w:pPr>
            <w:r>
              <w:rPr>
                <w:rFonts w:ascii="Arial" w:hAnsi="Arial"/>
                <w:color w:val="000000"/>
                <w:sz w:val="18"/>
              </w:rPr>
              <w:t>{SeriesInstanceUID}</w:t>
            </w:r>
          </w:p>
          <w:bookmarkEnd w:id="1109"/>
          <w:bookmarkEnd w:id="1108"/>
          <w:bookmarkEnd w:id="1107"/>
          <w:bookmarkEnd w:id="1106"/>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1110" w:name="idp140577898183008"/>
          <w:bookmarkStart w:id="1111" w:name="idp140577898183488"/>
          <w:bookmarkStart w:id="1112" w:name="idp140577898183744"/>
          <w:bookmarkStart w:id="1113" w:name="idp140577898184224"/>
          <w:bookmarkStart w:id="1114" w:name="idp140577898184480"/>
          <w:bookmarkStart w:id="1115" w:name="idp140577898184960"/>
          <w:p>
            <w:pPr>
              <w:tabs>
                <w:tab w:val="left" w:pos="540"/>
              </w:tabs>
              <w:spacing w:before="180" w:after="0" w:line="240" w:lineRule="auto"/>
              <w:ind w:left="540" w:right="0" w:hanging="540"/>
            </w:pPr>
            <w:r>
              <w:rPr>
                <w:rFonts w:ascii="Arial" w:hAnsi="Arial"/>
                <w:color w:val="000000"/>
                <w:sz w:val="18"/>
              </w:rPr>
              <w:t>{instances}</w:t>
            </w:r>
          </w:p>
          <w:bookmarkEnd w:id="1115"/>
          <w:bookmarkEnd w:id="1114"/>
          <w:bookmarkEnd w:id="1113"/>
          <w:bookmarkEnd w:id="1112"/>
          <w:bookmarkEnd w:id="1111"/>
          <w:bookmarkEnd w:id="1110"/>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SearchForInstances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3">
              <w:r>
                <w:rPr>
                  <w:rFonts w:ascii="Arial" w:hAnsi="Arial"/>
                  <w:color w:val="000000"/>
                  <w:sz w:val="18"/>
                </w:rPr>
                <w:t>6.8.1.2.2.3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6" w:name="idp140577898191200"/>
          <w:bookmarkStart w:id="1117" w:name="idp140577898191680"/>
          <w:p>
            <w:pPr>
              <w:tabs>
                <w:tab w:val="left" w:pos="180"/>
              </w:tabs>
              <w:spacing w:before="180" w:after="0" w:line="240" w:lineRule="auto"/>
              <w:ind w:left="180" w:right="0" w:hanging="180"/>
            </w:pPr>
            <w:r>
              <w:rPr>
                <w:rFonts w:ascii="Arial" w:hAnsi="Arial"/>
                <w:color w:val="000000"/>
                <w:sz w:val="18"/>
              </w:rPr>
              <w:t>instances</w:t>
            </w:r>
          </w:p>
          <w:bookmarkEnd w:id="1117"/>
          <w:bookmarkEnd w:id="1116"/>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SearchForInstances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3">
              <w:r>
                <w:rPr>
                  <w:rFonts w:ascii="Arial" w:hAnsi="Arial"/>
                  <w:color w:val="000000"/>
                  <w:sz w:val="18"/>
                </w:rPr>
                <w:t>6.8.1.2.2.3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8" w:name="idp140577898197408"/>
          <w:bookmarkStart w:id="1119" w:name="idp140577898197888"/>
          <w:p>
            <w:pPr>
              <w:tabs>
                <w:tab w:val="left" w:pos="180"/>
              </w:tabs>
              <w:spacing w:before="180" w:after="0" w:line="240" w:lineRule="auto"/>
              <w:ind w:left="180" w:right="0" w:hanging="180"/>
            </w:pPr>
            <w:r>
              <w:rPr>
                <w:rFonts w:ascii="Arial" w:hAnsi="Arial"/>
                <w:color w:val="000000"/>
                <w:sz w:val="18"/>
              </w:rPr>
              <w:t>{BulkDataURL}</w:t>
            </w:r>
          </w:p>
          <w:bookmarkEnd w:id="1119"/>
          <w:bookmarkEnd w:id="1118"/>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RetrieveBulkData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1">
              <w:r>
                <w:rPr>
                  <w:rFonts w:ascii="Arial" w:hAnsi="Arial"/>
                  <w:color w:val="000000"/>
                  <w:sz w:val="18"/>
                </w:rPr>
                <w:t>6.8.1.2.2.1</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workitems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SearchForUPS</w:t>
            </w:r>
          </w:p>
          <w:p>
            <w:pPr>
              <w:spacing w:before="180" w:after="0" w:line="240" w:lineRule="auto"/>
            </w:pPr>
            <w:r>
              <w:rPr>
                <w:rFonts w:ascii="Arial" w:hAnsi="Arial"/>
                <w:color w:val="000000"/>
                <w:sz w:val="18"/>
              </w:rPr>
              <w:t>CreateUPS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3">
              <w:r>
                <w:rPr>
                  <w:rFonts w:ascii="Arial" w:hAnsi="Arial"/>
                  <w:color w:val="000000"/>
                  <w:sz w:val="18"/>
                </w:rPr>
                <w:t>6.8.1.2.2.3</w:t>
              </w:r>
            </w:hyperlink>
          </w:p>
          <w:p>
            <w:pPr>
              <w:spacing w:before="180" w:after="0" w:line="240" w:lineRule="auto"/>
            </w:pPr>
            <w:hyperlink w:anchor="sect_6_8_1_2_2_2">
              <w:r>
                <w:rPr>
                  <w:rFonts w:ascii="Arial" w:hAnsi="Arial"/>
                  <w:color w:val="000000"/>
                  <w:sz w:val="18"/>
                </w:rPr>
                <w:t>6.8.1.2.2.2</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0" w:name="idp140577898210336"/>
          <w:bookmarkStart w:id="1121" w:name="idp140577898210816"/>
          <w:p>
            <w:pPr>
              <w:tabs>
                <w:tab w:val="left" w:pos="180"/>
              </w:tabs>
              <w:spacing w:before="180" w:after="0" w:line="240" w:lineRule="auto"/>
              <w:ind w:left="180" w:right="0" w:hanging="180"/>
            </w:pPr>
            <w:r>
              <w:rPr>
                <w:rFonts w:ascii="Arial" w:hAnsi="Arial"/>
                <w:color w:val="000000"/>
                <w:sz w:val="18"/>
              </w:rPr>
              <w:t>{UPSInstanceUID}</w:t>
            </w:r>
          </w:p>
          <w:bookmarkEnd w:id="1121"/>
          <w:bookmarkEnd w:id="1120"/>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RetrieveUPS</w:t>
            </w:r>
          </w:p>
          <w:p>
            <w:pPr>
              <w:spacing w:before="180" w:after="0" w:line="240" w:lineRule="auto"/>
            </w:pPr>
            <w:r>
              <w:rPr>
                <w:rFonts w:ascii="Arial" w:hAnsi="Arial"/>
                <w:color w:val="000000"/>
                <w:sz w:val="18"/>
              </w:rPr>
              <w:t>UpdateUPS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1">
              <w:r>
                <w:rPr>
                  <w:rFonts w:ascii="Arial" w:hAnsi="Arial"/>
                  <w:color w:val="000000"/>
                  <w:sz w:val="18"/>
                </w:rPr>
                <w:t>6.8.1.2.2.1</w:t>
              </w:r>
            </w:hyperlink>
          </w:p>
          <w:p>
            <w:pPr>
              <w:spacing w:before="180" w:after="0" w:line="240" w:lineRule="auto"/>
            </w:pPr>
            <w:hyperlink w:anchor="sect_6_8_1_2_2_4">
              <w:r>
                <w:rPr>
                  <w:rFonts w:ascii="Arial" w:hAnsi="Arial"/>
                  <w:color w:val="000000"/>
                  <w:sz w:val="18"/>
                </w:rPr>
                <w:t>6.8.1.2.2.4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1122" w:name="idp140577898217824"/>
          <w:bookmarkStart w:id="1123" w:name="idp140577898218304"/>
          <w:bookmarkStart w:id="1124" w:name="idp140577898218560"/>
          <w:bookmarkStart w:id="1125" w:name="idp140577898219040"/>
          <w:p>
            <w:pPr>
              <w:tabs>
                <w:tab w:val="left" w:pos="360"/>
              </w:tabs>
              <w:spacing w:before="180" w:after="0" w:line="240" w:lineRule="auto"/>
              <w:ind w:left="360" w:right="0" w:hanging="360"/>
            </w:pPr>
            <w:r>
              <w:rPr>
                <w:rFonts w:ascii="Arial" w:hAnsi="Arial"/>
                <w:color w:val="000000"/>
                <w:sz w:val="18"/>
              </w:rPr>
              <w:t>state</w:t>
            </w:r>
          </w:p>
          <w:bookmarkEnd w:id="1125"/>
          <w:bookmarkEnd w:id="1124"/>
          <w:bookmarkEnd w:id="1123"/>
          <w:bookmarkEnd w:id="1122"/>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ChangeUPSState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4">
              <w:r>
                <w:rPr>
                  <w:rFonts w:ascii="Arial" w:hAnsi="Arial"/>
                  <w:color w:val="000000"/>
                  <w:sz w:val="18"/>
                </w:rPr>
                <w:t>6.8.1.2.2.4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1126" w:name="idp140577898224992"/>
          <w:bookmarkStart w:id="1127" w:name="idp140577898225472"/>
          <w:bookmarkStart w:id="1128" w:name="idp140577898225728"/>
          <w:bookmarkStart w:id="1129" w:name="idp140577898226208"/>
          <w:p>
            <w:pPr>
              <w:tabs>
                <w:tab w:val="left" w:pos="360"/>
              </w:tabs>
              <w:spacing w:before="180" w:after="0" w:line="240" w:lineRule="auto"/>
              <w:ind w:left="360" w:right="0" w:hanging="360"/>
            </w:pPr>
            <w:r>
              <w:rPr>
                <w:rFonts w:ascii="Arial" w:hAnsi="Arial"/>
                <w:color w:val="000000"/>
                <w:sz w:val="18"/>
              </w:rPr>
              <w:t>cancelrequest</w:t>
            </w:r>
          </w:p>
          <w:bookmarkEnd w:id="1129"/>
          <w:bookmarkEnd w:id="1128"/>
          <w:bookmarkEnd w:id="1127"/>
          <w:bookmarkEnd w:id="1126"/>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RequestUPSCancel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4">
              <w:r>
                <w:rPr>
                  <w:rFonts w:ascii="Arial" w:hAnsi="Arial"/>
                  <w:color w:val="000000"/>
                  <w:sz w:val="18"/>
                </w:rPr>
                <w:t>6.8.1.2.2.4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1130" w:name="idp140577898232192"/>
          <w:bookmarkStart w:id="1131" w:name="idp140577898232672"/>
          <w:bookmarkStart w:id="1132" w:name="idp140577898232928"/>
          <w:bookmarkStart w:id="1133" w:name="idp140577898233408"/>
          <w:p>
            <w:pPr>
              <w:tabs>
                <w:tab w:val="left" w:pos="360"/>
              </w:tabs>
              <w:spacing w:before="180" w:after="0" w:line="240" w:lineRule="auto"/>
              <w:ind w:left="360" w:right="0" w:hanging="360"/>
            </w:pPr>
            <w:r>
              <w:rPr>
                <w:rFonts w:ascii="Arial" w:hAnsi="Arial"/>
                <w:color w:val="000000"/>
                <w:sz w:val="18"/>
              </w:rPr>
              <w:t>subscribers</w:t>
            </w:r>
          </w:p>
          <w:bookmarkEnd w:id="1133"/>
          <w:bookmarkEnd w:id="1132"/>
          <w:bookmarkEnd w:id="1131"/>
          <w:bookmarkEnd w:id="1130"/>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1134" w:name="idp140577898238848"/>
          <w:bookmarkStart w:id="1135" w:name="idp140577898239328"/>
          <w:bookmarkStart w:id="1136" w:name="idp140577898239584"/>
          <w:bookmarkStart w:id="1137" w:name="idp140577898240064"/>
          <w:bookmarkStart w:id="1138" w:name="idp140577898240320"/>
          <w:bookmarkStart w:id="1139" w:name="idp140577898240800"/>
          <w:p>
            <w:pPr>
              <w:tabs>
                <w:tab w:val="left" w:pos="540"/>
              </w:tabs>
              <w:spacing w:before="180" w:after="0" w:line="240" w:lineRule="auto"/>
              <w:ind w:left="540" w:right="0" w:hanging="540"/>
            </w:pPr>
            <w:r>
              <w:rPr>
                <w:rFonts w:ascii="Arial" w:hAnsi="Arial"/>
                <w:color w:val="000000"/>
                <w:sz w:val="18"/>
              </w:rPr>
              <w:t>{AETitle}</w:t>
            </w:r>
          </w:p>
          <w:bookmarkEnd w:id="1139"/>
          <w:bookmarkEnd w:id="1138"/>
          <w:bookmarkEnd w:id="1137"/>
          <w:bookmarkEnd w:id="1136"/>
          <w:bookmarkEnd w:id="1135"/>
          <w:bookmarkEnd w:id="1134"/>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CreateSubscription</w:t>
            </w:r>
          </w:p>
          <w:p>
            <w:pPr>
              <w:spacing w:before="180" w:after="0" w:line="240" w:lineRule="auto"/>
            </w:pPr>
            <w:r>
              <w:rPr>
                <w:rFonts w:ascii="Arial" w:hAnsi="Arial"/>
                <w:color w:val="000000"/>
                <w:sz w:val="18"/>
              </w:rPr>
              <w:t>DeleteSubscription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5">
              <w:r>
                <w:rPr>
                  <w:rFonts w:ascii="Arial" w:hAnsi="Arial"/>
                  <w:color w:val="000000"/>
                  <w:sz w:val="18"/>
                </w:rPr>
                <w:t>6.8.1.2.2.5</w:t>
              </w:r>
            </w:hyperlink>
          </w:p>
          <w:p>
            <w:pPr>
              <w:spacing w:before="180" w:after="0" w:line="240" w:lineRule="auto"/>
            </w:pPr>
            <w:hyperlink w:anchor="sect_6_8_1_2_2_5">
              <w:r>
                <w:rPr>
                  <w:rFonts w:ascii="Arial" w:hAnsi="Arial"/>
                  <w:color w:val="000000"/>
                  <w:sz w:val="18"/>
                </w:rPr>
                <w:t>6.8.1.2.2.5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0" w:name="idp140577898248352"/>
          <w:bookmarkStart w:id="1141" w:name="idp140577898248832"/>
          <w:p>
            <w:pPr>
              <w:tabs>
                <w:tab w:val="left" w:pos="180"/>
              </w:tabs>
              <w:spacing w:before="180" w:after="0" w:line="240" w:lineRule="auto"/>
              <w:ind w:left="180" w:right="0" w:hanging="180"/>
            </w:pPr>
            <w:r>
              <w:rPr>
                <w:rFonts w:ascii="Arial" w:hAnsi="Arial"/>
                <w:color w:val="000000"/>
                <w:sz w:val="18"/>
              </w:rPr>
              <w:t>1.2.840.10008.5.1.4.34.5</w:t>
            </w:r>
          </w:p>
          <w:bookmarkEnd w:id="1141"/>
          <w:bookmarkEnd w:id="1140"/>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1142" w:name="idp140577898254048"/>
          <w:bookmarkStart w:id="1143" w:name="idp140577898254528"/>
          <w:bookmarkStart w:id="1144" w:name="idp140577898254784"/>
          <w:bookmarkStart w:id="1145" w:name="idp140577898255264"/>
          <w:p>
            <w:pPr>
              <w:tabs>
                <w:tab w:val="left" w:pos="360"/>
              </w:tabs>
              <w:spacing w:before="180" w:after="0" w:line="240" w:lineRule="auto"/>
              <w:ind w:left="360" w:right="0" w:hanging="360"/>
            </w:pPr>
            <w:r>
              <w:rPr>
                <w:rFonts w:ascii="Arial" w:hAnsi="Arial"/>
                <w:color w:val="000000"/>
                <w:sz w:val="18"/>
              </w:rPr>
              <w:t>subscribers</w:t>
            </w:r>
          </w:p>
          <w:bookmarkEnd w:id="1145"/>
          <w:bookmarkEnd w:id="1144"/>
          <w:bookmarkEnd w:id="1143"/>
          <w:bookmarkEnd w:id="1142"/>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1146" w:name="idp140577898260704"/>
          <w:bookmarkStart w:id="1147" w:name="idp140577898261184"/>
          <w:bookmarkStart w:id="1148" w:name="idp140577898261440"/>
          <w:bookmarkStart w:id="1149" w:name="idp140577898261920"/>
          <w:bookmarkStart w:id="1150" w:name="idp140577898262176"/>
          <w:bookmarkStart w:id="1151" w:name="idp140577898262656"/>
          <w:p>
            <w:pPr>
              <w:tabs>
                <w:tab w:val="left" w:pos="540"/>
              </w:tabs>
              <w:spacing w:before="180" w:after="0" w:line="240" w:lineRule="auto"/>
              <w:ind w:left="540" w:right="0" w:hanging="540"/>
            </w:pPr>
            <w:r>
              <w:rPr>
                <w:rFonts w:ascii="Arial" w:hAnsi="Arial"/>
                <w:color w:val="000000"/>
                <w:sz w:val="18"/>
              </w:rPr>
              <w:t>{AETitle}</w:t>
            </w:r>
          </w:p>
          <w:bookmarkEnd w:id="1151"/>
          <w:bookmarkEnd w:id="1150"/>
          <w:bookmarkEnd w:id="1149"/>
          <w:bookmarkEnd w:id="1148"/>
          <w:bookmarkEnd w:id="1147"/>
          <w:bookmarkEnd w:id="1146"/>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CreateSubscription</w:t>
            </w:r>
          </w:p>
          <w:p>
            <w:pPr>
              <w:spacing w:before="180" w:after="0" w:line="240" w:lineRule="auto"/>
            </w:pPr>
            <w:r>
              <w:rPr>
                <w:rFonts w:ascii="Arial" w:hAnsi="Arial"/>
                <w:color w:val="000000"/>
                <w:sz w:val="18"/>
              </w:rPr>
              <w:t>DeleteSubscription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5">
              <w:r>
                <w:rPr>
                  <w:rFonts w:ascii="Arial" w:hAnsi="Arial"/>
                  <w:color w:val="000000"/>
                  <w:sz w:val="18"/>
                </w:rPr>
                <w:t>6.8.1.2.2.5</w:t>
              </w:r>
            </w:hyperlink>
          </w:p>
          <w:p>
            <w:pPr>
              <w:spacing w:before="180" w:after="0" w:line="240" w:lineRule="auto"/>
            </w:pPr>
            <w:hyperlink w:anchor="sect_6_8_1_2_2_5">
              <w:r>
                <w:rPr>
                  <w:rFonts w:ascii="Arial" w:hAnsi="Arial"/>
                  <w:color w:val="000000"/>
                  <w:sz w:val="18"/>
                </w:rPr>
                <w:t>6.8.1.2.2.5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1152" w:name="idp140577898270208"/>
          <w:bookmarkStart w:id="1153" w:name="idp140577898270688"/>
          <w:bookmarkStart w:id="1154" w:name="idp140577898270944"/>
          <w:bookmarkStart w:id="1155" w:name="idp140577898271424"/>
          <w:bookmarkStart w:id="1156" w:name="idp140577898271680"/>
          <w:bookmarkStart w:id="1157" w:name="idp140577898272160"/>
          <w:bookmarkStart w:id="1158" w:name="idp140577898272416"/>
          <w:bookmarkStart w:id="1159" w:name="idp140577898272896"/>
          <w:bookmarkStart w:id="1160" w:name="idp140577898273152"/>
          <w:bookmarkStart w:id="1161" w:name="idp140577898273632"/>
          <w:p>
            <w:pPr>
              <w:tabs>
                <w:tab w:val="left" w:pos="900"/>
              </w:tabs>
              <w:spacing w:before="180" w:after="0" w:line="240" w:lineRule="auto"/>
              <w:ind w:left="900" w:right="0" w:hanging="900"/>
            </w:pPr>
            <w:r>
              <w:rPr>
                <w:rFonts w:ascii="Arial" w:hAnsi="Arial"/>
                <w:color w:val="000000"/>
                <w:sz w:val="18"/>
              </w:rPr>
              <w:t>suspend</w:t>
            </w:r>
          </w:p>
          <w:bookmarkEnd w:id="1161"/>
          <w:bookmarkEnd w:id="1160"/>
          <w:bookmarkEnd w:id="1159"/>
          <w:bookmarkEnd w:id="1158"/>
          <w:bookmarkEnd w:id="1157"/>
          <w:bookmarkEnd w:id="1156"/>
          <w:bookmarkEnd w:id="1155"/>
          <w:bookmarkEnd w:id="1154"/>
          <w:bookmarkEnd w:id="1153"/>
          <w:bookmarkEnd w:id="1152"/>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SuspendGlobalSubscription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5">
              <w:r>
                <w:rPr>
                  <w:rFonts w:ascii="Arial" w:hAnsi="Arial"/>
                  <w:color w:val="000000"/>
                  <w:sz w:val="18"/>
                </w:rPr>
                <w:t>6.8.1.2.2.5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2" w:name="idp140577898280384"/>
          <w:bookmarkStart w:id="1163" w:name="idp140577898280864"/>
          <w:p>
            <w:pPr>
              <w:tabs>
                <w:tab w:val="left" w:pos="180"/>
              </w:tabs>
              <w:spacing w:before="180" w:after="0" w:line="240" w:lineRule="auto"/>
              <w:ind w:left="180" w:right="0" w:hanging="180"/>
            </w:pPr>
            <w:r>
              <w:rPr>
                <w:rFonts w:ascii="Arial" w:hAnsi="Arial"/>
                <w:color w:val="000000"/>
                <w:sz w:val="18"/>
              </w:rPr>
              <w:t>1.2.840.10008.5.1.4.34.5.1</w:t>
            </w:r>
          </w:p>
          <w:bookmarkEnd w:id="1163"/>
          <w:bookmarkEnd w:id="1162"/>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1164" w:name="idp140577898286080"/>
          <w:bookmarkStart w:id="1165" w:name="idp140577898286560"/>
          <w:bookmarkStart w:id="1166" w:name="idp140577898286816"/>
          <w:bookmarkStart w:id="1167" w:name="idp140577898287296"/>
          <w:p>
            <w:pPr>
              <w:tabs>
                <w:tab w:val="left" w:pos="360"/>
              </w:tabs>
              <w:spacing w:before="180" w:after="0" w:line="240" w:lineRule="auto"/>
              <w:ind w:left="360" w:right="0" w:hanging="360"/>
            </w:pPr>
            <w:r>
              <w:rPr>
                <w:rFonts w:ascii="Arial" w:hAnsi="Arial"/>
                <w:color w:val="000000"/>
                <w:sz w:val="18"/>
              </w:rPr>
              <w:t>subscribers</w:t>
            </w:r>
          </w:p>
          <w:bookmarkEnd w:id="1167"/>
          <w:bookmarkEnd w:id="1166"/>
          <w:bookmarkEnd w:id="1165"/>
          <w:bookmarkEnd w:id="1164"/>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1168" w:name="idp140577898309008"/>
          <w:bookmarkStart w:id="1169" w:name="idp140577898309488"/>
          <w:bookmarkStart w:id="1170" w:name="idp140577898309744"/>
          <w:bookmarkStart w:id="1171" w:name="idp140577898310224"/>
          <w:bookmarkStart w:id="1172" w:name="idp140577898310480"/>
          <w:bookmarkStart w:id="1173" w:name="idp140577898310960"/>
          <w:p>
            <w:pPr>
              <w:tabs>
                <w:tab w:val="left" w:pos="540"/>
              </w:tabs>
              <w:spacing w:before="180" w:after="0" w:line="240" w:lineRule="auto"/>
              <w:ind w:left="540" w:right="0" w:hanging="540"/>
            </w:pPr>
            <w:r>
              <w:rPr>
                <w:rFonts w:ascii="Arial" w:hAnsi="Arial"/>
                <w:color w:val="000000"/>
                <w:sz w:val="18"/>
              </w:rPr>
              <w:t>{AETitle}</w:t>
            </w:r>
          </w:p>
          <w:bookmarkEnd w:id="1173"/>
          <w:bookmarkEnd w:id="1172"/>
          <w:bookmarkEnd w:id="1171"/>
          <w:bookmarkEnd w:id="1170"/>
          <w:bookmarkEnd w:id="1169"/>
          <w:bookmarkEnd w:id="1168"/>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CreateSubscription</w:t>
            </w:r>
          </w:p>
          <w:p>
            <w:pPr>
              <w:spacing w:before="180" w:after="0" w:line="240" w:lineRule="auto"/>
            </w:pPr>
            <w:r>
              <w:rPr>
                <w:rFonts w:ascii="Arial" w:hAnsi="Arial"/>
                <w:color w:val="000000"/>
                <w:sz w:val="18"/>
              </w:rPr>
              <w:t>DeleteSubscription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5">
              <w:r>
                <w:rPr>
                  <w:rFonts w:ascii="Arial" w:hAnsi="Arial"/>
                  <w:color w:val="000000"/>
                  <w:sz w:val="18"/>
                </w:rPr>
                <w:t>6.8.1.2.2.5</w:t>
              </w:r>
            </w:hyperlink>
          </w:p>
          <w:p>
            <w:pPr>
              <w:spacing w:before="180" w:after="0" w:line="240" w:lineRule="auto"/>
            </w:pPr>
            <w:hyperlink w:anchor="sect_6_8_1_2_2_5">
              <w:r>
                <w:rPr>
                  <w:rFonts w:ascii="Arial" w:hAnsi="Arial"/>
                  <w:color w:val="000000"/>
                  <w:sz w:val="18"/>
                </w:rPr>
                <w:t>6.8.1.2.2.5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1174" w:name="idp140577898318512"/>
          <w:bookmarkStart w:id="1175" w:name="idp140577898318992"/>
          <w:bookmarkStart w:id="1176" w:name="idp140577898319248"/>
          <w:bookmarkStart w:id="1177" w:name="idp140577898319728"/>
          <w:bookmarkStart w:id="1178" w:name="idp140577898319984"/>
          <w:bookmarkStart w:id="1179" w:name="idp140577898320464"/>
          <w:bookmarkStart w:id="1180" w:name="idp140577898320720"/>
          <w:bookmarkStart w:id="1181" w:name="idp140577898321200"/>
          <w:bookmarkStart w:id="1182" w:name="idp140577898321456"/>
          <w:bookmarkStart w:id="1183" w:name="idp140577898321936"/>
          <w:p>
            <w:pPr>
              <w:tabs>
                <w:tab w:val="left" w:pos="900"/>
              </w:tabs>
              <w:spacing w:before="180" w:after="0" w:line="240" w:lineRule="auto"/>
              <w:ind w:left="900" w:right="0" w:hanging="900"/>
            </w:pPr>
            <w:r>
              <w:rPr>
                <w:rFonts w:ascii="Arial" w:hAnsi="Arial"/>
                <w:color w:val="000000"/>
                <w:sz w:val="18"/>
              </w:rPr>
              <w:t>suspend</w:t>
            </w:r>
          </w:p>
          <w:bookmarkEnd w:id="1183"/>
          <w:bookmarkEnd w:id="1182"/>
          <w:bookmarkEnd w:id="1181"/>
          <w:bookmarkEnd w:id="1180"/>
          <w:bookmarkEnd w:id="1179"/>
          <w:bookmarkEnd w:id="1178"/>
          <w:bookmarkEnd w:id="1177"/>
          <w:bookmarkEnd w:id="1176"/>
          <w:bookmarkEnd w:id="1175"/>
          <w:bookmarkEnd w:id="1174"/>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SuspendGlobalSubscription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8_1_2_2_5">
              <w:r>
                <w:rPr>
                  <w:rFonts w:ascii="Arial" w:hAnsi="Arial"/>
                  <w:color w:val="000000"/>
                  <w:sz w:val="18"/>
                </w:rPr>
                <w:t>6.8.1.2.2.5</w:t>
              </w:r>
            </w:hyperlink>
          </w:p>
        </w:tc>
      </w:tr>
    </w:tbl>
    <w:bookmarkStart w:id="1184" w:name="sect_6_8_1_2_2"/>
    <w:p>
      <w:pPr>
        <w:spacing w:before="180" w:after="0" w:line="240" w:lineRule="auto"/>
      </w:pPr>
      <w:r>
        <w:rPr>
          <w:rFonts w:ascii="Arial" w:hAnsi="Arial"/>
          <w:b/>
          <w:color w:val="000000"/>
          <w:sz w:val="22"/>
        </w:rPr>
        <w:t>6.8.1.2.2 Methods</w:t>
      </w:r>
    </w:p>
    <w:bookmarkEnd w:id="1184"/>
    <w:bookmarkStart w:id="1185" w:name="sect_6_8_1_2_2_1"/>
    <w:p>
      <w:pPr>
        <w:spacing w:before="180" w:after="0" w:line="240" w:lineRule="auto"/>
      </w:pPr>
      <w:r>
        <w:rPr>
          <w:rFonts w:ascii="Arial" w:hAnsi="Arial"/>
          <w:b/>
          <w:color w:val="000000"/>
          <w:sz w:val="18"/>
        </w:rPr>
        <w:t>6.8.1.2.2.1 Retrieve Methods</w:t>
      </w:r>
    </w:p>
    <w:bookmarkEnd w:id="1185"/>
    <w:p>
      <w:pPr>
        <w:spacing w:before="180" w:after="0" w:line="240" w:lineRule="auto"/>
        <w:jc w:val="both"/>
      </w:pPr>
      <w:r>
        <w:rPr>
          <w:rFonts w:ascii="Arial" w:hAnsi="Arial"/>
          <w:color w:val="000000"/>
          <w:sz w:val="18"/>
        </w:rPr>
        <w:t xml:space="preserve">The Retrieve methods define the capabilities of a WADO-RS resource (see </w:t>
      </w:r>
      <w:hyperlink w:anchor="sect_6_5">
        <w:r>
          <w:rPr>
            <w:rFonts w:ascii="Arial" w:hAnsi="Arial"/>
            <w:color w:val="000000"/>
            <w:sz w:val="18"/>
          </w:rPr>
          <w:t>6.5</w:t>
        </w:r>
      </w:hyperlink>
      <w:r>
        <w:rPr>
          <w:rFonts w:ascii="Arial" w:hAnsi="Arial"/>
          <w:color w:val="000000"/>
          <w:sz w:val="18"/>
        </w:rPr>
        <w:t xml:space="preserve">) or a RetrieveUPS resource (see </w:t>
      </w:r>
      <w:hyperlink w:anchor="sect_6_9_4">
        <w:r>
          <w:rPr>
            <w:rFonts w:ascii="Arial" w:hAnsi="Arial"/>
            <w:color w:val="000000"/>
            <w:sz w:val="18"/>
          </w:rPr>
          <w:t>6.9.4</w:t>
        </w:r>
      </w:hyperlink>
      <w:r>
        <w:rPr>
          <w:rFonts w:ascii="Arial" w:hAnsi="Arial"/>
          <w:color w:val="000000"/>
          <w:sz w:val="18"/>
        </w:rPr>
        <w:t>).</w:t>
      </w:r>
    </w:p>
    <w:p>
      <w:pPr>
        <w:spacing w:before="180" w:after="0" w:line="240" w:lineRule="auto"/>
        <w:jc w:val="both"/>
      </w:pPr>
      <w:r>
        <w:rPr>
          <w:rFonts w:ascii="Arial" w:hAnsi="Arial"/>
          <w:color w:val="000000"/>
          <w:sz w:val="18"/>
        </w:rPr>
        <w:t>The Retrieve methods shall contain the following attributes:</w:t>
      </w:r>
    </w:p>
    <w:bookmarkStart w:id="1186" w:name="idp140577898332752"/>
    <w:bookmarkStart w:id="1187" w:name="idp140577898333008"/>
    <w:p>
      <w:pPr>
        <w:numPr>
          <w:ilvl w:val="0"/>
          <w:numId w:val="195"/>
        </w:numPr>
        <w:tabs>
          <w:tab w:val="left" w:pos="180"/>
        </w:tabs>
        <w:spacing w:before="180" w:after="0" w:line="240" w:lineRule="auto"/>
        <w:ind w:left="180" w:right="0" w:hanging="180"/>
        <w:jc w:val="both"/>
      </w:pPr>
      <w:r>
        <w:rPr>
          <w:rFonts w:ascii="Arial" w:hAnsi="Arial"/>
          <w:color w:val="000000"/>
          <w:sz w:val="18"/>
        </w:rPr>
        <w:t>A "name" attribute with a value of "GET"</w:t>
      </w:r>
    </w:p>
    <w:bookmarkEnd w:id="1187"/>
    <w:bookmarkEnd w:id="1186"/>
    <w:bookmarkStart w:id="1188" w:name="idp140577898333824"/>
    <w:p>
      <w:pPr>
        <w:numPr>
          <w:ilvl w:val="0"/>
          <w:numId w:val="195"/>
        </w:numPr>
        <w:tabs>
          <w:tab w:val="left" w:pos="180"/>
        </w:tabs>
        <w:spacing w:before="180" w:after="0" w:line="240" w:lineRule="auto"/>
        <w:ind w:left="180" w:right="0" w:hanging="180"/>
        <w:jc w:val="both"/>
      </w:pPr>
      <w:r>
        <w:rPr>
          <w:rFonts w:ascii="Arial" w:hAnsi="Arial"/>
          <w:color w:val="000000"/>
          <w:sz w:val="18"/>
        </w:rPr>
        <w:t>An "id" attribute with a value of "RetrieveStudy", "RetrieveSeries", "RetrieveInstance", "RetrieveBulkData", "RetrieveFrames", "RetrieveStudyMetadata", "RetrieveSeriesMetadata", "RetrieveInstanceMetadata" or "RetrieveUPS"</w:t>
      </w:r>
    </w:p>
    <w:bookmarkEnd w:id="1188"/>
    <w:p>
      <w:pPr>
        <w:spacing w:before="180" w:after="0" w:line="240" w:lineRule="auto"/>
        <w:jc w:val="both"/>
      </w:pPr>
      <w:r>
        <w:rPr>
          <w:rFonts w:ascii="Arial" w:hAnsi="Arial"/>
          <w:color w:val="000000"/>
          <w:sz w:val="18"/>
        </w:rPr>
        <w:t>The Retrieve methods shall contain a "request" element with "param" elements documenting the following:</w:t>
      </w:r>
    </w:p>
    <w:bookmarkStart w:id="1189" w:name="idp140577898335440"/>
    <w:bookmarkStart w:id="1190" w:name="idp140577898335696"/>
    <w:p>
      <w:pPr>
        <w:numPr>
          <w:ilvl w:val="0"/>
          <w:numId w:val="197"/>
        </w:numPr>
        <w:tabs>
          <w:tab w:val="left" w:pos="180"/>
        </w:tabs>
        <w:spacing w:before="180" w:after="0" w:line="240" w:lineRule="auto"/>
        <w:ind w:left="180" w:right="0" w:hanging="180"/>
        <w:jc w:val="both"/>
      </w:pPr>
      <w:r>
        <w:rPr>
          <w:rFonts w:ascii="Arial" w:hAnsi="Arial"/>
          <w:color w:val="000000"/>
          <w:sz w:val="18"/>
        </w:rPr>
        <w:t>supported Accept header values</w:t>
      </w:r>
    </w:p>
    <w:bookmarkEnd w:id="1190"/>
    <w:bookmarkEnd w:id="1189"/>
    <w:bookmarkStart w:id="1191" w:name="idp140577898336368"/>
    <w:bookmarkStart w:id="1192" w:name="idp140577898336624"/>
    <w:p>
      <w:pPr>
        <w:numPr>
          <w:ilvl w:val="0"/>
          <w:numId w:val="196"/>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1192"/>
    <w:bookmarkEnd w:id="1191"/>
    <w:p>
      <w:pPr>
        <w:spacing w:before="180" w:after="0" w:line="240" w:lineRule="auto"/>
        <w:jc w:val="both"/>
      </w:pPr>
      <w:r>
        <w:rPr>
          <w:rFonts w:ascii="Arial" w:hAnsi="Arial"/>
          <w:color w:val="000000"/>
          <w:sz w:val="18"/>
        </w:rPr>
        <w:t>The Retrieve methods shall contain one or more "response" elements documenting the following:</w:t>
      </w:r>
    </w:p>
    <w:bookmarkStart w:id="1193" w:name="idp140577898338416"/>
    <w:bookmarkStart w:id="1194" w:name="idp140577898338672"/>
    <w:p>
      <w:pPr>
        <w:numPr>
          <w:ilvl w:val="0"/>
          <w:numId w:val="199"/>
        </w:numPr>
        <w:tabs>
          <w:tab w:val="left" w:pos="180"/>
        </w:tabs>
        <w:spacing w:before="180" w:after="0" w:line="240" w:lineRule="auto"/>
        <w:ind w:left="180" w:right="0" w:hanging="180"/>
        <w:jc w:val="both"/>
      </w:pPr>
      <w:r>
        <w:rPr>
          <w:rFonts w:ascii="Arial" w:hAnsi="Arial"/>
          <w:color w:val="000000"/>
          <w:sz w:val="18"/>
        </w:rPr>
        <w:t>supported Status Codes</w:t>
      </w:r>
    </w:p>
    <w:bookmarkEnd w:id="1194"/>
    <w:bookmarkEnd w:id="1193"/>
    <w:bookmarkStart w:id="1195" w:name="idp140577898339472"/>
    <w:p>
      <w:pPr>
        <w:numPr>
          <w:ilvl w:val="0"/>
          <w:numId w:val="199"/>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1195"/>
    <w:bookmarkStart w:id="1196" w:name="idp140577898340176"/>
    <w:bookmarkStart w:id="1197" w:name="idp140577898340432"/>
    <w:p>
      <w:pPr>
        <w:numPr>
          <w:ilvl w:val="0"/>
          <w:numId w:val="198"/>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1197"/>
    <w:bookmarkEnd w:id="1196"/>
    <w:bookmarkStart w:id="1198" w:name="idp140577898341744"/>
    <w:p>
      <w:pPr>
        <w:keepNext/>
        <w:spacing w:before="180" w:after="0" w:line="240" w:lineRule="auto"/>
        <w:ind w:left="360" w:right="360" w:firstLine="0"/>
        <w:jc w:val="both"/>
      </w:pPr>
      <w:r>
        <w:rPr>
          <w:rFonts w:ascii="Arial" w:hAnsi="Arial"/>
          <w:color w:val="000000"/>
          <w:sz w:val="18"/>
        </w:rPr>
        <w:t>Note</w:t>
      </w:r>
    </w:p>
    <w:bookmarkEnd w:id="1198"/>
    <w:p>
      <w:pPr>
        <w:spacing w:before="180" w:after="0" w:line="240" w:lineRule="auto"/>
        <w:ind w:left="360" w:right="360" w:firstLine="0"/>
        <w:jc w:val="both"/>
      </w:pPr>
      <w:r>
        <w:rPr>
          <w:rFonts w:ascii="Arial" w:hAnsi="Arial"/>
          <w:color w:val="000000"/>
          <w:sz w:val="18"/>
        </w:rPr>
        <w:t>More than one Status Code can be described by a single "response" element.</w:t>
      </w:r>
    </w:p>
    <w:p>
      <w:pPr>
        <w:spacing w:before="180" w:after="0" w:line="240" w:lineRule="auto"/>
        <w:jc w:val="both"/>
      </w:pPr>
      <w:r>
        <w:rPr>
          <w:rFonts w:ascii="Arial" w:hAnsi="Arial"/>
          <w:color w:val="000000"/>
          <w:sz w:val="18"/>
        </w:rPr>
        <w:t>Example:</w:t>
      </w:r>
    </w:p>
    <w:bookmarkStart w:id="1199" w:name="idp14057789834297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&lt;method name="GET" id="RetrieveStudies"&gt;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default="multipart/related; type=application/dicom"&gt;</w:t>
      </w:r>
      <w:r>
        <w:rPr>
          <w:rFonts w:ascii="Courier New" w:hAnsi="Courier New"/>
          <w:color w:val="000000"/>
          <w:sz w:val="18"/>
        </w:rPr>
        <w:br w:type="textWrapping"/>
      </w:r>
      <w:r>
        <w:rPr>
          <w:rFonts w:ascii="Courier New" w:hAnsi="Courier New"/>
          <w:color w:val="000000"/>
          <w:sz w:val="18"/>
        </w:rPr>
        <w:t xml:space="preserve">   &lt;option value="multipart/related; type=application/dicom" /&gt;</w:t>
      </w:r>
      <w:r>
        <w:rPr>
          <w:rFonts w:ascii="Courier New" w:hAnsi="Courier New"/>
          <w:color w:val="000000"/>
          <w:sz w:val="18"/>
        </w:rPr>
        <w:br w:type="textWrapping"/>
      </w:r>
      <w:r>
        <w:rPr>
          <w:rFonts w:ascii="Courier New" w:hAnsi="Courier New"/>
          <w:color w:val="000000"/>
          <w:sz w:val="18"/>
        </w:rPr>
        <w:t xml:space="preserve">   &lt;option value="multipart/related;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&lt;option value="multipart/related;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&lt;option value="multipart/related; type=application/octet-stream" /&gt;</w:t>
      </w:r>
      <w:r>
        <w:rPr>
          <w:rFonts w:ascii="Courier New" w:hAnsi="Courier New"/>
          <w:color w:val="000000"/>
          <w:sz w:val="18"/>
        </w:rPr>
        <w:br w:type="textWrapping"/>
      </w:r>
      <w:r>
        <w:rPr>
          <w:rFonts w:ascii="Courier New" w:hAnsi="Courier New"/>
          <w:color w:val="000000"/>
          <w:sz w:val="18"/>
        </w:rPr>
        <w:t xml:space="preserve">   &lt;option value="multipart/related; type=image/dicom+jpx" /&gt;</w:t>
      </w:r>
      <w:r>
        <w:rPr>
          <w:rFonts w:ascii="Courier New" w:hAnsi="Courier New"/>
          <w:color w:val="000000"/>
          <w:sz w:val="18"/>
        </w:rPr>
        <w:br w:type="textWrapping"/>
      </w:r>
      <w:r>
        <w:rPr>
          <w:rFonts w:ascii="Courier New" w:hAnsi="Courier New"/>
          <w:color w:val="000000"/>
          <w:sz w:val="18"/>
        </w:rPr>
        <w:t xml:space="preserve">   &lt;option value="multipart/related; type=image/dicom+jpx;</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&lt;option value="multipart/related; type= video/mpeg;</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status="200,206"&gt;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type=application/octet-stream" /&gt;</w:t>
      </w:r>
      <w:r>
        <w:rPr>
          <w:rFonts w:ascii="Courier New" w:hAnsi="Courier New"/>
          <w:color w:val="000000"/>
          <w:sz w:val="18"/>
        </w:rPr>
        <w:br w:type="textWrapping"/>
      </w:r>
      <w:r>
        <w:rPr>
          <w:rFonts w:ascii="Courier New" w:hAnsi="Courier New"/>
          <w:color w:val="000000"/>
          <w:sz w:val="18"/>
        </w:rPr>
        <w:t xml:space="preserve">  &lt;representation mediaType="multipart/related; type= image/dicom+jpx" /&gt;</w:t>
      </w:r>
      <w:r>
        <w:rPr>
          <w:rFonts w:ascii="Courier New" w:hAnsi="Courier New"/>
          <w:color w:val="000000"/>
          <w:sz w:val="18"/>
        </w:rPr>
        <w:br w:type="textWrapping"/>
      </w:r>
      <w:r>
        <w:rPr>
          <w:rFonts w:ascii="Courier New" w:hAnsi="Courier New"/>
          <w:color w:val="000000"/>
          <w:sz w:val="18"/>
        </w:rPr>
        <w:t xml:space="preserve">  &lt;representation mediaType="multipart/related; type= image/dicom+jpx;</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&lt;representation mediaType="multipart/related; type= video/mpeg;</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status="400 404 406 410 503"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1199"/>
    <w:bookmarkStart w:id="1200" w:name="sect_6_8_1_2_2_2"/>
    <w:p>
      <w:pPr>
        <w:spacing w:before="180" w:after="0" w:line="240" w:lineRule="auto"/>
      </w:pPr>
      <w:r>
        <w:rPr>
          <w:rFonts w:ascii="Arial" w:hAnsi="Arial"/>
          <w:b/>
          <w:color w:val="000000"/>
          <w:sz w:val="18"/>
        </w:rPr>
        <w:t>6.8.1.2.2.2 Store Methods</w:t>
      </w:r>
    </w:p>
    <w:bookmarkEnd w:id="1200"/>
    <w:p>
      <w:pPr>
        <w:spacing w:before="180" w:after="0" w:line="240" w:lineRule="auto"/>
        <w:jc w:val="both"/>
      </w:pPr>
      <w:r>
        <w:rPr>
          <w:rFonts w:ascii="Arial" w:hAnsi="Arial"/>
          <w:color w:val="000000"/>
          <w:sz w:val="18"/>
        </w:rPr>
        <w:t xml:space="preserve">The Store methods define the capabilities of a STOW-RS resource (see </w:t>
      </w:r>
      <w:hyperlink w:anchor="sect_6_6">
        <w:r>
          <w:rPr>
            <w:rFonts w:ascii="Arial" w:hAnsi="Arial"/>
            <w:color w:val="000000"/>
            <w:sz w:val="18"/>
          </w:rPr>
          <w:t>6.6</w:t>
        </w:r>
      </w:hyperlink>
      <w:r>
        <w:rPr>
          <w:rFonts w:ascii="Arial" w:hAnsi="Arial"/>
          <w:color w:val="000000"/>
          <w:sz w:val="18"/>
        </w:rPr>
        <w:t xml:space="preserve">) or a CreateUPS resource (see </w:t>
      </w:r>
      <w:hyperlink w:anchor="sect_6_9_1">
        <w:r>
          <w:rPr>
            <w:rFonts w:ascii="Arial" w:hAnsi="Arial"/>
            <w:color w:val="000000"/>
            <w:sz w:val="18"/>
          </w:rPr>
          <w:t>6.9.1</w:t>
        </w:r>
      </w:hyperlink>
      <w:r>
        <w:rPr>
          <w:rFonts w:ascii="Arial" w:hAnsi="Arial"/>
          <w:color w:val="000000"/>
          <w:sz w:val="18"/>
        </w:rPr>
        <w:t>).</w:t>
      </w:r>
    </w:p>
    <w:p>
      <w:pPr>
        <w:spacing w:before="180" w:after="0" w:line="240" w:lineRule="auto"/>
        <w:jc w:val="both"/>
      </w:pPr>
      <w:r>
        <w:rPr>
          <w:rFonts w:ascii="Arial" w:hAnsi="Arial"/>
          <w:color w:val="000000"/>
          <w:sz w:val="18"/>
        </w:rPr>
        <w:t>The Store methods shall contain the following attributes:</w:t>
      </w:r>
    </w:p>
    <w:bookmarkStart w:id="1201" w:name="idp140577898347360"/>
    <w:bookmarkStart w:id="1202" w:name="idp140577898347616"/>
    <w:p>
      <w:pPr>
        <w:numPr>
          <w:ilvl w:val="0"/>
          <w:numId w:val="200"/>
        </w:numPr>
        <w:tabs>
          <w:tab w:val="left" w:pos="180"/>
        </w:tabs>
        <w:spacing w:before="180" w:after="0" w:line="240" w:lineRule="auto"/>
        <w:ind w:left="180" w:right="0" w:hanging="180"/>
        <w:jc w:val="both"/>
      </w:pPr>
      <w:r>
        <w:rPr>
          <w:rFonts w:ascii="Arial" w:hAnsi="Arial"/>
          <w:color w:val="000000"/>
          <w:sz w:val="18"/>
        </w:rPr>
        <w:t>A "name" attribute with a value of "POST"</w:t>
      </w:r>
    </w:p>
    <w:bookmarkEnd w:id="1202"/>
    <w:bookmarkEnd w:id="1201"/>
    <w:bookmarkStart w:id="1203" w:name="idp140577898348432"/>
    <w:p>
      <w:pPr>
        <w:numPr>
          <w:ilvl w:val="0"/>
          <w:numId w:val="200"/>
        </w:numPr>
        <w:tabs>
          <w:tab w:val="left" w:pos="180"/>
        </w:tabs>
        <w:spacing w:before="180" w:after="0" w:line="240" w:lineRule="auto"/>
        <w:ind w:left="180" w:right="0" w:hanging="180"/>
        <w:jc w:val="both"/>
      </w:pPr>
      <w:r>
        <w:rPr>
          <w:rFonts w:ascii="Arial" w:hAnsi="Arial"/>
          <w:color w:val="000000"/>
          <w:sz w:val="18"/>
        </w:rPr>
        <w:t>An "id" attribute with a value of "StoreInstances", "StoreStudyInstances" or "CreateUPS"</w:t>
      </w:r>
    </w:p>
    <w:bookmarkEnd w:id="1203"/>
    <w:p>
      <w:pPr>
        <w:spacing w:before="180" w:after="0" w:line="240" w:lineRule="auto"/>
        <w:jc w:val="both"/>
      </w:pPr>
      <w:r>
        <w:rPr>
          <w:rFonts w:ascii="Arial" w:hAnsi="Arial"/>
          <w:color w:val="000000"/>
          <w:sz w:val="18"/>
        </w:rPr>
        <w:t>The Store methods shall contain a "request" element with "param" elements documenting the following:</w:t>
      </w:r>
    </w:p>
    <w:bookmarkStart w:id="1204" w:name="idp140577898349920"/>
    <w:bookmarkStart w:id="1205" w:name="idp140577898350176"/>
    <w:p>
      <w:pPr>
        <w:numPr>
          <w:ilvl w:val="0"/>
          <w:numId w:val="202"/>
        </w:numPr>
        <w:tabs>
          <w:tab w:val="left" w:pos="180"/>
        </w:tabs>
        <w:spacing w:before="180" w:after="0" w:line="240" w:lineRule="auto"/>
        <w:ind w:left="180" w:right="0" w:hanging="180"/>
        <w:jc w:val="both"/>
      </w:pPr>
      <w:r>
        <w:rPr>
          <w:rFonts w:ascii="Arial" w:hAnsi="Arial"/>
          <w:color w:val="000000"/>
          <w:sz w:val="18"/>
        </w:rPr>
        <w:t>supported Accept header values</w:t>
      </w:r>
    </w:p>
    <w:bookmarkEnd w:id="1205"/>
    <w:bookmarkEnd w:id="1204"/>
    <w:bookmarkStart w:id="1206" w:name="idp140577898350976"/>
    <w:p>
      <w:pPr>
        <w:numPr>
          <w:ilvl w:val="0"/>
          <w:numId w:val="202"/>
        </w:numPr>
        <w:tabs>
          <w:tab w:val="left" w:pos="180"/>
        </w:tabs>
        <w:spacing w:before="180" w:after="0" w:line="240" w:lineRule="auto"/>
        <w:ind w:left="180" w:right="0" w:hanging="180"/>
        <w:jc w:val="both"/>
      </w:pPr>
      <w:r>
        <w:rPr>
          <w:rFonts w:ascii="Arial" w:hAnsi="Arial"/>
          <w:color w:val="000000"/>
          <w:sz w:val="18"/>
        </w:rPr>
        <w:t>supported Representations</w:t>
      </w:r>
    </w:p>
    <w:bookmarkEnd w:id="1206"/>
    <w:bookmarkStart w:id="1207" w:name="idp140577898351648"/>
    <w:bookmarkStart w:id="1208" w:name="idp140577898351904"/>
    <w:p>
      <w:pPr>
        <w:numPr>
          <w:ilvl w:val="0"/>
          <w:numId w:val="201"/>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1208"/>
    <w:bookmarkEnd w:id="1207"/>
    <w:p>
      <w:pPr>
        <w:spacing w:before="180" w:after="0" w:line="240" w:lineRule="auto"/>
        <w:jc w:val="both"/>
      </w:pPr>
      <w:r>
        <w:rPr>
          <w:rFonts w:ascii="Arial" w:hAnsi="Arial"/>
          <w:color w:val="000000"/>
          <w:sz w:val="18"/>
        </w:rPr>
        <w:t>The Store methods shall contain one or more "response" elements documenting the following:</w:t>
      </w:r>
    </w:p>
    <w:bookmarkStart w:id="1209" w:name="idp140577898353696"/>
    <w:bookmarkStart w:id="1210" w:name="idp140577898353952"/>
    <w:p>
      <w:pPr>
        <w:numPr>
          <w:ilvl w:val="0"/>
          <w:numId w:val="203"/>
        </w:numPr>
        <w:tabs>
          <w:tab w:val="left" w:pos="180"/>
        </w:tabs>
        <w:spacing w:before="180" w:after="0" w:line="240" w:lineRule="auto"/>
        <w:ind w:left="180" w:right="0" w:hanging="180"/>
        <w:jc w:val="both"/>
      </w:pPr>
      <w:r>
        <w:rPr>
          <w:rFonts w:ascii="Arial" w:hAnsi="Arial"/>
          <w:color w:val="000000"/>
          <w:sz w:val="18"/>
        </w:rPr>
        <w:t>supported Status Codes</w:t>
      </w:r>
    </w:p>
    <w:bookmarkEnd w:id="1210"/>
    <w:bookmarkEnd w:id="1209"/>
    <w:bookmarkStart w:id="1211" w:name="idp140577898354752"/>
    <w:p>
      <w:pPr>
        <w:numPr>
          <w:ilvl w:val="0"/>
          <w:numId w:val="203"/>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1211"/>
    <w:bookmarkStart w:id="1212" w:name="idp140577898355584"/>
    <w:p>
      <w:pPr>
        <w:numPr>
          <w:ilvl w:val="0"/>
          <w:numId w:val="203"/>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1212"/>
    <w:bookmarkStart w:id="1213" w:name="idp140577898356528"/>
    <w:p>
      <w:pPr>
        <w:keepNext/>
        <w:spacing w:before="180" w:after="0" w:line="240" w:lineRule="auto"/>
        <w:ind w:left="360" w:right="360" w:firstLine="0"/>
        <w:jc w:val="both"/>
      </w:pPr>
      <w:r>
        <w:rPr>
          <w:rFonts w:ascii="Arial" w:hAnsi="Arial"/>
          <w:color w:val="000000"/>
          <w:sz w:val="18"/>
        </w:rPr>
        <w:t>Note</w:t>
      </w:r>
    </w:p>
    <w:bookmarkEnd w:id="1213"/>
    <w:p>
      <w:pPr>
        <w:spacing w:before="180" w:after="0" w:line="240" w:lineRule="auto"/>
        <w:ind w:left="360" w:right="360" w:firstLine="0"/>
        <w:jc w:val="both"/>
      </w:pPr>
      <w:r>
        <w:rPr>
          <w:rFonts w:ascii="Arial" w:hAnsi="Arial"/>
          <w:color w:val="000000"/>
          <w:sz w:val="18"/>
        </w:rPr>
        <w:t>More than one Status Code can be described by a single "response" element.</w:t>
      </w:r>
    </w:p>
    <w:p>
      <w:pPr>
        <w:spacing w:before="180" w:after="0" w:line="240" w:lineRule="auto"/>
        <w:jc w:val="both"/>
      </w:pPr>
      <w:r>
        <w:rPr>
          <w:rFonts w:ascii="Arial" w:hAnsi="Arial"/>
          <w:color w:val="000000"/>
          <w:sz w:val="18"/>
        </w:rPr>
        <w:t>Example:</w:t>
      </w:r>
    </w:p>
    <w:bookmarkStart w:id="1214" w:name="idp14057789835776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&lt;method name="GET" id="StoreInstances"&gt;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default="application/dicom+xml"&gt;</w:t>
      </w:r>
      <w:r>
        <w:rPr>
          <w:rFonts w:ascii="Courier New" w:hAnsi="Courier New"/>
          <w:color w:val="000000"/>
          <w:sz w:val="18"/>
        </w:rPr>
        <w:br w:type="textWrapping"/>
      </w:r>
      <w:r>
        <w:rPr>
          <w:rFonts w:ascii="Courier New" w:hAnsi="Courier New"/>
          <w:color w:val="000000"/>
          <w:sz w:val="18"/>
        </w:rPr>
        <w:t xml:space="preserve">   &lt;option value="application/dicom+xml"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 </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 /&gt;</w:t>
      </w:r>
      <w:r>
        <w:rPr>
          <w:rFonts w:ascii="Courier New" w:hAnsi="Courier New"/>
          <w:color w:val="000000"/>
          <w:sz w:val="18"/>
        </w:rPr>
        <w:br w:type="textWrapping"/>
      </w:r>
      <w:r>
        <w:rPr>
          <w:rFonts w:ascii="Courier New" w:hAnsi="Courier New"/>
          <w:color w:val="000000"/>
          <w:sz w:val="18"/>
        </w:rPr>
        <w:t xml:space="preserve"> &lt;response status="202,409"&gt;</w:t>
      </w:r>
      <w:r>
        <w:rPr>
          <w:rFonts w:ascii="Courier New" w:hAnsi="Courier New"/>
          <w:color w:val="000000"/>
          <w:sz w:val="18"/>
        </w:rPr>
        <w:br w:type="textWrapping"/>
      </w:r>
      <w:r>
        <w:rPr>
          <w:rFonts w:ascii="Courier New" w:hAnsi="Courier New"/>
          <w:color w:val="000000"/>
          <w:sz w:val="18"/>
        </w:rPr>
        <w:t xml:space="preserve">  &lt;representation mediaType="application/dicom+xml"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status="400,401,403,503"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1214"/>
    <w:bookmarkStart w:id="1215" w:name="sect_6_8_1_2_2_3"/>
    <w:p>
      <w:pPr>
        <w:spacing w:before="180" w:after="0" w:line="240" w:lineRule="auto"/>
      </w:pPr>
      <w:r>
        <w:rPr>
          <w:rFonts w:ascii="Arial" w:hAnsi="Arial"/>
          <w:b/>
          <w:color w:val="000000"/>
          <w:sz w:val="18"/>
        </w:rPr>
        <w:t>6.8.1.2.2.3 Search Methods</w:t>
      </w:r>
    </w:p>
    <w:bookmarkEnd w:id="1215"/>
    <w:p>
      <w:pPr>
        <w:spacing w:before="180" w:after="0" w:line="240" w:lineRule="auto"/>
        <w:jc w:val="both"/>
      </w:pPr>
      <w:r>
        <w:rPr>
          <w:rFonts w:ascii="Arial" w:hAnsi="Arial"/>
          <w:color w:val="000000"/>
          <w:sz w:val="18"/>
        </w:rPr>
        <w:t xml:space="preserve">The Search methods define the capabilities of a QIDO-RS resource (see </w:t>
      </w:r>
      <w:hyperlink w:anchor="sect_6_7">
        <w:r>
          <w:rPr>
            <w:rFonts w:ascii="Arial" w:hAnsi="Arial"/>
            <w:color w:val="000000"/>
            <w:sz w:val="18"/>
          </w:rPr>
          <w:t>6.7</w:t>
        </w:r>
      </w:hyperlink>
      <w:r>
        <w:rPr>
          <w:rFonts w:ascii="Arial" w:hAnsi="Arial"/>
          <w:color w:val="000000"/>
          <w:sz w:val="18"/>
        </w:rPr>
        <w:t xml:space="preserve">) or a SearchForUPS resource (see </w:t>
      </w:r>
      <w:hyperlink w:anchor="sect_6_9_3">
        <w:r>
          <w:rPr>
            <w:rFonts w:ascii="Arial" w:hAnsi="Arial"/>
            <w:color w:val="000000"/>
            <w:sz w:val="18"/>
          </w:rPr>
          <w:t>6.9.3</w:t>
        </w:r>
      </w:hyperlink>
      <w:r>
        <w:rPr>
          <w:rFonts w:ascii="Arial" w:hAnsi="Arial"/>
          <w:color w:val="000000"/>
          <w:sz w:val="18"/>
        </w:rPr>
        <w:t>).</w:t>
      </w:r>
    </w:p>
    <w:p>
      <w:pPr>
        <w:spacing w:before="180" w:after="0" w:line="240" w:lineRule="auto"/>
        <w:jc w:val="both"/>
      </w:pPr>
      <w:r>
        <w:rPr>
          <w:rFonts w:ascii="Arial" w:hAnsi="Arial"/>
          <w:color w:val="000000"/>
          <w:sz w:val="18"/>
        </w:rPr>
        <w:t>The Search methods shall contain the following attributes:</w:t>
      </w:r>
    </w:p>
    <w:bookmarkStart w:id="1216" w:name="idp140577898362192"/>
    <w:bookmarkStart w:id="1217" w:name="idp140577898362448"/>
    <w:p>
      <w:pPr>
        <w:numPr>
          <w:ilvl w:val="0"/>
          <w:numId w:val="204"/>
        </w:numPr>
        <w:tabs>
          <w:tab w:val="left" w:pos="180"/>
        </w:tabs>
        <w:spacing w:before="180" w:after="0" w:line="240" w:lineRule="auto"/>
        <w:ind w:left="180" w:right="0" w:hanging="180"/>
        <w:jc w:val="both"/>
      </w:pPr>
      <w:r>
        <w:rPr>
          <w:rFonts w:ascii="Arial" w:hAnsi="Arial"/>
          <w:color w:val="000000"/>
          <w:sz w:val="18"/>
        </w:rPr>
        <w:t>A "name" attribute with a value of "GET"</w:t>
      </w:r>
    </w:p>
    <w:bookmarkEnd w:id="1217"/>
    <w:bookmarkEnd w:id="1216"/>
    <w:bookmarkStart w:id="1218" w:name="idp140577898363264"/>
    <w:p>
      <w:pPr>
        <w:numPr>
          <w:ilvl w:val="0"/>
          <w:numId w:val="204"/>
        </w:numPr>
        <w:tabs>
          <w:tab w:val="left" w:pos="180"/>
        </w:tabs>
        <w:spacing w:before="180" w:after="0" w:line="240" w:lineRule="auto"/>
        <w:ind w:left="180" w:right="0" w:hanging="180"/>
        <w:jc w:val="both"/>
      </w:pPr>
      <w:r>
        <w:rPr>
          <w:rFonts w:ascii="Arial" w:hAnsi="Arial"/>
          <w:color w:val="000000"/>
          <w:sz w:val="18"/>
        </w:rPr>
        <w:t>An "id" attribute with a value of "SearchForStudies", "SearchForStudySeries", "SearchForSeries", "SearchForStudySeriesInstances", "SearchForStudyInstances", "SearchForSeriesInstances", "SearchForInstances" or "SearchForUPS"</w:t>
      </w:r>
    </w:p>
    <w:bookmarkEnd w:id="1218"/>
    <w:p>
      <w:pPr>
        <w:spacing w:before="180" w:after="0" w:line="240" w:lineRule="auto"/>
        <w:jc w:val="both"/>
      </w:pPr>
      <w:r>
        <w:rPr>
          <w:rFonts w:ascii="Arial" w:hAnsi="Arial"/>
          <w:color w:val="000000"/>
          <w:sz w:val="18"/>
        </w:rPr>
        <w:t>The Search methods shall contain a "request" element with "param" elements documenting the following:</w:t>
      </w:r>
    </w:p>
    <w:bookmarkStart w:id="1219" w:name="idp140577898364880"/>
    <w:bookmarkStart w:id="1220" w:name="idp140577898365136"/>
    <w:p>
      <w:pPr>
        <w:numPr>
          <w:ilvl w:val="0"/>
          <w:numId w:val="205"/>
        </w:numPr>
        <w:tabs>
          <w:tab w:val="left" w:pos="180"/>
        </w:tabs>
        <w:spacing w:before="180" w:after="0" w:line="240" w:lineRule="auto"/>
        <w:ind w:left="180" w:right="0" w:hanging="180"/>
        <w:jc w:val="both"/>
      </w:pPr>
      <w:r>
        <w:rPr>
          <w:rFonts w:ascii="Arial" w:hAnsi="Arial"/>
          <w:color w:val="000000"/>
          <w:sz w:val="18"/>
        </w:rPr>
        <w:t>supported Accept header values</w:t>
      </w:r>
    </w:p>
    <w:bookmarkEnd w:id="1220"/>
    <w:bookmarkEnd w:id="1219"/>
    <w:bookmarkStart w:id="1221" w:name="idp140577898365936"/>
    <w:p>
      <w:pPr>
        <w:numPr>
          <w:ilvl w:val="0"/>
          <w:numId w:val="205"/>
        </w:numPr>
        <w:tabs>
          <w:tab w:val="left" w:pos="180"/>
        </w:tabs>
        <w:spacing w:before="180" w:after="0" w:line="240" w:lineRule="auto"/>
        <w:ind w:left="180" w:right="0" w:hanging="180"/>
        <w:jc w:val="both"/>
      </w:pPr>
      <w:r>
        <w:rPr>
          <w:rFonts w:ascii="Arial" w:hAnsi="Arial"/>
          <w:color w:val="000000"/>
          <w:sz w:val="18"/>
        </w:rPr>
        <w:t>support for the Cache-control header</w:t>
      </w:r>
    </w:p>
    <w:bookmarkEnd w:id="1221"/>
    <w:bookmarkStart w:id="1222" w:name="idp140577898366752"/>
    <w:p>
      <w:pPr>
        <w:numPr>
          <w:ilvl w:val="0"/>
          <w:numId w:val="205"/>
        </w:numPr>
        <w:tabs>
          <w:tab w:val="left" w:pos="180"/>
        </w:tabs>
        <w:spacing w:before="180" w:after="0" w:line="240" w:lineRule="auto"/>
        <w:ind w:left="180" w:right="0" w:hanging="180"/>
        <w:jc w:val="both"/>
      </w:pPr>
      <w:r>
        <w:rPr>
          <w:rFonts w:ascii="Arial" w:hAnsi="Arial"/>
          <w:color w:val="000000"/>
          <w:sz w:val="18"/>
        </w:rPr>
        <w:t>support of "limit", "offset" and "fuzzymatching" query parameters</w:t>
      </w:r>
    </w:p>
    <w:bookmarkEnd w:id="1222"/>
    <w:bookmarkStart w:id="1223" w:name="idp140577898367600"/>
    <w:p>
      <w:pPr>
        <w:numPr>
          <w:ilvl w:val="0"/>
          <w:numId w:val="205"/>
        </w:numPr>
        <w:tabs>
          <w:tab w:val="left" w:pos="180"/>
        </w:tabs>
        <w:spacing w:before="180" w:after="0" w:line="240" w:lineRule="auto"/>
        <w:ind w:left="180" w:right="0" w:hanging="180"/>
        <w:jc w:val="both"/>
      </w:pPr>
      <w:r>
        <w:rPr>
          <w:rFonts w:ascii="Arial" w:hAnsi="Arial"/>
          <w:color w:val="000000"/>
          <w:sz w:val="18"/>
        </w:rPr>
        <w:t>supported search parameters (both tag and keyword variants shall be listed)</w:t>
      </w:r>
    </w:p>
    <w:bookmarkEnd w:id="1223"/>
    <w:bookmarkStart w:id="1224" w:name="idp140577898368448"/>
    <w:p>
      <w:pPr>
        <w:numPr>
          <w:ilvl w:val="0"/>
          <w:numId w:val="205"/>
        </w:numPr>
        <w:tabs>
          <w:tab w:val="left" w:pos="180"/>
        </w:tabs>
        <w:spacing w:before="180" w:after="0" w:line="240" w:lineRule="auto"/>
        <w:ind w:left="180" w:right="0" w:hanging="180"/>
        <w:jc w:val="both"/>
      </w:pPr>
      <w:r>
        <w:rPr>
          <w:rFonts w:ascii="Arial" w:hAnsi="Arial"/>
          <w:color w:val="000000"/>
          <w:sz w:val="18"/>
        </w:rPr>
        <w:t>supported options for the "includefield" parameter (both tag and keyword variants shall be listed)</w:t>
      </w:r>
    </w:p>
    <w:bookmarkEnd w:id="1224"/>
    <w:p>
      <w:pPr>
        <w:spacing w:before="180" w:after="0" w:line="240" w:lineRule="auto"/>
        <w:jc w:val="both"/>
      </w:pPr>
      <w:r>
        <w:rPr>
          <w:rFonts w:ascii="Arial" w:hAnsi="Arial"/>
          <w:color w:val="000000"/>
          <w:sz w:val="18"/>
        </w:rPr>
        <w:t>The Search methods shall contain one or more "response" elements documenting the following:</w:t>
      </w:r>
    </w:p>
    <w:bookmarkStart w:id="1225" w:name="idp140577898369936"/>
    <w:bookmarkStart w:id="1226" w:name="idp140577898370192"/>
    <w:p>
      <w:pPr>
        <w:numPr>
          <w:ilvl w:val="0"/>
          <w:numId w:val="206"/>
        </w:numPr>
        <w:tabs>
          <w:tab w:val="left" w:pos="180"/>
        </w:tabs>
        <w:spacing w:before="180" w:after="0" w:line="240" w:lineRule="auto"/>
        <w:ind w:left="180" w:right="0" w:hanging="180"/>
        <w:jc w:val="both"/>
      </w:pPr>
      <w:r>
        <w:rPr>
          <w:rFonts w:ascii="Arial" w:hAnsi="Arial"/>
          <w:color w:val="000000"/>
          <w:sz w:val="18"/>
        </w:rPr>
        <w:t>supported Status Codes</w:t>
      </w:r>
    </w:p>
    <w:bookmarkEnd w:id="1226"/>
    <w:bookmarkEnd w:id="1225"/>
    <w:bookmarkStart w:id="1227" w:name="idp140577898370992"/>
    <w:p>
      <w:pPr>
        <w:numPr>
          <w:ilvl w:val="0"/>
          <w:numId w:val="206"/>
        </w:numPr>
        <w:tabs>
          <w:tab w:val="left" w:pos="180"/>
        </w:tabs>
        <w:spacing w:before="180" w:after="0" w:line="240" w:lineRule="auto"/>
        <w:ind w:left="180" w:right="0" w:hanging="180"/>
        <w:jc w:val="both"/>
      </w:pPr>
      <w:r>
        <w:rPr>
          <w:rFonts w:ascii="Arial" w:hAnsi="Arial"/>
          <w:color w:val="000000"/>
          <w:sz w:val="18"/>
        </w:rPr>
        <w:t>returned "header" parameters, including use of "warning headers"</w:t>
      </w:r>
    </w:p>
    <w:bookmarkEnd w:id="1227"/>
    <w:bookmarkStart w:id="1228" w:name="idp140577898371840"/>
    <w:p>
      <w:pPr>
        <w:numPr>
          <w:ilvl w:val="0"/>
          <w:numId w:val="206"/>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1228"/>
    <w:bookmarkStart w:id="1229" w:name="idp140577898372800"/>
    <w:p>
      <w:pPr>
        <w:keepNext/>
        <w:spacing w:before="180" w:after="0" w:line="240" w:lineRule="auto"/>
        <w:ind w:left="360" w:right="360" w:firstLine="0"/>
        <w:jc w:val="both"/>
      </w:pPr>
      <w:r>
        <w:rPr>
          <w:rFonts w:ascii="Arial" w:hAnsi="Arial"/>
          <w:color w:val="000000"/>
          <w:sz w:val="18"/>
        </w:rPr>
        <w:t>Note</w:t>
      </w:r>
    </w:p>
    <w:bookmarkEnd w:id="1229"/>
    <w:p>
      <w:pPr>
        <w:spacing w:before="180" w:after="0" w:line="240" w:lineRule="auto"/>
        <w:ind w:left="360" w:right="360" w:firstLine="0"/>
        <w:jc w:val="both"/>
      </w:pPr>
      <w:r>
        <w:rPr>
          <w:rFonts w:ascii="Arial" w:hAnsi="Arial"/>
          <w:color w:val="000000"/>
          <w:sz w:val="18"/>
        </w:rPr>
        <w:t>More than one Status Code can be described by a single "response" element.</w:t>
      </w:r>
    </w:p>
    <w:p>
      <w:pPr>
        <w:spacing w:before="180" w:after="0" w:line="240" w:lineRule="auto"/>
        <w:jc w:val="both"/>
      </w:pPr>
      <w:r>
        <w:rPr>
          <w:rFonts w:ascii="Arial" w:hAnsi="Arial"/>
          <w:color w:val="000000"/>
          <w:sz w:val="18"/>
        </w:rPr>
        <w:t>Example:</w:t>
      </w:r>
    </w:p>
    <w:bookmarkStart w:id="1230" w:name="idp14057789837403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&lt;method name="GET" id="SearchForStudies"&gt;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default="multipart/related; type=application/dicom+xml"&gt;</w:t>
      </w:r>
      <w:r>
        <w:rPr>
          <w:rFonts w:ascii="Courier New" w:hAnsi="Courier New"/>
          <w:color w:val="000000"/>
          <w:sz w:val="18"/>
        </w:rPr>
        <w:br w:type="textWrapping"/>
      </w:r>
      <w:r>
        <w:rPr>
          <w:rFonts w:ascii="Courier New" w:hAnsi="Courier New"/>
          <w:color w:val="000000"/>
          <w:sz w:val="18"/>
        </w:rPr>
        <w:t xml:space="preserve">   &lt;option value="multipart/related; type=application/dicom+xml" /&gt;</w:t>
      </w:r>
      <w:r>
        <w:rPr>
          <w:rFonts w:ascii="Courier New" w:hAnsi="Courier New"/>
          <w:color w:val="000000"/>
          <w:sz w:val="18"/>
        </w:rPr>
        <w:br w:type="textWrapping"/>
      </w:r>
      <w:r>
        <w:rPr>
          <w:rFonts w:ascii="Courier New" w:hAnsi="Courier New"/>
          <w:color w:val="000000"/>
          <w:sz w:val="18"/>
        </w:rPr>
        <w:t xml:space="preserve">   &lt;option value="application/json"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&lt;param name="Cache-control" style="header"&gt;</w:t>
      </w:r>
      <w:r>
        <w:rPr>
          <w:rFonts w:ascii="Courier New" w:hAnsi="Courier New"/>
          <w:color w:val="000000"/>
          <w:sz w:val="18"/>
        </w:rPr>
        <w:br w:type="textWrapping"/>
      </w:r>
      <w:r>
        <w:rPr>
          <w:rFonts w:ascii="Courier New" w:hAnsi="Courier New"/>
          <w:color w:val="000000"/>
          <w:sz w:val="18"/>
        </w:rPr>
        <w:t xml:space="preserve">   &lt;option value="no-cache"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&lt;param name="limit" style="query" /&gt;</w:t>
      </w:r>
      <w:r>
        <w:rPr>
          <w:rFonts w:ascii="Courier New" w:hAnsi="Courier New"/>
          <w:color w:val="000000"/>
          <w:sz w:val="18"/>
        </w:rPr>
        <w:br w:type="textWrapping"/>
      </w:r>
      <w:r>
        <w:rPr>
          <w:rFonts w:ascii="Courier New" w:hAnsi="Courier New"/>
          <w:color w:val="000000"/>
          <w:sz w:val="18"/>
        </w:rPr>
        <w:t xml:space="preserve">  &lt;param name="offset" style="query" /&gt;</w:t>
      </w:r>
      <w:r>
        <w:rPr>
          <w:rFonts w:ascii="Courier New" w:hAnsi="Courier New"/>
          <w:color w:val="000000"/>
          <w:sz w:val="18"/>
        </w:rPr>
        <w:br w:type="textWrapping"/>
      </w:r>
      <w:r>
        <w:rPr>
          <w:rFonts w:ascii="Courier New" w:hAnsi="Courier New"/>
          <w:color w:val="000000"/>
          <w:sz w:val="18"/>
        </w:rPr>
        <w:t xml:space="preserve">  &lt;param name="fuzzymatching" style="query" /&gt;</w:t>
      </w:r>
      <w:r>
        <w:rPr>
          <w:rFonts w:ascii="Courier New" w:hAnsi="Courier New"/>
          <w:color w:val="000000"/>
          <w:sz w:val="18"/>
        </w:rPr>
        <w:br w:type="textWrapping"/>
      </w:r>
      <w:r>
        <w:rPr>
          <w:rFonts w:ascii="Courier New" w:hAnsi="Courier New"/>
          <w:color w:val="000000"/>
          <w:sz w:val="18"/>
        </w:rPr>
        <w:t xml:space="preserve">  &lt;param name="StudyDate" style="query" /&gt;</w:t>
      </w:r>
      <w:r>
        <w:rPr>
          <w:rFonts w:ascii="Courier New" w:hAnsi="Courier New"/>
          <w:color w:val="000000"/>
          <w:sz w:val="18"/>
        </w:rPr>
        <w:br w:type="textWrapping"/>
      </w:r>
      <w:r>
        <w:rPr>
          <w:rFonts w:ascii="Courier New" w:hAnsi="Courier New"/>
          <w:color w:val="000000"/>
          <w:sz w:val="18"/>
        </w:rPr>
        <w:t xml:space="preserve">  &lt;param name="00080020" style="query" /&gt;</w:t>
      </w:r>
      <w:r>
        <w:rPr>
          <w:rFonts w:ascii="Courier New" w:hAnsi="Courier New"/>
          <w:color w:val="000000"/>
          <w:sz w:val="18"/>
        </w:rPr>
        <w:br w:type="textWrapping"/>
      </w:r>
      <w:r>
        <w:rPr>
          <w:rFonts w:ascii="Courier New" w:hAnsi="Courier New"/>
          <w:color w:val="000000"/>
          <w:sz w:val="18"/>
        </w:rPr>
        <w:t xml:space="preserve">  &lt;param name="StudyTime" style="query" /&gt;</w:t>
      </w:r>
      <w:r>
        <w:rPr>
          <w:rFonts w:ascii="Courier New" w:hAnsi="Courier New"/>
          <w:color w:val="000000"/>
          <w:sz w:val="18"/>
        </w:rPr>
        <w:br w:type="textWrapping"/>
      </w:r>
      <w:r>
        <w:rPr>
          <w:rFonts w:ascii="Courier New" w:hAnsi="Courier New"/>
          <w:color w:val="000000"/>
          <w:sz w:val="18"/>
        </w:rPr>
        <w:t xml:space="preserve">  &lt;param name="00080030" style="query"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&lt;param name="includefield" style="query" repeating="true" /&gt;</w:t>
      </w:r>
      <w:r>
        <w:rPr>
          <w:rFonts w:ascii="Courier New" w:hAnsi="Courier New"/>
          <w:color w:val="000000"/>
          <w:sz w:val="18"/>
        </w:rPr>
        <w:br w:type="textWrapping"/>
      </w:r>
      <w:r>
        <w:rPr>
          <w:rFonts w:ascii="Courier New" w:hAnsi="Courier New"/>
          <w:color w:val="000000"/>
          <w:sz w:val="18"/>
        </w:rPr>
        <w:t xml:space="preserve">  &lt;option value="all" /&gt;</w:t>
      </w:r>
      <w:r>
        <w:rPr>
          <w:rFonts w:ascii="Courier New" w:hAnsi="Courier New"/>
          <w:color w:val="000000"/>
          <w:sz w:val="18"/>
        </w:rPr>
        <w:br w:type="textWrapping"/>
      </w:r>
      <w:r>
        <w:rPr>
          <w:rFonts w:ascii="Courier New" w:hAnsi="Courier New"/>
          <w:color w:val="000000"/>
          <w:sz w:val="18"/>
        </w:rPr>
        <w:t xml:space="preserve">  &lt;option value="00081049" /&gt;</w:t>
      </w:r>
      <w:r>
        <w:rPr>
          <w:rFonts w:ascii="Courier New" w:hAnsi="Courier New"/>
          <w:color w:val="000000"/>
          <w:sz w:val="18"/>
        </w:rPr>
        <w:br w:type="textWrapping"/>
      </w:r>
      <w:r>
        <w:rPr>
          <w:rFonts w:ascii="Courier New" w:hAnsi="Courier New"/>
          <w:color w:val="000000"/>
          <w:sz w:val="18"/>
        </w:rPr>
        <w:t xml:space="preserve">  &lt;option value="PhysiciansOfRecordIdentificationSequence" /&gt;</w:t>
      </w:r>
      <w:r>
        <w:rPr>
          <w:rFonts w:ascii="Courier New" w:hAnsi="Courier New"/>
          <w:color w:val="000000"/>
          <w:sz w:val="18"/>
        </w:rPr>
        <w:br w:type="textWrapping"/>
      </w:r>
      <w:r>
        <w:rPr>
          <w:rFonts w:ascii="Courier New" w:hAnsi="Courier New"/>
          <w:color w:val="000000"/>
          <w:sz w:val="18"/>
        </w:rPr>
        <w:t xml:space="preserve">  &lt;option value="00081060" /&gt;</w:t>
      </w:r>
      <w:r>
        <w:rPr>
          <w:rFonts w:ascii="Courier New" w:hAnsi="Courier New"/>
          <w:color w:val="000000"/>
          <w:sz w:val="18"/>
        </w:rPr>
        <w:br w:type="textWrapping"/>
      </w:r>
      <w:r>
        <w:rPr>
          <w:rFonts w:ascii="Courier New" w:hAnsi="Courier New"/>
          <w:color w:val="000000"/>
          <w:sz w:val="18"/>
        </w:rPr>
        <w:t xml:space="preserve">  &lt;option value="NameOfPhysiciansReadingStudy"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&lt;/request&gt;</w:t>
      </w:r>
      <w:r>
        <w:rPr>
          <w:rFonts w:ascii="Courier New" w:hAnsi="Courier New"/>
          <w:color w:val="000000"/>
          <w:sz w:val="18"/>
        </w:rPr>
        <w:br w:type="textWrapping"/>
      </w:r>
      <w:r>
        <w:rPr>
          <w:rFonts w:ascii="Courier New" w:hAnsi="Courier New"/>
          <w:color w:val="000000"/>
          <w:sz w:val="18"/>
        </w:rPr>
        <w:t xml:space="preserve">&lt;response status="200"&gt;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 /&gt;</w:t>
      </w:r>
      <w:r>
        <w:rPr>
          <w:rFonts w:ascii="Courier New" w:hAnsi="Courier New"/>
          <w:color w:val="000000"/>
          <w:sz w:val="18"/>
        </w:rPr>
        <w:br w:type="textWrapping"/>
      </w:r>
      <w:r>
        <w:rPr>
          <w:rFonts w:ascii="Courier New" w:hAnsi="Courier New"/>
          <w:color w:val="000000"/>
          <w:sz w:val="18"/>
        </w:rPr>
        <w:t xml:space="preserve"> &lt;representation mediaType="application/json" /&gt;</w:t>
      </w:r>
      <w:r>
        <w:rPr>
          <w:rFonts w:ascii="Courier New" w:hAnsi="Courier New"/>
          <w:color w:val="000000"/>
          <w:sz w:val="18"/>
        </w:rPr>
        <w:br w:type="textWrapping"/>
      </w:r>
      <w:r>
        <w:rPr>
          <w:rFonts w:ascii="Courier New" w:hAnsi="Courier New"/>
          <w:color w:val="000000"/>
          <w:sz w:val="18"/>
        </w:rPr>
        <w:t xml:space="preserve">&lt;/response&gt;</w:t>
      </w:r>
      <w:r>
        <w:rPr>
          <w:rFonts w:ascii="Courier New" w:hAnsi="Courier New"/>
          <w:color w:val="000000"/>
          <w:sz w:val="18"/>
        </w:rPr>
        <w:br w:type="textWrapping"/>
      </w:r>
      <w:r>
        <w:rPr>
          <w:rFonts w:ascii="Courier New" w:hAnsi="Courier New"/>
          <w:color w:val="000000"/>
          <w:sz w:val="18"/>
        </w:rPr>
        <w:t xml:space="preserve">&lt;response status="400 401 403 413 503"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1230"/>
    <w:bookmarkStart w:id="1231" w:name="sect_6_8_1_2_2_4"/>
    <w:p>
      <w:pPr>
        <w:spacing w:before="180" w:after="0" w:line="240" w:lineRule="auto"/>
      </w:pPr>
      <w:r>
        <w:rPr>
          <w:rFonts w:ascii="Arial" w:hAnsi="Arial"/>
          <w:b/>
          <w:color w:val="000000"/>
          <w:sz w:val="18"/>
        </w:rPr>
        <w:t>6.8.1.2.2.4 Update Methods</w:t>
      </w:r>
    </w:p>
    <w:bookmarkEnd w:id="1231"/>
    <w:p>
      <w:pPr>
        <w:spacing w:before="180" w:after="0" w:line="240" w:lineRule="auto"/>
        <w:jc w:val="both"/>
      </w:pPr>
      <w:r>
        <w:rPr>
          <w:rFonts w:ascii="Arial" w:hAnsi="Arial"/>
          <w:color w:val="000000"/>
          <w:sz w:val="18"/>
        </w:rPr>
        <w:t xml:space="preserve">The Update methods define the capabilities of an UpdateUPS, a ChangeUPSState or a RequestUPSCancellation resource (see </w:t>
      </w:r>
      <w:hyperlink w:anchor="sect_6_9_2">
        <w:r>
          <w:rPr>
            <w:rFonts w:ascii="Arial" w:hAnsi="Arial"/>
            <w:color w:val="000000"/>
            <w:sz w:val="18"/>
          </w:rPr>
          <w:t>6.9.2</w:t>
        </w:r>
      </w:hyperlink>
      <w:r>
        <w:rPr>
          <w:rFonts w:ascii="Arial" w:hAnsi="Arial"/>
          <w:color w:val="000000"/>
          <w:sz w:val="18"/>
        </w:rPr>
        <w:t>).</w:t>
      </w:r>
    </w:p>
    <w:p>
      <w:pPr>
        <w:spacing w:before="180" w:after="0" w:line="240" w:lineRule="auto"/>
        <w:jc w:val="both"/>
      </w:pPr>
      <w:r>
        <w:rPr>
          <w:rFonts w:ascii="Arial" w:hAnsi="Arial"/>
          <w:color w:val="000000"/>
          <w:sz w:val="18"/>
        </w:rPr>
        <w:t>The Update methods shall contain the following attributes:</w:t>
      </w:r>
    </w:p>
    <w:bookmarkStart w:id="1232" w:name="idp140577898377728"/>
    <w:bookmarkStart w:id="1233" w:name="idp140577898377984"/>
    <w:p>
      <w:pPr>
        <w:numPr>
          <w:ilvl w:val="0"/>
          <w:numId w:val="207"/>
        </w:numPr>
        <w:tabs>
          <w:tab w:val="left" w:pos="180"/>
        </w:tabs>
        <w:spacing w:before="180" w:after="0" w:line="240" w:lineRule="auto"/>
        <w:ind w:left="180" w:right="0" w:hanging="180"/>
        <w:jc w:val="both"/>
      </w:pPr>
      <w:r>
        <w:rPr>
          <w:rFonts w:ascii="Arial" w:hAnsi="Arial"/>
          <w:color w:val="000000"/>
          <w:sz w:val="18"/>
        </w:rPr>
        <w:t>A "name" attribute with a value of "POST" for UpdateUPS and RequestUPSCancel</w:t>
      </w:r>
    </w:p>
    <w:bookmarkEnd w:id="1233"/>
    <w:bookmarkEnd w:id="1232"/>
    <w:bookmarkStart w:id="1234" w:name="idp140577898378832"/>
    <w:p>
      <w:pPr>
        <w:numPr>
          <w:ilvl w:val="0"/>
          <w:numId w:val="207"/>
        </w:numPr>
        <w:tabs>
          <w:tab w:val="left" w:pos="180"/>
        </w:tabs>
        <w:spacing w:before="180" w:after="0" w:line="240" w:lineRule="auto"/>
        <w:ind w:left="180" w:right="0" w:hanging="180"/>
        <w:jc w:val="both"/>
      </w:pPr>
      <w:r>
        <w:rPr>
          <w:rFonts w:ascii="Arial" w:hAnsi="Arial"/>
          <w:color w:val="000000"/>
          <w:sz w:val="18"/>
        </w:rPr>
        <w:t>A "name" attribute with a value of "PUT" for ChangeUPSState</w:t>
      </w:r>
    </w:p>
    <w:bookmarkEnd w:id="1234"/>
    <w:bookmarkStart w:id="1235" w:name="idp140577898379664"/>
    <w:p>
      <w:pPr>
        <w:numPr>
          <w:ilvl w:val="0"/>
          <w:numId w:val="207"/>
        </w:numPr>
        <w:tabs>
          <w:tab w:val="left" w:pos="180"/>
        </w:tabs>
        <w:spacing w:before="180" w:after="0" w:line="240" w:lineRule="auto"/>
        <w:ind w:left="180" w:right="0" w:hanging="180"/>
        <w:jc w:val="both"/>
      </w:pPr>
      <w:r>
        <w:rPr>
          <w:rFonts w:ascii="Arial" w:hAnsi="Arial"/>
          <w:color w:val="000000"/>
          <w:sz w:val="18"/>
        </w:rPr>
        <w:t>An "id" attribute with a value of "UpdateUPS", "ChangeUPSState" or "RequestUPSCancellation"</w:t>
      </w:r>
    </w:p>
    <w:bookmarkEnd w:id="1235"/>
    <w:p>
      <w:pPr>
        <w:spacing w:before="180" w:after="0" w:line="240" w:lineRule="auto"/>
        <w:jc w:val="both"/>
      </w:pPr>
      <w:r>
        <w:rPr>
          <w:rFonts w:ascii="Arial" w:hAnsi="Arial"/>
          <w:color w:val="000000"/>
          <w:sz w:val="18"/>
        </w:rPr>
        <w:t>The Update methods shall contain a "request" element with "param" elements documenting the following:</w:t>
      </w:r>
    </w:p>
    <w:bookmarkStart w:id="1236" w:name="idp140577898381152"/>
    <w:bookmarkStart w:id="1237" w:name="idp140577898381408"/>
    <w:p>
      <w:pPr>
        <w:numPr>
          <w:ilvl w:val="0"/>
          <w:numId w:val="208"/>
        </w:numPr>
        <w:tabs>
          <w:tab w:val="left" w:pos="180"/>
        </w:tabs>
        <w:spacing w:before="180" w:after="0" w:line="240" w:lineRule="auto"/>
        <w:ind w:left="180" w:right="0" w:hanging="180"/>
        <w:jc w:val="both"/>
      </w:pPr>
      <w:r>
        <w:rPr>
          <w:rFonts w:ascii="Arial" w:hAnsi="Arial"/>
          <w:color w:val="000000"/>
          <w:sz w:val="18"/>
        </w:rPr>
        <w:t>supported Representations</w:t>
      </w:r>
    </w:p>
    <w:bookmarkEnd w:id="1237"/>
    <w:bookmarkEnd w:id="1236"/>
    <w:p>
      <w:pPr>
        <w:spacing w:before="180" w:after="0" w:line="240" w:lineRule="auto"/>
        <w:jc w:val="both"/>
      </w:pPr>
      <w:r>
        <w:rPr>
          <w:rFonts w:ascii="Arial" w:hAnsi="Arial"/>
          <w:color w:val="000000"/>
          <w:sz w:val="18"/>
        </w:rPr>
        <w:t>The Update methods shall contain one or more "response" elements documenting the following:</w:t>
      </w:r>
    </w:p>
    <w:bookmarkStart w:id="1238" w:name="idp140577898382816"/>
    <w:bookmarkStart w:id="1239" w:name="idp140577898383072"/>
    <w:p>
      <w:pPr>
        <w:numPr>
          <w:ilvl w:val="0"/>
          <w:numId w:val="209"/>
        </w:numPr>
        <w:tabs>
          <w:tab w:val="left" w:pos="180"/>
        </w:tabs>
        <w:spacing w:before="180" w:after="0" w:line="240" w:lineRule="auto"/>
        <w:ind w:left="180" w:right="0" w:hanging="180"/>
        <w:jc w:val="both"/>
      </w:pPr>
      <w:r>
        <w:rPr>
          <w:rFonts w:ascii="Arial" w:hAnsi="Arial"/>
          <w:color w:val="000000"/>
          <w:sz w:val="18"/>
        </w:rPr>
        <w:t>supported Status Codes</w:t>
      </w:r>
    </w:p>
    <w:bookmarkEnd w:id="1239"/>
    <w:bookmarkEnd w:id="1238"/>
    <w:bookmarkStart w:id="1240" w:name="idp140577898383872"/>
    <w:p>
      <w:pPr>
        <w:numPr>
          <w:ilvl w:val="0"/>
          <w:numId w:val="209"/>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1240"/>
    <w:bookmarkStart w:id="1241" w:name="idp140577898384816"/>
    <w:p>
      <w:pPr>
        <w:keepNext/>
        <w:spacing w:before="180" w:after="0" w:line="240" w:lineRule="auto"/>
        <w:ind w:left="360" w:right="360" w:firstLine="0"/>
        <w:jc w:val="both"/>
      </w:pPr>
      <w:r>
        <w:rPr>
          <w:rFonts w:ascii="Arial" w:hAnsi="Arial"/>
          <w:color w:val="000000"/>
          <w:sz w:val="18"/>
        </w:rPr>
        <w:t>Note</w:t>
      </w:r>
    </w:p>
    <w:bookmarkEnd w:id="1241"/>
    <w:p>
      <w:pPr>
        <w:spacing w:before="180" w:after="0" w:line="240" w:lineRule="auto"/>
        <w:ind w:left="360" w:right="360" w:firstLine="0"/>
        <w:jc w:val="both"/>
      </w:pPr>
      <w:r>
        <w:rPr>
          <w:rFonts w:ascii="Arial" w:hAnsi="Arial"/>
          <w:color w:val="000000"/>
          <w:sz w:val="18"/>
        </w:rPr>
        <w:t>More than one Status Code can be described by a single "response" element.</w:t>
      </w:r>
    </w:p>
    <w:p>
      <w:pPr>
        <w:spacing w:before="180" w:after="0" w:line="240" w:lineRule="auto"/>
        <w:jc w:val="both"/>
      </w:pPr>
      <w:r>
        <w:rPr>
          <w:rFonts w:ascii="Arial" w:hAnsi="Arial"/>
          <w:color w:val="000000"/>
          <w:sz w:val="18"/>
        </w:rPr>
        <w:t>Example:</w:t>
      </w:r>
    </w:p>
    <w:bookmarkStart w:id="1242" w:name="idp14057789838604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&lt;method name="POST" id="UpdateUPS"&gt;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&lt;representation mediaType="application/dicom+xml" /&gt;</w:t>
      </w:r>
      <w:r>
        <w:rPr>
          <w:rFonts w:ascii="Courier New" w:hAnsi="Courier New"/>
          <w:color w:val="000000"/>
          <w:sz w:val="18"/>
        </w:rPr>
        <w:br w:type="textWrapping"/>
      </w:r>
      <w:r>
        <w:rPr>
          <w:rFonts w:ascii="Courier New" w:hAnsi="Courier New"/>
          <w:color w:val="000000"/>
          <w:sz w:val="18"/>
        </w:rPr>
        <w:t xml:space="preserve">    &lt;representation mediaType="application/json" /&gt;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status="200"&gt;</w:t>
      </w:r>
      <w:r>
        <w:rPr>
          <w:rFonts w:ascii="Courier New" w:hAnsi="Courier New"/>
          <w:color w:val="000000"/>
          <w:sz w:val="18"/>
        </w:rPr>
        <w:br w:type="textWrapping"/>
      </w:r>
      <w:r>
        <w:rPr>
          <w:rFonts w:ascii="Courier New" w:hAnsi="Courier New"/>
          <w:color w:val="000000"/>
          <w:sz w:val="18"/>
        </w:rPr>
        <w:t xml:space="preserve">    &lt;param name="Warning" style="header" fixed="299 {+SERVICE}: The UPS was created with modifications." /&gt;</w:t>
      </w:r>
      <w:r>
        <w:rPr>
          <w:rFonts w:ascii="Courier New" w:hAnsi="Courier New"/>
          <w:color w:val="000000"/>
          <w:sz w:val="18"/>
        </w:rPr>
        <w:br w:type="textWrapping"/>
      </w:r>
      <w:r>
        <w:rPr>
          <w:rFonts w:ascii="Courier New" w:hAnsi="Courier New"/>
          <w:color w:val="000000"/>
          <w:sz w:val="18"/>
        </w:rPr>
        <w:t xml:space="preserve">    &lt;param name="Warning" style="header" fixed="299 {+SERVICE}: Requested optional Attributes are not supported."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status="409"&gt;</w:t>
      </w:r>
      <w:r>
        <w:rPr>
          <w:rFonts w:ascii="Courier New" w:hAnsi="Courier New"/>
          <w:color w:val="000000"/>
          <w:sz w:val="18"/>
        </w:rPr>
        <w:br w:type="textWrapping"/>
      </w:r>
      <w:r>
        <w:rPr>
          <w:rFonts w:ascii="Courier New" w:hAnsi="Courier New"/>
          <w:color w:val="000000"/>
          <w:sz w:val="18"/>
        </w:rPr>
        <w:t xml:space="preserve">    &lt;param name="Warning" style="header" fixed="299 {+SERVICE}: The Transaction UID is missing." /&gt;</w:t>
      </w:r>
      <w:r>
        <w:rPr>
          <w:rFonts w:ascii="Courier New" w:hAnsi="Courier New"/>
          <w:color w:val="000000"/>
          <w:sz w:val="18"/>
        </w:rPr>
        <w:br w:type="textWrapping"/>
      </w:r>
      <w:r>
        <w:rPr>
          <w:rFonts w:ascii="Courier New" w:hAnsi="Courier New"/>
          <w:color w:val="000000"/>
          <w:sz w:val="18"/>
        </w:rPr>
        <w:t xml:space="preserve">    &lt;param name="Warning" style="header" fixed="299 {+SERVICE}: The Transaction UID is incorrect." /&gt;</w:t>
      </w:r>
      <w:r>
        <w:rPr>
          <w:rFonts w:ascii="Courier New" w:hAnsi="Courier New"/>
          <w:color w:val="000000"/>
          <w:sz w:val="18"/>
        </w:rPr>
        <w:br w:type="textWrapping"/>
      </w:r>
      <w:r>
        <w:rPr>
          <w:rFonts w:ascii="Courier New" w:hAnsi="Courier New"/>
          <w:color w:val="000000"/>
          <w:sz w:val="18"/>
        </w:rPr>
        <w:t xml:space="preserve">    &lt;param name="Warning" style="header" fixed="299 {+SERVICE}: The submitted request is inconsistent with the current state of the UPS Instance."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status="400 401 403 404 503"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1242"/>
    <w:bookmarkStart w:id="1243" w:name="sect_6_8_1_2_2_5"/>
    <w:p>
      <w:pPr>
        <w:spacing w:before="180" w:after="0" w:line="240" w:lineRule="auto"/>
      </w:pPr>
      <w:r>
        <w:rPr>
          <w:rFonts w:ascii="Arial" w:hAnsi="Arial"/>
          <w:b/>
          <w:color w:val="000000"/>
          <w:sz w:val="18"/>
        </w:rPr>
        <w:t>6.8.1.2.2.5 Subscribe Methods</w:t>
      </w:r>
    </w:p>
    <w:bookmarkEnd w:id="1243"/>
    <w:p>
      <w:pPr>
        <w:spacing w:before="180" w:after="0" w:line="240" w:lineRule="auto"/>
        <w:jc w:val="both"/>
      </w:pPr>
      <w:r>
        <w:rPr>
          <w:rFonts w:ascii="Arial" w:hAnsi="Arial"/>
          <w:color w:val="000000"/>
          <w:sz w:val="18"/>
        </w:rPr>
        <w:t xml:space="preserve">The Subscribe methods define the capabilities of a CreateSubscription, a SuspendGlobalSubscription or a DeleteSubscription resource (see </w:t>
      </w:r>
      <w:hyperlink w:anchor="sect_6_9_7">
        <w:r>
          <w:rPr>
            <w:rFonts w:ascii="Arial" w:hAnsi="Arial"/>
            <w:color w:val="000000"/>
            <w:sz w:val="18"/>
          </w:rPr>
          <w:t>6.9.7</w:t>
        </w:r>
      </w:hyperlink>
      <w:r>
        <w:rPr>
          <w:rFonts w:ascii="Arial" w:hAnsi="Arial"/>
          <w:color w:val="000000"/>
          <w:sz w:val="18"/>
        </w:rPr>
        <w:t xml:space="preserve">, </w:t>
      </w:r>
      <w:hyperlink w:anchor="sect_6_9_8">
        <w:r>
          <w:rPr>
            <w:rFonts w:ascii="Arial" w:hAnsi="Arial"/>
            <w:color w:val="000000"/>
            <w:sz w:val="18"/>
          </w:rPr>
          <w:t>6.9.8</w:t>
        </w:r>
      </w:hyperlink>
      <w:r>
        <w:rPr>
          <w:rFonts w:ascii="Arial" w:hAnsi="Arial"/>
          <w:color w:val="000000"/>
          <w:sz w:val="18"/>
        </w:rPr>
        <w:t xml:space="preserve"> and </w:t>
      </w:r>
      <w:hyperlink w:anchor="sect_6_9_9">
        <w:r>
          <w:rPr>
            <w:rFonts w:ascii="Arial" w:hAnsi="Arial"/>
            <w:color w:val="000000"/>
            <w:sz w:val="18"/>
          </w:rPr>
          <w:t>6.9.9</w:t>
        </w:r>
      </w:hyperlink>
      <w:r>
        <w:rPr>
          <w:rFonts w:ascii="Arial" w:hAnsi="Arial"/>
          <w:color w:val="000000"/>
          <w:sz w:val="18"/>
        </w:rPr>
        <w:t>).</w:t>
      </w:r>
    </w:p>
    <w:p>
      <w:pPr>
        <w:spacing w:before="180" w:after="0" w:line="240" w:lineRule="auto"/>
        <w:jc w:val="both"/>
      </w:pPr>
      <w:r>
        <w:rPr>
          <w:rFonts w:ascii="Arial" w:hAnsi="Arial"/>
          <w:color w:val="000000"/>
          <w:sz w:val="18"/>
        </w:rPr>
        <w:t>The Subscribe methods shall contain the following attributes:</w:t>
      </w:r>
    </w:p>
    <w:bookmarkStart w:id="1244" w:name="idp140577898392112"/>
    <w:bookmarkStart w:id="1245" w:name="idp140577898392368"/>
    <w:p>
      <w:pPr>
        <w:numPr>
          <w:ilvl w:val="0"/>
          <w:numId w:val="210"/>
        </w:numPr>
        <w:tabs>
          <w:tab w:val="left" w:pos="180"/>
        </w:tabs>
        <w:spacing w:before="180" w:after="0" w:line="240" w:lineRule="auto"/>
        <w:ind w:left="180" w:right="0" w:hanging="180"/>
        <w:jc w:val="both"/>
      </w:pPr>
      <w:r>
        <w:rPr>
          <w:rFonts w:ascii="Arial" w:hAnsi="Arial"/>
          <w:color w:val="000000"/>
          <w:sz w:val="18"/>
        </w:rPr>
        <w:t>A "name" attribute with a value of "POST" for CreateSubscription and SuspendGlobalSubscription</w:t>
      </w:r>
    </w:p>
    <w:bookmarkEnd w:id="1245"/>
    <w:bookmarkEnd w:id="1244"/>
    <w:bookmarkStart w:id="1246" w:name="idp140577898393232"/>
    <w:p>
      <w:pPr>
        <w:numPr>
          <w:ilvl w:val="0"/>
          <w:numId w:val="210"/>
        </w:numPr>
        <w:tabs>
          <w:tab w:val="left" w:pos="180"/>
        </w:tabs>
        <w:spacing w:before="180" w:after="0" w:line="240" w:lineRule="auto"/>
        <w:ind w:left="180" w:right="0" w:hanging="180"/>
        <w:jc w:val="both"/>
      </w:pPr>
      <w:r>
        <w:rPr>
          <w:rFonts w:ascii="Arial" w:hAnsi="Arial"/>
          <w:color w:val="000000"/>
          <w:sz w:val="18"/>
        </w:rPr>
        <w:t>A "name" attribute with a value of "DELETE" for DeleteSubscription</w:t>
      </w:r>
    </w:p>
    <w:bookmarkEnd w:id="1246"/>
    <w:bookmarkStart w:id="1247" w:name="idp140577898394080"/>
    <w:p>
      <w:pPr>
        <w:numPr>
          <w:ilvl w:val="0"/>
          <w:numId w:val="210"/>
        </w:numPr>
        <w:tabs>
          <w:tab w:val="left" w:pos="180"/>
        </w:tabs>
        <w:spacing w:before="180" w:after="0" w:line="240" w:lineRule="auto"/>
        <w:ind w:left="180" w:right="0" w:hanging="180"/>
        <w:jc w:val="both"/>
      </w:pPr>
      <w:r>
        <w:rPr>
          <w:rFonts w:ascii="Arial" w:hAnsi="Arial"/>
          <w:color w:val="000000"/>
          <w:sz w:val="18"/>
        </w:rPr>
        <w:t>An "id" attribute with a value of "CreateSubscription", "SuspendGlobalSubscription" or "DeleteSubscription"</w:t>
      </w:r>
    </w:p>
    <w:bookmarkEnd w:id="1247"/>
    <w:p>
      <w:pPr>
        <w:spacing w:before="180" w:after="0" w:line="240" w:lineRule="auto"/>
        <w:jc w:val="both"/>
      </w:pPr>
      <w:r>
        <w:rPr>
          <w:rFonts w:ascii="Arial" w:hAnsi="Arial"/>
          <w:color w:val="000000"/>
          <w:sz w:val="18"/>
        </w:rPr>
        <w:t>The Subscribe methods shall contain a "request" element with "param" elements documenting the following:</w:t>
      </w:r>
    </w:p>
    <w:bookmarkStart w:id="1248" w:name="idp140577898395584"/>
    <w:bookmarkStart w:id="1249" w:name="idp140577898395840"/>
    <w:p>
      <w:pPr>
        <w:numPr>
          <w:ilvl w:val="0"/>
          <w:numId w:val="211"/>
        </w:numPr>
        <w:tabs>
          <w:tab w:val="left" w:pos="180"/>
        </w:tabs>
        <w:spacing w:before="180" w:after="0" w:line="240" w:lineRule="auto"/>
        <w:ind w:left="180" w:right="0" w:hanging="180"/>
        <w:jc w:val="both"/>
      </w:pPr>
      <w:r>
        <w:rPr>
          <w:rFonts w:ascii="Arial" w:hAnsi="Arial"/>
          <w:color w:val="000000"/>
          <w:sz w:val="18"/>
        </w:rPr>
        <w:t>supported Representations</w:t>
      </w:r>
    </w:p>
    <w:bookmarkEnd w:id="1249"/>
    <w:bookmarkEnd w:id="1248"/>
    <w:p>
      <w:pPr>
        <w:spacing w:before="180" w:after="0" w:line="240" w:lineRule="auto"/>
        <w:jc w:val="both"/>
      </w:pPr>
      <w:r>
        <w:rPr>
          <w:rFonts w:ascii="Arial" w:hAnsi="Arial"/>
          <w:color w:val="000000"/>
          <w:sz w:val="18"/>
        </w:rPr>
        <w:t>The Subscribe methods shall contain one or more "response" elements documenting the following:</w:t>
      </w:r>
    </w:p>
    <w:bookmarkStart w:id="1250" w:name="idp140577898397248"/>
    <w:bookmarkStart w:id="1251" w:name="idp140577898397504"/>
    <w:p>
      <w:pPr>
        <w:numPr>
          <w:ilvl w:val="0"/>
          <w:numId w:val="212"/>
        </w:numPr>
        <w:tabs>
          <w:tab w:val="left" w:pos="180"/>
        </w:tabs>
        <w:spacing w:before="180" w:after="0" w:line="240" w:lineRule="auto"/>
        <w:ind w:left="180" w:right="0" w:hanging="180"/>
        <w:jc w:val="both"/>
      </w:pPr>
      <w:r>
        <w:rPr>
          <w:rFonts w:ascii="Arial" w:hAnsi="Arial"/>
          <w:color w:val="000000"/>
          <w:sz w:val="18"/>
        </w:rPr>
        <w:t>supported Status Codes</w:t>
      </w:r>
    </w:p>
    <w:bookmarkEnd w:id="1251"/>
    <w:bookmarkEnd w:id="1250"/>
    <w:bookmarkStart w:id="1252" w:name="idp140577898398304"/>
    <w:p>
      <w:pPr>
        <w:numPr>
          <w:ilvl w:val="0"/>
          <w:numId w:val="212"/>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1252"/>
    <w:bookmarkStart w:id="1253" w:name="idp140577898399248"/>
    <w:p>
      <w:pPr>
        <w:keepNext/>
        <w:spacing w:before="180" w:after="0" w:line="240" w:lineRule="auto"/>
        <w:ind w:left="360" w:right="360" w:firstLine="0"/>
        <w:jc w:val="both"/>
      </w:pPr>
      <w:r>
        <w:rPr>
          <w:rFonts w:ascii="Arial" w:hAnsi="Arial"/>
          <w:color w:val="000000"/>
          <w:sz w:val="18"/>
        </w:rPr>
        <w:t>Note</w:t>
      </w:r>
    </w:p>
    <w:bookmarkEnd w:id="1253"/>
    <w:p>
      <w:pPr>
        <w:spacing w:before="180" w:after="0" w:line="240" w:lineRule="auto"/>
        <w:ind w:left="360" w:right="360" w:firstLine="0"/>
        <w:jc w:val="both"/>
      </w:pPr>
      <w:r>
        <w:rPr>
          <w:rFonts w:ascii="Arial" w:hAnsi="Arial"/>
          <w:color w:val="000000"/>
          <w:sz w:val="18"/>
        </w:rPr>
        <w:t>More than one Status Code can be described by a single "response" element.</w:t>
      </w:r>
    </w:p>
    <w:p>
      <w:pPr>
        <w:spacing w:before="180" w:after="0" w:line="240" w:lineRule="auto"/>
        <w:jc w:val="both"/>
      </w:pPr>
      <w:r>
        <w:rPr>
          <w:rFonts w:ascii="Arial" w:hAnsi="Arial"/>
          <w:color w:val="000000"/>
          <w:sz w:val="18"/>
        </w:rPr>
        <w:t>Example:</w:t>
      </w:r>
    </w:p>
    <w:bookmarkStart w:id="1254" w:name="idp14057789840048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&lt;method name="POST" id="CreateSubscription"&gt;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name="deletionlock" style="query" default="false"&gt;</w:t>
      </w:r>
      <w:r>
        <w:rPr>
          <w:rFonts w:ascii="Courier New" w:hAnsi="Courier New"/>
          <w:color w:val="000000"/>
          <w:sz w:val="18"/>
        </w:rPr>
        <w:br w:type="textWrapping"/>
      </w:r>
      <w:r>
        <w:rPr>
          <w:rFonts w:ascii="Courier New" w:hAnsi="Courier New"/>
          <w:color w:val="000000"/>
          <w:sz w:val="18"/>
        </w:rPr>
        <w:t xml:space="preserve">      &lt;option value="true" /&gt;</w:t>
      </w:r>
      <w:r>
        <w:rPr>
          <w:rFonts w:ascii="Courier New" w:hAnsi="Courier New"/>
          <w:color w:val="000000"/>
          <w:sz w:val="18"/>
        </w:rPr>
        <w:br w:type="textWrapping"/>
      </w:r>
      <w:r>
        <w:rPr>
          <w:rFonts w:ascii="Courier New" w:hAnsi="Courier New"/>
          <w:color w:val="000000"/>
          <w:sz w:val="18"/>
        </w:rPr>
        <w:t xml:space="preserve">      &lt;option value="false"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status="201"&gt;</w:t>
      </w:r>
      <w:r>
        <w:rPr>
          <w:rFonts w:ascii="Courier New" w:hAnsi="Courier New"/>
          <w:color w:val="000000"/>
          <w:sz w:val="18"/>
        </w:rPr>
        <w:br w:type="textWrapping"/>
      </w:r>
      <w:r>
        <w:rPr>
          <w:rFonts w:ascii="Courier New" w:hAnsi="Courier New"/>
          <w:color w:val="000000"/>
          <w:sz w:val="18"/>
        </w:rPr>
        <w:t xml:space="preserve">    &lt;param name="Warning" style="header" fixed="299 {+SERVICE}: Deletion Lock not granted."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status="403"&gt;</w:t>
      </w:r>
      <w:r>
        <w:rPr>
          <w:rFonts w:ascii="Courier New" w:hAnsi="Courier New"/>
          <w:color w:val="000000"/>
          <w:sz w:val="18"/>
        </w:rPr>
        <w:br w:type="textWrapping"/>
      </w:r>
      <w:r>
        <w:rPr>
          <w:rFonts w:ascii="Courier New" w:hAnsi="Courier New"/>
          <w:color w:val="000000"/>
          <w:sz w:val="18"/>
        </w:rPr>
        <w:t xml:space="preserve">    &lt;param name="Warning" style="header" fixed="299 {+SERVICE}: The Origin-Server does not support Global Subscription Filtering."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status="400 401 404 409 503"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1254"/>
    <w:bookmarkStart w:id="1255" w:name="sect_6_8_1_3"/>
    <w:p>
      <w:pPr>
        <w:spacing w:before="180" w:after="0" w:line="240" w:lineRule="auto"/>
      </w:pPr>
      <w:r>
        <w:rPr>
          <w:rFonts w:ascii="Arial" w:hAnsi="Arial"/>
          <w:b/>
          <w:color w:val="000000"/>
          <w:sz w:val="26"/>
        </w:rPr>
        <w:t>6.8.1.3 Status Codes</w:t>
      </w:r>
    </w:p>
    <w:bookmarkEnd w:id="1255"/>
    <w:p>
      <w:pPr>
        <w:spacing w:before="180" w:after="0" w:line="240" w:lineRule="auto"/>
        <w:jc w:val="both"/>
      </w:pPr>
      <w:hyperlink w:anchor="table_6_8_2">
        <w:r>
          <w:rPr>
            <w:rFonts w:ascii="Arial" w:hAnsi="Arial"/>
            <w:color w:val="000000"/>
            <w:sz w:val="18"/>
          </w:rPr>
          <w:t>Table 6.8-2</w:t>
        </w:r>
      </w:hyperlink>
      <w:r>
        <w:rPr>
          <w:rFonts w:ascii="Arial" w:hAnsi="Arial"/>
          <w:color w:val="000000"/>
          <w:sz w:val="18"/>
        </w:rPr>
        <w:t xml:space="preserve"> lists the HTTP/1.1 status codes that shall be used to report any of the associated error and warning situations. Other error codes may be present for other error and warning situations.</w:t>
      </w:r>
    </w:p>
    <w:bookmarkStart w:id="1256" w:name="table_6_8_2"/>
    <w:p>
      <w:pPr>
        <w:keepNext/>
        <w:spacing w:before="216" w:after="0" w:line="240" w:lineRule="auto"/>
        <w:jc w:val="center"/>
      </w:pPr>
      <w:r>
        <w:rPr>
          <w:rFonts w:ascii="Arial" w:hAnsi="Arial"/>
          <w:b/>
          <w:color w:val="000000"/>
          <w:sz w:val="22"/>
        </w:rPr>
        <w:t>Table 6.8-2. Server Options HTTP/1.1 Status Codes</w:t>
      </w:r>
    </w:p>
    <w:bookmarkEnd w:id="1256"/>
    <w:p>
      <w:pPr>
        <w:spacing w:before="0" w:after="0" w:line="240" w:lineRule="auto"/>
        <w:rPr>
          <w:sz w:val="13"/>
        </w:rPr>
      </w:pPr>
    </w:p>
    <w:tbl>
      <w:tblPr>
        <w:tblInd w:w="45" w:type="dxa"/>
        <w:tblLayout w:type="fixed"/>
      </w:tblPr>
      <w:tblGrid>
        <w:gridCol w:w="675"/>
        <w:gridCol w:w="1190"/>
        <w:gridCol w:w="85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Success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query completed and any matching results are returned in the message body.</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Failure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Bad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Server Options Provider was unable to perform the query because the Service Provider cannot understand the query component.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Unauthorized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Server Options Provider refused to perform the query because the client is not authenticated.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Forbidden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Server Options Provider understood the request, but is refusing to perform the query (e.g., an authenticated user with insufficient privileges).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Busy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is unavailable.</w:t>
            </w:r>
          </w:p>
        </w:tc>
      </w:tr>
    </w:tbl>
    <w:bookmarkStart w:id="1257" w:name="sect_6_9"/>
    <w:p>
      <w:pPr>
        <w:spacing w:before="180" w:after="0" w:line="240" w:lineRule="auto"/>
      </w:pPr>
      <w:r>
        <w:rPr>
          <w:rFonts w:ascii="Arial" w:hAnsi="Arial"/>
          <w:b/>
          <w:color w:val="000000"/>
          <w:sz w:val="28"/>
        </w:rPr>
        <w:t>6.9 UPS-RS Worklist Service</w:t>
      </w:r>
    </w:p>
    <w:bookmarkEnd w:id="1257"/>
    <w:p>
      <w:pPr>
        <w:spacing w:before="180" w:after="0" w:line="240" w:lineRule="auto"/>
        <w:jc w:val="both"/>
      </w:pPr>
      <w:r>
        <w:rPr>
          <w:rFonts w:ascii="Arial" w:hAnsi="Arial"/>
          <w:color w:val="000000"/>
          <w:sz w:val="18"/>
        </w:rPr>
        <w:t xml:space="preserve">This DICOM Web Service defines a RESTful interface to the UPS SOP Classes (see </w:t>
      </w:r>
      <w:hyperlink r:id="r146">
        <w:r>
          <w:rPr>
            <w:rFonts w:ascii="Arial" w:hAnsi="Arial"/>
            <w:color w:val="000000"/>
            <w:sz w:val="18"/>
          </w:rPr>
          <w:t>PS3.3</w:t>
        </w:r>
      </w:hyperlink>
      <w:r>
        <w:rPr>
          <w:rFonts w:ascii="Arial" w:hAnsi="Arial"/>
          <w:color w:val="000000"/>
          <w:sz w:val="18"/>
        </w:rPr>
        <w:t xml:space="preserve"> &amp; </w:t>
      </w:r>
      <w:hyperlink r:id="r147">
        <w:r>
          <w:rPr>
            <w:rFonts w:ascii="Arial" w:hAnsi="Arial"/>
            <w:color w:val="000000"/>
            <w:sz w:val="18"/>
          </w:rPr>
          <w:t>PS3.4</w:t>
        </w:r>
      </w:hyperlink>
      <w:r>
        <w:rPr>
          <w:rFonts w:ascii="Arial" w:hAnsi="Arial"/>
          <w:color w:val="000000"/>
          <w:sz w:val="18"/>
        </w:rPr>
        <w:t>). It consists of the following action types:</w:t>
      </w:r>
    </w:p>
    <w:bookmarkStart w:id="1258" w:name="idp140577898447184"/>
    <w:bookmarkStart w:id="1259" w:name="idp140577898447664"/>
    <w:p>
      <w:pPr>
        <w:numPr>
          <w:ilvl w:val="0"/>
          <w:numId w:val="213"/>
        </w:numPr>
        <w:tabs>
          <w:tab w:val="left" w:pos="216"/>
        </w:tabs>
        <w:spacing w:before="180" w:after="0" w:line="240" w:lineRule="auto"/>
        <w:ind w:left="216" w:right="0" w:hanging="216"/>
        <w:jc w:val="both"/>
      </w:pPr>
      <w:r>
        <w:rPr>
          <w:rFonts w:ascii="Arial" w:hAnsi="Arial"/>
          <w:color w:val="000000"/>
          <w:sz w:val="18"/>
        </w:rPr>
        <w:t>CreateUPS</w:t>
      </w:r>
    </w:p>
    <w:bookmarkEnd w:id="1259"/>
    <w:bookmarkEnd w:id="1258"/>
    <w:p>
      <w:pPr>
        <w:spacing w:before="180" w:after="0" w:line="240" w:lineRule="auto"/>
        <w:ind w:left="216" w:right="0" w:firstLine="0"/>
        <w:jc w:val="both"/>
      </w:pPr>
      <w:r>
        <w:rPr>
          <w:rFonts w:ascii="Arial" w:hAnsi="Arial"/>
          <w:color w:val="000000"/>
          <w:sz w:val="18"/>
        </w:rPr>
        <w:t>This action requests the creation of a UPS Instance on the Origin-Server. It corresponds to the UPS DIMSE N-CREATE operation.</w:t>
      </w:r>
    </w:p>
    <w:bookmarkStart w:id="1260" w:name="idp140577898448944"/>
    <w:p>
      <w:pPr>
        <w:numPr>
          <w:ilvl w:val="0"/>
          <w:numId w:val="213"/>
        </w:numPr>
        <w:tabs>
          <w:tab w:val="left" w:pos="216"/>
        </w:tabs>
        <w:spacing w:before="180" w:after="0" w:line="240" w:lineRule="auto"/>
        <w:ind w:left="216" w:right="0" w:hanging="216"/>
        <w:jc w:val="both"/>
      </w:pPr>
      <w:r>
        <w:rPr>
          <w:rFonts w:ascii="Arial" w:hAnsi="Arial"/>
          <w:color w:val="000000"/>
          <w:sz w:val="18"/>
        </w:rPr>
        <w:t>UpdateUPS</w:t>
      </w:r>
    </w:p>
    <w:bookmarkEnd w:id="1260"/>
    <w:p>
      <w:pPr>
        <w:spacing w:before="180" w:after="0" w:line="240" w:lineRule="auto"/>
        <w:ind w:left="216" w:right="0" w:firstLine="0"/>
        <w:jc w:val="both"/>
      </w:pPr>
      <w:r>
        <w:rPr>
          <w:rFonts w:ascii="Arial" w:hAnsi="Arial"/>
          <w:color w:val="000000"/>
          <w:sz w:val="18"/>
        </w:rPr>
        <w:t>This action sets the attributes of a UPS Instance managed by the Origin-Server. It corresponds to the UPS DIMSE N-SET operation.</w:t>
      </w:r>
    </w:p>
    <w:bookmarkStart w:id="1261" w:name="idp140577898450240"/>
    <w:p>
      <w:pPr>
        <w:numPr>
          <w:ilvl w:val="0"/>
          <w:numId w:val="213"/>
        </w:numPr>
        <w:tabs>
          <w:tab w:val="left" w:pos="216"/>
        </w:tabs>
        <w:spacing w:before="180" w:after="0" w:line="240" w:lineRule="auto"/>
        <w:ind w:left="216" w:right="0" w:hanging="216"/>
        <w:jc w:val="both"/>
      </w:pPr>
      <w:r>
        <w:rPr>
          <w:rFonts w:ascii="Arial" w:hAnsi="Arial"/>
          <w:color w:val="000000"/>
          <w:sz w:val="18"/>
        </w:rPr>
        <w:t>SearchForUPS</w:t>
      </w:r>
    </w:p>
    <w:bookmarkEnd w:id="1261"/>
    <w:p>
      <w:pPr>
        <w:spacing w:before="180" w:after="0" w:line="240" w:lineRule="auto"/>
        <w:ind w:left="216" w:right="0" w:firstLine="0"/>
        <w:jc w:val="both"/>
      </w:pPr>
      <w:r>
        <w:rPr>
          <w:rFonts w:ascii="Arial" w:hAnsi="Arial"/>
          <w:color w:val="000000"/>
          <w:sz w:val="18"/>
        </w:rPr>
        <w:t>This action searches for UPS Instances known to the Origin-Server. It corresponds to the UPS DIMSE C-FIND operation.</w:t>
      </w:r>
    </w:p>
    <w:bookmarkStart w:id="1262" w:name="idp140577898451520"/>
    <w:p>
      <w:pPr>
        <w:numPr>
          <w:ilvl w:val="0"/>
          <w:numId w:val="213"/>
        </w:numPr>
        <w:tabs>
          <w:tab w:val="left" w:pos="216"/>
        </w:tabs>
        <w:spacing w:before="180" w:after="0" w:line="240" w:lineRule="auto"/>
        <w:ind w:left="216" w:right="0" w:hanging="216"/>
        <w:jc w:val="both"/>
      </w:pPr>
      <w:r>
        <w:rPr>
          <w:rFonts w:ascii="Arial" w:hAnsi="Arial"/>
          <w:color w:val="000000"/>
          <w:sz w:val="18"/>
        </w:rPr>
        <w:t>RetrieveUPS</w:t>
      </w:r>
    </w:p>
    <w:bookmarkEnd w:id="1262"/>
    <w:p>
      <w:pPr>
        <w:spacing w:before="180" w:after="0" w:line="240" w:lineRule="auto"/>
        <w:ind w:left="216" w:right="0" w:firstLine="0"/>
        <w:jc w:val="both"/>
      </w:pPr>
      <w:r>
        <w:rPr>
          <w:rFonts w:ascii="Arial" w:hAnsi="Arial"/>
          <w:color w:val="000000"/>
          <w:sz w:val="18"/>
        </w:rPr>
        <w:t>This action retrieves a UPS Instances. It corresponds to the UPS DIMSE N-GET operation.</w:t>
      </w:r>
    </w:p>
    <w:bookmarkStart w:id="1263" w:name="idp140577898452768"/>
    <w:p>
      <w:pPr>
        <w:numPr>
          <w:ilvl w:val="0"/>
          <w:numId w:val="213"/>
        </w:numPr>
        <w:tabs>
          <w:tab w:val="left" w:pos="216"/>
        </w:tabs>
        <w:spacing w:before="180" w:after="0" w:line="240" w:lineRule="auto"/>
        <w:ind w:left="216" w:right="0" w:hanging="216"/>
        <w:jc w:val="both"/>
      </w:pPr>
      <w:r>
        <w:rPr>
          <w:rFonts w:ascii="Arial" w:hAnsi="Arial"/>
          <w:color w:val="000000"/>
          <w:sz w:val="18"/>
        </w:rPr>
        <w:t>ChangeUPSState</w:t>
      </w:r>
    </w:p>
    <w:bookmarkEnd w:id="1263"/>
    <w:p>
      <w:pPr>
        <w:spacing w:before="180" w:after="0" w:line="240" w:lineRule="auto"/>
        <w:ind w:left="216" w:right="0" w:firstLine="0"/>
        <w:jc w:val="both"/>
      </w:pPr>
      <w:r>
        <w:rPr>
          <w:rFonts w:ascii="Arial" w:hAnsi="Arial"/>
          <w:color w:val="000000"/>
          <w:sz w:val="18"/>
        </w:rPr>
        <w:t>This action sets the state of a UPS Instance managed by the Origin-Server. It corresponds to the UPS DIMSE N-ACTION operation "Change UPS State".</w:t>
      </w:r>
    </w:p>
    <w:bookmarkStart w:id="1264" w:name="idp140577898454080"/>
    <w:p>
      <w:pPr>
        <w:numPr>
          <w:ilvl w:val="0"/>
          <w:numId w:val="213"/>
        </w:numPr>
        <w:tabs>
          <w:tab w:val="left" w:pos="216"/>
        </w:tabs>
        <w:spacing w:before="180" w:after="0" w:line="240" w:lineRule="auto"/>
        <w:ind w:left="216" w:right="0" w:hanging="216"/>
        <w:jc w:val="both"/>
      </w:pPr>
      <w:r>
        <w:rPr>
          <w:rFonts w:ascii="Arial" w:hAnsi="Arial"/>
          <w:color w:val="000000"/>
          <w:sz w:val="18"/>
        </w:rPr>
        <w:t>RequestUPSCancellation</w:t>
      </w:r>
    </w:p>
    <w:bookmarkEnd w:id="1264"/>
    <w:p>
      <w:pPr>
        <w:spacing w:before="180" w:after="0" w:line="240" w:lineRule="auto"/>
        <w:ind w:left="216" w:right="0" w:firstLine="0"/>
        <w:jc w:val="both"/>
      </w:pPr>
      <w:r>
        <w:rPr>
          <w:rFonts w:ascii="Arial" w:hAnsi="Arial"/>
          <w:color w:val="000000"/>
          <w:sz w:val="18"/>
        </w:rPr>
        <w:t>This action requests the cancellation of a UPS Instance managed by the Origin-Server. It corresponds to the UPS DIMSE N-ACTION operation "Request UPS Cancel".</w:t>
      </w:r>
    </w:p>
    <w:bookmarkStart w:id="1265" w:name="idp140577898455424"/>
    <w:p>
      <w:pPr>
        <w:numPr>
          <w:ilvl w:val="0"/>
          <w:numId w:val="213"/>
        </w:numPr>
        <w:tabs>
          <w:tab w:val="left" w:pos="216"/>
        </w:tabs>
        <w:spacing w:before="180" w:after="0" w:line="240" w:lineRule="auto"/>
        <w:ind w:left="216" w:right="0" w:hanging="216"/>
        <w:jc w:val="both"/>
      </w:pPr>
      <w:r>
        <w:rPr>
          <w:rFonts w:ascii="Arial" w:hAnsi="Arial"/>
          <w:color w:val="000000"/>
          <w:sz w:val="18"/>
        </w:rPr>
        <w:t>CreateSubscription</w:t>
      </w:r>
    </w:p>
    <w:bookmarkEnd w:id="1265"/>
    <w:p>
      <w:pPr>
        <w:spacing w:before="180" w:after="0" w:line="240" w:lineRule="auto"/>
        <w:ind w:left="216" w:right="0" w:firstLine="0"/>
        <w:jc w:val="both"/>
      </w:pPr>
      <w:r>
        <w:rPr>
          <w:rFonts w:ascii="Arial" w:hAnsi="Arial"/>
          <w:color w:val="000000"/>
          <w:sz w:val="18"/>
        </w:rPr>
        <w:t>This action subscribes to a UPS Instance or the Global Worklist managed by the Origin-Server. It corresponds to the UPS DIMSE N-ACTION operation "Subscribe to Receive UPS Event Reports".</w:t>
      </w:r>
    </w:p>
    <w:bookmarkStart w:id="1266" w:name="idp140577898456800"/>
    <w:p>
      <w:pPr>
        <w:numPr>
          <w:ilvl w:val="0"/>
          <w:numId w:val="213"/>
        </w:numPr>
        <w:tabs>
          <w:tab w:val="left" w:pos="216"/>
        </w:tabs>
        <w:spacing w:before="180" w:after="0" w:line="240" w:lineRule="auto"/>
        <w:ind w:left="216" w:right="0" w:hanging="216"/>
        <w:jc w:val="both"/>
      </w:pPr>
      <w:r>
        <w:rPr>
          <w:rFonts w:ascii="Arial" w:hAnsi="Arial"/>
          <w:color w:val="000000"/>
          <w:sz w:val="18"/>
        </w:rPr>
        <w:t>SuspendGlobalSubscription</w:t>
      </w:r>
    </w:p>
    <w:bookmarkEnd w:id="1266"/>
    <w:p>
      <w:pPr>
        <w:spacing w:before="180" w:after="0" w:line="240" w:lineRule="auto"/>
        <w:ind w:left="216" w:right="0" w:firstLine="0"/>
        <w:jc w:val="both"/>
      </w:pPr>
      <w:r>
        <w:rPr>
          <w:rFonts w:ascii="Arial" w:hAnsi="Arial"/>
          <w:color w:val="000000"/>
          <w:sz w:val="18"/>
        </w:rPr>
        <w:t>This action suspends an existing subscription to the Global Worklist managed by the Origin-Server. It corresponds to the UPS DIMSE N-ACTION operation "Suspend Global Subscription".</w:t>
      </w:r>
    </w:p>
    <w:bookmarkStart w:id="1267" w:name="idp140577898458176"/>
    <w:p>
      <w:pPr>
        <w:numPr>
          <w:ilvl w:val="0"/>
          <w:numId w:val="213"/>
        </w:numPr>
        <w:tabs>
          <w:tab w:val="left" w:pos="216"/>
        </w:tabs>
        <w:spacing w:before="180" w:after="0" w:line="240" w:lineRule="auto"/>
        <w:ind w:left="216" w:right="0" w:hanging="216"/>
        <w:jc w:val="both"/>
      </w:pPr>
      <w:r>
        <w:rPr>
          <w:rFonts w:ascii="Arial" w:hAnsi="Arial"/>
          <w:color w:val="000000"/>
          <w:sz w:val="18"/>
        </w:rPr>
        <w:t>DeleteSubscription</w:t>
      </w:r>
    </w:p>
    <w:bookmarkEnd w:id="1267"/>
    <w:p>
      <w:pPr>
        <w:spacing w:before="180" w:after="0" w:line="240" w:lineRule="auto"/>
        <w:ind w:left="216" w:right="0" w:firstLine="0"/>
        <w:jc w:val="both"/>
      </w:pPr>
      <w:r>
        <w:rPr>
          <w:rFonts w:ascii="Arial" w:hAnsi="Arial"/>
          <w:color w:val="000000"/>
          <w:sz w:val="18"/>
        </w:rPr>
        <w:t>This action cancels an existing subscription to a UPS Instance or the Global Worklist managed by the Origin-Server. It corresponds to the UPS DIMSE N-ACTION operation "Unsubscribe from Receiving UPS Event Reports".</w:t>
      </w:r>
    </w:p>
    <w:bookmarkStart w:id="1268" w:name="idp140577898459584"/>
    <w:p>
      <w:pPr>
        <w:numPr>
          <w:ilvl w:val="0"/>
          <w:numId w:val="213"/>
        </w:numPr>
        <w:tabs>
          <w:tab w:val="left" w:pos="216"/>
        </w:tabs>
        <w:spacing w:before="180" w:after="0" w:line="240" w:lineRule="auto"/>
        <w:ind w:left="216" w:right="0" w:hanging="216"/>
        <w:jc w:val="both"/>
      </w:pPr>
      <w:r>
        <w:rPr>
          <w:rFonts w:ascii="Arial" w:hAnsi="Arial"/>
          <w:color w:val="000000"/>
          <w:sz w:val="18"/>
        </w:rPr>
        <w:t>OpenEventChannel</w:t>
      </w:r>
    </w:p>
    <w:bookmarkEnd w:id="1268"/>
    <w:p>
      <w:pPr>
        <w:spacing w:before="180" w:after="0" w:line="240" w:lineRule="auto"/>
        <w:ind w:left="216" w:right="0" w:firstLine="0"/>
        <w:jc w:val="both"/>
      </w:pPr>
      <w:r>
        <w:rPr>
          <w:rFonts w:ascii="Arial" w:hAnsi="Arial"/>
          <w:color w:val="000000"/>
          <w:sz w:val="18"/>
        </w:rPr>
        <w:t>This action initiates a WebSocket connection to allow the User-Agent to start receiving Event Report messages.</w:t>
      </w:r>
    </w:p>
    <w:bookmarkStart w:id="1269" w:name="idp140577898460880"/>
    <w:p>
      <w:pPr>
        <w:numPr>
          <w:ilvl w:val="0"/>
          <w:numId w:val="213"/>
        </w:numPr>
        <w:tabs>
          <w:tab w:val="left" w:pos="216"/>
        </w:tabs>
        <w:spacing w:before="180" w:after="0" w:line="240" w:lineRule="auto"/>
        <w:ind w:left="216" w:right="0" w:hanging="216"/>
        <w:jc w:val="both"/>
      </w:pPr>
      <w:r>
        <w:rPr>
          <w:rFonts w:ascii="Arial" w:hAnsi="Arial"/>
          <w:color w:val="000000"/>
          <w:sz w:val="18"/>
        </w:rPr>
        <w:t>SendEventReport</w:t>
      </w:r>
    </w:p>
    <w:bookmarkEnd w:id="1269"/>
    <w:p>
      <w:pPr>
        <w:spacing w:before="180" w:after="0" w:line="240" w:lineRule="auto"/>
        <w:ind w:left="216" w:right="0" w:firstLine="0"/>
        <w:jc w:val="both"/>
      </w:pPr>
      <w:r>
        <w:rPr>
          <w:rFonts w:ascii="Arial" w:hAnsi="Arial"/>
          <w:color w:val="000000"/>
          <w:sz w:val="18"/>
        </w:rPr>
        <w:t>This action sends an Event Report using an open WebSocket connection. It corresponds to the UPS DIMSE N-EVENT-REPORT operation.</w:t>
      </w:r>
    </w:p>
    <w:p>
      <w:pPr>
        <w:spacing w:before="180" w:after="0" w:line="240" w:lineRule="auto"/>
        <w:jc w:val="both"/>
      </w:pPr>
      <w:r>
        <w:rPr>
          <w:rFonts w:ascii="Arial" w:hAnsi="Arial"/>
          <w:color w:val="000000"/>
          <w:sz w:val="18"/>
        </w:rPr>
        <w:t>An Origin-Server shall support all of the above action types.</w:t>
      </w:r>
    </w:p>
    <w:p>
      <w:pPr>
        <w:spacing w:before="180" w:after="0" w:line="240" w:lineRule="auto"/>
        <w:jc w:val="both"/>
      </w:pPr>
      <w:r>
        <w:rPr>
          <w:rFonts w:ascii="Arial" w:hAnsi="Arial"/>
          <w:color w:val="000000"/>
          <w:sz w:val="18"/>
        </w:rPr>
        <w:t xml:space="preserve">The requirements for a UPS-RS Origin-Server that is also a Unified Worklist and Procedure Step SCP are described in </w:t>
      </w:r>
      <w:hyperlink r:id="r148">
        <w:r>
          <w:rPr>
            <w:rFonts w:ascii="Arial" w:hAnsi="Arial"/>
            <w:color w:val="000000"/>
            <w:sz w:val="18"/>
          </w:rPr>
          <w:t xml:space="preserve">Section CC.1 in </w:t>
        </w:r>
        <w:r>
          <w:rPr>
            <w:rFonts w:ascii="Arial" w:hAnsi="Arial"/>
            <w:color w:val="000000"/>
            <w:sz w:val="18"/>
          </w:rPr>
          <w:t>PS3.4</w:t>
        </w:r>
      </w:hyperlink>
    </w:p>
    <w:bookmarkStart w:id="1270" w:name="table_6_9_1"/>
    <w:p>
      <w:pPr>
        <w:keepNext/>
        <w:spacing w:before="216" w:after="0" w:line="240" w:lineRule="auto"/>
        <w:jc w:val="center"/>
      </w:pPr>
      <w:r>
        <w:rPr>
          <w:rFonts w:ascii="Arial" w:hAnsi="Arial"/>
          <w:b/>
          <w:color w:val="000000"/>
          <w:sz w:val="22"/>
        </w:rPr>
        <w:t>Table 6.9-1. UPS Interface Mapping</w:t>
      </w:r>
    </w:p>
    <w:bookmarkEnd w:id="1270"/>
    <w:p>
      <w:pPr>
        <w:spacing w:before="0" w:after="0" w:line="240" w:lineRule="auto"/>
        <w:rPr>
          <w:sz w:val="13"/>
        </w:rPr>
      </w:pPr>
    </w:p>
    <w:tbl>
      <w:tblPr>
        <w:tblInd w:w="45" w:type="dxa"/>
        <w:tblLayout w:type="fixed"/>
      </w:tblPr>
      <w:tblGrid>
        <w:gridCol w:w="2466"/>
        <w:gridCol w:w="890"/>
        <w:gridCol w:w="7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Section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Method &amp; Resource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CreateUPS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9_1">
              <w:r>
                <w:rPr>
                  <w:rFonts w:ascii="Arial" w:hAnsi="Arial"/>
                  <w:color w:val="000000"/>
                  <w:sz w:val="18"/>
                </w:rPr>
                <w:t>6.9.1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POST {+SERVICE}/workitems{?AffectedSOPInstanceUID}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UpdateUPS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9_2">
              <w:r>
                <w:rPr>
                  <w:rFonts w:ascii="Arial" w:hAnsi="Arial"/>
                  <w:color w:val="000000"/>
                  <w:sz w:val="18"/>
                </w:rPr>
                <w:t>6.9.2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POST {+SERVICE}/workitems/{UPSInstanceUID}{?transaction}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SearchForUPS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9_3">
              <w:r>
                <w:rPr>
                  <w:rFonts w:ascii="Arial" w:hAnsi="Arial"/>
                  <w:color w:val="000000"/>
                  <w:sz w:val="18"/>
                </w:rPr>
                <w:t>6.9.3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GET {+SERVICE}/workitems{?query*}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RetrieveUPS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9_4">
              <w:r>
                <w:rPr>
                  <w:rFonts w:ascii="Arial" w:hAnsi="Arial"/>
                  <w:color w:val="000000"/>
                  <w:sz w:val="18"/>
                </w:rPr>
                <w:t>6.9.4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GET {+SERVICE}/workitems/{UPSInstanceUID}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ChangeUPSState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9_5">
              <w:r>
                <w:rPr>
                  <w:rFonts w:ascii="Arial" w:hAnsi="Arial"/>
                  <w:color w:val="000000"/>
                  <w:sz w:val="18"/>
                </w:rPr>
                <w:t>6.9.5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PUT {+SERVICE}/workitems/{UPSInstanceUID}/state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RequestUPSCancellation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9_6">
              <w:r>
                <w:rPr>
                  <w:rFonts w:ascii="Arial" w:hAnsi="Arial"/>
                  <w:color w:val="000000"/>
                  <w:sz w:val="18"/>
                </w:rPr>
                <w:t>6.9.6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POST {+SERVICE}/workitems/{UPSInstanceUID}/cancelrequest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CreateSubscription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9_7">
              <w:r>
                <w:rPr>
                  <w:rFonts w:ascii="Arial" w:hAnsi="Arial"/>
                  <w:color w:val="000000"/>
                  <w:sz w:val="18"/>
                </w:rPr>
                <w:t>6.9.7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POST {+SERVICE}/workitems/{UPSInstanceUID}/subscribers/{AETitle}{?deletionlock}</w:t>
            </w:r>
          </w:p>
          <w:p>
            <w:pPr>
              <w:spacing w:before="180" w:after="0" w:line="240" w:lineRule="auto"/>
            </w:pPr>
            <w:r>
              <w:rPr>
                <w:rFonts w:ascii="Arial" w:hAnsi="Arial"/>
                <w:color w:val="000000"/>
                <w:sz w:val="18"/>
              </w:rPr>
              <w:t>POST {+SERVICE}/workitems/1.2.840.10008.5.1.4.34.5/</w:t>
            </w:r>
          </w:p>
          <w:p>
            <w:pPr>
              <w:spacing w:before="180" w:after="0" w:line="240" w:lineRule="auto"/>
            </w:pPr>
            <w:r>
              <w:rPr>
                <w:rFonts w:ascii="Arial" w:hAnsi="Arial"/>
                <w:color w:val="000000"/>
                <w:sz w:val="18"/>
              </w:rPr>
              <w:t>subscribers/{AETitle}{?deletionlock}</w:t>
            </w:r>
          </w:p>
          <w:p>
            <w:pPr>
              <w:spacing w:before="180" w:after="0" w:line="240" w:lineRule="auto"/>
            </w:pPr>
            <w:r>
              <w:rPr>
                <w:rFonts w:ascii="Arial" w:hAnsi="Arial"/>
                <w:color w:val="000000"/>
                <w:sz w:val="18"/>
              </w:rPr>
              <w:t>POST {+SERVICE}/workitems/1.2.840.10008.5.1.4.34.5.1/</w:t>
            </w:r>
          </w:p>
          <w:p>
            <w:pPr>
              <w:spacing w:before="180" w:after="0" w:line="240" w:lineRule="auto"/>
            </w:pPr>
            <w:r>
              <w:rPr>
                <w:rFonts w:ascii="Arial" w:hAnsi="Arial"/>
                <w:color w:val="000000"/>
                <w:sz w:val="18"/>
              </w:rPr>
              <w:t>subscribers/{AETitle}{?deletionlock,query*}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SuspendGlobalSubscription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9_8">
              <w:r>
                <w:rPr>
                  <w:rFonts w:ascii="Arial" w:hAnsi="Arial"/>
                  <w:color w:val="000000"/>
                  <w:sz w:val="18"/>
                </w:rPr>
                <w:t>6.9.8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POST {+SERVICE}/workitems/1.2.840.10008.5.1.4.34.5/</w:t>
            </w:r>
          </w:p>
          <w:p>
            <w:pPr>
              <w:spacing w:before="180" w:after="0" w:line="240" w:lineRule="auto"/>
            </w:pPr>
            <w:r>
              <w:rPr>
                <w:rFonts w:ascii="Arial" w:hAnsi="Arial"/>
                <w:color w:val="000000"/>
                <w:sz w:val="18"/>
              </w:rPr>
              <w:t>subscribers/{AETitle}/suspend</w:t>
            </w:r>
          </w:p>
          <w:p>
            <w:pPr>
              <w:spacing w:before="180" w:after="0" w:line="240" w:lineRule="auto"/>
            </w:pPr>
            <w:r>
              <w:rPr>
                <w:rFonts w:ascii="Arial" w:hAnsi="Arial"/>
                <w:color w:val="000000"/>
                <w:sz w:val="18"/>
              </w:rPr>
              <w:t>POST {+SERVICE}/workitems/1.2.840.10008.5.1.4.34.5.1/</w:t>
            </w:r>
          </w:p>
          <w:p>
            <w:pPr>
              <w:spacing w:before="180" w:after="0" w:line="240" w:lineRule="auto"/>
            </w:pPr>
            <w:r>
              <w:rPr>
                <w:rFonts w:ascii="Arial" w:hAnsi="Arial"/>
                <w:color w:val="000000"/>
                <w:sz w:val="18"/>
              </w:rPr>
              <w:t>subscribers/{AETitle}/suspend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DeleteSubscription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9_9">
              <w:r>
                <w:rPr>
                  <w:rFonts w:ascii="Arial" w:hAnsi="Arial"/>
                  <w:color w:val="000000"/>
                  <w:sz w:val="18"/>
                </w:rPr>
                <w:t>6.9.9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DELETE {+SERVICE}/workitems/{UPSInstanceUID}/</w:t>
            </w:r>
          </w:p>
          <w:p>
            <w:pPr>
              <w:spacing w:before="180" w:after="0" w:line="240" w:lineRule="auto"/>
            </w:pPr>
            <w:r>
              <w:rPr>
                <w:rFonts w:ascii="Arial" w:hAnsi="Arial"/>
                <w:color w:val="000000"/>
                <w:sz w:val="18"/>
              </w:rPr>
              <w:t>subscribers/{AETitle}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OpenEventChannel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9_10">
              <w:r>
                <w:rPr>
                  <w:rFonts w:ascii="Arial" w:hAnsi="Arial"/>
                  <w:color w:val="000000"/>
                  <w:sz w:val="18"/>
                </w:rPr>
                <w:t>6.9.10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GET {+WSSERVICE}/subscribers/{AETitle}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SendEventReport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sect_6_9_11">
              <w:r>
                <w:rPr>
                  <w:rFonts w:ascii="Arial" w:hAnsi="Arial"/>
                  <w:color w:val="000000"/>
                  <w:sz w:val="18"/>
                </w:rPr>
                <w:t>6.9.11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w:t>
            </w:r>
          </w:p>
        </w:tc>
      </w:tr>
    </w:tbl>
    <w:p>
      <w:pPr>
        <w:spacing w:before="180" w:after="0" w:line="240" w:lineRule="auto"/>
        <w:jc w:val="both"/>
      </w:pPr>
      <w:r>
        <w:rPr>
          <w:rFonts w:ascii="Arial" w:hAnsi="Arial"/>
          <w:color w:val="000000"/>
          <w:sz w:val="18"/>
        </w:rPr>
        <w:t xml:space="preserve">The Origin-Server shall comply with all requirements placed on the SCP for the corresponding services in </w:t>
      </w:r>
      <w:hyperlink r:id="r149">
        <w:r>
          <w:rPr>
            <w:rFonts w:ascii="Arial" w:hAnsi="Arial"/>
            <w:color w:val="000000"/>
            <w:sz w:val="18"/>
          </w:rPr>
          <w:t xml:space="preserve"> Annex CC in PS3.4</w:t>
        </w:r>
      </w:hyperlink>
      <w:r>
        <w:rPr>
          <w:rFonts w:ascii="Arial" w:hAnsi="Arial"/>
          <w:color w:val="000000"/>
          <w:sz w:val="18"/>
        </w:rPr>
        <w:t>.</w:t>
      </w:r>
    </w:p>
    <w:bookmarkStart w:id="1271" w:name="sect_6_9_1"/>
    <w:p>
      <w:pPr>
        <w:spacing w:before="180" w:after="0" w:line="240" w:lineRule="auto"/>
      </w:pPr>
      <w:r>
        <w:rPr>
          <w:rFonts w:ascii="Arial" w:hAnsi="Arial"/>
          <w:b/>
          <w:color w:val="000000"/>
          <w:sz w:val="24"/>
        </w:rPr>
        <w:t>6.9.1 CreateUPS</w:t>
      </w:r>
    </w:p>
    <w:bookmarkEnd w:id="1271"/>
    <w:p>
      <w:pPr>
        <w:spacing w:before="180" w:after="0" w:line="240" w:lineRule="auto"/>
        <w:jc w:val="both"/>
      </w:pPr>
      <w:r>
        <w:rPr>
          <w:rFonts w:ascii="Arial" w:hAnsi="Arial"/>
          <w:color w:val="000000"/>
          <w:sz w:val="18"/>
        </w:rPr>
        <w:t>This resource allows a User-Agent to instruct an Origin-Server to create a UPS instance.</w:t>
      </w:r>
    </w:p>
    <w:bookmarkStart w:id="1272" w:name="sect_6_9_1_1"/>
    <w:p>
      <w:pPr>
        <w:spacing w:before="180" w:after="0" w:line="240" w:lineRule="auto"/>
      </w:pPr>
      <w:r>
        <w:rPr>
          <w:rFonts w:ascii="Arial" w:hAnsi="Arial"/>
          <w:b/>
          <w:color w:val="000000"/>
          <w:sz w:val="26"/>
        </w:rPr>
        <w:t>6.9.1.1 Request</w:t>
      </w:r>
    </w:p>
    <w:bookmarkEnd w:id="1272"/>
    <w:p>
      <w:pPr>
        <w:spacing w:before="180" w:after="0" w:line="240" w:lineRule="auto"/>
        <w:jc w:val="both"/>
      </w:pPr>
      <w:r>
        <w:rPr>
          <w:rFonts w:ascii="Arial" w:hAnsi="Arial"/>
          <w:color w:val="000000"/>
          <w:sz w:val="18"/>
        </w:rPr>
        <w:t>The request message shall be formed as follows:</w:t>
      </w:r>
    </w:p>
    <w:bookmarkStart w:id="1273" w:name="idp140577898540384"/>
    <w:bookmarkStart w:id="1274" w:name="idp140577898540640"/>
    <w:p>
      <w:pPr>
        <w:numPr>
          <w:ilvl w:val="0"/>
          <w:numId w:val="219"/>
        </w:numPr>
        <w:tabs>
          <w:tab w:val="left" w:pos="180"/>
        </w:tabs>
        <w:spacing w:before="180" w:after="0" w:line="240" w:lineRule="auto"/>
        <w:ind w:left="180" w:right="0" w:hanging="180"/>
        <w:jc w:val="both"/>
      </w:pPr>
      <w:r>
        <w:rPr>
          <w:rFonts w:ascii="Arial" w:hAnsi="Arial"/>
          <w:color w:val="000000"/>
          <w:sz w:val="18"/>
        </w:rPr>
        <w:t>Resource</w:t>
      </w:r>
    </w:p>
    <w:bookmarkEnd w:id="1274"/>
    <w:bookmarkEnd w:id="1273"/>
    <w:bookmarkStart w:id="1275" w:name="idp140577898541280"/>
    <w:bookmarkStart w:id="1276" w:name="idp140577898541536"/>
    <w:p>
      <w:pPr>
        <w:numPr>
          <w:ilvl w:val="0"/>
          <w:numId w:val="215"/>
        </w:numPr>
        <w:tabs>
          <w:tab w:val="left" w:pos="360"/>
        </w:tabs>
        <w:spacing w:before="180" w:after="0" w:line="240" w:lineRule="auto"/>
        <w:ind w:left="360" w:right="0" w:hanging="180"/>
        <w:jc w:val="both"/>
      </w:pPr>
      <w:r>
        <w:rPr>
          <w:rFonts w:ascii="Arial" w:hAnsi="Arial"/>
          <w:color w:val="000000"/>
          <w:sz w:val="18"/>
        </w:rPr>
        <w:t>{+SERVICE}/workitems{?AffectedSOPInstanceUID}</w:t>
      </w:r>
    </w:p>
    <w:bookmarkEnd w:id="1276"/>
    <w:bookmarkEnd w:id="1275"/>
    <w:p>
      <w:pPr>
        <w:spacing w:before="180" w:after="0" w:line="240" w:lineRule="auto"/>
        <w:ind w:left="360" w:right="0" w:firstLine="0"/>
        <w:jc w:val="both"/>
      </w:pPr>
      <w:r>
        <w:rPr>
          <w:rFonts w:ascii="Arial" w:hAnsi="Arial"/>
          <w:color w:val="000000"/>
          <w:sz w:val="18"/>
        </w:rPr>
        <w:t>where</w:t>
      </w:r>
    </w:p>
    <w:bookmarkStart w:id="1277" w:name="idp140577898542608"/>
    <w:bookmarkStart w:id="1278" w:name="idp140577898542864"/>
    <w:p>
      <w:pPr>
        <w:numPr>
          <w:ilvl w:val="0"/>
          <w:numId w:val="214"/>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1278"/>
    <w:bookmarkEnd w:id="1277"/>
    <w:bookmarkStart w:id="1279" w:name="idp140577898543760"/>
    <w:p>
      <w:pPr>
        <w:numPr>
          <w:ilvl w:val="0"/>
          <w:numId w:val="214"/>
        </w:numPr>
        <w:tabs>
          <w:tab w:val="left" w:pos="540"/>
        </w:tabs>
        <w:spacing w:before="180" w:after="0" w:line="240" w:lineRule="auto"/>
        <w:ind w:left="540" w:right="0" w:hanging="180"/>
        <w:jc w:val="both"/>
      </w:pPr>
      <w:r>
        <w:rPr>
          <w:rFonts w:ascii="Arial" w:hAnsi="Arial"/>
          <w:color w:val="000000"/>
          <w:sz w:val="18"/>
        </w:rPr>
        <w:t>{AffectedSOPInstanceUID} specifies the SOP Instance UID of the UPS Instance to be created</w:t>
      </w:r>
    </w:p>
    <w:bookmarkEnd w:id="1279"/>
    <w:bookmarkStart w:id="1280" w:name="idp140577898545136"/>
    <w:p>
      <w:pPr>
        <w:numPr>
          <w:ilvl w:val="0"/>
          <w:numId w:val="219"/>
        </w:numPr>
        <w:tabs>
          <w:tab w:val="left" w:pos="180"/>
        </w:tabs>
        <w:spacing w:before="180" w:after="0" w:line="240" w:lineRule="auto"/>
        <w:ind w:left="180" w:right="0" w:hanging="180"/>
        <w:jc w:val="both"/>
      </w:pPr>
      <w:r>
        <w:rPr>
          <w:rFonts w:ascii="Arial" w:hAnsi="Arial"/>
          <w:color w:val="000000"/>
          <w:sz w:val="18"/>
        </w:rPr>
        <w:t>Method</w:t>
      </w:r>
    </w:p>
    <w:bookmarkEnd w:id="1280"/>
    <w:bookmarkStart w:id="1281" w:name="idp140577898545776"/>
    <w:bookmarkStart w:id="1282" w:name="idp140577898546032"/>
    <w:p>
      <w:pPr>
        <w:numPr>
          <w:ilvl w:val="0"/>
          <w:numId w:val="216"/>
        </w:numPr>
        <w:tabs>
          <w:tab w:val="left" w:pos="360"/>
        </w:tabs>
        <w:spacing w:before="180" w:after="0" w:line="240" w:lineRule="auto"/>
        <w:ind w:left="360" w:right="0" w:hanging="180"/>
        <w:jc w:val="both"/>
      </w:pPr>
      <w:r>
        <w:rPr>
          <w:rFonts w:ascii="Arial" w:hAnsi="Arial"/>
          <w:color w:val="000000"/>
          <w:sz w:val="18"/>
        </w:rPr>
        <w:t>POST</w:t>
      </w:r>
    </w:p>
    <w:bookmarkEnd w:id="1282"/>
    <w:bookmarkEnd w:id="1281"/>
    <w:bookmarkStart w:id="1283" w:name="idp140577898547056"/>
    <w:p>
      <w:pPr>
        <w:numPr>
          <w:ilvl w:val="0"/>
          <w:numId w:val="219"/>
        </w:numPr>
        <w:tabs>
          <w:tab w:val="left" w:pos="180"/>
        </w:tabs>
        <w:spacing w:before="180" w:after="0" w:line="240" w:lineRule="auto"/>
        <w:ind w:left="180" w:right="0" w:hanging="180"/>
        <w:jc w:val="both"/>
      </w:pPr>
      <w:r>
        <w:rPr>
          <w:rFonts w:ascii="Arial" w:hAnsi="Arial"/>
          <w:color w:val="000000"/>
          <w:sz w:val="18"/>
        </w:rPr>
        <w:t>Headers</w:t>
      </w:r>
    </w:p>
    <w:bookmarkEnd w:id="1283"/>
    <w:bookmarkStart w:id="1284" w:name="idp140577898547696"/>
    <w:bookmarkStart w:id="1285" w:name="idp140577898547952"/>
    <w:p>
      <w:pPr>
        <w:numPr>
          <w:ilvl w:val="0"/>
          <w:numId w:val="218"/>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1285"/>
    <w:bookmarkEnd w:id="1284"/>
    <w:bookmarkStart w:id="1286" w:name="idp140577898548736"/>
    <w:bookmarkStart w:id="1287" w:name="idp140577898548992"/>
    <w:p>
      <w:pPr>
        <w:numPr>
          <w:ilvl w:val="0"/>
          <w:numId w:val="217"/>
        </w:numPr>
        <w:tabs>
          <w:tab w:val="left" w:pos="540"/>
        </w:tabs>
        <w:spacing w:before="180" w:after="0" w:line="240" w:lineRule="auto"/>
        <w:ind w:left="540" w:right="0" w:hanging="180"/>
        <w:jc w:val="both"/>
      </w:pPr>
      <w:r>
        <w:rPr>
          <w:rFonts w:ascii="Arial" w:hAnsi="Arial"/>
          <w:color w:val="000000"/>
          <w:sz w:val="18"/>
        </w:rPr>
        <w:t>application/dicom+xml</w:t>
      </w:r>
    </w:p>
    <w:bookmarkEnd w:id="1287"/>
    <w:bookmarkEnd w:id="1286"/>
    <w:p>
      <w:pPr>
        <w:spacing w:before="180" w:after="0" w:line="240" w:lineRule="auto"/>
        <w:ind w:left="540" w:right="0" w:firstLine="0"/>
        <w:jc w:val="both"/>
      </w:pPr>
      <w:r>
        <w:rPr>
          <w:rFonts w:ascii="Arial" w:hAnsi="Arial"/>
          <w:color w:val="000000"/>
          <w:sz w:val="18"/>
        </w:rPr>
        <w:t xml:space="preserve">Specifies that the post is DICOM </w:t>
      </w:r>
      <w:hyperlink r:id="r150">
        <w:r>
          <w:rPr>
            <w:rFonts w:ascii="Arial" w:hAnsi="Arial"/>
            <w:color w:val="000000"/>
            <w:sz w:val="18"/>
          </w:rPr>
          <w:t>PS3.19</w:t>
        </w:r>
      </w:hyperlink>
      <w:r>
        <w:rPr>
          <w:rFonts w:ascii="Arial" w:hAnsi="Arial"/>
          <w:color w:val="000000"/>
          <w:sz w:val="18"/>
        </w:rPr>
        <w:t xml:space="preserve"> XML metadata. See </w:t>
      </w:r>
      <w:hyperlink w:anchor="sect_6_9_1_1_1">
        <w:r>
          <w:rPr>
            <w:rFonts w:ascii="Arial" w:hAnsi="Arial"/>
            <w:color w:val="000000"/>
            <w:sz w:val="18"/>
          </w:rPr>
          <w:t>6.9.1.1.1</w:t>
        </w:r>
      </w:hyperlink>
      <w:r>
        <w:rPr>
          <w:rFonts w:ascii="Arial" w:hAnsi="Arial"/>
          <w:color w:val="000000"/>
          <w:sz w:val="18"/>
        </w:rPr>
        <w:t>.</w:t>
      </w:r>
    </w:p>
    <w:bookmarkStart w:id="1288" w:name="idp140577898551952"/>
    <w:p>
      <w:pPr>
        <w:numPr>
          <w:ilvl w:val="0"/>
          <w:numId w:val="217"/>
        </w:numPr>
        <w:tabs>
          <w:tab w:val="left" w:pos="540"/>
        </w:tabs>
        <w:spacing w:before="180" w:after="0" w:line="240" w:lineRule="auto"/>
        <w:ind w:left="540" w:right="0" w:hanging="180"/>
        <w:jc w:val="both"/>
      </w:pPr>
      <w:r>
        <w:rPr>
          <w:rFonts w:ascii="Arial" w:hAnsi="Arial"/>
          <w:color w:val="000000"/>
          <w:sz w:val="18"/>
        </w:rPr>
        <w:t>application/json</w:t>
      </w:r>
    </w:p>
    <w:bookmarkEnd w:id="1288"/>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1_1_1">
        <w:r>
          <w:rPr>
            <w:rFonts w:ascii="Arial" w:hAnsi="Arial"/>
            <w:color w:val="000000"/>
            <w:sz w:val="18"/>
          </w:rPr>
          <w:t>6.9.1.1.1</w:t>
        </w:r>
      </w:hyperlink>
      <w:r>
        <w:rPr>
          <w:rFonts w:ascii="Arial" w:hAnsi="Arial"/>
          <w:color w:val="000000"/>
          <w:sz w:val="18"/>
        </w:rPr>
        <w:t>.</w:t>
      </w:r>
    </w:p>
    <w:bookmarkStart w:id="1289" w:name="idp140577898555424"/>
    <w:p>
      <w:pPr>
        <w:numPr>
          <w:ilvl w:val="0"/>
          <w:numId w:val="219"/>
        </w:numPr>
        <w:tabs>
          <w:tab w:val="left" w:pos="180"/>
        </w:tabs>
        <w:spacing w:before="180" w:after="0" w:line="240" w:lineRule="auto"/>
        <w:ind w:left="180" w:right="0" w:hanging="180"/>
        <w:jc w:val="both"/>
      </w:pPr>
      <w:r>
        <w:rPr>
          <w:rFonts w:ascii="Arial" w:hAnsi="Arial"/>
          <w:color w:val="000000"/>
          <w:sz w:val="18"/>
        </w:rPr>
        <w:t xml:space="preserve">The request body shall convey a single Unified Procedure Step Instance. The instance shall comply with all requirements in the Req. Type N-CREATE column of </w:t>
      </w:r>
      <w:hyperlink r:id="r151">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w:t>
      </w:r>
    </w:p>
    <w:bookmarkEnd w:id="1289"/>
    <w:bookmarkStart w:id="1290" w:name="sect_6_9_1_1_1"/>
    <w:p>
      <w:pPr>
        <w:spacing w:before="180" w:after="0" w:line="240" w:lineRule="auto"/>
      </w:pPr>
      <w:r>
        <w:rPr>
          <w:rFonts w:ascii="Arial" w:hAnsi="Arial"/>
          <w:b/>
          <w:color w:val="000000"/>
          <w:sz w:val="22"/>
        </w:rPr>
        <w:t>6.9.1.1.1 Request Message</w:t>
      </w:r>
    </w:p>
    <w:bookmarkEnd w:id="1290"/>
    <w:p>
      <w:pPr>
        <w:spacing w:before="180" w:after="0" w:line="240" w:lineRule="auto"/>
        <w:jc w:val="both"/>
      </w:pPr>
      <w:r>
        <w:rPr>
          <w:rFonts w:ascii="Arial" w:hAnsi="Arial"/>
          <w:color w:val="000000"/>
          <w:sz w:val="18"/>
        </w:rPr>
        <w:t>The Request Message has a single part body.</w:t>
      </w:r>
    </w:p>
    <w:bookmarkStart w:id="1291" w:name="idp140577898559232"/>
    <w:bookmarkStart w:id="1292" w:name="idp140577898559488"/>
    <w:p>
      <w:pPr>
        <w:numPr>
          <w:ilvl w:val="0"/>
          <w:numId w:val="221"/>
        </w:numPr>
        <w:tabs>
          <w:tab w:val="left" w:pos="180"/>
        </w:tabs>
        <w:spacing w:before="180" w:after="0" w:line="240" w:lineRule="auto"/>
        <w:ind w:left="180" w:right="0" w:hanging="180"/>
        <w:jc w:val="both"/>
      </w:pPr>
      <w:r>
        <w:rPr>
          <w:rFonts w:ascii="Arial" w:hAnsi="Arial"/>
          <w:color w:val="000000"/>
          <w:sz w:val="18"/>
        </w:rPr>
        <w:t>Content-Type:</w:t>
      </w:r>
    </w:p>
    <w:bookmarkEnd w:id="1292"/>
    <w:bookmarkEnd w:id="1291"/>
    <w:bookmarkStart w:id="1293" w:name="idp140577898560128"/>
    <w:bookmarkStart w:id="1294" w:name="idp140577898560384"/>
    <w:p>
      <w:pPr>
        <w:numPr>
          <w:ilvl w:val="0"/>
          <w:numId w:val="220"/>
        </w:numPr>
        <w:tabs>
          <w:tab w:val="left" w:pos="360"/>
        </w:tabs>
        <w:spacing w:before="180" w:after="0" w:line="240" w:lineRule="auto"/>
        <w:ind w:left="360" w:right="0" w:hanging="180"/>
        <w:jc w:val="both"/>
      </w:pPr>
      <w:r>
        <w:rPr>
          <w:rFonts w:ascii="Arial" w:hAnsi="Arial"/>
          <w:color w:val="000000"/>
          <w:sz w:val="18"/>
        </w:rPr>
        <w:t>application/dicom+xml</w:t>
      </w:r>
    </w:p>
    <w:bookmarkEnd w:id="1294"/>
    <w:bookmarkEnd w:id="1293"/>
    <w:bookmarkStart w:id="1295" w:name="idp140577898561184"/>
    <w:p>
      <w:pPr>
        <w:numPr>
          <w:ilvl w:val="0"/>
          <w:numId w:val="220"/>
        </w:numPr>
        <w:tabs>
          <w:tab w:val="left" w:pos="360"/>
        </w:tabs>
        <w:spacing w:before="180" w:after="0" w:line="240" w:lineRule="auto"/>
        <w:ind w:left="360" w:right="0" w:hanging="180"/>
        <w:jc w:val="both"/>
      </w:pPr>
      <w:r>
        <w:rPr>
          <w:rFonts w:ascii="Arial" w:hAnsi="Arial"/>
          <w:color w:val="000000"/>
          <w:sz w:val="18"/>
        </w:rPr>
        <w:t>application/json</w:t>
      </w:r>
    </w:p>
    <w:bookmarkEnd w:id="1295"/>
    <w:bookmarkStart w:id="1296" w:name="idp140577898562240"/>
    <w:p>
      <w:pPr>
        <w:numPr>
          <w:ilvl w:val="0"/>
          <w:numId w:val="221"/>
        </w:numPr>
        <w:tabs>
          <w:tab w:val="left" w:pos="180"/>
        </w:tabs>
        <w:spacing w:before="180" w:after="0" w:line="240" w:lineRule="auto"/>
        <w:ind w:left="180" w:right="0" w:hanging="180"/>
        <w:jc w:val="both"/>
      </w:pPr>
      <w:r>
        <w:rPr>
          <w:rFonts w:ascii="Arial" w:hAnsi="Arial"/>
          <w:color w:val="000000"/>
          <w:sz w:val="18"/>
        </w:rPr>
        <w:t xml:space="preserve">The request body contains all attributes to be stored in either DICOM </w:t>
      </w:r>
      <w:hyperlink r:id="r152">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Any binary data contained in the message shall be inline.</w:t>
      </w:r>
    </w:p>
    <w:bookmarkEnd w:id="1296"/>
    <w:bookmarkStart w:id="1297" w:name="sect_6_9_1_2"/>
    <w:p>
      <w:pPr>
        <w:spacing w:before="180" w:after="0" w:line="240" w:lineRule="auto"/>
      </w:pPr>
      <w:r>
        <w:rPr>
          <w:rFonts w:ascii="Arial" w:hAnsi="Arial"/>
          <w:b/>
          <w:color w:val="000000"/>
          <w:sz w:val="26"/>
        </w:rPr>
        <w:t>6.9.1.2 Behavior</w:t>
      </w:r>
    </w:p>
    <w:bookmarkEnd w:id="1297"/>
    <w:p>
      <w:pPr>
        <w:spacing w:before="180" w:after="0" w:line="240" w:lineRule="auto"/>
        <w:jc w:val="both"/>
      </w:pPr>
      <w:r>
        <w:rPr>
          <w:rFonts w:ascii="Arial" w:hAnsi="Arial"/>
          <w:color w:val="000000"/>
          <w:sz w:val="18"/>
        </w:rPr>
        <w:t xml:space="preserve">The Origin-Server shall create and maintain UPS instances as instructed by CreateUPS requests and as specified by the SCP behavior in </w:t>
      </w:r>
      <w:hyperlink r:id="r153">
        <w:r>
          <w:rPr>
            <w:rFonts w:ascii="Arial" w:hAnsi="Arial"/>
            <w:color w:val="000000"/>
            <w:sz w:val="18"/>
          </w:rPr>
          <w:t xml:space="preserve">Section CC.2.5.3 in </w:t>
        </w:r>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The Origin-Server shall return the HTTP/1.1 Status Line applicable to the associated request.</w:t>
      </w:r>
    </w:p>
    <w:bookmarkStart w:id="1298" w:name="sect_6_9_1_3"/>
    <w:p>
      <w:pPr>
        <w:spacing w:before="180" w:after="0" w:line="240" w:lineRule="auto"/>
      </w:pPr>
      <w:r>
        <w:rPr>
          <w:rFonts w:ascii="Arial" w:hAnsi="Arial"/>
          <w:b/>
          <w:color w:val="000000"/>
          <w:sz w:val="26"/>
        </w:rPr>
        <w:t>6.9.1.3 Response</w:t>
      </w:r>
    </w:p>
    <w:bookmarkEnd w:id="1298"/>
    <w:p>
      <w:pPr>
        <w:spacing w:before="180" w:after="0" w:line="240" w:lineRule="auto"/>
        <w:jc w:val="both"/>
      </w:pPr>
      <w:r>
        <w:rPr>
          <w:rFonts w:ascii="Arial" w:hAnsi="Arial"/>
          <w:color w:val="000000"/>
          <w:sz w:val="18"/>
        </w:rPr>
        <w:t>The Origin-Server shall return an HTTP/1.1 response message.</w:t>
      </w:r>
    </w:p>
    <w:bookmarkStart w:id="1299" w:name="sect_6_9_1_3_1"/>
    <w:p>
      <w:pPr>
        <w:spacing w:before="180" w:after="0" w:line="240" w:lineRule="auto"/>
      </w:pPr>
      <w:r>
        <w:rPr>
          <w:rFonts w:ascii="Arial" w:hAnsi="Arial"/>
          <w:b/>
          <w:color w:val="000000"/>
          <w:sz w:val="22"/>
        </w:rPr>
        <w:t>6.9.1.3.1 Response Status Line</w:t>
      </w:r>
    </w:p>
    <w:bookmarkEnd w:id="1299"/>
    <w:p>
      <w:pPr>
        <w:spacing w:before="180" w:after="0" w:line="240" w:lineRule="auto"/>
        <w:jc w:val="both"/>
      </w:pPr>
      <w:r>
        <w:rPr>
          <w:rFonts w:ascii="Arial" w:hAnsi="Arial"/>
          <w:color w:val="000000"/>
          <w:sz w:val="18"/>
        </w:rPr>
        <w:t>If the Create request is successful, the Origin-Server shall return an HTTP/1.1 "201 - Created" response code.</w:t>
      </w:r>
    </w:p>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1_1">
        <w:r>
          <w:rPr>
            <w:rFonts w:ascii="Arial" w:hAnsi="Arial"/>
            <w:color w:val="000000"/>
            <w:sz w:val="18"/>
          </w:rPr>
          <w:t>6.9.1-1</w:t>
        </w:r>
      </w:hyperlink>
      <w:r>
        <w:rPr>
          <w:rFonts w:ascii="Arial" w:hAnsi="Arial"/>
          <w:color w:val="000000"/>
          <w:sz w:val="18"/>
        </w:rPr>
        <w:t>.</w:t>
      </w:r>
    </w:p>
    <w:bookmarkStart w:id="1300" w:name="table_6_9_1_1"/>
    <w:p>
      <w:pPr>
        <w:keepNext/>
        <w:spacing w:before="216" w:after="0" w:line="240" w:lineRule="auto"/>
        <w:jc w:val="center"/>
      </w:pPr>
      <w:r>
        <w:rPr>
          <w:rFonts w:ascii="Arial" w:hAnsi="Arial"/>
          <w:b/>
          <w:color w:val="000000"/>
          <w:sz w:val="22"/>
        </w:rPr>
        <w:t>Table 6.9.1-1. Status Codes</w:t>
      </w:r>
    </w:p>
    <w:bookmarkEnd w:id="1300"/>
    <w:p>
      <w:pPr>
        <w:spacing w:before="0" w:after="0" w:line="240" w:lineRule="auto"/>
        <w:rPr>
          <w:sz w:val="13"/>
        </w:rPr>
      </w:pPr>
    </w:p>
    <w:tbl>
      <w:tblPr>
        <w:tblInd w:w="45" w:type="dxa"/>
        <w:tblLayout w:type="fixed"/>
      </w:tblPr>
      <w:tblGrid>
        <w:gridCol w:w="1395"/>
        <w:gridCol w:w="1421"/>
        <w:gridCol w:w="7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HTTP/1.1 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Reason Phrase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instance was created and the new resource can be retrieved at the Content-Location specified in the response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Bad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was unable to understand the request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Unauthorized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refused to accept the request because the client is not authenticated.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Forbidden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Conflict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UID of the posted UPS Instance corresponds to an existing UPS 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Busy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is unavailable.</w:t>
            </w:r>
          </w:p>
        </w:tc>
      </w:tr>
    </w:tbl>
    <w:bookmarkStart w:id="1301" w:name="sect_6_9_1_3_2"/>
    <w:p>
      <w:pPr>
        <w:spacing w:before="180" w:after="0" w:line="240" w:lineRule="auto"/>
      </w:pPr>
      <w:r>
        <w:rPr>
          <w:rFonts w:ascii="Arial" w:hAnsi="Arial"/>
          <w:b/>
          <w:color w:val="000000"/>
          <w:sz w:val="22"/>
        </w:rPr>
        <w:t>6.9.1.3.2 Response Headers</w:t>
      </w:r>
    </w:p>
    <w:bookmarkEnd w:id="1301"/>
    <w:p>
      <w:pPr>
        <w:spacing w:before="180" w:after="0" w:line="240" w:lineRule="auto"/>
        <w:jc w:val="both"/>
      </w:pPr>
      <w:r>
        <w:rPr>
          <w:rFonts w:ascii="Arial" w:hAnsi="Arial"/>
          <w:color w:val="000000"/>
          <w:sz w:val="18"/>
        </w:rPr>
        <w:t>If the request is successful, the HTTP/1.1 response message shall include the following HTTP/1.1 header:</w:t>
      </w:r>
    </w:p>
    <w:bookmarkStart w:id="1302" w:name="idp140577898613648"/>
    <w:bookmarkStart w:id="1303" w:name="idp140577898613904"/>
    <w:p>
      <w:pPr>
        <w:numPr>
          <w:ilvl w:val="0"/>
          <w:numId w:val="222"/>
        </w:numPr>
        <w:tabs>
          <w:tab w:val="left" w:pos="180"/>
        </w:tabs>
        <w:spacing w:before="180" w:after="0" w:line="240" w:lineRule="auto"/>
        <w:ind w:left="180" w:right="0" w:hanging="180"/>
        <w:jc w:val="both"/>
      </w:pPr>
      <w:r>
        <w:rPr>
          <w:rFonts w:ascii="Arial" w:hAnsi="Arial"/>
          <w:color w:val="000000"/>
          <w:sz w:val="18"/>
        </w:rPr>
        <w:t>Content-Location: {+WorkitemURL}</w:t>
      </w:r>
    </w:p>
    <w:bookmarkEnd w:id="1303"/>
    <w:bookmarkEnd w:id="1302"/>
    <w:p>
      <w:pPr>
        <w:spacing w:before="180" w:after="0" w:line="240" w:lineRule="auto"/>
        <w:ind w:left="180" w:right="0" w:firstLine="0"/>
        <w:jc w:val="both"/>
      </w:pPr>
      <w:r>
        <w:rPr>
          <w:rFonts w:ascii="Arial" w:hAnsi="Arial"/>
          <w:color w:val="000000"/>
          <w:sz w:val="18"/>
        </w:rPr>
        <w:t xml:space="preserve">Where {+WorkitemURL} is the URL from which the created UPS Instance can be retrieved (see </w:t>
      </w:r>
      <w:hyperlink w:anchor="sect_6_9_4">
        <w:r>
          <w:rPr>
            <w:rFonts w:ascii="Arial" w:hAnsi="Arial"/>
            <w:color w:val="000000"/>
            <w:sz w:val="18"/>
          </w:rPr>
          <w:t>6.9.4</w:t>
        </w:r>
      </w:hyperlink>
      <w:r>
        <w:rPr>
          <w:rFonts w:ascii="Arial" w:hAnsi="Arial"/>
          <w:color w:val="000000"/>
          <w:sz w:val="18"/>
        </w:rPr>
        <w:t>)</w:t>
      </w:r>
    </w:p>
    <w:p>
      <w:pPr>
        <w:spacing w:before="180" w:after="0" w:line="240" w:lineRule="auto"/>
        <w:jc w:val="both"/>
      </w:pPr>
      <w:r>
        <w:rPr>
          <w:rFonts w:ascii="Arial" w:hAnsi="Arial"/>
          <w:color w:val="000000"/>
          <w:sz w:val="18"/>
        </w:rPr>
        <w:t>If the UPS instance was created with modifications, the response message shall include the following HTTP/1.1 header:</w:t>
      </w:r>
    </w:p>
    <w:bookmarkStart w:id="1304" w:name="idp140577898616576"/>
    <w:bookmarkStart w:id="1305" w:name="idp140577898616832"/>
    <w:p>
      <w:pPr>
        <w:numPr>
          <w:ilvl w:val="0"/>
          <w:numId w:val="223"/>
        </w:numPr>
        <w:tabs>
          <w:tab w:val="left" w:pos="180"/>
        </w:tabs>
        <w:spacing w:before="180" w:after="0" w:line="240" w:lineRule="auto"/>
        <w:ind w:left="180" w:right="0" w:hanging="180"/>
        <w:jc w:val="both"/>
      </w:pPr>
      <w:r>
        <w:rPr>
          <w:rFonts w:ascii="Arial" w:hAnsi="Arial"/>
          <w:color w:val="000000"/>
          <w:sz w:val="18"/>
        </w:rPr>
        <w:t>Warning: 299 {+SERVICE}: The UPS was created with modifications.</w:t>
      </w:r>
    </w:p>
    <w:bookmarkEnd w:id="1305"/>
    <w:bookmarkEnd w:id="1304"/>
    <w:bookmarkStart w:id="1306" w:name="sect_6_9_1_3_3"/>
    <w:p>
      <w:pPr>
        <w:spacing w:before="180" w:after="0" w:line="240" w:lineRule="auto"/>
      </w:pPr>
      <w:r>
        <w:rPr>
          <w:rFonts w:ascii="Arial" w:hAnsi="Arial"/>
          <w:b/>
          <w:color w:val="000000"/>
          <w:sz w:val="22"/>
        </w:rPr>
        <w:t>6.9.1.3.3 Response Message Body</w:t>
      </w:r>
    </w:p>
    <w:bookmarkEnd w:id="1306"/>
    <w:p>
      <w:pPr>
        <w:spacing w:before="180" w:after="0" w:line="240" w:lineRule="auto"/>
        <w:jc w:val="both"/>
      </w:pPr>
      <w:r>
        <w:rPr>
          <w:rFonts w:ascii="Arial" w:hAnsi="Arial"/>
          <w:color w:val="000000"/>
          <w:sz w:val="18"/>
        </w:rPr>
        <w:t>The response message body shall be empty.</w:t>
      </w:r>
    </w:p>
    <w:bookmarkStart w:id="1307" w:name="sect_6_9_2"/>
    <w:p>
      <w:pPr>
        <w:spacing w:before="180" w:after="0" w:line="240" w:lineRule="auto"/>
      </w:pPr>
      <w:r>
        <w:rPr>
          <w:rFonts w:ascii="Arial" w:hAnsi="Arial"/>
          <w:b/>
          <w:color w:val="000000"/>
          <w:sz w:val="24"/>
        </w:rPr>
        <w:t>6.9.2 UpdateUPS</w:t>
      </w:r>
    </w:p>
    <w:bookmarkEnd w:id="1307"/>
    <w:p>
      <w:pPr>
        <w:spacing w:before="180" w:after="0" w:line="240" w:lineRule="auto"/>
        <w:jc w:val="both"/>
      </w:pPr>
      <w:r>
        <w:rPr>
          <w:rFonts w:ascii="Arial" w:hAnsi="Arial"/>
          <w:color w:val="000000"/>
          <w:sz w:val="18"/>
        </w:rPr>
        <w:t>This resource supports the modification of attribute values of an existing UPS Instance.</w:t>
      </w:r>
    </w:p>
    <w:bookmarkStart w:id="1308" w:name="sect_6_9_2_1"/>
    <w:p>
      <w:pPr>
        <w:spacing w:before="180" w:after="0" w:line="240" w:lineRule="auto"/>
      </w:pPr>
      <w:r>
        <w:rPr>
          <w:rFonts w:ascii="Arial" w:hAnsi="Arial"/>
          <w:b/>
          <w:color w:val="000000"/>
          <w:sz w:val="26"/>
        </w:rPr>
        <w:t>6.9.2.1 Request</w:t>
      </w:r>
    </w:p>
    <w:bookmarkEnd w:id="1308"/>
    <w:p>
      <w:pPr>
        <w:spacing w:before="180" w:after="0" w:line="240" w:lineRule="auto"/>
        <w:jc w:val="both"/>
      </w:pPr>
      <w:r>
        <w:rPr>
          <w:rFonts w:ascii="Arial" w:hAnsi="Arial"/>
          <w:color w:val="000000"/>
          <w:sz w:val="18"/>
        </w:rPr>
        <w:t>The request message shall be formed as follows:</w:t>
      </w:r>
    </w:p>
    <w:bookmarkStart w:id="1309" w:name="idp140577898623936"/>
    <w:bookmarkStart w:id="1310" w:name="idp140577898624192"/>
    <w:p>
      <w:pPr>
        <w:numPr>
          <w:ilvl w:val="0"/>
          <w:numId w:val="229"/>
        </w:numPr>
        <w:tabs>
          <w:tab w:val="left" w:pos="180"/>
        </w:tabs>
        <w:spacing w:before="180" w:after="0" w:line="240" w:lineRule="auto"/>
        <w:ind w:left="180" w:right="0" w:hanging="180"/>
        <w:jc w:val="both"/>
      </w:pPr>
      <w:r>
        <w:rPr>
          <w:rFonts w:ascii="Arial" w:hAnsi="Arial"/>
          <w:color w:val="000000"/>
          <w:sz w:val="18"/>
        </w:rPr>
        <w:t>Resource</w:t>
      </w:r>
    </w:p>
    <w:bookmarkEnd w:id="1310"/>
    <w:bookmarkEnd w:id="1309"/>
    <w:bookmarkStart w:id="1311" w:name="idp140577898624832"/>
    <w:bookmarkStart w:id="1312" w:name="idp140577898625088"/>
    <w:p>
      <w:pPr>
        <w:numPr>
          <w:ilvl w:val="0"/>
          <w:numId w:val="225"/>
        </w:numPr>
        <w:tabs>
          <w:tab w:val="left" w:pos="360"/>
        </w:tabs>
        <w:spacing w:before="180" w:after="0" w:line="240" w:lineRule="auto"/>
        <w:ind w:left="360" w:right="0" w:hanging="180"/>
        <w:jc w:val="both"/>
      </w:pPr>
      <w:r>
        <w:rPr>
          <w:rFonts w:ascii="Arial" w:hAnsi="Arial"/>
          <w:color w:val="000000"/>
          <w:sz w:val="18"/>
        </w:rPr>
        <w:t>{+SERVICE}/workitems/{UPSInstanceUID}{?transaction}</w:t>
      </w:r>
    </w:p>
    <w:bookmarkEnd w:id="1312"/>
    <w:bookmarkEnd w:id="1311"/>
    <w:p>
      <w:pPr>
        <w:spacing w:before="180" w:after="0" w:line="240" w:lineRule="auto"/>
        <w:ind w:left="360" w:right="0" w:firstLine="0"/>
        <w:jc w:val="both"/>
      </w:pPr>
      <w:r>
        <w:rPr>
          <w:rFonts w:ascii="Arial" w:hAnsi="Arial"/>
          <w:color w:val="000000"/>
          <w:sz w:val="18"/>
        </w:rPr>
        <w:t>where</w:t>
      </w:r>
    </w:p>
    <w:bookmarkStart w:id="1313" w:name="idp140577898626176"/>
    <w:bookmarkStart w:id="1314" w:name="idp140577898626432"/>
    <w:p>
      <w:pPr>
        <w:numPr>
          <w:ilvl w:val="0"/>
          <w:numId w:val="224"/>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1314"/>
    <w:bookmarkEnd w:id="1313"/>
    <w:bookmarkStart w:id="1315" w:name="idp140577898627328"/>
    <w:p>
      <w:pPr>
        <w:numPr>
          <w:ilvl w:val="0"/>
          <w:numId w:val="224"/>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1315"/>
    <w:bookmarkStart w:id="1316" w:name="idp140577898628176"/>
    <w:p>
      <w:pPr>
        <w:numPr>
          <w:ilvl w:val="0"/>
          <w:numId w:val="224"/>
        </w:numPr>
        <w:tabs>
          <w:tab w:val="left" w:pos="540"/>
        </w:tabs>
        <w:spacing w:before="180" w:after="0" w:line="240" w:lineRule="auto"/>
        <w:ind w:left="540" w:right="0" w:hanging="180"/>
        <w:jc w:val="both"/>
      </w:pPr>
      <w:r>
        <w:rPr>
          <w:rFonts w:ascii="Arial" w:hAnsi="Arial"/>
          <w:color w:val="000000"/>
          <w:sz w:val="18"/>
        </w:rPr>
        <w:t>{transaction} specifies the Transaction UID / Locking UID for the specified Unified Procedure Step Instance</w:t>
      </w:r>
    </w:p>
    <w:bookmarkEnd w:id="1316"/>
    <w:p>
      <w:pPr>
        <w:spacing w:before="180" w:after="0" w:line="240" w:lineRule="auto"/>
        <w:ind w:left="540" w:right="0" w:firstLine="0"/>
        <w:jc w:val="both"/>
      </w:pPr>
      <w:r>
        <w:rPr>
          <w:rFonts w:ascii="Arial" w:hAnsi="Arial"/>
          <w:color w:val="000000"/>
          <w:sz w:val="18"/>
        </w:rPr>
        <w:t>If the UPS instance is currently in the SCHEDULED state, {transaction} shall not be specified.</w:t>
      </w:r>
    </w:p>
    <w:p>
      <w:pPr>
        <w:spacing w:before="180" w:after="0" w:line="240" w:lineRule="auto"/>
        <w:ind w:left="540" w:right="0" w:firstLine="0"/>
        <w:jc w:val="both"/>
      </w:pPr>
      <w:r>
        <w:rPr>
          <w:rFonts w:ascii="Arial" w:hAnsi="Arial"/>
          <w:color w:val="000000"/>
          <w:sz w:val="18"/>
        </w:rPr>
        <w:t>If the UPS instance is currently in the IN PROGRESS state, {transaction} shall be specified.</w:t>
      </w:r>
    </w:p>
    <w:bookmarkStart w:id="1317" w:name="idp140577898630560"/>
    <w:p>
      <w:pPr>
        <w:numPr>
          <w:ilvl w:val="0"/>
          <w:numId w:val="229"/>
        </w:numPr>
        <w:tabs>
          <w:tab w:val="left" w:pos="180"/>
        </w:tabs>
        <w:spacing w:before="180" w:after="0" w:line="240" w:lineRule="auto"/>
        <w:ind w:left="180" w:right="0" w:hanging="180"/>
        <w:jc w:val="both"/>
      </w:pPr>
      <w:r>
        <w:rPr>
          <w:rFonts w:ascii="Arial" w:hAnsi="Arial"/>
          <w:color w:val="000000"/>
          <w:sz w:val="18"/>
        </w:rPr>
        <w:t>Method</w:t>
      </w:r>
    </w:p>
    <w:bookmarkEnd w:id="1317"/>
    <w:bookmarkStart w:id="1318" w:name="idp140577898631200"/>
    <w:bookmarkStart w:id="1319" w:name="idp140577898631456"/>
    <w:p>
      <w:pPr>
        <w:numPr>
          <w:ilvl w:val="0"/>
          <w:numId w:val="226"/>
        </w:numPr>
        <w:tabs>
          <w:tab w:val="left" w:pos="360"/>
        </w:tabs>
        <w:spacing w:before="180" w:after="0" w:line="240" w:lineRule="auto"/>
        <w:ind w:left="360" w:right="0" w:hanging="180"/>
        <w:jc w:val="both"/>
      </w:pPr>
      <w:r>
        <w:rPr>
          <w:rFonts w:ascii="Arial" w:hAnsi="Arial"/>
          <w:color w:val="000000"/>
          <w:sz w:val="18"/>
        </w:rPr>
        <w:t>POST</w:t>
      </w:r>
    </w:p>
    <w:bookmarkEnd w:id="1319"/>
    <w:bookmarkEnd w:id="1318"/>
    <w:bookmarkStart w:id="1320" w:name="idp140577898632480"/>
    <w:p>
      <w:pPr>
        <w:numPr>
          <w:ilvl w:val="0"/>
          <w:numId w:val="229"/>
        </w:numPr>
        <w:tabs>
          <w:tab w:val="left" w:pos="180"/>
        </w:tabs>
        <w:spacing w:before="180" w:after="0" w:line="240" w:lineRule="auto"/>
        <w:ind w:left="180" w:right="0" w:hanging="180"/>
        <w:jc w:val="both"/>
      </w:pPr>
      <w:r>
        <w:rPr>
          <w:rFonts w:ascii="Arial" w:hAnsi="Arial"/>
          <w:color w:val="000000"/>
          <w:sz w:val="18"/>
        </w:rPr>
        <w:t>Headers</w:t>
      </w:r>
    </w:p>
    <w:bookmarkEnd w:id="1320"/>
    <w:bookmarkStart w:id="1321" w:name="idp140577898633120"/>
    <w:bookmarkStart w:id="1322" w:name="idp140577898633376"/>
    <w:p>
      <w:pPr>
        <w:numPr>
          <w:ilvl w:val="0"/>
          <w:numId w:val="228"/>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1322"/>
    <w:bookmarkEnd w:id="1321"/>
    <w:bookmarkStart w:id="1323" w:name="idp140577898634160"/>
    <w:bookmarkStart w:id="1324" w:name="idp140577898634416"/>
    <w:p>
      <w:pPr>
        <w:numPr>
          <w:ilvl w:val="0"/>
          <w:numId w:val="227"/>
        </w:numPr>
        <w:tabs>
          <w:tab w:val="left" w:pos="540"/>
        </w:tabs>
        <w:spacing w:before="180" w:after="0" w:line="240" w:lineRule="auto"/>
        <w:ind w:left="540" w:right="0" w:hanging="180"/>
        <w:jc w:val="both"/>
      </w:pPr>
      <w:r>
        <w:rPr>
          <w:rFonts w:ascii="Arial" w:hAnsi="Arial"/>
          <w:color w:val="000000"/>
          <w:sz w:val="18"/>
        </w:rPr>
        <w:t>application/dicom+xml</w:t>
      </w:r>
    </w:p>
    <w:bookmarkEnd w:id="1324"/>
    <w:bookmarkEnd w:id="1323"/>
    <w:p>
      <w:pPr>
        <w:spacing w:before="180" w:after="0" w:line="240" w:lineRule="auto"/>
        <w:ind w:left="540" w:right="0" w:firstLine="0"/>
        <w:jc w:val="both"/>
      </w:pPr>
      <w:r>
        <w:rPr>
          <w:rFonts w:ascii="Arial" w:hAnsi="Arial"/>
          <w:color w:val="000000"/>
          <w:sz w:val="18"/>
        </w:rPr>
        <w:t xml:space="preserve">Specifies that the post is DICOM </w:t>
      </w:r>
      <w:hyperlink r:id="r154">
        <w:r>
          <w:rPr>
            <w:rFonts w:ascii="Arial" w:hAnsi="Arial"/>
            <w:color w:val="000000"/>
            <w:sz w:val="18"/>
          </w:rPr>
          <w:t>PS3.19</w:t>
        </w:r>
      </w:hyperlink>
      <w:r>
        <w:rPr>
          <w:rFonts w:ascii="Arial" w:hAnsi="Arial"/>
          <w:color w:val="000000"/>
          <w:sz w:val="18"/>
        </w:rPr>
        <w:t xml:space="preserve"> XML metadata. See </w:t>
      </w:r>
      <w:hyperlink w:anchor="sect_6_9_2_1_1">
        <w:r>
          <w:rPr>
            <w:rFonts w:ascii="Arial" w:hAnsi="Arial"/>
            <w:color w:val="000000"/>
            <w:sz w:val="18"/>
          </w:rPr>
          <w:t>Section 6.9.2.1.1</w:t>
        </w:r>
      </w:hyperlink>
      <w:r>
        <w:rPr>
          <w:rFonts w:ascii="Arial" w:hAnsi="Arial"/>
          <w:color w:val="000000"/>
          <w:sz w:val="18"/>
        </w:rPr>
        <w:t>.</w:t>
      </w:r>
    </w:p>
    <w:bookmarkStart w:id="1325" w:name="idp140577898637344"/>
    <w:p>
      <w:pPr>
        <w:numPr>
          <w:ilvl w:val="0"/>
          <w:numId w:val="227"/>
        </w:numPr>
        <w:tabs>
          <w:tab w:val="left" w:pos="540"/>
        </w:tabs>
        <w:spacing w:before="180" w:after="0" w:line="240" w:lineRule="auto"/>
        <w:ind w:left="540" w:right="0" w:hanging="180"/>
        <w:jc w:val="both"/>
      </w:pPr>
      <w:r>
        <w:rPr>
          <w:rFonts w:ascii="Arial" w:hAnsi="Arial"/>
          <w:color w:val="000000"/>
          <w:sz w:val="18"/>
        </w:rPr>
        <w:t>application/json</w:t>
      </w:r>
    </w:p>
    <w:bookmarkEnd w:id="1325"/>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2_1_1">
        <w:r>
          <w:rPr>
            <w:rFonts w:ascii="Arial" w:hAnsi="Arial"/>
            <w:color w:val="000000"/>
            <w:sz w:val="18"/>
          </w:rPr>
          <w:t>Section 6.9.2.1.1</w:t>
        </w:r>
      </w:hyperlink>
      <w:r>
        <w:rPr>
          <w:rFonts w:ascii="Arial" w:hAnsi="Arial"/>
          <w:color w:val="000000"/>
          <w:sz w:val="18"/>
        </w:rPr>
        <w:t>.</w:t>
      </w:r>
    </w:p>
    <w:bookmarkStart w:id="1326" w:name="idp140577898640784"/>
    <w:p>
      <w:pPr>
        <w:numPr>
          <w:ilvl w:val="0"/>
          <w:numId w:val="229"/>
        </w:numPr>
        <w:tabs>
          <w:tab w:val="left" w:pos="180"/>
        </w:tabs>
        <w:spacing w:before="180" w:after="0" w:line="240" w:lineRule="auto"/>
        <w:ind w:left="180" w:right="0" w:hanging="180"/>
        <w:jc w:val="both"/>
      </w:pPr>
      <w:r>
        <w:rPr>
          <w:rFonts w:ascii="Arial" w:hAnsi="Arial"/>
          <w:color w:val="000000"/>
          <w:sz w:val="18"/>
        </w:rPr>
        <w:t xml:space="preserve">The request body describes changes to a single Unified Procedure Step Instance. It shall include all Attributes for which Attribute Values are to be set. The changes shall comply with all requirements described in </w:t>
      </w:r>
      <w:hyperlink r:id="r155">
        <w:r>
          <w:rPr>
            <w:rFonts w:ascii="Arial" w:hAnsi="Arial"/>
            <w:color w:val="000000"/>
            <w:sz w:val="18"/>
          </w:rPr>
          <w:t xml:space="preserve">Section CC.2.6.2 in </w:t>
        </w:r>
        <w:r>
          <w:rPr>
            <w:rFonts w:ascii="Arial" w:hAnsi="Arial"/>
            <w:color w:val="000000"/>
            <w:sz w:val="18"/>
          </w:rPr>
          <w:t>PS3.4</w:t>
        </w:r>
      </w:hyperlink>
      <w:r>
        <w:rPr>
          <w:rFonts w:ascii="Arial" w:hAnsi="Arial"/>
          <w:color w:val="000000"/>
          <w:sz w:val="18"/>
        </w:rPr>
        <w:t>.</w:t>
      </w:r>
    </w:p>
    <w:bookmarkEnd w:id="1326"/>
    <w:bookmarkStart w:id="1327" w:name="idp140577898642736"/>
    <w:p>
      <w:pPr>
        <w:numPr>
          <w:ilvl w:val="0"/>
          <w:numId w:val="229"/>
        </w:numPr>
        <w:tabs>
          <w:tab w:val="left" w:pos="180"/>
        </w:tabs>
        <w:spacing w:before="180" w:after="0" w:line="240" w:lineRule="auto"/>
        <w:ind w:left="180" w:right="0" w:hanging="180"/>
        <w:jc w:val="both"/>
      </w:pPr>
      <w:r>
        <w:rPr>
          <w:rFonts w:ascii="Arial" w:hAnsi="Arial"/>
          <w:color w:val="000000"/>
          <w:sz w:val="18"/>
        </w:rPr>
        <w:t>Because the request will be treated as atomic (indivisible) and idempotent (repeat executions have no additional effect), all changes contained in the request shall leave the UPS instance in an internally consistent state.</w:t>
      </w:r>
    </w:p>
    <w:bookmarkEnd w:id="1327"/>
    <w:bookmarkStart w:id="1328" w:name="sect_6_9_2_1_1"/>
    <w:p>
      <w:pPr>
        <w:spacing w:before="180" w:after="0" w:line="240" w:lineRule="auto"/>
      </w:pPr>
      <w:r>
        <w:rPr>
          <w:rFonts w:ascii="Arial" w:hAnsi="Arial"/>
          <w:b/>
          <w:color w:val="000000"/>
          <w:sz w:val="22"/>
        </w:rPr>
        <w:t>6.9.2.1.1 Request Message</w:t>
      </w:r>
    </w:p>
    <w:bookmarkEnd w:id="1328"/>
    <w:p>
      <w:pPr>
        <w:spacing w:before="180" w:after="0" w:line="240" w:lineRule="auto"/>
        <w:jc w:val="both"/>
      </w:pPr>
      <w:r>
        <w:rPr>
          <w:rFonts w:ascii="Arial" w:hAnsi="Arial"/>
          <w:color w:val="000000"/>
          <w:sz w:val="18"/>
        </w:rPr>
        <w:t>The Request Message has a single part body.</w:t>
      </w:r>
    </w:p>
    <w:bookmarkStart w:id="1329" w:name="idp140577898645680"/>
    <w:bookmarkStart w:id="1330" w:name="idp140577898645936"/>
    <w:p>
      <w:pPr>
        <w:numPr>
          <w:ilvl w:val="0"/>
          <w:numId w:val="231"/>
        </w:numPr>
        <w:tabs>
          <w:tab w:val="left" w:pos="180"/>
        </w:tabs>
        <w:spacing w:before="180" w:after="0" w:line="240" w:lineRule="auto"/>
        <w:ind w:left="180" w:right="0" w:hanging="180"/>
        <w:jc w:val="both"/>
      </w:pPr>
      <w:r>
        <w:rPr>
          <w:rFonts w:ascii="Arial" w:hAnsi="Arial"/>
          <w:color w:val="000000"/>
          <w:sz w:val="18"/>
        </w:rPr>
        <w:t>Content-Type:</w:t>
      </w:r>
    </w:p>
    <w:bookmarkEnd w:id="1330"/>
    <w:bookmarkEnd w:id="1329"/>
    <w:bookmarkStart w:id="1331" w:name="idp140577898646576"/>
    <w:bookmarkStart w:id="1332" w:name="idp140577898646832"/>
    <w:p>
      <w:pPr>
        <w:numPr>
          <w:ilvl w:val="0"/>
          <w:numId w:val="230"/>
        </w:numPr>
        <w:tabs>
          <w:tab w:val="left" w:pos="360"/>
        </w:tabs>
        <w:spacing w:before="180" w:after="0" w:line="240" w:lineRule="auto"/>
        <w:ind w:left="360" w:right="0" w:hanging="180"/>
        <w:jc w:val="both"/>
      </w:pPr>
      <w:r>
        <w:rPr>
          <w:rFonts w:ascii="Arial" w:hAnsi="Arial"/>
          <w:color w:val="000000"/>
          <w:sz w:val="18"/>
        </w:rPr>
        <w:t>application/dicom+xml</w:t>
      </w:r>
    </w:p>
    <w:bookmarkEnd w:id="1332"/>
    <w:bookmarkEnd w:id="1331"/>
    <w:bookmarkStart w:id="1333" w:name="idp140577898647632"/>
    <w:p>
      <w:pPr>
        <w:numPr>
          <w:ilvl w:val="0"/>
          <w:numId w:val="230"/>
        </w:numPr>
        <w:tabs>
          <w:tab w:val="left" w:pos="360"/>
        </w:tabs>
        <w:spacing w:before="180" w:after="0" w:line="240" w:lineRule="auto"/>
        <w:ind w:left="360" w:right="0" w:hanging="180"/>
        <w:jc w:val="both"/>
      </w:pPr>
      <w:r>
        <w:rPr>
          <w:rFonts w:ascii="Arial" w:hAnsi="Arial"/>
          <w:color w:val="000000"/>
          <w:sz w:val="18"/>
        </w:rPr>
        <w:t>application/json</w:t>
      </w:r>
    </w:p>
    <w:bookmarkEnd w:id="1333"/>
    <w:bookmarkStart w:id="1334" w:name="idp140577898648688"/>
    <w:p>
      <w:pPr>
        <w:numPr>
          <w:ilvl w:val="0"/>
          <w:numId w:val="231"/>
        </w:numPr>
        <w:tabs>
          <w:tab w:val="left" w:pos="180"/>
        </w:tabs>
        <w:spacing w:before="180" w:after="0" w:line="240" w:lineRule="auto"/>
        <w:ind w:left="180" w:right="0" w:hanging="180"/>
        <w:jc w:val="both"/>
      </w:pPr>
      <w:r>
        <w:rPr>
          <w:rFonts w:ascii="Arial" w:hAnsi="Arial"/>
          <w:color w:val="000000"/>
          <w:sz w:val="18"/>
        </w:rPr>
        <w:t xml:space="preserve">The request body contains all the attributes to be updated in either DICOM </w:t>
      </w:r>
      <w:hyperlink r:id="r156">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Any binary data contained in the message shall be inline.</w:t>
      </w:r>
    </w:p>
    <w:bookmarkEnd w:id="1334"/>
    <w:bookmarkStart w:id="1335" w:name="sect_6_9_2_2"/>
    <w:p>
      <w:pPr>
        <w:spacing w:before="180" w:after="0" w:line="240" w:lineRule="auto"/>
      </w:pPr>
      <w:r>
        <w:rPr>
          <w:rFonts w:ascii="Arial" w:hAnsi="Arial"/>
          <w:b/>
          <w:color w:val="000000"/>
          <w:sz w:val="26"/>
        </w:rPr>
        <w:t>6.9.2.2 Behavior</w:t>
      </w:r>
    </w:p>
    <w:bookmarkEnd w:id="1335"/>
    <w:p>
      <w:pPr>
        <w:spacing w:before="180" w:after="0" w:line="240" w:lineRule="auto"/>
        <w:jc w:val="both"/>
      </w:pPr>
      <w:r>
        <w:rPr>
          <w:rFonts w:ascii="Arial" w:hAnsi="Arial"/>
          <w:color w:val="000000"/>
          <w:sz w:val="18"/>
        </w:rPr>
        <w:t xml:space="preserve">The Origin-Server shall support the Attribute changes to the UPS instance specified by the User-Agent in the UpdateUPS request and as specified by the SCP behavior in </w:t>
      </w:r>
      <w:hyperlink r:id="r157">
        <w:r>
          <w:rPr>
            <w:rFonts w:ascii="Arial" w:hAnsi="Arial"/>
            <w:color w:val="000000"/>
            <w:sz w:val="18"/>
          </w:rPr>
          <w:t xml:space="preserve">Section CC.2.6.3 in </w:t>
        </w:r>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The Origin-Server shall return the HTTP/1.1 Status applicable to the associated request.</w:t>
      </w:r>
    </w:p>
    <w:bookmarkStart w:id="1336" w:name="sect_6_9_2_3"/>
    <w:p>
      <w:pPr>
        <w:spacing w:before="180" w:after="0" w:line="240" w:lineRule="auto"/>
      </w:pPr>
      <w:r>
        <w:rPr>
          <w:rFonts w:ascii="Arial" w:hAnsi="Arial"/>
          <w:b/>
          <w:color w:val="000000"/>
          <w:sz w:val="26"/>
        </w:rPr>
        <w:t>6.9.2.3 Response</w:t>
      </w:r>
    </w:p>
    <w:bookmarkEnd w:id="1336"/>
    <w:p>
      <w:pPr>
        <w:spacing w:before="180" w:after="0" w:line="240" w:lineRule="auto"/>
        <w:jc w:val="both"/>
      </w:pPr>
      <w:r>
        <w:rPr>
          <w:rFonts w:ascii="Arial" w:hAnsi="Arial"/>
          <w:color w:val="000000"/>
          <w:sz w:val="18"/>
        </w:rPr>
        <w:t>The Origin-Server shall return an HTTP/1.1 response message.</w:t>
      </w:r>
    </w:p>
    <w:bookmarkStart w:id="1337" w:name="sect_6_9_2_3_1"/>
    <w:p>
      <w:pPr>
        <w:spacing w:before="180" w:after="0" w:line="240" w:lineRule="auto"/>
      </w:pPr>
      <w:r>
        <w:rPr>
          <w:rFonts w:ascii="Arial" w:hAnsi="Arial"/>
          <w:b/>
          <w:color w:val="000000"/>
          <w:sz w:val="22"/>
        </w:rPr>
        <w:t>6.9.2.3.1 Response Status Line</w:t>
      </w:r>
    </w:p>
    <w:bookmarkEnd w:id="1337"/>
    <w:p>
      <w:pPr>
        <w:spacing w:before="180" w:after="0" w:line="240" w:lineRule="auto"/>
        <w:jc w:val="both"/>
      </w:pPr>
      <w:r>
        <w:rPr>
          <w:rFonts w:ascii="Arial" w:hAnsi="Arial"/>
          <w:color w:val="000000"/>
          <w:sz w:val="18"/>
        </w:rPr>
        <w:t>If the Set request is successful, the Origin-Server shall return an HTTP/1.1 "200 - OK" response code.</w:t>
      </w:r>
    </w:p>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2_1">
        <w:r>
          <w:rPr>
            <w:rFonts w:ascii="Arial" w:hAnsi="Arial"/>
            <w:color w:val="000000"/>
            <w:sz w:val="18"/>
          </w:rPr>
          <w:t>Table 6.9.2-1, “Status Codes”</w:t>
        </w:r>
      </w:hyperlink>
      <w:r>
        <w:rPr>
          <w:rFonts w:ascii="Arial" w:hAnsi="Arial"/>
          <w:color w:val="000000"/>
          <w:sz w:val="18"/>
        </w:rPr>
        <w:t>.</w:t>
      </w:r>
    </w:p>
    <w:bookmarkStart w:id="1338" w:name="table_6_9_2_1"/>
    <w:p>
      <w:pPr>
        <w:keepNext/>
        <w:spacing w:before="216" w:after="0" w:line="240" w:lineRule="auto"/>
        <w:jc w:val="center"/>
      </w:pPr>
      <w:r>
        <w:rPr>
          <w:rFonts w:ascii="Arial" w:hAnsi="Arial"/>
          <w:b/>
          <w:color w:val="000000"/>
          <w:sz w:val="22"/>
        </w:rPr>
        <w:t>Table 6.9.2-1. Status Codes</w:t>
      </w:r>
    </w:p>
    <w:bookmarkEnd w:id="1338"/>
    <w:p>
      <w:pPr>
        <w:spacing w:before="0" w:after="0" w:line="240" w:lineRule="auto"/>
        <w:rPr>
          <w:sz w:val="13"/>
        </w:rPr>
      </w:pPr>
    </w:p>
    <w:tbl>
      <w:tblPr>
        <w:tblInd w:w="45" w:type="dxa"/>
        <w:tblLayout w:type="fixed"/>
      </w:tblPr>
      <w:tblGrid>
        <w:gridCol w:w="1395"/>
        <w:gridCol w:w="1421"/>
        <w:gridCol w:w="7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HTTP/1.1 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Reason Phrase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instance was updated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Bad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was unable to understand the request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Unauthorized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refused to accept the request because the client is not authenticated.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Forbidden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found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specified UPS Instance does not exist or is not managed by this Origin-Server.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Conflict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request cannot be performed for one of the following reasons:</w:t>
            </w:r>
          </w:p>
          <w:bookmarkStart w:id="1339" w:name="idp140577898697488"/>
          <w:bookmarkStart w:id="1340" w:name="idp140577898697744"/>
          <w:p>
            <w:pPr>
              <w:numPr>
                <w:ilvl w:val="0"/>
                <w:numId w:val="232"/>
              </w:numPr>
              <w:tabs>
                <w:tab w:val="left" w:pos="180"/>
              </w:tabs>
              <w:spacing w:before="180" w:after="0" w:line="240" w:lineRule="auto"/>
              <w:ind w:left="180" w:right="0" w:hanging="180"/>
            </w:pPr>
            <w:r>
              <w:rPr>
                <w:rFonts w:ascii="Arial" w:hAnsi="Arial"/>
                <w:color w:val="000000"/>
                <w:sz w:val="18"/>
              </w:rPr>
              <w:t>the submitted request is inconsistent with the current state of the UPS Instance</w:t>
            </w:r>
          </w:p>
          <w:bookmarkEnd w:id="1340"/>
          <w:bookmarkEnd w:id="1339"/>
          <w:bookmarkStart w:id="1341" w:name="idp140577898698608"/>
          <w:p>
            <w:pPr>
              <w:numPr>
                <w:ilvl w:val="0"/>
                <w:numId w:val="232"/>
              </w:numPr>
              <w:tabs>
                <w:tab w:val="left" w:pos="180"/>
              </w:tabs>
              <w:spacing w:before="180" w:after="0" w:line="240" w:lineRule="auto"/>
              <w:ind w:left="180" w:right="0" w:hanging="180"/>
            </w:pPr>
            <w:r>
              <w:rPr>
                <w:rFonts w:ascii="Arial" w:hAnsi="Arial"/>
                <w:color w:val="000000"/>
                <w:sz w:val="18"/>
              </w:rPr>
              <w:t>the Transaction UID is missing</w:t>
            </w:r>
          </w:p>
          <w:bookmarkEnd w:id="1341"/>
          <w:bookmarkStart w:id="1342" w:name="idp140577898699408"/>
          <w:p>
            <w:pPr>
              <w:numPr>
                <w:ilvl w:val="0"/>
                <w:numId w:val="232"/>
              </w:numPr>
              <w:tabs>
                <w:tab w:val="left" w:pos="180"/>
              </w:tabs>
              <w:spacing w:before="180" w:after="0" w:line="240" w:lineRule="auto"/>
              <w:ind w:left="180" w:right="0" w:hanging="180"/>
            </w:pPr>
            <w:r>
              <w:rPr>
                <w:rFonts w:ascii="Arial" w:hAnsi="Arial"/>
                <w:color w:val="000000"/>
                <w:sz w:val="18"/>
              </w:rPr>
              <w:t>the Transaction UID is incorrect</w:t>
            </w:r>
          </w:p>
          <w:bookmarkEnd w:id="1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Busy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is unavailable.</w:t>
            </w:r>
          </w:p>
        </w:tc>
      </w:tr>
    </w:tbl>
    <w:bookmarkStart w:id="1343" w:name="sect_6_9_2_3_2"/>
    <w:p>
      <w:pPr>
        <w:spacing w:before="180" w:after="0" w:line="240" w:lineRule="auto"/>
      </w:pPr>
      <w:r>
        <w:rPr>
          <w:rFonts w:ascii="Arial" w:hAnsi="Arial"/>
          <w:b/>
          <w:color w:val="000000"/>
          <w:sz w:val="22"/>
        </w:rPr>
        <w:t>6.9.2.3.2 Response Headers</w:t>
      </w:r>
    </w:p>
    <w:bookmarkEnd w:id="1343"/>
    <w:p>
      <w:pPr>
        <w:spacing w:before="180" w:after="0" w:line="240" w:lineRule="auto"/>
        <w:jc w:val="both"/>
      </w:pPr>
      <w:r>
        <w:rPr>
          <w:rFonts w:ascii="Arial" w:hAnsi="Arial"/>
          <w:color w:val="000000"/>
          <w:sz w:val="18"/>
        </w:rPr>
        <w:t>If the UPS instance was updated but with modifications made by the Origin-Server, the response message shall include the following HTTP/1.1 header:</w:t>
      </w:r>
    </w:p>
    <w:bookmarkStart w:id="1344" w:name="idp140577898707936"/>
    <w:bookmarkStart w:id="1345" w:name="idp140577898708192"/>
    <w:p>
      <w:pPr>
        <w:numPr>
          <w:ilvl w:val="0"/>
          <w:numId w:val="233"/>
        </w:numPr>
        <w:tabs>
          <w:tab w:val="left" w:pos="180"/>
        </w:tabs>
        <w:spacing w:before="180" w:after="0" w:line="240" w:lineRule="auto"/>
        <w:ind w:left="180" w:right="0" w:hanging="180"/>
        <w:jc w:val="both"/>
      </w:pPr>
      <w:r>
        <w:rPr>
          <w:rFonts w:ascii="Arial" w:hAnsi="Arial"/>
          <w:color w:val="000000"/>
          <w:sz w:val="18"/>
        </w:rPr>
        <w:t>Warning: 299 {+SERVICE}: The UPS was created with modifications.</w:t>
      </w:r>
    </w:p>
    <w:bookmarkEnd w:id="1345"/>
    <w:bookmarkEnd w:id="1344"/>
    <w:p>
      <w:pPr>
        <w:spacing w:before="180" w:after="0" w:line="240" w:lineRule="auto"/>
        <w:jc w:val="both"/>
      </w:pPr>
      <w:r>
        <w:rPr>
          <w:rFonts w:ascii="Arial" w:hAnsi="Arial"/>
          <w:color w:val="000000"/>
          <w:sz w:val="18"/>
        </w:rPr>
        <w:t>If optional attributes were rejected, the response message shall include the following HTTP/1.1 Warning header field:</w:t>
      </w:r>
    </w:p>
    <w:bookmarkStart w:id="1346" w:name="idp140577898709680"/>
    <w:bookmarkStart w:id="1347" w:name="idp140577898709936"/>
    <w:p>
      <w:pPr>
        <w:numPr>
          <w:ilvl w:val="0"/>
          <w:numId w:val="234"/>
        </w:numPr>
        <w:tabs>
          <w:tab w:val="left" w:pos="180"/>
        </w:tabs>
        <w:spacing w:before="180" w:after="0" w:line="240" w:lineRule="auto"/>
        <w:ind w:left="180" w:right="0" w:hanging="180"/>
        <w:jc w:val="both"/>
      </w:pPr>
      <w:r>
        <w:rPr>
          <w:rFonts w:ascii="Arial" w:hAnsi="Arial"/>
          <w:color w:val="000000"/>
          <w:sz w:val="18"/>
        </w:rPr>
        <w:t>Warning: 299 {+SERVICE}: Requested optional Attributes are not supported.</w:t>
      </w:r>
    </w:p>
    <w:bookmarkEnd w:id="1347"/>
    <w:bookmarkEnd w:id="1346"/>
    <w:p>
      <w:pPr>
        <w:spacing w:before="180" w:after="0" w:line="240" w:lineRule="auto"/>
        <w:jc w:val="both"/>
      </w:pPr>
      <w:r>
        <w:rPr>
          <w:rFonts w:ascii="Arial" w:hAnsi="Arial"/>
          <w:color w:val="000000"/>
          <w:sz w:val="18"/>
        </w:rPr>
        <w:t>If the request was rejected with an HTTP/1.1 409 status code, the response message shall include one of following messages encoded in an HTTP/1.1 Warning header field describing the nature of the conflict:</w:t>
      </w:r>
    </w:p>
    <w:bookmarkStart w:id="1348" w:name="idp140577898711504"/>
    <w:bookmarkStart w:id="1349" w:name="idp140577898711760"/>
    <w:p>
      <w:pPr>
        <w:numPr>
          <w:ilvl w:val="0"/>
          <w:numId w:val="235"/>
        </w:numPr>
        <w:tabs>
          <w:tab w:val="left" w:pos="180"/>
        </w:tabs>
        <w:spacing w:before="180" w:after="0" w:line="240" w:lineRule="auto"/>
        <w:ind w:left="180" w:right="0" w:hanging="180"/>
        <w:jc w:val="both"/>
      </w:pPr>
      <w:r>
        <w:rPr>
          <w:rFonts w:ascii="Arial" w:hAnsi="Arial"/>
          <w:color w:val="000000"/>
          <w:sz w:val="18"/>
        </w:rPr>
        <w:t>Warning: 299 {+SERVICE}:The Transaction UID is missing.</w:t>
      </w:r>
    </w:p>
    <w:bookmarkEnd w:id="1349"/>
    <w:bookmarkEnd w:id="1348"/>
    <w:bookmarkStart w:id="1350" w:name="idp140577898712592"/>
    <w:p>
      <w:pPr>
        <w:numPr>
          <w:ilvl w:val="0"/>
          <w:numId w:val="235"/>
        </w:numPr>
        <w:tabs>
          <w:tab w:val="left" w:pos="180"/>
        </w:tabs>
        <w:spacing w:before="180" w:after="0" w:line="240" w:lineRule="auto"/>
        <w:ind w:left="180" w:right="0" w:hanging="180"/>
        <w:jc w:val="both"/>
      </w:pPr>
      <w:r>
        <w:rPr>
          <w:rFonts w:ascii="Arial" w:hAnsi="Arial"/>
          <w:color w:val="000000"/>
          <w:sz w:val="18"/>
        </w:rPr>
        <w:t>Warning: 299 {+SERVICE}:The Transaction UID is incorrect.</w:t>
      </w:r>
    </w:p>
    <w:bookmarkEnd w:id="1350"/>
    <w:bookmarkStart w:id="1351" w:name="idp140577898713424"/>
    <w:p>
      <w:pPr>
        <w:numPr>
          <w:ilvl w:val="0"/>
          <w:numId w:val="235"/>
        </w:numPr>
        <w:tabs>
          <w:tab w:val="left" w:pos="180"/>
        </w:tabs>
        <w:spacing w:before="180" w:after="0" w:line="240" w:lineRule="auto"/>
        <w:ind w:left="180" w:right="0" w:hanging="180"/>
        <w:jc w:val="both"/>
      </w:pPr>
      <w:r>
        <w:rPr>
          <w:rFonts w:ascii="Arial" w:hAnsi="Arial"/>
          <w:color w:val="000000"/>
          <w:sz w:val="18"/>
        </w:rPr>
        <w:t>Warning: 299 {+SERVICE}:The submitted request is inconsistent with the current state of the UPS Instance.</w:t>
      </w:r>
    </w:p>
    <w:bookmarkEnd w:id="1351"/>
    <w:bookmarkStart w:id="1352" w:name="sect_6_9_2_3_3"/>
    <w:p>
      <w:pPr>
        <w:spacing w:before="180" w:after="0" w:line="240" w:lineRule="auto"/>
      </w:pPr>
      <w:r>
        <w:rPr>
          <w:rFonts w:ascii="Arial" w:hAnsi="Arial"/>
          <w:b/>
          <w:color w:val="000000"/>
          <w:sz w:val="22"/>
        </w:rPr>
        <w:t>6.9.2.3.3 Response Message Body</w:t>
      </w:r>
    </w:p>
    <w:bookmarkEnd w:id="1352"/>
    <w:p>
      <w:pPr>
        <w:spacing w:before="180" w:after="0" w:line="240" w:lineRule="auto"/>
        <w:jc w:val="both"/>
      </w:pPr>
      <w:r>
        <w:rPr>
          <w:rFonts w:ascii="Arial" w:hAnsi="Arial"/>
          <w:color w:val="000000"/>
          <w:sz w:val="18"/>
        </w:rPr>
        <w:t>The response message body shall be empty.</w:t>
      </w:r>
    </w:p>
    <w:bookmarkStart w:id="1353" w:name="sect_6_9_3"/>
    <w:p>
      <w:pPr>
        <w:spacing w:before="180" w:after="0" w:line="240" w:lineRule="auto"/>
      </w:pPr>
      <w:r>
        <w:rPr>
          <w:rFonts w:ascii="Arial" w:hAnsi="Arial"/>
          <w:b/>
          <w:color w:val="000000"/>
          <w:sz w:val="24"/>
        </w:rPr>
        <w:t>6.9.3 SearchForUPS</w:t>
      </w:r>
    </w:p>
    <w:bookmarkEnd w:id="1353"/>
    <w:p>
      <w:pPr>
        <w:spacing w:before="180" w:after="0" w:line="240" w:lineRule="auto"/>
        <w:jc w:val="both"/>
      </w:pPr>
      <w:r>
        <w:rPr>
          <w:rFonts w:ascii="Arial" w:hAnsi="Arial"/>
          <w:color w:val="000000"/>
          <w:sz w:val="18"/>
        </w:rPr>
        <w:t>This resource returns a list of UPS Instances that match specified search query parameters along with requested attributes for each Instance.</w:t>
      </w:r>
    </w:p>
    <w:bookmarkStart w:id="1354" w:name="sect_6_9_3_1"/>
    <w:p>
      <w:pPr>
        <w:spacing w:before="180" w:after="0" w:line="240" w:lineRule="auto"/>
      </w:pPr>
      <w:r>
        <w:rPr>
          <w:rFonts w:ascii="Arial" w:hAnsi="Arial"/>
          <w:b/>
          <w:color w:val="000000"/>
          <w:sz w:val="26"/>
        </w:rPr>
        <w:t>6.9.3.1 Request</w:t>
      </w:r>
    </w:p>
    <w:bookmarkEnd w:id="1354"/>
    <w:p>
      <w:pPr>
        <w:spacing w:before="180" w:after="0" w:line="240" w:lineRule="auto"/>
        <w:jc w:val="both"/>
      </w:pPr>
      <w:r>
        <w:rPr>
          <w:rFonts w:ascii="Arial" w:hAnsi="Arial"/>
          <w:color w:val="000000"/>
          <w:sz w:val="18"/>
        </w:rPr>
        <w:t>The request message shall be formed as follows:</w:t>
      </w:r>
    </w:p>
    <w:bookmarkStart w:id="1355" w:name="idp140577898720528"/>
    <w:bookmarkStart w:id="1356" w:name="idp140577898720784"/>
    <w:p>
      <w:pPr>
        <w:numPr>
          <w:ilvl w:val="0"/>
          <w:numId w:val="242"/>
        </w:numPr>
        <w:tabs>
          <w:tab w:val="left" w:pos="180"/>
        </w:tabs>
        <w:spacing w:before="180" w:after="0" w:line="240" w:lineRule="auto"/>
        <w:ind w:left="180" w:right="0" w:hanging="180"/>
        <w:jc w:val="both"/>
      </w:pPr>
      <w:r>
        <w:rPr>
          <w:rFonts w:ascii="Arial" w:hAnsi="Arial"/>
          <w:color w:val="000000"/>
          <w:sz w:val="18"/>
        </w:rPr>
        <w:t>Resource</w:t>
      </w:r>
    </w:p>
    <w:bookmarkEnd w:id="1356"/>
    <w:bookmarkEnd w:id="1355"/>
    <w:bookmarkStart w:id="1357" w:name="idp140577898721424"/>
    <w:bookmarkStart w:id="1358" w:name="idp140577898721680"/>
    <w:p>
      <w:pPr>
        <w:numPr>
          <w:ilvl w:val="0"/>
          <w:numId w:val="237"/>
        </w:numPr>
        <w:tabs>
          <w:tab w:val="left" w:pos="360"/>
        </w:tabs>
        <w:spacing w:before="180" w:after="0" w:line="240" w:lineRule="auto"/>
        <w:ind w:left="360" w:right="0" w:hanging="180"/>
        <w:jc w:val="both"/>
      </w:pPr>
      <w:r>
        <w:rPr>
          <w:rFonts w:ascii="Arial" w:hAnsi="Arial"/>
          <w:color w:val="000000"/>
          <w:sz w:val="18"/>
        </w:rPr>
        <w:t>{+SERVICE}/workitems/{?query*}</w:t>
      </w:r>
    </w:p>
    <w:bookmarkEnd w:id="1358"/>
    <w:bookmarkEnd w:id="1357"/>
    <w:p>
      <w:pPr>
        <w:spacing w:before="180" w:after="0" w:line="240" w:lineRule="auto"/>
        <w:ind w:left="360" w:right="0" w:firstLine="0"/>
        <w:jc w:val="both"/>
      </w:pPr>
      <w:r>
        <w:rPr>
          <w:rFonts w:ascii="Arial" w:hAnsi="Arial"/>
          <w:color w:val="000000"/>
          <w:sz w:val="18"/>
        </w:rPr>
        <w:t>where</w:t>
      </w:r>
    </w:p>
    <w:bookmarkStart w:id="1359" w:name="idp140577898722736"/>
    <w:bookmarkStart w:id="1360" w:name="idp140577898722992"/>
    <w:p>
      <w:pPr>
        <w:numPr>
          <w:ilvl w:val="0"/>
          <w:numId w:val="236"/>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1360"/>
    <w:bookmarkEnd w:id="1359"/>
    <w:bookmarkStart w:id="1361" w:name="idp140577898724400"/>
    <w:p>
      <w:pPr>
        <w:numPr>
          <w:ilvl w:val="0"/>
          <w:numId w:val="242"/>
        </w:numPr>
        <w:tabs>
          <w:tab w:val="left" w:pos="180"/>
        </w:tabs>
        <w:spacing w:before="180" w:after="0" w:line="240" w:lineRule="auto"/>
        <w:ind w:left="180" w:right="0" w:hanging="180"/>
        <w:jc w:val="both"/>
      </w:pPr>
      <w:r>
        <w:rPr>
          <w:rFonts w:ascii="Arial" w:hAnsi="Arial"/>
          <w:color w:val="000000"/>
          <w:sz w:val="18"/>
        </w:rPr>
        <w:t>Method</w:t>
      </w:r>
    </w:p>
    <w:bookmarkEnd w:id="1361"/>
    <w:bookmarkStart w:id="1362" w:name="idp140577898725040"/>
    <w:bookmarkStart w:id="1363" w:name="idp140577898725296"/>
    <w:p>
      <w:pPr>
        <w:numPr>
          <w:ilvl w:val="0"/>
          <w:numId w:val="238"/>
        </w:numPr>
        <w:tabs>
          <w:tab w:val="left" w:pos="360"/>
        </w:tabs>
        <w:spacing w:before="180" w:after="0" w:line="240" w:lineRule="auto"/>
        <w:ind w:left="360" w:right="0" w:hanging="180"/>
        <w:jc w:val="both"/>
      </w:pPr>
      <w:r>
        <w:rPr>
          <w:rFonts w:ascii="Arial" w:hAnsi="Arial"/>
          <w:color w:val="000000"/>
          <w:sz w:val="18"/>
        </w:rPr>
        <w:t>GET</w:t>
      </w:r>
    </w:p>
    <w:bookmarkEnd w:id="1363"/>
    <w:bookmarkEnd w:id="1362"/>
    <w:bookmarkStart w:id="1364" w:name="idp140577898726320"/>
    <w:p>
      <w:pPr>
        <w:numPr>
          <w:ilvl w:val="0"/>
          <w:numId w:val="242"/>
        </w:numPr>
        <w:tabs>
          <w:tab w:val="left" w:pos="180"/>
        </w:tabs>
        <w:spacing w:before="180" w:after="0" w:line="240" w:lineRule="auto"/>
        <w:ind w:left="180" w:right="0" w:hanging="180"/>
        <w:jc w:val="both"/>
      </w:pPr>
      <w:r>
        <w:rPr>
          <w:rFonts w:ascii="Arial" w:hAnsi="Arial"/>
          <w:color w:val="000000"/>
          <w:sz w:val="18"/>
        </w:rPr>
        <w:t>Headers</w:t>
      </w:r>
    </w:p>
    <w:bookmarkEnd w:id="1364"/>
    <w:bookmarkStart w:id="1365" w:name="idp140577898726960"/>
    <w:bookmarkStart w:id="1366" w:name="idp140577898727216"/>
    <w:p>
      <w:pPr>
        <w:numPr>
          <w:ilvl w:val="0"/>
          <w:numId w:val="240"/>
        </w:numPr>
        <w:tabs>
          <w:tab w:val="left" w:pos="360"/>
        </w:tabs>
        <w:spacing w:before="180" w:after="0" w:line="240" w:lineRule="auto"/>
        <w:ind w:left="360" w:right="0" w:hanging="180"/>
        <w:jc w:val="both"/>
      </w:pPr>
      <w:r>
        <w:rPr>
          <w:rFonts w:ascii="Arial" w:hAnsi="Arial"/>
          <w:color w:val="000000"/>
          <w:sz w:val="18"/>
        </w:rPr>
        <w:t>Accept - The representation scheme in which the RESTful service is requested to return the results. The types allowed for this request header are as follows:</w:t>
      </w:r>
    </w:p>
    <w:bookmarkEnd w:id="1366"/>
    <w:bookmarkEnd w:id="1365"/>
    <w:bookmarkStart w:id="1367" w:name="idp140577898728016"/>
    <w:bookmarkStart w:id="1368" w:name="idp140577898728272"/>
    <w:p>
      <w:pPr>
        <w:numPr>
          <w:ilvl w:val="0"/>
          <w:numId w:val="239"/>
        </w:numPr>
        <w:tabs>
          <w:tab w:val="left" w:pos="540"/>
        </w:tabs>
        <w:spacing w:before="180" w:after="0" w:line="240" w:lineRule="auto"/>
        <w:ind w:left="540" w:right="0" w:hanging="180"/>
        <w:jc w:val="both"/>
      </w:pPr>
      <w:r>
        <w:rPr>
          <w:rFonts w:ascii="Arial" w:hAnsi="Arial"/>
          <w:color w:val="000000"/>
          <w:sz w:val="18"/>
        </w:rPr>
        <w:t>multipart/related; type=application/dicom+xml; boundary={messageBoundary}</w:t>
      </w:r>
    </w:p>
    <w:bookmarkEnd w:id="1368"/>
    <w:bookmarkEnd w:id="1367"/>
    <w:p>
      <w:pPr>
        <w:spacing w:before="180" w:after="0" w:line="240" w:lineRule="auto"/>
        <w:ind w:left="540" w:right="0" w:firstLine="0"/>
        <w:jc w:val="both"/>
      </w:pPr>
      <w:r>
        <w:rPr>
          <w:rFonts w:ascii="Arial" w:hAnsi="Arial"/>
          <w:color w:val="000000"/>
          <w:sz w:val="18"/>
        </w:rPr>
        <w:t xml:space="preserve">Specifies that the results should be DICOM </w:t>
      </w:r>
      <w:hyperlink r:id="r158">
        <w:r>
          <w:rPr>
            <w:rFonts w:ascii="Arial" w:hAnsi="Arial"/>
            <w:color w:val="000000"/>
            <w:sz w:val="18"/>
          </w:rPr>
          <w:t>PS3.19</w:t>
        </w:r>
      </w:hyperlink>
      <w:r>
        <w:rPr>
          <w:rFonts w:ascii="Arial" w:hAnsi="Arial"/>
          <w:color w:val="000000"/>
          <w:sz w:val="18"/>
        </w:rPr>
        <w:t xml:space="preserve"> XML metadata.</w:t>
      </w:r>
    </w:p>
    <w:bookmarkStart w:id="1369" w:name="idp140577898730512"/>
    <w:p>
      <w:pPr>
        <w:numPr>
          <w:ilvl w:val="0"/>
          <w:numId w:val="239"/>
        </w:numPr>
        <w:tabs>
          <w:tab w:val="left" w:pos="540"/>
        </w:tabs>
        <w:spacing w:before="180" w:after="0" w:line="240" w:lineRule="auto"/>
        <w:ind w:left="540" w:right="0" w:hanging="180"/>
        <w:jc w:val="both"/>
      </w:pPr>
      <w:r>
        <w:rPr>
          <w:rFonts w:ascii="Arial" w:hAnsi="Arial"/>
          <w:color w:val="000000"/>
          <w:sz w:val="18"/>
        </w:rPr>
        <w:t>application/json</w:t>
      </w:r>
    </w:p>
    <w:bookmarkEnd w:id="1369"/>
    <w:p>
      <w:pPr>
        <w:spacing w:before="180" w:after="0" w:line="240" w:lineRule="auto"/>
        <w:ind w:left="540" w:right="0" w:firstLine="0"/>
        <w:jc w:val="both"/>
      </w:pPr>
      <w:r>
        <w:rPr>
          <w:rFonts w:ascii="Arial" w:hAnsi="Arial"/>
          <w:color w:val="000000"/>
          <w:sz w:val="18"/>
        </w:rPr>
        <w:t xml:space="preserve">Specifies that the results should be DICOM </w:t>
      </w:r>
      <w:hyperlink w:anchor="PS3_18">
        <w:r>
          <w:rPr>
            <w:rFonts w:ascii="Arial" w:hAnsi="Arial"/>
            <w:color w:val="000000"/>
            <w:sz w:val="18"/>
          </w:rPr>
          <w:t>PS3.18</w:t>
        </w:r>
      </w:hyperlink>
      <w:r>
        <w:rPr>
          <w:rFonts w:ascii="Arial" w:hAnsi="Arial"/>
          <w:color w:val="000000"/>
          <w:sz w:val="18"/>
        </w:rPr>
        <w:t xml:space="preserve"> JSON metadata.</w:t>
      </w:r>
    </w:p>
    <w:bookmarkStart w:id="1370" w:name="idp140577898732960"/>
    <w:p>
      <w:pPr>
        <w:numPr>
          <w:ilvl w:val="0"/>
          <w:numId w:val="240"/>
        </w:numPr>
        <w:tabs>
          <w:tab w:val="left" w:pos="360"/>
        </w:tabs>
        <w:spacing w:before="180" w:after="0" w:line="240" w:lineRule="auto"/>
        <w:ind w:left="360" w:right="0" w:hanging="180"/>
        <w:jc w:val="both"/>
      </w:pPr>
      <w:r>
        <w:rPr>
          <w:rFonts w:ascii="Arial" w:hAnsi="Arial"/>
          <w:color w:val="000000"/>
          <w:sz w:val="18"/>
        </w:rPr>
        <w:t>Cache-control: no-cache (recommended)</w:t>
      </w:r>
    </w:p>
    <w:bookmarkEnd w:id="1370"/>
    <w:p>
      <w:pPr>
        <w:spacing w:before="180" w:after="0" w:line="240" w:lineRule="auto"/>
        <w:ind w:left="360" w:right="0" w:firstLine="0"/>
        <w:jc w:val="both"/>
      </w:pPr>
      <w:r>
        <w:rPr>
          <w:rFonts w:ascii="Arial" w:hAnsi="Arial"/>
          <w:color w:val="000000"/>
          <w:sz w:val="18"/>
        </w:rPr>
        <w:t>If included, specifies that search results returned should be current and not cached.</w:t>
      </w:r>
    </w:p>
    <w:bookmarkStart w:id="1371" w:name="idp140577898734512"/>
    <w:p>
      <w:pPr>
        <w:numPr>
          <w:ilvl w:val="0"/>
          <w:numId w:val="242"/>
        </w:numPr>
        <w:tabs>
          <w:tab w:val="left" w:pos="180"/>
        </w:tabs>
        <w:spacing w:before="180" w:after="0" w:line="240" w:lineRule="auto"/>
        <w:ind w:left="180" w:right="0" w:hanging="180"/>
        <w:jc w:val="both"/>
      </w:pPr>
      <w:r>
        <w:rPr>
          <w:rFonts w:ascii="Arial" w:hAnsi="Arial"/>
          <w:color w:val="000000"/>
          <w:sz w:val="18"/>
        </w:rPr>
        <w:t>{query}</w:t>
      </w:r>
    </w:p>
    <w:bookmarkEnd w:id="1371"/>
    <w:bookmarkStart w:id="1372" w:name="idp140577898735152"/>
    <w:bookmarkStart w:id="1373" w:name="idp140577898735408"/>
    <w:p>
      <w:pPr>
        <w:numPr>
          <w:ilvl w:val="0"/>
          <w:numId w:val="241"/>
        </w:numPr>
        <w:tabs>
          <w:tab w:val="left" w:pos="360"/>
        </w:tabs>
        <w:spacing w:before="180" w:after="0" w:line="240" w:lineRule="auto"/>
        <w:ind w:left="360" w:right="0" w:hanging="180"/>
        <w:jc w:val="both"/>
      </w:pPr>
      <w:r>
        <w:rPr>
          <w:rFonts w:ascii="Arial" w:hAnsi="Arial"/>
          <w:color w:val="000000"/>
          <w:sz w:val="18"/>
        </w:rPr>
        <w:t>{attributeID}={value}</w:t>
      </w:r>
    </w:p>
    <w:bookmarkEnd w:id="1373"/>
    <w:bookmarkEnd w:id="1372"/>
    <w:p>
      <w:pPr>
        <w:spacing w:before="180" w:after="0" w:line="240" w:lineRule="auto"/>
        <w:ind w:left="360" w:right="0" w:firstLine="0"/>
        <w:jc w:val="both"/>
      </w:pPr>
      <w:r>
        <w:rPr>
          <w:rFonts w:ascii="Arial" w:hAnsi="Arial"/>
          <w:color w:val="000000"/>
          <w:sz w:val="18"/>
        </w:rPr>
        <w:t>0-n / {attributeID}={value} pairs allowed</w:t>
      </w:r>
    </w:p>
    <w:bookmarkStart w:id="1374" w:name="idp140577898736640"/>
    <w:p>
      <w:pPr>
        <w:numPr>
          <w:ilvl w:val="0"/>
          <w:numId w:val="241"/>
        </w:numPr>
        <w:tabs>
          <w:tab w:val="left" w:pos="360"/>
        </w:tabs>
        <w:spacing w:before="180" w:after="0" w:line="240" w:lineRule="auto"/>
        <w:ind w:left="360" w:right="0" w:hanging="180"/>
        <w:jc w:val="both"/>
      </w:pPr>
      <w:r>
        <w:rPr>
          <w:rFonts w:ascii="Arial" w:hAnsi="Arial"/>
          <w:color w:val="000000"/>
          <w:sz w:val="18"/>
        </w:rPr>
        <w:t>includefield={attributeID} | all</w:t>
      </w:r>
    </w:p>
    <w:bookmarkEnd w:id="1374"/>
    <w:p>
      <w:pPr>
        <w:spacing w:before="180" w:after="0" w:line="240" w:lineRule="auto"/>
        <w:ind w:left="360" w:right="0" w:firstLine="0"/>
        <w:jc w:val="both"/>
      </w:pPr>
      <w:r>
        <w:rPr>
          <w:rFonts w:ascii="Arial" w:hAnsi="Arial"/>
          <w:color w:val="000000"/>
          <w:sz w:val="18"/>
        </w:rPr>
        <w:t>0-n includefield / {attributeID} pairs allowed, where "all" indicates that all attributes with values should be included for each response.</w:t>
      </w:r>
    </w:p>
    <w:p>
      <w:pPr>
        <w:spacing w:before="180" w:after="0" w:line="240" w:lineRule="auto"/>
        <w:ind w:left="360" w:right="0" w:firstLine="0"/>
        <w:jc w:val="both"/>
      </w:pPr>
      <w:r>
        <w:rPr>
          <w:rFonts w:ascii="Arial" w:hAnsi="Arial"/>
          <w:color w:val="000000"/>
          <w:sz w:val="18"/>
        </w:rPr>
        <w:t xml:space="preserve">Each {attributeID} shall refer to an attribute of the Unified Procedure Step IOD (see </w:t>
      </w:r>
      <w:hyperlink r:id="r159">
        <w:r>
          <w:rPr>
            <w:rFonts w:ascii="Arial" w:hAnsi="Arial"/>
            <w:color w:val="000000"/>
            <w:sz w:val="18"/>
          </w:rPr>
          <w:t xml:space="preserve">Section B.26.2 in </w:t>
        </w:r>
        <w:r>
          <w:rPr>
            <w:rFonts w:ascii="Arial" w:hAnsi="Arial"/>
            <w:color w:val="000000"/>
            <w:sz w:val="18"/>
          </w:rPr>
          <w:t>PS3.3</w:t>
        </w:r>
      </w:hyperlink>
      <w:r>
        <w:rPr>
          <w:rFonts w:ascii="Arial" w:hAnsi="Arial"/>
          <w:color w:val="000000"/>
          <w:sz w:val="18"/>
        </w:rPr>
        <w:t>).</w:t>
      </w:r>
    </w:p>
    <w:p>
      <w:pPr>
        <w:spacing w:before="180" w:after="0" w:line="240" w:lineRule="auto"/>
        <w:ind w:left="360" w:right="0" w:firstLine="0"/>
        <w:jc w:val="both"/>
      </w:pPr>
      <w:r>
        <w:rPr>
          <w:rFonts w:ascii="Arial" w:hAnsi="Arial"/>
          <w:color w:val="000000"/>
          <w:sz w:val="18"/>
        </w:rPr>
        <w:t xml:space="preserve">See </w:t>
      </w:r>
      <w:hyperlink w:anchor="sect_6_7_1_1">
        <w:r>
          <w:rPr>
            <w:rFonts w:ascii="Arial" w:hAnsi="Arial"/>
            <w:color w:val="000000"/>
            <w:sz w:val="18"/>
          </w:rPr>
          <w:t>Section 6.7.1.1</w:t>
        </w:r>
      </w:hyperlink>
      <w:r>
        <w:rPr>
          <w:rFonts w:ascii="Arial" w:hAnsi="Arial"/>
          <w:color w:val="000000"/>
          <w:sz w:val="18"/>
        </w:rPr>
        <w:t xml:space="preserve"> for {attributeID} and {value} encoding rules</w:t>
      </w:r>
    </w:p>
    <w:bookmarkStart w:id="1375" w:name="idp140577898740560"/>
    <w:p>
      <w:pPr>
        <w:numPr>
          <w:ilvl w:val="0"/>
          <w:numId w:val="241"/>
        </w:numPr>
        <w:tabs>
          <w:tab w:val="left" w:pos="360"/>
        </w:tabs>
        <w:spacing w:before="180" w:after="0" w:line="240" w:lineRule="auto"/>
        <w:ind w:left="360" w:right="0" w:hanging="180"/>
        <w:jc w:val="both"/>
      </w:pPr>
      <w:r>
        <w:rPr>
          <w:rFonts w:ascii="Arial" w:hAnsi="Arial"/>
          <w:color w:val="000000"/>
          <w:sz w:val="18"/>
        </w:rPr>
        <w:t>fuzzymatching=true | false</w:t>
      </w:r>
    </w:p>
    <w:bookmarkEnd w:id="1375"/>
    <w:bookmarkStart w:id="1376" w:name="idp140577898741360"/>
    <w:p>
      <w:pPr>
        <w:numPr>
          <w:ilvl w:val="0"/>
          <w:numId w:val="241"/>
        </w:numPr>
        <w:tabs>
          <w:tab w:val="left" w:pos="360"/>
        </w:tabs>
        <w:spacing w:before="180" w:after="0" w:line="240" w:lineRule="auto"/>
        <w:ind w:left="360" w:right="0" w:hanging="180"/>
        <w:jc w:val="both"/>
      </w:pPr>
      <w:r>
        <w:rPr>
          <w:rFonts w:ascii="Arial" w:hAnsi="Arial"/>
          <w:color w:val="000000"/>
          <w:sz w:val="18"/>
        </w:rPr>
        <w:t>limit={maximumResults}</w:t>
      </w:r>
    </w:p>
    <w:bookmarkEnd w:id="1376"/>
    <w:bookmarkStart w:id="1377" w:name="idp140577898742160"/>
    <w:p>
      <w:pPr>
        <w:numPr>
          <w:ilvl w:val="0"/>
          <w:numId w:val="241"/>
        </w:numPr>
        <w:tabs>
          <w:tab w:val="left" w:pos="360"/>
        </w:tabs>
        <w:spacing w:before="180" w:after="0" w:line="240" w:lineRule="auto"/>
        <w:ind w:left="360" w:right="0" w:hanging="180"/>
        <w:jc w:val="both"/>
      </w:pPr>
      <w:r>
        <w:rPr>
          <w:rFonts w:ascii="Arial" w:hAnsi="Arial"/>
          <w:color w:val="000000"/>
          <w:sz w:val="18"/>
        </w:rPr>
        <w:t>offset={skippedResults}</w:t>
      </w:r>
    </w:p>
    <w:bookmarkEnd w:id="1377"/>
    <w:bookmarkStart w:id="1378" w:name="sect_6_9_3_2"/>
    <w:p>
      <w:pPr>
        <w:spacing w:before="180" w:after="0" w:line="240" w:lineRule="auto"/>
      </w:pPr>
      <w:r>
        <w:rPr>
          <w:rFonts w:ascii="Arial" w:hAnsi="Arial"/>
          <w:b/>
          <w:color w:val="000000"/>
          <w:sz w:val="26"/>
        </w:rPr>
        <w:t>6.9.3.2 Behavior</w:t>
      </w:r>
    </w:p>
    <w:bookmarkEnd w:id="1378"/>
    <w:p>
      <w:pPr>
        <w:spacing w:before="180" w:after="0" w:line="240" w:lineRule="auto"/>
        <w:jc w:val="both"/>
      </w:pPr>
      <w:r>
        <w:rPr>
          <w:rFonts w:ascii="Arial" w:hAnsi="Arial"/>
          <w:color w:val="000000"/>
          <w:sz w:val="18"/>
        </w:rPr>
        <w:t xml:space="preserve">The Origin-Server shall perform a search according the requirements for the QIDO-RS services (see </w:t>
      </w:r>
      <w:hyperlink w:anchor="sect_6_7_1_2">
        <w:r>
          <w:rPr>
            <w:rFonts w:ascii="Arial" w:hAnsi="Arial"/>
            <w:color w:val="000000"/>
            <w:sz w:val="18"/>
          </w:rPr>
          <w:t>Section 6.7.1.2</w:t>
        </w:r>
      </w:hyperlink>
      <w:r>
        <w:rPr>
          <w:rFonts w:ascii="Arial" w:hAnsi="Arial"/>
          <w:color w:val="000000"/>
          <w:sz w:val="18"/>
        </w:rPr>
        <w:t>).</w:t>
      </w:r>
    </w:p>
    <w:bookmarkStart w:id="1379" w:name="sect_6_9_3_2_1"/>
    <w:p>
      <w:pPr>
        <w:spacing w:before="180" w:after="0" w:line="240" w:lineRule="auto"/>
      </w:pPr>
      <w:r>
        <w:rPr>
          <w:rFonts w:ascii="Arial" w:hAnsi="Arial"/>
          <w:b/>
          <w:color w:val="000000"/>
          <w:sz w:val="22"/>
        </w:rPr>
        <w:t>6.9.3.2.1 Matching</w:t>
      </w:r>
    </w:p>
    <w:bookmarkEnd w:id="1379"/>
    <w:p>
      <w:pPr>
        <w:spacing w:before="180" w:after="0" w:line="240" w:lineRule="auto"/>
        <w:jc w:val="both"/>
      </w:pPr>
      <w:r>
        <w:rPr>
          <w:rFonts w:ascii="Arial" w:hAnsi="Arial"/>
          <w:color w:val="000000"/>
          <w:sz w:val="18"/>
        </w:rPr>
        <w:t xml:space="preserve">An Origin-Server shall support matching against all Unified Procedure Step Instance Attributes in </w:t>
      </w:r>
      <w:hyperlink r:id="r160">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Match Key Type value of U, R or *.</w:t>
      </w:r>
    </w:p>
    <w:p>
      <w:pPr>
        <w:spacing w:before="180" w:after="0" w:line="240" w:lineRule="auto"/>
        <w:jc w:val="both"/>
      </w:pPr>
      <w:r>
        <w:rPr>
          <w:rFonts w:ascii="Arial" w:hAnsi="Arial"/>
          <w:color w:val="000000"/>
          <w:sz w:val="18"/>
        </w:rPr>
        <w:t xml:space="preserve">See </w:t>
      </w:r>
      <w:hyperlink w:anchor="sect_6_7_1_2_1">
        <w:r>
          <w:rPr>
            <w:rFonts w:ascii="Arial" w:hAnsi="Arial"/>
            <w:color w:val="000000"/>
            <w:sz w:val="18"/>
          </w:rPr>
          <w:t>Section 6.7.1.2.1</w:t>
        </w:r>
      </w:hyperlink>
      <w:r>
        <w:rPr>
          <w:rFonts w:ascii="Arial" w:hAnsi="Arial"/>
          <w:color w:val="000000"/>
          <w:sz w:val="18"/>
        </w:rPr>
        <w:t xml:space="preserve"> for matching behavior.</w:t>
      </w:r>
    </w:p>
    <w:bookmarkStart w:id="1380" w:name="sect_6_9_3_3"/>
    <w:p>
      <w:pPr>
        <w:spacing w:before="180" w:after="0" w:line="240" w:lineRule="auto"/>
      </w:pPr>
      <w:r>
        <w:rPr>
          <w:rFonts w:ascii="Arial" w:hAnsi="Arial"/>
          <w:b/>
          <w:color w:val="000000"/>
          <w:sz w:val="26"/>
        </w:rPr>
        <w:t>6.9.3.3 Response</w:t>
      </w:r>
    </w:p>
    <w:bookmarkEnd w:id="1380"/>
    <w:p>
      <w:pPr>
        <w:spacing w:before="180" w:after="0" w:line="240" w:lineRule="auto"/>
        <w:jc w:val="both"/>
      </w:pPr>
      <w:r>
        <w:rPr>
          <w:rFonts w:ascii="Arial" w:hAnsi="Arial"/>
          <w:color w:val="000000"/>
          <w:sz w:val="18"/>
        </w:rPr>
        <w:t>The Origin-Server shall return an HTTP/1.1 response message.</w:t>
      </w:r>
    </w:p>
    <w:bookmarkStart w:id="1381" w:name="sect_6_9_3_3_1"/>
    <w:p>
      <w:pPr>
        <w:spacing w:before="180" w:after="0" w:line="240" w:lineRule="auto"/>
      </w:pPr>
      <w:r>
        <w:rPr>
          <w:rFonts w:ascii="Arial" w:hAnsi="Arial"/>
          <w:b/>
          <w:color w:val="000000"/>
          <w:sz w:val="22"/>
        </w:rPr>
        <w:t>6.9.3.3.1 Response Status Line</w:t>
      </w:r>
    </w:p>
    <w:bookmarkEnd w:id="1381"/>
    <w:p>
      <w:pPr>
        <w:spacing w:before="180" w:after="0" w:line="240" w:lineRule="auto"/>
        <w:jc w:val="both"/>
      </w:pPr>
      <w:r>
        <w:rPr>
          <w:rFonts w:ascii="Arial" w:hAnsi="Arial"/>
          <w:color w:val="000000"/>
          <w:sz w:val="18"/>
        </w:rPr>
        <w:t>If the SearchForUPS request is successful, the Origin-Server shall return an HTTP/1.1 "200 - OK" response code.</w:t>
      </w:r>
    </w:p>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3_1">
        <w:r>
          <w:rPr>
            <w:rFonts w:ascii="Arial" w:hAnsi="Arial"/>
            <w:color w:val="000000"/>
            <w:sz w:val="18"/>
          </w:rPr>
          <w:t>Table 6.9.3-1, “Status Codes”</w:t>
        </w:r>
      </w:hyperlink>
      <w:r>
        <w:rPr>
          <w:rFonts w:ascii="Arial" w:hAnsi="Arial"/>
          <w:color w:val="000000"/>
          <w:sz w:val="18"/>
        </w:rPr>
        <w:t>.</w:t>
      </w:r>
    </w:p>
    <w:bookmarkStart w:id="1382" w:name="table_6_9_3_1"/>
    <w:p>
      <w:pPr>
        <w:keepNext/>
        <w:spacing w:before="216" w:after="0" w:line="240" w:lineRule="auto"/>
        <w:jc w:val="center"/>
      </w:pPr>
      <w:r>
        <w:rPr>
          <w:rFonts w:ascii="Arial" w:hAnsi="Arial"/>
          <w:b/>
          <w:color w:val="000000"/>
          <w:sz w:val="22"/>
        </w:rPr>
        <w:t>Table 6.9.3-1. Status Codes</w:t>
      </w:r>
    </w:p>
    <w:bookmarkEnd w:id="1382"/>
    <w:p>
      <w:pPr>
        <w:spacing w:before="0" w:after="0" w:line="240" w:lineRule="auto"/>
        <w:rPr>
          <w:sz w:val="13"/>
        </w:rPr>
      </w:pPr>
    </w:p>
    <w:tbl>
      <w:tblPr>
        <w:tblInd w:w="45" w:type="dxa"/>
        <w:tblLayout w:type="fixed"/>
      </w:tblPr>
      <w:tblGrid>
        <w:gridCol w:w="1395"/>
        <w:gridCol w:w="2021"/>
        <w:gridCol w:w="7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HTTP/1.1 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Reason Phrase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query completed and any matching results are returned in the message body.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 Content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Only some of the query results were returned and the rest can be requested through the appropriate UPS-RS request.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Bad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was unable to perform the query because the Service Provider cannot understand the query component.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Unauthorized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refused to perform the query because the client is not authenticated.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Forbidden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 entity too large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query was too broad and a narrower query or paging should be requested.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Busy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is unavailable.</w:t>
            </w:r>
          </w:p>
        </w:tc>
      </w:tr>
    </w:tbl>
    <w:bookmarkStart w:id="1383" w:name="sect_6_9_3_3_2"/>
    <w:p>
      <w:pPr>
        <w:spacing w:before="180" w:after="0" w:line="240" w:lineRule="auto"/>
      </w:pPr>
      <w:r>
        <w:rPr>
          <w:rFonts w:ascii="Arial" w:hAnsi="Arial"/>
          <w:b/>
          <w:color w:val="000000"/>
          <w:sz w:val="22"/>
        </w:rPr>
        <w:t>6.9.3.3.2 Query Result Attribute</w:t>
      </w:r>
    </w:p>
    <w:bookmarkEnd w:id="1383"/>
    <w:p>
      <w:pPr>
        <w:spacing w:before="180" w:after="0" w:line="240" w:lineRule="auto"/>
        <w:jc w:val="both"/>
      </w:pPr>
      <w:r>
        <w:rPr>
          <w:rFonts w:ascii="Arial" w:hAnsi="Arial"/>
          <w:color w:val="000000"/>
          <w:sz w:val="18"/>
        </w:rPr>
        <w:t>For each matching UPS Instance, the Origin-Server shall return:</w:t>
      </w:r>
    </w:p>
    <w:bookmarkStart w:id="1384" w:name="idp140577898800032"/>
    <w:bookmarkStart w:id="1385" w:name="idp140577898800288"/>
    <w:p>
      <w:pPr>
        <w:numPr>
          <w:ilvl w:val="0"/>
          <w:numId w:val="243"/>
        </w:numPr>
        <w:tabs>
          <w:tab w:val="left" w:pos="180"/>
        </w:tabs>
        <w:spacing w:before="180" w:after="0" w:line="240" w:lineRule="auto"/>
        <w:ind w:left="180" w:right="0" w:hanging="180"/>
        <w:jc w:val="both"/>
      </w:pPr>
      <w:r>
        <w:rPr>
          <w:rFonts w:ascii="Arial" w:hAnsi="Arial"/>
          <w:color w:val="000000"/>
          <w:sz w:val="18"/>
        </w:rPr>
        <w:t xml:space="preserve">-All Unified Procedure Step Instance Attributes in </w:t>
      </w:r>
      <w:hyperlink r:id="r161">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Return Key value of 1 and 2.</w:t>
      </w:r>
    </w:p>
    <w:bookmarkEnd w:id="1385"/>
    <w:bookmarkEnd w:id="1384"/>
    <w:bookmarkStart w:id="1386" w:name="idp140577898802128"/>
    <w:p>
      <w:pPr>
        <w:numPr>
          <w:ilvl w:val="0"/>
          <w:numId w:val="243"/>
        </w:numPr>
        <w:tabs>
          <w:tab w:val="left" w:pos="180"/>
        </w:tabs>
        <w:spacing w:before="180" w:after="0" w:line="240" w:lineRule="auto"/>
        <w:ind w:left="180" w:right="0" w:hanging="180"/>
        <w:jc w:val="both"/>
      </w:pPr>
      <w:r>
        <w:rPr>
          <w:rFonts w:ascii="Arial" w:hAnsi="Arial"/>
          <w:color w:val="000000"/>
          <w:sz w:val="18"/>
        </w:rPr>
        <w:t xml:space="preserve">-All Unified Procedure Step Instance Attributes in </w:t>
      </w:r>
      <w:hyperlink r:id="r162">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Return Key value of 1C for which the conditional requirements are met.</w:t>
      </w:r>
    </w:p>
    <w:bookmarkEnd w:id="1386"/>
    <w:bookmarkStart w:id="1387" w:name="idp140577898804000"/>
    <w:p>
      <w:pPr>
        <w:numPr>
          <w:ilvl w:val="0"/>
          <w:numId w:val="243"/>
        </w:numPr>
        <w:tabs>
          <w:tab w:val="left" w:pos="180"/>
        </w:tabs>
        <w:spacing w:before="180" w:after="0" w:line="240" w:lineRule="auto"/>
        <w:ind w:left="180" w:right="0" w:hanging="180"/>
        <w:jc w:val="both"/>
      </w:pPr>
      <w:r>
        <w:rPr>
          <w:rFonts w:ascii="Arial" w:hAnsi="Arial"/>
          <w:color w:val="000000"/>
          <w:sz w:val="18"/>
        </w:rPr>
        <w:t>-All other Unified Procedure Step Instance Attributes passed as {attributeID} query keys that are supported by the Origin-Server as matching or return attributes</w:t>
      </w:r>
    </w:p>
    <w:bookmarkEnd w:id="1387"/>
    <w:bookmarkStart w:id="1388" w:name="idp140577898804944"/>
    <w:p>
      <w:pPr>
        <w:numPr>
          <w:ilvl w:val="0"/>
          <w:numId w:val="243"/>
        </w:numPr>
        <w:tabs>
          <w:tab w:val="left" w:pos="180"/>
        </w:tabs>
        <w:spacing w:before="180" w:after="0" w:line="240" w:lineRule="auto"/>
        <w:ind w:left="180" w:right="0" w:hanging="180"/>
        <w:jc w:val="both"/>
      </w:pPr>
      <w:r>
        <w:rPr>
          <w:rFonts w:ascii="Arial" w:hAnsi="Arial"/>
          <w:color w:val="000000"/>
          <w:sz w:val="18"/>
        </w:rPr>
        <w:t>-All other Unified Procedure Step Instance Attributes passed as "includefield" query values that are supported by the Origin-Server as return attributes.</w:t>
      </w:r>
    </w:p>
    <w:bookmarkEnd w:id="1388"/>
    <w:bookmarkStart w:id="1389" w:name="sect_6_9_3_3_3"/>
    <w:p>
      <w:pPr>
        <w:spacing w:before="180" w:after="0" w:line="240" w:lineRule="auto"/>
      </w:pPr>
      <w:r>
        <w:rPr>
          <w:rFonts w:ascii="Arial" w:hAnsi="Arial"/>
          <w:b/>
          <w:color w:val="000000"/>
          <w:sz w:val="22"/>
        </w:rPr>
        <w:t>6.9.3.3.3 Response Message</w:t>
      </w:r>
    </w:p>
    <w:bookmarkEnd w:id="1389"/>
    <w:p>
      <w:pPr>
        <w:spacing w:before="180" w:after="0" w:line="240" w:lineRule="auto"/>
        <w:jc w:val="both"/>
      </w:pPr>
      <w:r>
        <w:rPr>
          <w:rFonts w:ascii="Arial" w:hAnsi="Arial"/>
          <w:color w:val="000000"/>
          <w:sz w:val="18"/>
        </w:rPr>
        <w:t>The response message body contains the results.</w:t>
      </w:r>
    </w:p>
    <w:p>
      <w:pPr>
        <w:spacing w:before="180" w:after="0" w:line="240" w:lineRule="auto"/>
        <w:jc w:val="both"/>
      </w:pPr>
      <w:r>
        <w:rPr>
          <w:rFonts w:ascii="Arial" w:hAnsi="Arial"/>
          <w:color w:val="000000"/>
          <w:sz w:val="18"/>
        </w:rPr>
        <w:t>The format of the response message body shall contain one of the Media Types specified by the request Accept header field. An Origin-Server shall support all Media-Types allowed in the request.</w:t>
      </w:r>
    </w:p>
    <w:bookmarkStart w:id="1390" w:name="sect_6_9_3_3_3_1"/>
    <w:p>
      <w:pPr>
        <w:spacing w:before="180" w:after="0" w:line="240" w:lineRule="auto"/>
      </w:pPr>
      <w:r>
        <w:rPr>
          <w:rFonts w:ascii="Arial" w:hAnsi="Arial"/>
          <w:b/>
          <w:color w:val="000000"/>
          <w:sz w:val="18"/>
        </w:rPr>
        <w:t>6.9.3.3.3.1 XML Response Message</w:t>
      </w:r>
    </w:p>
    <w:bookmarkEnd w:id="1390"/>
    <w:bookmarkStart w:id="1391" w:name="idp140577898810128"/>
    <w:bookmarkStart w:id="1392" w:name="idp140577898810384"/>
    <w:p>
      <w:pPr>
        <w:numPr>
          <w:ilvl w:val="0"/>
          <w:numId w:val="246"/>
        </w:numPr>
        <w:tabs>
          <w:tab w:val="left" w:pos="180"/>
        </w:tabs>
        <w:spacing w:before="180" w:after="0" w:line="240" w:lineRule="auto"/>
        <w:ind w:left="180" w:right="0" w:hanging="180"/>
        <w:jc w:val="both"/>
      </w:pPr>
      <w:r>
        <w:rPr>
          <w:rFonts w:ascii="Arial" w:hAnsi="Arial"/>
          <w:color w:val="000000"/>
          <w:sz w:val="18"/>
        </w:rPr>
        <w:t>Content-Type:</w:t>
      </w:r>
    </w:p>
    <w:bookmarkEnd w:id="1392"/>
    <w:bookmarkEnd w:id="1391"/>
    <w:bookmarkStart w:id="1393" w:name="idp140577898811024"/>
    <w:bookmarkStart w:id="1394" w:name="idp140577898811280"/>
    <w:p>
      <w:pPr>
        <w:numPr>
          <w:ilvl w:val="0"/>
          <w:numId w:val="244"/>
        </w:numPr>
        <w:tabs>
          <w:tab w:val="left" w:pos="360"/>
        </w:tabs>
        <w:spacing w:before="180" w:after="0" w:line="240" w:lineRule="auto"/>
        <w:ind w:left="360" w:right="0" w:hanging="180"/>
        <w:jc w:val="both"/>
      </w:pPr>
      <w:r>
        <w:rPr>
          <w:rFonts w:ascii="Arial" w:hAnsi="Arial"/>
          <w:color w:val="000000"/>
          <w:sz w:val="18"/>
        </w:rPr>
        <w:t>multipart/related; type=application/dicom+xml</w:t>
      </w:r>
    </w:p>
    <w:bookmarkEnd w:id="1394"/>
    <w:bookmarkEnd w:id="1393"/>
    <w:bookmarkStart w:id="1395" w:name="idp140577898812352"/>
    <w:p>
      <w:pPr>
        <w:numPr>
          <w:ilvl w:val="0"/>
          <w:numId w:val="246"/>
        </w:numPr>
        <w:tabs>
          <w:tab w:val="left" w:pos="180"/>
        </w:tabs>
        <w:spacing w:before="180" w:after="0" w:line="240" w:lineRule="auto"/>
        <w:ind w:left="180" w:right="0" w:hanging="180"/>
        <w:jc w:val="both"/>
      </w:pPr>
      <w:r>
        <w:rPr>
          <w:rFonts w:ascii="Arial" w:hAnsi="Arial"/>
          <w:color w:val="000000"/>
          <w:sz w:val="18"/>
        </w:rPr>
        <w:t xml:space="preserve">The response is a multipart message body where each part is a DICOM </w:t>
      </w:r>
      <w:hyperlink r:id="r163">
        <w:r>
          <w:rPr>
            <w:rFonts w:ascii="Arial" w:hAnsi="Arial"/>
            <w:color w:val="000000"/>
            <w:sz w:val="18"/>
          </w:rPr>
          <w:t>PS3.19</w:t>
        </w:r>
      </w:hyperlink>
      <w:r>
        <w:rPr>
          <w:rFonts w:ascii="Arial" w:hAnsi="Arial"/>
          <w:color w:val="000000"/>
          <w:sz w:val="18"/>
        </w:rPr>
        <w:t xml:space="preserve"> XML DicomNativeModel element containing the attributes for one matching UPS Instance (see </w:t>
      </w:r>
      <w:hyperlink r:id="r164">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1395"/>
    <w:bookmarkStart w:id="1396" w:name="idp140577898815216"/>
    <w:p>
      <w:pPr>
        <w:numPr>
          <w:ilvl w:val="0"/>
          <w:numId w:val="246"/>
        </w:numPr>
        <w:tabs>
          <w:tab w:val="left" w:pos="180"/>
        </w:tabs>
        <w:spacing w:before="180" w:after="0" w:line="240" w:lineRule="auto"/>
        <w:ind w:left="180" w:right="0" w:hanging="180"/>
        <w:jc w:val="both"/>
      </w:pPr>
      <w:r>
        <w:rPr>
          <w:rFonts w:ascii="Arial" w:hAnsi="Arial"/>
          <w:color w:val="000000"/>
          <w:sz w:val="18"/>
        </w:rPr>
        <w:t>If there are no matching results, the message body shall be empty.</w:t>
      </w:r>
    </w:p>
    <w:bookmarkEnd w:id="1396"/>
    <w:bookmarkStart w:id="1397" w:name="idp140577898816064"/>
    <w:p>
      <w:pPr>
        <w:numPr>
          <w:ilvl w:val="0"/>
          <w:numId w:val="246"/>
        </w:numPr>
        <w:tabs>
          <w:tab w:val="left" w:pos="180"/>
        </w:tabs>
        <w:spacing w:before="180" w:after="0" w:line="240" w:lineRule="auto"/>
        <w:ind w:left="180" w:right="0" w:hanging="180"/>
        <w:jc w:val="both"/>
      </w:pPr>
      <w:r>
        <w:rPr>
          <w:rFonts w:ascii="Arial" w:hAnsi="Arial"/>
          <w:color w:val="000000"/>
          <w:sz w:val="18"/>
        </w:rPr>
        <w:t>-Each part in the multipart body includes the following HTTP/1.1 headers:</w:t>
      </w:r>
    </w:p>
    <w:bookmarkEnd w:id="1397"/>
    <w:bookmarkStart w:id="1398" w:name="idp140577898816784"/>
    <w:bookmarkStart w:id="1399" w:name="idp140577898817040"/>
    <w:p>
      <w:pPr>
        <w:numPr>
          <w:ilvl w:val="0"/>
          <w:numId w:val="245"/>
        </w:numPr>
        <w:tabs>
          <w:tab w:val="left" w:pos="360"/>
        </w:tabs>
        <w:spacing w:before="180" w:after="0" w:line="240" w:lineRule="auto"/>
        <w:ind w:left="360" w:right="0" w:hanging="180"/>
        <w:jc w:val="both"/>
      </w:pPr>
      <w:r>
        <w:rPr>
          <w:rFonts w:ascii="Arial" w:hAnsi="Arial"/>
          <w:color w:val="000000"/>
          <w:sz w:val="18"/>
        </w:rPr>
        <w:t>Content-Type: application/dicom+xml</w:t>
      </w:r>
    </w:p>
    <w:bookmarkEnd w:id="1399"/>
    <w:bookmarkEnd w:id="1398"/>
    <w:bookmarkStart w:id="1400" w:name="sect_6_9_3_3_3_2"/>
    <w:p>
      <w:pPr>
        <w:spacing w:before="180" w:after="0" w:line="240" w:lineRule="auto"/>
      </w:pPr>
      <w:r>
        <w:rPr>
          <w:rFonts w:ascii="Arial" w:hAnsi="Arial"/>
          <w:b/>
          <w:color w:val="000000"/>
          <w:sz w:val="18"/>
        </w:rPr>
        <w:t>6.9.3.3.3.2 JSON Response Message</w:t>
      </w:r>
    </w:p>
    <w:bookmarkEnd w:id="1400"/>
    <w:bookmarkStart w:id="1401" w:name="idp140577898819856"/>
    <w:bookmarkStart w:id="1402" w:name="idp140577898820112"/>
    <w:p>
      <w:pPr>
        <w:numPr>
          <w:ilvl w:val="0"/>
          <w:numId w:val="248"/>
        </w:numPr>
        <w:tabs>
          <w:tab w:val="left" w:pos="180"/>
        </w:tabs>
        <w:spacing w:before="180" w:after="0" w:line="240" w:lineRule="auto"/>
        <w:ind w:left="180" w:right="0" w:hanging="180"/>
        <w:jc w:val="both"/>
      </w:pPr>
      <w:r>
        <w:rPr>
          <w:rFonts w:ascii="Arial" w:hAnsi="Arial"/>
          <w:color w:val="000000"/>
          <w:sz w:val="18"/>
        </w:rPr>
        <w:t>Content-Type:</w:t>
      </w:r>
    </w:p>
    <w:bookmarkEnd w:id="1402"/>
    <w:bookmarkEnd w:id="1401"/>
    <w:bookmarkStart w:id="1403" w:name="idp140577898820752"/>
    <w:bookmarkStart w:id="1404" w:name="idp140577898821008"/>
    <w:p>
      <w:pPr>
        <w:numPr>
          <w:ilvl w:val="0"/>
          <w:numId w:val="247"/>
        </w:numPr>
        <w:tabs>
          <w:tab w:val="left" w:pos="360"/>
        </w:tabs>
        <w:spacing w:before="180" w:after="0" w:line="240" w:lineRule="auto"/>
        <w:ind w:left="360" w:right="0" w:hanging="180"/>
        <w:jc w:val="both"/>
      </w:pPr>
      <w:r>
        <w:rPr>
          <w:rFonts w:ascii="Arial" w:hAnsi="Arial"/>
          <w:color w:val="000000"/>
          <w:sz w:val="18"/>
        </w:rPr>
        <w:t>application/json</w:t>
      </w:r>
    </w:p>
    <w:bookmarkEnd w:id="1404"/>
    <w:bookmarkEnd w:id="1403"/>
    <w:bookmarkStart w:id="1405" w:name="idp140577898822064"/>
    <w:p>
      <w:pPr>
        <w:numPr>
          <w:ilvl w:val="0"/>
          <w:numId w:val="248"/>
        </w:numPr>
        <w:tabs>
          <w:tab w:val="left" w:pos="180"/>
        </w:tabs>
        <w:spacing w:before="180" w:after="0" w:line="240" w:lineRule="auto"/>
        <w:ind w:left="180" w:right="0" w:hanging="180"/>
        <w:jc w:val="both"/>
      </w:pPr>
      <w:r>
        <w:rPr>
          <w:rFonts w:ascii="Arial" w:hAnsi="Arial"/>
          <w:color w:val="000000"/>
          <w:sz w:val="18"/>
        </w:rPr>
        <w:t xml:space="preserve">The response is a DICOM JSON message containing a DICOM JSON property for each matching UPS Instance containing sub-properties describing the matching attributes for each UPS Instance (see </w:t>
      </w:r>
      <w:hyperlink w:anchor="sect_F_2">
        <w:r>
          <w:rPr>
            <w:rFonts w:ascii="Arial" w:hAnsi="Arial"/>
            <w:color w:val="000000"/>
            <w:sz w:val="18"/>
          </w:rPr>
          <w:t>Section F.2</w:t>
        </w:r>
      </w:hyperlink>
      <w:r>
        <w:rPr>
          <w:rFonts w:ascii="Arial" w:hAnsi="Arial"/>
          <w:color w:val="000000"/>
          <w:sz w:val="18"/>
        </w:rPr>
        <w:t>).</w:t>
      </w:r>
    </w:p>
    <w:bookmarkEnd w:id="1405"/>
    <w:bookmarkStart w:id="1406" w:name="idp140577898823728"/>
    <w:p>
      <w:pPr>
        <w:numPr>
          <w:ilvl w:val="0"/>
          <w:numId w:val="248"/>
        </w:numPr>
        <w:tabs>
          <w:tab w:val="left" w:pos="180"/>
        </w:tabs>
        <w:spacing w:before="180" w:after="0" w:line="240" w:lineRule="auto"/>
        <w:ind w:left="180" w:right="0" w:hanging="180"/>
        <w:jc w:val="both"/>
      </w:pPr>
      <w:r>
        <w:rPr>
          <w:rFonts w:ascii="Arial" w:hAnsi="Arial"/>
          <w:color w:val="000000"/>
          <w:sz w:val="18"/>
        </w:rPr>
        <w:t>If there are no matching results, the JSON message shall be empty.</w:t>
      </w:r>
    </w:p>
    <w:bookmarkEnd w:id="1406"/>
    <w:bookmarkStart w:id="1407" w:name="sect_6_9_4"/>
    <w:p>
      <w:pPr>
        <w:spacing w:before="180" w:after="0" w:line="240" w:lineRule="auto"/>
      </w:pPr>
      <w:r>
        <w:rPr>
          <w:rFonts w:ascii="Arial" w:hAnsi="Arial"/>
          <w:b/>
          <w:color w:val="000000"/>
          <w:sz w:val="24"/>
        </w:rPr>
        <w:t>6.9.4 RetrieveUPS</w:t>
      </w:r>
    </w:p>
    <w:bookmarkEnd w:id="1407"/>
    <w:p>
      <w:pPr>
        <w:spacing w:before="180" w:after="0" w:line="240" w:lineRule="auto"/>
        <w:jc w:val="both"/>
      </w:pPr>
      <w:r>
        <w:rPr>
          <w:rFonts w:ascii="Arial" w:hAnsi="Arial"/>
          <w:color w:val="000000"/>
          <w:sz w:val="18"/>
        </w:rPr>
        <w:t>This resource supports the retrieval of a UPS Instance.</w:t>
      </w:r>
    </w:p>
    <w:bookmarkStart w:id="1408" w:name="sect_6_9_4_1"/>
    <w:p>
      <w:pPr>
        <w:spacing w:before="180" w:after="0" w:line="240" w:lineRule="auto"/>
      </w:pPr>
      <w:r>
        <w:rPr>
          <w:rFonts w:ascii="Arial" w:hAnsi="Arial"/>
          <w:b/>
          <w:color w:val="000000"/>
          <w:sz w:val="26"/>
        </w:rPr>
        <w:t>6.9.4.1 Request</w:t>
      </w:r>
    </w:p>
    <w:bookmarkEnd w:id="1408"/>
    <w:p>
      <w:pPr>
        <w:spacing w:before="180" w:after="0" w:line="240" w:lineRule="auto"/>
        <w:jc w:val="both"/>
      </w:pPr>
      <w:r>
        <w:rPr>
          <w:rFonts w:ascii="Arial" w:hAnsi="Arial"/>
          <w:color w:val="000000"/>
          <w:sz w:val="18"/>
        </w:rPr>
        <w:t>The request message shall be formed as follows:</w:t>
      </w:r>
    </w:p>
    <w:bookmarkStart w:id="1409" w:name="idp140577898828976"/>
    <w:bookmarkStart w:id="1410" w:name="idp140577898829232"/>
    <w:p>
      <w:pPr>
        <w:numPr>
          <w:ilvl w:val="0"/>
          <w:numId w:val="254"/>
        </w:numPr>
        <w:tabs>
          <w:tab w:val="left" w:pos="180"/>
        </w:tabs>
        <w:spacing w:before="180" w:after="0" w:line="240" w:lineRule="auto"/>
        <w:ind w:left="180" w:right="0" w:hanging="180"/>
        <w:jc w:val="both"/>
      </w:pPr>
      <w:r>
        <w:rPr>
          <w:rFonts w:ascii="Arial" w:hAnsi="Arial"/>
          <w:color w:val="000000"/>
          <w:sz w:val="18"/>
        </w:rPr>
        <w:t>Resource</w:t>
      </w:r>
    </w:p>
    <w:bookmarkEnd w:id="1410"/>
    <w:bookmarkEnd w:id="1409"/>
    <w:bookmarkStart w:id="1411" w:name="idp140577898829872"/>
    <w:bookmarkStart w:id="1412" w:name="idp140577898830128"/>
    <w:p>
      <w:pPr>
        <w:numPr>
          <w:ilvl w:val="0"/>
          <w:numId w:val="250"/>
        </w:numPr>
        <w:tabs>
          <w:tab w:val="left" w:pos="360"/>
        </w:tabs>
        <w:spacing w:before="180" w:after="0" w:line="240" w:lineRule="auto"/>
        <w:ind w:left="360" w:right="0" w:hanging="180"/>
        <w:jc w:val="both"/>
      </w:pPr>
      <w:r>
        <w:rPr>
          <w:rFonts w:ascii="Arial" w:hAnsi="Arial"/>
          <w:color w:val="000000"/>
          <w:sz w:val="18"/>
        </w:rPr>
        <w:t>{+SERVICE}/workitems/{UPSInstanceUID}</w:t>
      </w:r>
    </w:p>
    <w:bookmarkEnd w:id="1412"/>
    <w:bookmarkEnd w:id="1411"/>
    <w:p>
      <w:pPr>
        <w:spacing w:before="180" w:after="0" w:line="240" w:lineRule="auto"/>
        <w:ind w:left="360" w:right="0" w:firstLine="0"/>
        <w:jc w:val="both"/>
      </w:pPr>
      <w:r>
        <w:rPr>
          <w:rFonts w:ascii="Arial" w:hAnsi="Arial"/>
          <w:color w:val="000000"/>
          <w:sz w:val="18"/>
        </w:rPr>
        <w:t>where</w:t>
      </w:r>
    </w:p>
    <w:bookmarkStart w:id="1413" w:name="idp140577898831200"/>
    <w:bookmarkStart w:id="1414" w:name="idp140577898831456"/>
    <w:p>
      <w:pPr>
        <w:numPr>
          <w:ilvl w:val="0"/>
          <w:numId w:val="249"/>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1414"/>
    <w:bookmarkEnd w:id="1413"/>
    <w:bookmarkStart w:id="1415" w:name="idp140577898832352"/>
    <w:p>
      <w:pPr>
        <w:numPr>
          <w:ilvl w:val="0"/>
          <w:numId w:val="249"/>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1415"/>
    <w:bookmarkStart w:id="1416" w:name="idp140577898833712"/>
    <w:p>
      <w:pPr>
        <w:numPr>
          <w:ilvl w:val="0"/>
          <w:numId w:val="254"/>
        </w:numPr>
        <w:tabs>
          <w:tab w:val="left" w:pos="180"/>
        </w:tabs>
        <w:spacing w:before="180" w:after="0" w:line="240" w:lineRule="auto"/>
        <w:ind w:left="180" w:right="0" w:hanging="180"/>
        <w:jc w:val="both"/>
      </w:pPr>
      <w:r>
        <w:rPr>
          <w:rFonts w:ascii="Arial" w:hAnsi="Arial"/>
          <w:color w:val="000000"/>
          <w:sz w:val="18"/>
        </w:rPr>
        <w:t>Method</w:t>
      </w:r>
    </w:p>
    <w:bookmarkEnd w:id="1416"/>
    <w:bookmarkStart w:id="1417" w:name="idp140577898834352"/>
    <w:bookmarkStart w:id="1418" w:name="idp140577898834608"/>
    <w:p>
      <w:pPr>
        <w:numPr>
          <w:ilvl w:val="0"/>
          <w:numId w:val="251"/>
        </w:numPr>
        <w:tabs>
          <w:tab w:val="left" w:pos="360"/>
        </w:tabs>
        <w:spacing w:before="180" w:after="0" w:line="240" w:lineRule="auto"/>
        <w:ind w:left="360" w:right="0" w:hanging="180"/>
        <w:jc w:val="both"/>
      </w:pPr>
      <w:r>
        <w:rPr>
          <w:rFonts w:ascii="Arial" w:hAnsi="Arial"/>
          <w:color w:val="000000"/>
          <w:sz w:val="18"/>
        </w:rPr>
        <w:t>GET</w:t>
      </w:r>
    </w:p>
    <w:bookmarkEnd w:id="1418"/>
    <w:bookmarkEnd w:id="1417"/>
    <w:bookmarkStart w:id="1419" w:name="idp140577898835632"/>
    <w:p>
      <w:pPr>
        <w:numPr>
          <w:ilvl w:val="0"/>
          <w:numId w:val="254"/>
        </w:numPr>
        <w:tabs>
          <w:tab w:val="left" w:pos="180"/>
        </w:tabs>
        <w:spacing w:before="180" w:after="0" w:line="240" w:lineRule="auto"/>
        <w:ind w:left="180" w:right="0" w:hanging="180"/>
        <w:jc w:val="both"/>
      </w:pPr>
      <w:r>
        <w:rPr>
          <w:rFonts w:ascii="Arial" w:hAnsi="Arial"/>
          <w:color w:val="000000"/>
          <w:sz w:val="18"/>
        </w:rPr>
        <w:t>Headers</w:t>
      </w:r>
    </w:p>
    <w:bookmarkEnd w:id="1419"/>
    <w:bookmarkStart w:id="1420" w:name="idp140577898836272"/>
    <w:bookmarkStart w:id="1421" w:name="idp140577898836528"/>
    <w:p>
      <w:pPr>
        <w:numPr>
          <w:ilvl w:val="0"/>
          <w:numId w:val="253"/>
        </w:numPr>
        <w:tabs>
          <w:tab w:val="left" w:pos="360"/>
        </w:tabs>
        <w:spacing w:before="180" w:after="0" w:line="240" w:lineRule="auto"/>
        <w:ind w:left="360" w:right="0" w:hanging="180"/>
        <w:jc w:val="both"/>
      </w:pPr>
      <w:r>
        <w:rPr>
          <w:rFonts w:ascii="Arial" w:hAnsi="Arial"/>
          <w:color w:val="000000"/>
          <w:sz w:val="18"/>
        </w:rPr>
        <w:t>Accept - The representation scheme in which the RESTful service is requested to return the result. The types allowed for this request header are as follows:</w:t>
      </w:r>
    </w:p>
    <w:bookmarkEnd w:id="1421"/>
    <w:bookmarkEnd w:id="1420"/>
    <w:bookmarkStart w:id="1422" w:name="idp140577898837328"/>
    <w:bookmarkStart w:id="1423" w:name="idp140577898837584"/>
    <w:p>
      <w:pPr>
        <w:numPr>
          <w:ilvl w:val="0"/>
          <w:numId w:val="252"/>
        </w:numPr>
        <w:tabs>
          <w:tab w:val="left" w:pos="540"/>
        </w:tabs>
        <w:spacing w:before="180" w:after="0" w:line="240" w:lineRule="auto"/>
        <w:ind w:left="540" w:right="0" w:hanging="180"/>
        <w:jc w:val="both"/>
      </w:pPr>
      <w:r>
        <w:rPr>
          <w:rFonts w:ascii="Arial" w:hAnsi="Arial"/>
          <w:color w:val="000000"/>
          <w:sz w:val="18"/>
        </w:rPr>
        <w:t>application/dicom+xml</w:t>
      </w:r>
    </w:p>
    <w:bookmarkEnd w:id="1423"/>
    <w:bookmarkEnd w:id="1422"/>
    <w:p>
      <w:pPr>
        <w:spacing w:before="180" w:after="0" w:line="240" w:lineRule="auto"/>
        <w:ind w:left="540" w:right="0" w:firstLine="0"/>
        <w:jc w:val="both"/>
      </w:pPr>
      <w:r>
        <w:rPr>
          <w:rFonts w:ascii="Arial" w:hAnsi="Arial"/>
          <w:color w:val="000000"/>
          <w:sz w:val="18"/>
        </w:rPr>
        <w:t xml:space="preserve">Specifies that the result should be DICOM </w:t>
      </w:r>
      <w:hyperlink r:id="r165">
        <w:r>
          <w:rPr>
            <w:rFonts w:ascii="Arial" w:hAnsi="Arial"/>
            <w:color w:val="000000"/>
            <w:sz w:val="18"/>
          </w:rPr>
          <w:t>PS3.19</w:t>
        </w:r>
      </w:hyperlink>
      <w:r>
        <w:rPr>
          <w:rFonts w:ascii="Arial" w:hAnsi="Arial"/>
          <w:color w:val="000000"/>
          <w:sz w:val="18"/>
        </w:rPr>
        <w:t xml:space="preserve"> XML metadata.</w:t>
      </w:r>
    </w:p>
    <w:bookmarkStart w:id="1424" w:name="idp140577898839776"/>
    <w:p>
      <w:pPr>
        <w:numPr>
          <w:ilvl w:val="0"/>
          <w:numId w:val="252"/>
        </w:numPr>
        <w:tabs>
          <w:tab w:val="left" w:pos="540"/>
        </w:tabs>
        <w:spacing w:before="180" w:after="0" w:line="240" w:lineRule="auto"/>
        <w:ind w:left="540" w:right="0" w:hanging="180"/>
        <w:jc w:val="both"/>
      </w:pPr>
      <w:r>
        <w:rPr>
          <w:rFonts w:ascii="Arial" w:hAnsi="Arial"/>
          <w:color w:val="000000"/>
          <w:sz w:val="18"/>
        </w:rPr>
        <w:t>application/json</w:t>
      </w:r>
    </w:p>
    <w:bookmarkEnd w:id="1424"/>
    <w:p>
      <w:pPr>
        <w:spacing w:before="180" w:after="0" w:line="240" w:lineRule="auto"/>
        <w:ind w:left="540" w:right="0" w:firstLine="0"/>
        <w:jc w:val="both"/>
      </w:pPr>
      <w:r>
        <w:rPr>
          <w:rFonts w:ascii="Arial" w:hAnsi="Arial"/>
          <w:color w:val="000000"/>
          <w:sz w:val="18"/>
        </w:rPr>
        <w:t xml:space="preserve">Specifies that the result should be DICOM </w:t>
      </w:r>
      <w:hyperlink w:anchor="PS3_18">
        <w:r>
          <w:rPr>
            <w:rFonts w:ascii="Arial" w:hAnsi="Arial"/>
            <w:color w:val="000000"/>
            <w:sz w:val="18"/>
          </w:rPr>
          <w:t>PS3.18</w:t>
        </w:r>
      </w:hyperlink>
      <w:r>
        <w:rPr>
          <w:rFonts w:ascii="Arial" w:hAnsi="Arial"/>
          <w:color w:val="000000"/>
          <w:sz w:val="18"/>
        </w:rPr>
        <w:t xml:space="preserve"> JSON metadata.</w:t>
      </w:r>
    </w:p>
    <w:bookmarkStart w:id="1425" w:name="idp140577898842224"/>
    <w:p>
      <w:pPr>
        <w:numPr>
          <w:ilvl w:val="0"/>
          <w:numId w:val="253"/>
        </w:numPr>
        <w:tabs>
          <w:tab w:val="left" w:pos="360"/>
        </w:tabs>
        <w:spacing w:before="180" w:after="0" w:line="240" w:lineRule="auto"/>
        <w:ind w:left="360" w:right="0" w:hanging="180"/>
        <w:jc w:val="both"/>
      </w:pPr>
      <w:r>
        <w:rPr>
          <w:rFonts w:ascii="Arial" w:hAnsi="Arial"/>
          <w:color w:val="000000"/>
          <w:sz w:val="18"/>
        </w:rPr>
        <w:t>Cache-control: no-cache (recommended)</w:t>
      </w:r>
    </w:p>
    <w:bookmarkEnd w:id="1425"/>
    <w:p>
      <w:pPr>
        <w:spacing w:before="180" w:after="0" w:line="240" w:lineRule="auto"/>
        <w:ind w:left="360" w:right="0" w:firstLine="0"/>
        <w:jc w:val="both"/>
      </w:pPr>
      <w:r>
        <w:rPr>
          <w:rFonts w:ascii="Arial" w:hAnsi="Arial"/>
          <w:color w:val="000000"/>
          <w:sz w:val="18"/>
        </w:rPr>
        <w:t>If included, specifies that results returned should be current and not cached.</w:t>
      </w:r>
    </w:p>
    <w:bookmarkStart w:id="1426" w:name="sect_6_9_4_2"/>
    <w:p>
      <w:pPr>
        <w:spacing w:before="180" w:after="0" w:line="240" w:lineRule="auto"/>
      </w:pPr>
      <w:r>
        <w:rPr>
          <w:rFonts w:ascii="Arial" w:hAnsi="Arial"/>
          <w:b/>
          <w:color w:val="000000"/>
          <w:sz w:val="26"/>
        </w:rPr>
        <w:t>6.9.4.2 Behavior</w:t>
      </w:r>
    </w:p>
    <w:bookmarkEnd w:id="1426"/>
    <w:p>
      <w:pPr>
        <w:spacing w:before="180" w:after="0" w:line="240" w:lineRule="auto"/>
        <w:jc w:val="both"/>
      </w:pPr>
      <w:r>
        <w:rPr>
          <w:rFonts w:ascii="Arial" w:hAnsi="Arial"/>
          <w:color w:val="000000"/>
          <w:sz w:val="18"/>
        </w:rPr>
        <w:t>The Origin-Server shall return, via the HTTP/1.1 response, the indicated Unified Procedure Step Instance to the User-Agent.</w:t>
      </w:r>
    </w:p>
    <w:bookmarkStart w:id="1427" w:name="idp140577898845888"/>
    <w:p>
      <w:pPr>
        <w:keepNext/>
        <w:spacing w:before="180" w:after="0" w:line="240" w:lineRule="auto"/>
        <w:ind w:left="360" w:right="360" w:firstLine="0"/>
        <w:jc w:val="both"/>
      </w:pPr>
      <w:r>
        <w:rPr>
          <w:rFonts w:ascii="Arial" w:hAnsi="Arial"/>
          <w:color w:val="000000"/>
          <w:sz w:val="18"/>
        </w:rPr>
        <w:t>Note</w:t>
      </w:r>
    </w:p>
    <w:bookmarkEnd w:id="1427"/>
    <w:p>
      <w:pPr>
        <w:spacing w:before="180" w:after="0" w:line="240" w:lineRule="auto"/>
        <w:ind w:left="360" w:right="360" w:firstLine="0"/>
        <w:jc w:val="both"/>
      </w:pPr>
      <w:r>
        <w:rPr>
          <w:rFonts w:ascii="Arial" w:hAnsi="Arial"/>
          <w:color w:val="000000"/>
          <w:sz w:val="18"/>
        </w:rPr>
        <w:t xml:space="preserve">The requirement for the Origin-Server to respond to GET requests for UPS Instances that have moved to the COMPLETED or CANCELED state is limited. See </w:t>
      </w:r>
      <w:hyperlink r:id="r166">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The User-Agent shall not return the Transaction UID (0008,1195) Attribute. This is necessary to preserve this Attribute's role as an access lock.</w:t>
      </w:r>
    </w:p>
    <w:p>
      <w:pPr>
        <w:spacing w:before="180" w:after="0" w:line="240" w:lineRule="auto"/>
        <w:jc w:val="both"/>
      </w:pPr>
      <w:r>
        <w:rPr>
          <w:rFonts w:ascii="Arial" w:hAnsi="Arial"/>
          <w:color w:val="000000"/>
          <w:sz w:val="18"/>
        </w:rPr>
        <w:t>The User-Agent shall return the HTTP/1.1 Response Status Code applicable to the associated request. A Failure Code shall indicate that the Origin-Server has not returned the SOP Instance.</w:t>
      </w:r>
    </w:p>
    <w:bookmarkStart w:id="1428" w:name="sect_6_9_4_3"/>
    <w:p>
      <w:pPr>
        <w:spacing w:before="180" w:after="0" w:line="240" w:lineRule="auto"/>
      </w:pPr>
      <w:r>
        <w:rPr>
          <w:rFonts w:ascii="Arial" w:hAnsi="Arial"/>
          <w:b/>
          <w:color w:val="000000"/>
          <w:sz w:val="26"/>
        </w:rPr>
        <w:t>6.9.4.3 Response</w:t>
      </w:r>
    </w:p>
    <w:bookmarkEnd w:id="1428"/>
    <w:p>
      <w:pPr>
        <w:spacing w:before="180" w:after="0" w:line="240" w:lineRule="auto"/>
        <w:jc w:val="both"/>
      </w:pPr>
      <w:r>
        <w:rPr>
          <w:rFonts w:ascii="Arial" w:hAnsi="Arial"/>
          <w:color w:val="000000"/>
          <w:sz w:val="18"/>
        </w:rPr>
        <w:t>The Origin-Server shall return an HTTP/1.1 response message.</w:t>
      </w:r>
    </w:p>
    <w:bookmarkStart w:id="1429" w:name="sect_6_9_4_3_1"/>
    <w:p>
      <w:pPr>
        <w:spacing w:before="180" w:after="0" w:line="240" w:lineRule="auto"/>
      </w:pPr>
      <w:r>
        <w:rPr>
          <w:rFonts w:ascii="Arial" w:hAnsi="Arial"/>
          <w:b/>
          <w:color w:val="000000"/>
          <w:sz w:val="22"/>
        </w:rPr>
        <w:t>6.9.4.3.1 Response Status Line</w:t>
      </w:r>
    </w:p>
    <w:bookmarkEnd w:id="1429"/>
    <w:p>
      <w:pPr>
        <w:spacing w:before="180" w:after="0" w:line="240" w:lineRule="auto"/>
        <w:jc w:val="both"/>
      </w:pPr>
      <w:r>
        <w:rPr>
          <w:rFonts w:ascii="Arial" w:hAnsi="Arial"/>
          <w:color w:val="000000"/>
          <w:sz w:val="18"/>
        </w:rPr>
        <w:t>If the Retrieve request is successful, the Origin-Server shall return an HTTP/1.1 "200 - OK" response code.</w:t>
      </w:r>
    </w:p>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4_1">
        <w:r>
          <w:rPr>
            <w:rFonts w:ascii="Arial" w:hAnsi="Arial"/>
            <w:color w:val="000000"/>
            <w:sz w:val="18"/>
          </w:rPr>
          <w:t>Table 6.9.4-1, “Status Codes”</w:t>
        </w:r>
      </w:hyperlink>
      <w:r>
        <w:rPr>
          <w:rFonts w:ascii="Arial" w:hAnsi="Arial"/>
          <w:color w:val="000000"/>
          <w:sz w:val="18"/>
        </w:rPr>
        <w:t>.</w:t>
      </w:r>
    </w:p>
    <w:bookmarkStart w:id="1430" w:name="table_6_9_4_1"/>
    <w:p>
      <w:pPr>
        <w:keepNext/>
        <w:spacing w:before="216" w:after="0" w:line="240" w:lineRule="auto"/>
        <w:jc w:val="center"/>
      </w:pPr>
      <w:r>
        <w:rPr>
          <w:rFonts w:ascii="Arial" w:hAnsi="Arial"/>
          <w:b/>
          <w:color w:val="000000"/>
          <w:sz w:val="22"/>
        </w:rPr>
        <w:t>Table 6.9.4-1. Status Codes</w:t>
      </w:r>
    </w:p>
    <w:bookmarkEnd w:id="1430"/>
    <w:p>
      <w:pPr>
        <w:spacing w:before="0" w:after="0" w:line="240" w:lineRule="auto"/>
        <w:rPr>
          <w:sz w:val="13"/>
        </w:rPr>
      </w:pPr>
    </w:p>
    <w:tbl>
      <w:tblPr>
        <w:tblInd w:w="45" w:type="dxa"/>
        <w:tblLayout w:type="fixed"/>
      </w:tblPr>
      <w:tblGrid>
        <w:gridCol w:w="1395"/>
        <w:gridCol w:w="1421"/>
        <w:gridCol w:w="7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HTTP/1.1 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Reason Phrase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requested instance is returned.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Bad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was unable to perform the query because the Service Provider cannot understand the query component.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Unauthorized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refused to perform the query because the client is not authenticated.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Forbidden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found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specified UPS Instance does not exist or is not managed by this Origin-Server.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Busy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is unavailable.</w:t>
            </w:r>
          </w:p>
        </w:tc>
      </w:tr>
    </w:tbl>
    <w:bookmarkStart w:id="1431" w:name="sect_6_9_4_3_2"/>
    <w:p>
      <w:pPr>
        <w:spacing w:before="180" w:after="0" w:line="240" w:lineRule="auto"/>
      </w:pPr>
      <w:r>
        <w:rPr>
          <w:rFonts w:ascii="Arial" w:hAnsi="Arial"/>
          <w:b/>
          <w:color w:val="000000"/>
          <w:sz w:val="22"/>
        </w:rPr>
        <w:t>6.9.4.3.2 Response Message</w:t>
      </w:r>
    </w:p>
    <w:bookmarkEnd w:id="1431"/>
    <w:p>
      <w:pPr>
        <w:spacing w:before="180" w:after="0" w:line="240" w:lineRule="auto"/>
        <w:jc w:val="both"/>
      </w:pPr>
      <w:r>
        <w:rPr>
          <w:rFonts w:ascii="Arial" w:hAnsi="Arial"/>
          <w:color w:val="000000"/>
          <w:sz w:val="18"/>
        </w:rPr>
        <w:t>The response message body contains the results.</w:t>
      </w:r>
    </w:p>
    <w:p>
      <w:pPr>
        <w:spacing w:before="180" w:after="0" w:line="240" w:lineRule="auto"/>
        <w:jc w:val="both"/>
      </w:pPr>
      <w:r>
        <w:rPr>
          <w:rFonts w:ascii="Arial" w:hAnsi="Arial"/>
          <w:color w:val="000000"/>
          <w:sz w:val="18"/>
        </w:rPr>
        <w:t>The format of the response message body shall contain one of the Media Types specified by the request Accept header field. An Origin-Server shall support all Media-Types allowed in the request.</w:t>
      </w:r>
    </w:p>
    <w:bookmarkStart w:id="1432" w:name="sect_6_9_4_3_2_1"/>
    <w:p>
      <w:pPr>
        <w:spacing w:before="180" w:after="0" w:line="240" w:lineRule="auto"/>
      </w:pPr>
      <w:r>
        <w:rPr>
          <w:rFonts w:ascii="Arial" w:hAnsi="Arial"/>
          <w:b/>
          <w:color w:val="000000"/>
          <w:sz w:val="18"/>
        </w:rPr>
        <w:t>6.9.4.3.2.1 XML Response Message</w:t>
      </w:r>
    </w:p>
    <w:bookmarkEnd w:id="1432"/>
    <w:bookmarkStart w:id="1433" w:name="idp140577898895712"/>
    <w:bookmarkStart w:id="1434" w:name="idp140577898895968"/>
    <w:p>
      <w:pPr>
        <w:numPr>
          <w:ilvl w:val="0"/>
          <w:numId w:val="256"/>
        </w:numPr>
        <w:tabs>
          <w:tab w:val="left" w:pos="180"/>
        </w:tabs>
        <w:spacing w:before="180" w:after="0" w:line="240" w:lineRule="auto"/>
        <w:ind w:left="180" w:right="0" w:hanging="180"/>
        <w:jc w:val="both"/>
      </w:pPr>
      <w:r>
        <w:rPr>
          <w:rFonts w:ascii="Arial" w:hAnsi="Arial"/>
          <w:color w:val="000000"/>
          <w:sz w:val="18"/>
        </w:rPr>
        <w:t>Content-Type:</w:t>
      </w:r>
    </w:p>
    <w:bookmarkEnd w:id="1434"/>
    <w:bookmarkEnd w:id="1433"/>
    <w:bookmarkStart w:id="1435" w:name="idp140577898896624"/>
    <w:bookmarkStart w:id="1436" w:name="idp140577898896880"/>
    <w:p>
      <w:pPr>
        <w:numPr>
          <w:ilvl w:val="0"/>
          <w:numId w:val="255"/>
        </w:numPr>
        <w:tabs>
          <w:tab w:val="left" w:pos="360"/>
        </w:tabs>
        <w:spacing w:before="180" w:after="0" w:line="240" w:lineRule="auto"/>
        <w:ind w:left="360" w:right="0" w:hanging="180"/>
        <w:jc w:val="both"/>
      </w:pPr>
      <w:r>
        <w:rPr>
          <w:rFonts w:ascii="Arial" w:hAnsi="Arial"/>
          <w:color w:val="000000"/>
          <w:sz w:val="18"/>
        </w:rPr>
        <w:t>application/dicom+xml</w:t>
      </w:r>
    </w:p>
    <w:bookmarkEnd w:id="1436"/>
    <w:bookmarkEnd w:id="1435"/>
    <w:bookmarkStart w:id="1437" w:name="idp140577898897936"/>
    <w:p>
      <w:pPr>
        <w:numPr>
          <w:ilvl w:val="0"/>
          <w:numId w:val="256"/>
        </w:numPr>
        <w:tabs>
          <w:tab w:val="left" w:pos="180"/>
        </w:tabs>
        <w:spacing w:before="180" w:after="0" w:line="240" w:lineRule="auto"/>
        <w:ind w:left="180" w:right="0" w:hanging="180"/>
        <w:jc w:val="both"/>
      </w:pPr>
      <w:r>
        <w:rPr>
          <w:rFonts w:ascii="Arial" w:hAnsi="Arial"/>
          <w:color w:val="000000"/>
          <w:sz w:val="18"/>
        </w:rPr>
        <w:t xml:space="preserve">- The response contains a DICOM </w:t>
      </w:r>
      <w:hyperlink r:id="r167">
        <w:r>
          <w:rPr>
            <w:rFonts w:ascii="Arial" w:hAnsi="Arial"/>
            <w:color w:val="000000"/>
            <w:sz w:val="18"/>
          </w:rPr>
          <w:t>PS3.19</w:t>
        </w:r>
      </w:hyperlink>
      <w:r>
        <w:rPr>
          <w:rFonts w:ascii="Arial" w:hAnsi="Arial"/>
          <w:color w:val="000000"/>
          <w:sz w:val="18"/>
        </w:rPr>
        <w:t xml:space="preserve"> XML DicomNativeModel element containing the attributes for the requested UPS Instance (see </w:t>
      </w:r>
      <w:hyperlink r:id="r168">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1437"/>
    <w:bookmarkStart w:id="1438" w:name="sect_6_9_4_3_2_2"/>
    <w:p>
      <w:pPr>
        <w:spacing w:before="180" w:after="0" w:line="240" w:lineRule="auto"/>
      </w:pPr>
      <w:r>
        <w:rPr>
          <w:rFonts w:ascii="Arial" w:hAnsi="Arial"/>
          <w:b/>
          <w:color w:val="000000"/>
          <w:sz w:val="18"/>
        </w:rPr>
        <w:t>6.9.4.3.2.2 JSON Response Message</w:t>
      </w:r>
    </w:p>
    <w:bookmarkEnd w:id="1438"/>
    <w:bookmarkStart w:id="1439" w:name="idp140577898902592"/>
    <w:bookmarkStart w:id="1440" w:name="idp140577898902848"/>
    <w:p>
      <w:pPr>
        <w:numPr>
          <w:ilvl w:val="0"/>
          <w:numId w:val="258"/>
        </w:numPr>
        <w:tabs>
          <w:tab w:val="left" w:pos="180"/>
        </w:tabs>
        <w:spacing w:before="180" w:after="0" w:line="240" w:lineRule="auto"/>
        <w:ind w:left="180" w:right="0" w:hanging="180"/>
        <w:jc w:val="both"/>
      </w:pPr>
      <w:r>
        <w:rPr>
          <w:rFonts w:ascii="Arial" w:hAnsi="Arial"/>
          <w:color w:val="000000"/>
          <w:sz w:val="18"/>
        </w:rPr>
        <w:t>Content-Type:</w:t>
      </w:r>
    </w:p>
    <w:bookmarkEnd w:id="1440"/>
    <w:bookmarkEnd w:id="1439"/>
    <w:bookmarkStart w:id="1441" w:name="idp140577898903504"/>
    <w:bookmarkStart w:id="1442" w:name="idp140577898903760"/>
    <w:p>
      <w:pPr>
        <w:numPr>
          <w:ilvl w:val="0"/>
          <w:numId w:val="257"/>
        </w:numPr>
        <w:tabs>
          <w:tab w:val="left" w:pos="360"/>
        </w:tabs>
        <w:spacing w:before="180" w:after="0" w:line="240" w:lineRule="auto"/>
        <w:ind w:left="360" w:right="0" w:hanging="180"/>
        <w:jc w:val="both"/>
      </w:pPr>
      <w:r>
        <w:rPr>
          <w:rFonts w:ascii="Arial" w:hAnsi="Arial"/>
          <w:color w:val="000000"/>
          <w:sz w:val="18"/>
        </w:rPr>
        <w:t>application/json</w:t>
      </w:r>
    </w:p>
    <w:bookmarkEnd w:id="1442"/>
    <w:bookmarkEnd w:id="1441"/>
    <w:bookmarkStart w:id="1443" w:name="idp140577898904816"/>
    <w:p>
      <w:pPr>
        <w:numPr>
          <w:ilvl w:val="0"/>
          <w:numId w:val="258"/>
        </w:numPr>
        <w:tabs>
          <w:tab w:val="left" w:pos="180"/>
        </w:tabs>
        <w:spacing w:before="180" w:after="0" w:line="240" w:lineRule="auto"/>
        <w:ind w:left="180" w:right="0" w:hanging="180"/>
        <w:jc w:val="both"/>
      </w:pPr>
      <w:r>
        <w:rPr>
          <w:rFonts w:ascii="Arial" w:hAnsi="Arial"/>
          <w:color w:val="000000"/>
          <w:sz w:val="18"/>
        </w:rPr>
        <w:t xml:space="preserve">The response is a DICOM JSON array containing a DICOM JSON representation of the requested UPS Instance (see </w:t>
      </w:r>
      <w:hyperlink w:anchor="sect_F_2">
        <w:r>
          <w:rPr>
            <w:rFonts w:ascii="Arial" w:hAnsi="Arial"/>
            <w:color w:val="000000"/>
            <w:sz w:val="18"/>
          </w:rPr>
          <w:t>Section F.2</w:t>
        </w:r>
      </w:hyperlink>
      <w:r>
        <w:rPr>
          <w:rFonts w:ascii="Arial" w:hAnsi="Arial"/>
          <w:color w:val="000000"/>
          <w:sz w:val="18"/>
        </w:rPr>
        <w:t>).</w:t>
      </w:r>
    </w:p>
    <w:bookmarkEnd w:id="1443"/>
    <w:bookmarkStart w:id="1444" w:name="sect_6_9_5"/>
    <w:p>
      <w:pPr>
        <w:spacing w:before="180" w:after="0" w:line="240" w:lineRule="auto"/>
      </w:pPr>
      <w:r>
        <w:rPr>
          <w:rFonts w:ascii="Arial" w:hAnsi="Arial"/>
          <w:b/>
          <w:color w:val="000000"/>
          <w:sz w:val="24"/>
        </w:rPr>
        <w:t>6.9.5 ChangeUPSState</w:t>
      </w:r>
    </w:p>
    <w:bookmarkEnd w:id="1444"/>
    <w:p>
      <w:pPr>
        <w:spacing w:before="180" w:after="0" w:line="240" w:lineRule="auto"/>
        <w:jc w:val="both"/>
      </w:pPr>
      <w:r>
        <w:rPr>
          <w:rFonts w:ascii="Arial" w:hAnsi="Arial"/>
          <w:color w:val="000000"/>
          <w:sz w:val="18"/>
        </w:rPr>
        <w:t>This resource supports the modification of the state of an existing UPS Instance.</w:t>
      </w:r>
    </w:p>
    <w:bookmarkStart w:id="1445" w:name="sect_6_9_5_1"/>
    <w:p>
      <w:pPr>
        <w:spacing w:before="180" w:after="0" w:line="240" w:lineRule="auto"/>
      </w:pPr>
      <w:r>
        <w:rPr>
          <w:rFonts w:ascii="Arial" w:hAnsi="Arial"/>
          <w:b/>
          <w:color w:val="000000"/>
          <w:sz w:val="26"/>
        </w:rPr>
        <w:t>6.9.5.1 Request</w:t>
      </w:r>
    </w:p>
    <w:bookmarkEnd w:id="1445"/>
    <w:p>
      <w:pPr>
        <w:spacing w:before="180" w:after="0" w:line="240" w:lineRule="auto"/>
        <w:jc w:val="both"/>
      </w:pPr>
      <w:r>
        <w:rPr>
          <w:rFonts w:ascii="Arial" w:hAnsi="Arial"/>
          <w:color w:val="000000"/>
          <w:sz w:val="18"/>
        </w:rPr>
        <w:t>The request message shall be formed as follows:</w:t>
      </w:r>
    </w:p>
    <w:bookmarkStart w:id="1446" w:name="idp140577898910880"/>
    <w:bookmarkStart w:id="1447" w:name="idp140577898911136"/>
    <w:p>
      <w:pPr>
        <w:numPr>
          <w:ilvl w:val="0"/>
          <w:numId w:val="264"/>
        </w:numPr>
        <w:tabs>
          <w:tab w:val="left" w:pos="180"/>
        </w:tabs>
        <w:spacing w:before="180" w:after="0" w:line="240" w:lineRule="auto"/>
        <w:ind w:left="180" w:right="0" w:hanging="180"/>
        <w:jc w:val="both"/>
      </w:pPr>
      <w:r>
        <w:rPr>
          <w:rFonts w:ascii="Arial" w:hAnsi="Arial"/>
          <w:color w:val="000000"/>
          <w:sz w:val="18"/>
        </w:rPr>
        <w:t>Resource</w:t>
      </w:r>
    </w:p>
    <w:bookmarkEnd w:id="1447"/>
    <w:bookmarkEnd w:id="1446"/>
    <w:bookmarkStart w:id="1448" w:name="idp140577898911792"/>
    <w:bookmarkStart w:id="1449" w:name="idp140577898912048"/>
    <w:p>
      <w:pPr>
        <w:numPr>
          <w:ilvl w:val="0"/>
          <w:numId w:val="260"/>
        </w:numPr>
        <w:tabs>
          <w:tab w:val="left" w:pos="360"/>
        </w:tabs>
        <w:spacing w:before="180" w:after="0" w:line="240" w:lineRule="auto"/>
        <w:ind w:left="360" w:right="0" w:hanging="180"/>
        <w:jc w:val="both"/>
      </w:pPr>
      <w:r>
        <w:rPr>
          <w:rFonts w:ascii="Arial" w:hAnsi="Arial"/>
          <w:color w:val="000000"/>
          <w:sz w:val="18"/>
        </w:rPr>
        <w:t>{+SERVICE}/workitems/{UPSInstanceUID}/state</w:t>
      </w:r>
    </w:p>
    <w:bookmarkEnd w:id="1449"/>
    <w:bookmarkEnd w:id="1448"/>
    <w:p>
      <w:pPr>
        <w:spacing w:before="180" w:after="0" w:line="240" w:lineRule="auto"/>
        <w:ind w:left="360" w:right="0" w:firstLine="0"/>
        <w:jc w:val="both"/>
      </w:pPr>
      <w:r>
        <w:rPr>
          <w:rFonts w:ascii="Arial" w:hAnsi="Arial"/>
          <w:color w:val="000000"/>
          <w:sz w:val="18"/>
        </w:rPr>
        <w:t>where:</w:t>
      </w:r>
    </w:p>
    <w:bookmarkStart w:id="1450" w:name="idp140577898913136"/>
    <w:bookmarkStart w:id="1451" w:name="idp140577898913392"/>
    <w:p>
      <w:pPr>
        <w:numPr>
          <w:ilvl w:val="0"/>
          <w:numId w:val="259"/>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1451"/>
    <w:bookmarkEnd w:id="1450"/>
    <w:bookmarkStart w:id="1452" w:name="idp140577898914288"/>
    <w:p>
      <w:pPr>
        <w:numPr>
          <w:ilvl w:val="0"/>
          <w:numId w:val="259"/>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1452"/>
    <w:bookmarkStart w:id="1453" w:name="idp140577898915648"/>
    <w:p>
      <w:pPr>
        <w:numPr>
          <w:ilvl w:val="0"/>
          <w:numId w:val="264"/>
        </w:numPr>
        <w:tabs>
          <w:tab w:val="left" w:pos="180"/>
        </w:tabs>
        <w:spacing w:before="180" w:after="0" w:line="240" w:lineRule="auto"/>
        <w:ind w:left="180" w:right="0" w:hanging="180"/>
        <w:jc w:val="both"/>
      </w:pPr>
      <w:r>
        <w:rPr>
          <w:rFonts w:ascii="Arial" w:hAnsi="Arial"/>
          <w:color w:val="000000"/>
          <w:sz w:val="18"/>
        </w:rPr>
        <w:t>Method</w:t>
      </w:r>
    </w:p>
    <w:bookmarkEnd w:id="1453"/>
    <w:bookmarkStart w:id="1454" w:name="idp140577898916304"/>
    <w:bookmarkStart w:id="1455" w:name="idp140577898916560"/>
    <w:p>
      <w:pPr>
        <w:numPr>
          <w:ilvl w:val="0"/>
          <w:numId w:val="261"/>
        </w:numPr>
        <w:tabs>
          <w:tab w:val="left" w:pos="360"/>
        </w:tabs>
        <w:spacing w:before="180" w:after="0" w:line="240" w:lineRule="auto"/>
        <w:ind w:left="360" w:right="0" w:hanging="180"/>
        <w:jc w:val="both"/>
      </w:pPr>
      <w:r>
        <w:rPr>
          <w:rFonts w:ascii="Arial" w:hAnsi="Arial"/>
          <w:color w:val="000000"/>
          <w:sz w:val="18"/>
        </w:rPr>
        <w:t>PUT</w:t>
      </w:r>
    </w:p>
    <w:bookmarkEnd w:id="1455"/>
    <w:bookmarkEnd w:id="1454"/>
    <w:bookmarkStart w:id="1456" w:name="idp140577898917616"/>
    <w:p>
      <w:pPr>
        <w:numPr>
          <w:ilvl w:val="0"/>
          <w:numId w:val="264"/>
        </w:numPr>
        <w:tabs>
          <w:tab w:val="left" w:pos="180"/>
        </w:tabs>
        <w:spacing w:before="180" w:after="0" w:line="240" w:lineRule="auto"/>
        <w:ind w:left="180" w:right="0" w:hanging="180"/>
        <w:jc w:val="both"/>
      </w:pPr>
      <w:r>
        <w:rPr>
          <w:rFonts w:ascii="Arial" w:hAnsi="Arial"/>
          <w:color w:val="000000"/>
          <w:sz w:val="18"/>
        </w:rPr>
        <w:t>Headers</w:t>
      </w:r>
    </w:p>
    <w:bookmarkEnd w:id="1456"/>
    <w:bookmarkStart w:id="1457" w:name="idp140577898918272"/>
    <w:bookmarkStart w:id="1458" w:name="idp140577898918528"/>
    <w:p>
      <w:pPr>
        <w:numPr>
          <w:ilvl w:val="0"/>
          <w:numId w:val="263"/>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1458"/>
    <w:bookmarkEnd w:id="1457"/>
    <w:bookmarkStart w:id="1459" w:name="idp140577898919312"/>
    <w:bookmarkStart w:id="1460" w:name="idp140577898919568"/>
    <w:p>
      <w:pPr>
        <w:numPr>
          <w:ilvl w:val="0"/>
          <w:numId w:val="262"/>
        </w:numPr>
        <w:tabs>
          <w:tab w:val="left" w:pos="540"/>
        </w:tabs>
        <w:spacing w:before="180" w:after="0" w:line="240" w:lineRule="auto"/>
        <w:ind w:left="540" w:right="0" w:hanging="180"/>
        <w:jc w:val="both"/>
      </w:pPr>
      <w:r>
        <w:rPr>
          <w:rFonts w:ascii="Arial" w:hAnsi="Arial"/>
          <w:color w:val="000000"/>
          <w:sz w:val="18"/>
        </w:rPr>
        <w:t>application/dicom+xml</w:t>
      </w:r>
    </w:p>
    <w:bookmarkEnd w:id="1460"/>
    <w:bookmarkEnd w:id="1459"/>
    <w:p>
      <w:pPr>
        <w:spacing w:before="180" w:after="0" w:line="240" w:lineRule="auto"/>
        <w:ind w:left="540" w:right="0" w:firstLine="0"/>
        <w:jc w:val="both"/>
      </w:pPr>
      <w:r>
        <w:rPr>
          <w:rFonts w:ascii="Arial" w:hAnsi="Arial"/>
          <w:color w:val="000000"/>
          <w:sz w:val="18"/>
        </w:rPr>
        <w:t xml:space="preserve">Specifies that the post is DICOM </w:t>
      </w:r>
      <w:hyperlink r:id="r169">
        <w:r>
          <w:rPr>
            <w:rFonts w:ascii="Arial" w:hAnsi="Arial"/>
            <w:color w:val="000000"/>
            <w:sz w:val="18"/>
          </w:rPr>
          <w:t>PS3.19</w:t>
        </w:r>
      </w:hyperlink>
      <w:r>
        <w:rPr>
          <w:rFonts w:ascii="Arial" w:hAnsi="Arial"/>
          <w:color w:val="000000"/>
          <w:sz w:val="18"/>
        </w:rPr>
        <w:t xml:space="preserve"> XML metadata. See </w:t>
      </w:r>
      <w:hyperlink w:anchor="sect_6_9_5_1_1">
        <w:r>
          <w:rPr>
            <w:rFonts w:ascii="Arial" w:hAnsi="Arial"/>
            <w:color w:val="000000"/>
            <w:sz w:val="18"/>
          </w:rPr>
          <w:t>Section 6.9.5.1.1</w:t>
        </w:r>
      </w:hyperlink>
      <w:r>
        <w:rPr>
          <w:rFonts w:ascii="Arial" w:hAnsi="Arial"/>
          <w:color w:val="000000"/>
          <w:sz w:val="18"/>
        </w:rPr>
        <w:t>.</w:t>
      </w:r>
    </w:p>
    <w:bookmarkStart w:id="1461" w:name="idp140577898922560"/>
    <w:p>
      <w:pPr>
        <w:numPr>
          <w:ilvl w:val="0"/>
          <w:numId w:val="262"/>
        </w:numPr>
        <w:tabs>
          <w:tab w:val="left" w:pos="540"/>
        </w:tabs>
        <w:spacing w:before="180" w:after="0" w:line="240" w:lineRule="auto"/>
        <w:ind w:left="540" w:right="0" w:hanging="180"/>
        <w:jc w:val="both"/>
      </w:pPr>
      <w:r>
        <w:rPr>
          <w:rFonts w:ascii="Arial" w:hAnsi="Arial"/>
          <w:color w:val="000000"/>
          <w:sz w:val="18"/>
        </w:rPr>
        <w:t>application/json</w:t>
      </w:r>
    </w:p>
    <w:bookmarkEnd w:id="1461"/>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5_1_1">
        <w:r>
          <w:rPr>
            <w:rFonts w:ascii="Arial" w:hAnsi="Arial"/>
            <w:color w:val="000000"/>
            <w:sz w:val="18"/>
          </w:rPr>
          <w:t>Section 6.9.5.1.1</w:t>
        </w:r>
      </w:hyperlink>
      <w:r>
        <w:rPr>
          <w:rFonts w:ascii="Arial" w:hAnsi="Arial"/>
          <w:color w:val="000000"/>
          <w:sz w:val="18"/>
        </w:rPr>
        <w:t>.</w:t>
      </w:r>
    </w:p>
    <w:bookmarkStart w:id="1462" w:name="idp140577898926064"/>
    <w:p>
      <w:pPr>
        <w:numPr>
          <w:ilvl w:val="0"/>
          <w:numId w:val="264"/>
        </w:numPr>
        <w:tabs>
          <w:tab w:val="left" w:pos="180"/>
        </w:tabs>
        <w:spacing w:before="180" w:after="0" w:line="240" w:lineRule="auto"/>
        <w:ind w:left="180" w:right="0" w:hanging="180"/>
        <w:jc w:val="both"/>
      </w:pPr>
      <w:r>
        <w:rPr>
          <w:rFonts w:ascii="Arial" w:hAnsi="Arial"/>
          <w:color w:val="000000"/>
          <w:sz w:val="18"/>
        </w:rPr>
        <w:t xml:space="preserve">The request body describes a state change to a single Unified Procedure Step Instance. It shall include all Attributes required for an SCU in </w:t>
      </w:r>
      <w:hyperlink r:id="r170">
        <w:r>
          <w:rPr>
            <w:rFonts w:ascii="Arial" w:hAnsi="Arial"/>
            <w:color w:val="000000"/>
            <w:sz w:val="18"/>
          </w:rPr>
          <w:t xml:space="preserve">Table CC.2.1-1 in </w:t>
        </w:r>
        <w:r>
          <w:rPr>
            <w:rFonts w:ascii="Arial" w:hAnsi="Arial"/>
            <w:color w:val="000000"/>
            <w:sz w:val="18"/>
          </w:rPr>
          <w:t>PS3.4</w:t>
        </w:r>
      </w:hyperlink>
      <w:r>
        <w:rPr>
          <w:rFonts w:ascii="Arial" w:hAnsi="Arial"/>
          <w:color w:val="000000"/>
          <w:sz w:val="18"/>
        </w:rPr>
        <w:t>.</w:t>
      </w:r>
    </w:p>
    <w:bookmarkEnd w:id="1462"/>
    <w:bookmarkStart w:id="1463" w:name="sect_6_9_5_1_1"/>
    <w:p>
      <w:pPr>
        <w:spacing w:before="180" w:after="0" w:line="240" w:lineRule="auto"/>
      </w:pPr>
      <w:r>
        <w:rPr>
          <w:rFonts w:ascii="Arial" w:hAnsi="Arial"/>
          <w:b/>
          <w:color w:val="000000"/>
          <w:sz w:val="22"/>
        </w:rPr>
        <w:t>6.9.5.1.1 Request Message</w:t>
      </w:r>
    </w:p>
    <w:bookmarkEnd w:id="1463"/>
    <w:p>
      <w:pPr>
        <w:spacing w:before="180" w:after="0" w:line="240" w:lineRule="auto"/>
        <w:jc w:val="both"/>
      </w:pPr>
      <w:r>
        <w:rPr>
          <w:rFonts w:ascii="Arial" w:hAnsi="Arial"/>
          <w:color w:val="000000"/>
          <w:sz w:val="18"/>
        </w:rPr>
        <w:t>The Request Message has a single part body.</w:t>
      </w:r>
    </w:p>
    <w:bookmarkStart w:id="1464" w:name="idp140577898930032"/>
    <w:bookmarkStart w:id="1465" w:name="idp140577898930288"/>
    <w:p>
      <w:pPr>
        <w:numPr>
          <w:ilvl w:val="0"/>
          <w:numId w:val="266"/>
        </w:numPr>
        <w:tabs>
          <w:tab w:val="left" w:pos="180"/>
        </w:tabs>
        <w:spacing w:before="180" w:after="0" w:line="240" w:lineRule="auto"/>
        <w:ind w:left="180" w:right="0" w:hanging="180"/>
        <w:jc w:val="both"/>
      </w:pPr>
      <w:r>
        <w:rPr>
          <w:rFonts w:ascii="Arial" w:hAnsi="Arial"/>
          <w:color w:val="000000"/>
          <w:sz w:val="18"/>
        </w:rPr>
        <w:t>Content-Type:</w:t>
      </w:r>
    </w:p>
    <w:bookmarkEnd w:id="1465"/>
    <w:bookmarkEnd w:id="1464"/>
    <w:bookmarkStart w:id="1466" w:name="idp140577898930944"/>
    <w:bookmarkStart w:id="1467" w:name="idp140577898931200"/>
    <w:p>
      <w:pPr>
        <w:numPr>
          <w:ilvl w:val="0"/>
          <w:numId w:val="265"/>
        </w:numPr>
        <w:tabs>
          <w:tab w:val="left" w:pos="360"/>
        </w:tabs>
        <w:spacing w:before="180" w:after="0" w:line="240" w:lineRule="auto"/>
        <w:ind w:left="360" w:right="0" w:hanging="180"/>
        <w:jc w:val="both"/>
      </w:pPr>
      <w:r>
        <w:rPr>
          <w:rFonts w:ascii="Arial" w:hAnsi="Arial"/>
          <w:color w:val="000000"/>
          <w:sz w:val="18"/>
        </w:rPr>
        <w:t>application/dicom+xml</w:t>
      </w:r>
    </w:p>
    <w:bookmarkEnd w:id="1467"/>
    <w:bookmarkEnd w:id="1466"/>
    <w:bookmarkStart w:id="1468" w:name="idp140577898932000"/>
    <w:p>
      <w:pPr>
        <w:numPr>
          <w:ilvl w:val="0"/>
          <w:numId w:val="265"/>
        </w:numPr>
        <w:tabs>
          <w:tab w:val="left" w:pos="360"/>
        </w:tabs>
        <w:spacing w:before="180" w:after="0" w:line="240" w:lineRule="auto"/>
        <w:ind w:left="360" w:right="0" w:hanging="180"/>
        <w:jc w:val="both"/>
      </w:pPr>
      <w:r>
        <w:rPr>
          <w:rFonts w:ascii="Arial" w:hAnsi="Arial"/>
          <w:color w:val="000000"/>
          <w:sz w:val="18"/>
        </w:rPr>
        <w:t>application/json</w:t>
      </w:r>
    </w:p>
    <w:bookmarkEnd w:id="1468"/>
    <w:bookmarkStart w:id="1469" w:name="idp140577898933056"/>
    <w:p>
      <w:pPr>
        <w:numPr>
          <w:ilvl w:val="0"/>
          <w:numId w:val="266"/>
        </w:numPr>
        <w:tabs>
          <w:tab w:val="left" w:pos="180"/>
        </w:tabs>
        <w:spacing w:before="180" w:after="0" w:line="240" w:lineRule="auto"/>
        <w:ind w:left="180" w:right="0" w:hanging="180"/>
        <w:jc w:val="both"/>
      </w:pPr>
      <w:r>
        <w:rPr>
          <w:rFonts w:ascii="Arial" w:hAnsi="Arial"/>
          <w:color w:val="000000"/>
          <w:sz w:val="18"/>
        </w:rPr>
        <w:t xml:space="preserve">The request body contains attributes in either DICOM </w:t>
      </w:r>
      <w:hyperlink r:id="r171">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format.</w:t>
      </w:r>
    </w:p>
    <w:bookmarkEnd w:id="1469"/>
    <w:bookmarkStart w:id="1470" w:name="sect_6_9_5_2"/>
    <w:p>
      <w:pPr>
        <w:spacing w:before="180" w:after="0" w:line="240" w:lineRule="auto"/>
      </w:pPr>
      <w:r>
        <w:rPr>
          <w:rFonts w:ascii="Arial" w:hAnsi="Arial"/>
          <w:b/>
          <w:color w:val="000000"/>
          <w:sz w:val="26"/>
        </w:rPr>
        <w:t>6.9.5.2 Behavior</w:t>
      </w:r>
    </w:p>
    <w:bookmarkEnd w:id="1470"/>
    <w:p>
      <w:pPr>
        <w:spacing w:before="180" w:after="0" w:line="240" w:lineRule="auto"/>
        <w:jc w:val="both"/>
      </w:pPr>
      <w:r>
        <w:rPr>
          <w:rFonts w:ascii="Arial" w:hAnsi="Arial"/>
          <w:color w:val="000000"/>
          <w:sz w:val="18"/>
        </w:rPr>
        <w:t xml:space="preserve">The Origin-Server shall support the state changes to the UPS instance specified in the request as described by the SCP behavior in </w:t>
      </w:r>
      <w:hyperlink r:id="r172">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After completing the ChangeUPSState request, the Origin-Server shall return the HTTP/1.1 Response Line applicable to the associated request.</w:t>
      </w:r>
    </w:p>
    <w:bookmarkStart w:id="1471" w:name="sect_6_9_5_3"/>
    <w:p>
      <w:pPr>
        <w:spacing w:before="180" w:after="0" w:line="240" w:lineRule="auto"/>
      </w:pPr>
      <w:r>
        <w:rPr>
          <w:rFonts w:ascii="Arial" w:hAnsi="Arial"/>
          <w:b/>
          <w:color w:val="000000"/>
          <w:sz w:val="26"/>
        </w:rPr>
        <w:t>6.9.5.3 Response</w:t>
      </w:r>
    </w:p>
    <w:bookmarkEnd w:id="1471"/>
    <w:p>
      <w:pPr>
        <w:spacing w:before="180" w:after="0" w:line="240" w:lineRule="auto"/>
        <w:jc w:val="both"/>
      </w:pPr>
      <w:r>
        <w:rPr>
          <w:rFonts w:ascii="Arial" w:hAnsi="Arial"/>
          <w:color w:val="000000"/>
          <w:sz w:val="18"/>
        </w:rPr>
        <w:t>The Origin-Server shall return an HTTP/1.1 response message.</w:t>
      </w:r>
    </w:p>
    <w:bookmarkStart w:id="1472" w:name="sect_6_9_5_3_1"/>
    <w:p>
      <w:pPr>
        <w:spacing w:before="180" w:after="0" w:line="240" w:lineRule="auto"/>
      </w:pPr>
      <w:r>
        <w:rPr>
          <w:rFonts w:ascii="Arial" w:hAnsi="Arial"/>
          <w:b/>
          <w:color w:val="000000"/>
          <w:sz w:val="22"/>
        </w:rPr>
        <w:t>6.9.5.3.1 Response Status Line</w:t>
      </w:r>
    </w:p>
    <w:bookmarkEnd w:id="1472"/>
    <w:p>
      <w:pPr>
        <w:spacing w:before="180" w:after="0" w:line="240" w:lineRule="auto"/>
        <w:jc w:val="both"/>
      </w:pPr>
      <w:r>
        <w:rPr>
          <w:rFonts w:ascii="Arial" w:hAnsi="Arial"/>
          <w:color w:val="000000"/>
          <w:sz w:val="18"/>
        </w:rPr>
        <w:t>If the State Change was successful, the Service shall return an HTTP/1.1 "200 - OK" response code.</w:t>
      </w:r>
    </w:p>
    <w:p>
      <w:pPr>
        <w:spacing w:before="180" w:after="0" w:line="240" w:lineRule="auto"/>
        <w:jc w:val="both"/>
      </w:pPr>
      <w:r>
        <w:rPr>
          <w:rFonts w:ascii="Arial" w:hAnsi="Arial"/>
          <w:color w:val="000000"/>
          <w:sz w:val="18"/>
        </w:rPr>
        <w:t xml:space="preserve">If the State Change fails, the Service shall return an appropriate failure status line with a response code from </w:t>
      </w:r>
      <w:hyperlink w:anchor="table_6_9_5_1">
        <w:r>
          <w:rPr>
            <w:rFonts w:ascii="Arial" w:hAnsi="Arial"/>
            <w:color w:val="000000"/>
            <w:sz w:val="18"/>
          </w:rPr>
          <w:t>Table 6.9.5-1, “Status Codes”</w:t>
        </w:r>
      </w:hyperlink>
      <w:r>
        <w:rPr>
          <w:rFonts w:ascii="Arial" w:hAnsi="Arial"/>
          <w:color w:val="000000"/>
          <w:sz w:val="18"/>
        </w:rPr>
        <w:t>.</w:t>
      </w:r>
    </w:p>
    <w:bookmarkStart w:id="1473" w:name="table_6_9_5_1"/>
    <w:p>
      <w:pPr>
        <w:keepNext/>
        <w:spacing w:before="216" w:after="0" w:line="240" w:lineRule="auto"/>
        <w:jc w:val="center"/>
      </w:pPr>
      <w:r>
        <w:rPr>
          <w:rFonts w:ascii="Arial" w:hAnsi="Arial"/>
          <w:b/>
          <w:color w:val="000000"/>
          <w:sz w:val="22"/>
        </w:rPr>
        <w:t>Table 6.9.5-1. Status Codes</w:t>
      </w:r>
    </w:p>
    <w:bookmarkEnd w:id="1473"/>
    <w:p>
      <w:pPr>
        <w:spacing w:before="0" w:after="0" w:line="240" w:lineRule="auto"/>
        <w:rPr>
          <w:sz w:val="13"/>
        </w:rPr>
      </w:pPr>
    </w:p>
    <w:tbl>
      <w:tblPr>
        <w:tblInd w:w="45" w:type="dxa"/>
        <w:tblLayout w:type="fixed"/>
      </w:tblPr>
      <w:tblGrid>
        <w:gridCol w:w="1395"/>
        <w:gridCol w:w="1421"/>
        <w:gridCol w:w="7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HTTP/1.1 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Reason Phrase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instance was updated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Bad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was unable to understand the request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Unauthorized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refused to accept the request because the client is not authenticated.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Forbidden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found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specified UPS Instance does not exist or is not managed by this Origin-Server.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Conflict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request cannot be performed for one of the following reasons:</w:t>
            </w:r>
          </w:p>
          <w:bookmarkStart w:id="1474" w:name="idp140577898982640"/>
          <w:bookmarkStart w:id="1475" w:name="idp140577898982896"/>
          <w:p>
            <w:pPr>
              <w:numPr>
                <w:ilvl w:val="0"/>
                <w:numId w:val="267"/>
              </w:numPr>
              <w:tabs>
                <w:tab w:val="left" w:pos="180"/>
              </w:tabs>
              <w:spacing w:before="180" w:after="0" w:line="240" w:lineRule="auto"/>
              <w:ind w:left="180" w:right="0" w:hanging="180"/>
            </w:pPr>
            <w:r>
              <w:rPr>
                <w:rFonts w:ascii="Arial" w:hAnsi="Arial"/>
                <w:color w:val="000000"/>
                <w:sz w:val="18"/>
              </w:rPr>
              <w:t>the submitted request is inconsistent with the current state of the UPS Instance</w:t>
            </w:r>
          </w:p>
          <w:bookmarkEnd w:id="1475"/>
          <w:bookmarkEnd w:id="1474"/>
          <w:bookmarkStart w:id="1476" w:name="idp140577898983760"/>
          <w:p>
            <w:pPr>
              <w:numPr>
                <w:ilvl w:val="0"/>
                <w:numId w:val="267"/>
              </w:numPr>
              <w:tabs>
                <w:tab w:val="left" w:pos="180"/>
              </w:tabs>
              <w:spacing w:before="180" w:after="0" w:line="240" w:lineRule="auto"/>
              <w:ind w:left="180" w:right="0" w:hanging="180"/>
            </w:pPr>
            <w:r>
              <w:rPr>
                <w:rFonts w:ascii="Arial" w:hAnsi="Arial"/>
                <w:color w:val="000000"/>
                <w:sz w:val="18"/>
              </w:rPr>
              <w:t>the Transaction UID is missing</w:t>
            </w:r>
          </w:p>
          <w:bookmarkEnd w:id="1476"/>
          <w:bookmarkStart w:id="1477" w:name="idp140577898984560"/>
          <w:p>
            <w:pPr>
              <w:numPr>
                <w:ilvl w:val="0"/>
                <w:numId w:val="267"/>
              </w:numPr>
              <w:tabs>
                <w:tab w:val="left" w:pos="180"/>
              </w:tabs>
              <w:spacing w:before="180" w:after="0" w:line="240" w:lineRule="auto"/>
              <w:ind w:left="180" w:right="0" w:hanging="180"/>
            </w:pPr>
            <w:r>
              <w:rPr>
                <w:rFonts w:ascii="Arial" w:hAnsi="Arial"/>
                <w:color w:val="000000"/>
                <w:sz w:val="18"/>
              </w:rPr>
              <w:t>the Transaction UID is incorrect</w:t>
            </w:r>
          </w:p>
          <w:bookmarkEnd w:id="1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Busy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is unavailable.</w:t>
            </w:r>
          </w:p>
        </w:tc>
      </w:tr>
    </w:tbl>
    <w:bookmarkStart w:id="1478" w:name="sect_6_9_5_3_2"/>
    <w:p>
      <w:pPr>
        <w:spacing w:before="180" w:after="0" w:line="240" w:lineRule="auto"/>
      </w:pPr>
      <w:r>
        <w:rPr>
          <w:rFonts w:ascii="Arial" w:hAnsi="Arial"/>
          <w:b/>
          <w:color w:val="000000"/>
          <w:sz w:val="22"/>
        </w:rPr>
        <w:t>6.9.5.3.2 Response Headers</w:t>
      </w:r>
    </w:p>
    <w:bookmarkEnd w:id="1478"/>
    <w:p>
      <w:pPr>
        <w:spacing w:before="180" w:after="0" w:line="240" w:lineRule="auto"/>
        <w:jc w:val="both"/>
      </w:pPr>
      <w:r>
        <w:rPr>
          <w:rFonts w:ascii="Arial" w:hAnsi="Arial"/>
          <w:color w:val="000000"/>
          <w:sz w:val="18"/>
        </w:rPr>
        <w:t>If the User-Agent specifies a Procedure Step State (0074,1000) attribute with a value of "CANCELED" and the UPS Instance is already in that state, the response message shall include the following HTTP/1.1 Warning header field:</w:t>
      </w:r>
    </w:p>
    <w:bookmarkStart w:id="1479" w:name="idp140577898993280"/>
    <w:bookmarkStart w:id="1480" w:name="idp140577898993536"/>
    <w:p>
      <w:pPr>
        <w:numPr>
          <w:ilvl w:val="0"/>
          <w:numId w:val="268"/>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CANCELED.</w:t>
      </w:r>
    </w:p>
    <w:bookmarkEnd w:id="1480"/>
    <w:bookmarkEnd w:id="1479"/>
    <w:p>
      <w:pPr>
        <w:spacing w:before="180" w:after="0" w:line="240" w:lineRule="auto"/>
        <w:jc w:val="both"/>
      </w:pPr>
      <w:r>
        <w:rPr>
          <w:rFonts w:ascii="Arial" w:hAnsi="Arial"/>
          <w:color w:val="000000"/>
          <w:sz w:val="18"/>
        </w:rPr>
        <w:t>If the User-Agent specifies a Procedure Step State (0074,1000) attribute with a value of "COMPLETED" and the UPS Instance is already in that state, the response message shall include the following HTTP/1.1 Warning header field:</w:t>
      </w:r>
    </w:p>
    <w:bookmarkStart w:id="1481" w:name="idp140577898994880"/>
    <w:bookmarkStart w:id="1482" w:name="idp140577898995136"/>
    <w:p>
      <w:pPr>
        <w:numPr>
          <w:ilvl w:val="0"/>
          <w:numId w:val="269"/>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COMPLETED.</w:t>
      </w:r>
    </w:p>
    <w:bookmarkEnd w:id="1482"/>
    <w:bookmarkEnd w:id="1481"/>
    <w:p>
      <w:pPr>
        <w:spacing w:before="180" w:after="0" w:line="240" w:lineRule="auto"/>
        <w:jc w:val="both"/>
      </w:pPr>
      <w:r>
        <w:rPr>
          <w:rFonts w:ascii="Arial" w:hAnsi="Arial"/>
          <w:color w:val="000000"/>
          <w:sz w:val="18"/>
        </w:rPr>
        <w:t>If the request was rejected with an HTTP/1.1 409 status code, the response message shall include one of following messages in the HTTP/1.1 Warning header field describing the nature of the conflict:</w:t>
      </w:r>
    </w:p>
    <w:bookmarkStart w:id="1483" w:name="idp140577898996720"/>
    <w:bookmarkStart w:id="1484" w:name="idp140577898996976"/>
    <w:p>
      <w:pPr>
        <w:numPr>
          <w:ilvl w:val="0"/>
          <w:numId w:val="270"/>
        </w:numPr>
        <w:tabs>
          <w:tab w:val="left" w:pos="180"/>
        </w:tabs>
        <w:spacing w:before="180" w:after="0" w:line="240" w:lineRule="auto"/>
        <w:ind w:left="180" w:right="0" w:hanging="180"/>
        <w:jc w:val="both"/>
      </w:pPr>
      <w:r>
        <w:rPr>
          <w:rFonts w:ascii="Arial" w:hAnsi="Arial"/>
          <w:color w:val="000000"/>
          <w:sz w:val="18"/>
        </w:rPr>
        <w:t>Warning: 299 {+SERVICE}:the Transaction UID is missing.</w:t>
      </w:r>
    </w:p>
    <w:bookmarkEnd w:id="1484"/>
    <w:bookmarkEnd w:id="1483"/>
    <w:bookmarkStart w:id="1485" w:name="idp140577898997808"/>
    <w:p>
      <w:pPr>
        <w:numPr>
          <w:ilvl w:val="0"/>
          <w:numId w:val="270"/>
        </w:numPr>
        <w:tabs>
          <w:tab w:val="left" w:pos="180"/>
        </w:tabs>
        <w:spacing w:before="180" w:after="0" w:line="240" w:lineRule="auto"/>
        <w:ind w:left="180" w:right="0" w:hanging="180"/>
        <w:jc w:val="both"/>
      </w:pPr>
      <w:r>
        <w:rPr>
          <w:rFonts w:ascii="Arial" w:hAnsi="Arial"/>
          <w:color w:val="000000"/>
          <w:sz w:val="18"/>
        </w:rPr>
        <w:t>Warning: 299 {+SERVICE}:the Transaction UID is incorrect.</w:t>
      </w:r>
    </w:p>
    <w:bookmarkEnd w:id="1485"/>
    <w:bookmarkStart w:id="1486" w:name="idp140577898998640"/>
    <w:p>
      <w:pPr>
        <w:numPr>
          <w:ilvl w:val="0"/>
          <w:numId w:val="270"/>
        </w:numPr>
        <w:tabs>
          <w:tab w:val="left" w:pos="180"/>
        </w:tabs>
        <w:spacing w:before="180" w:after="0" w:line="240" w:lineRule="auto"/>
        <w:ind w:left="180" w:right="0" w:hanging="180"/>
        <w:jc w:val="both"/>
      </w:pPr>
      <w:r>
        <w:rPr>
          <w:rFonts w:ascii="Arial" w:hAnsi="Arial"/>
          <w:color w:val="000000"/>
          <w:sz w:val="18"/>
        </w:rPr>
        <w:t>Warning: 299 {+SERVICE}:the submitted request is inconsistent with the current state of the UPS Instance.</w:t>
      </w:r>
    </w:p>
    <w:bookmarkEnd w:id="1486"/>
    <w:bookmarkStart w:id="1487" w:name="sect_6_9_5_3_3"/>
    <w:p>
      <w:pPr>
        <w:spacing w:before="180" w:after="0" w:line="240" w:lineRule="auto"/>
      </w:pPr>
      <w:r>
        <w:rPr>
          <w:rFonts w:ascii="Arial" w:hAnsi="Arial"/>
          <w:b/>
          <w:color w:val="000000"/>
          <w:sz w:val="22"/>
        </w:rPr>
        <w:t>6.9.5.3.3 Response Message Body</w:t>
      </w:r>
    </w:p>
    <w:bookmarkEnd w:id="1487"/>
    <w:p>
      <w:pPr>
        <w:spacing w:before="180" w:after="0" w:line="240" w:lineRule="auto"/>
        <w:jc w:val="both"/>
      </w:pPr>
      <w:r>
        <w:rPr>
          <w:rFonts w:ascii="Arial" w:hAnsi="Arial"/>
          <w:color w:val="000000"/>
          <w:sz w:val="18"/>
        </w:rPr>
        <w:t>The response message body shall be empty.</w:t>
      </w:r>
    </w:p>
    <w:bookmarkStart w:id="1488" w:name="sect_6_9_6"/>
    <w:p>
      <w:pPr>
        <w:spacing w:before="180" w:after="0" w:line="240" w:lineRule="auto"/>
      </w:pPr>
      <w:r>
        <w:rPr>
          <w:rFonts w:ascii="Arial" w:hAnsi="Arial"/>
          <w:b/>
          <w:color w:val="000000"/>
          <w:sz w:val="24"/>
        </w:rPr>
        <w:t>6.9.6 RequestUPSCancellation</w:t>
      </w:r>
    </w:p>
    <w:bookmarkEnd w:id="1488"/>
    <w:p>
      <w:pPr>
        <w:spacing w:before="180" w:after="0" w:line="240" w:lineRule="auto"/>
        <w:jc w:val="both"/>
      </w:pPr>
      <w:r>
        <w:rPr>
          <w:rFonts w:ascii="Arial" w:hAnsi="Arial"/>
          <w:color w:val="000000"/>
          <w:sz w:val="18"/>
        </w:rPr>
        <w:t>This resource records a request that the specified UPS Instance be canceled.</w:t>
      </w:r>
    </w:p>
    <w:bookmarkStart w:id="1489" w:name="sect_6_9_6_1"/>
    <w:p>
      <w:pPr>
        <w:spacing w:before="180" w:after="0" w:line="240" w:lineRule="auto"/>
      </w:pPr>
      <w:r>
        <w:rPr>
          <w:rFonts w:ascii="Arial" w:hAnsi="Arial"/>
          <w:b/>
          <w:color w:val="000000"/>
          <w:sz w:val="26"/>
        </w:rPr>
        <w:t>6.9.6.1 Request</w:t>
      </w:r>
    </w:p>
    <w:bookmarkEnd w:id="1489"/>
    <w:bookmarkStart w:id="1490" w:name="idp140577899005392"/>
    <w:bookmarkStart w:id="1491" w:name="idp140577899005648"/>
    <w:p>
      <w:pPr>
        <w:numPr>
          <w:ilvl w:val="0"/>
          <w:numId w:val="276"/>
        </w:numPr>
        <w:tabs>
          <w:tab w:val="left" w:pos="180"/>
        </w:tabs>
        <w:spacing w:before="180" w:after="0" w:line="240" w:lineRule="auto"/>
        <w:ind w:left="180" w:right="0" w:hanging="180"/>
        <w:jc w:val="both"/>
      </w:pPr>
      <w:r>
        <w:rPr>
          <w:rFonts w:ascii="Arial" w:hAnsi="Arial"/>
          <w:color w:val="000000"/>
          <w:sz w:val="18"/>
        </w:rPr>
        <w:t>Resource</w:t>
      </w:r>
    </w:p>
    <w:bookmarkEnd w:id="1491"/>
    <w:bookmarkEnd w:id="1490"/>
    <w:bookmarkStart w:id="1492" w:name="idp140577899006304"/>
    <w:bookmarkStart w:id="1493" w:name="idp140577899006560"/>
    <w:p>
      <w:pPr>
        <w:numPr>
          <w:ilvl w:val="0"/>
          <w:numId w:val="272"/>
        </w:numPr>
        <w:tabs>
          <w:tab w:val="left" w:pos="360"/>
        </w:tabs>
        <w:spacing w:before="180" w:after="0" w:line="240" w:lineRule="auto"/>
        <w:ind w:left="360" w:right="0" w:hanging="180"/>
        <w:jc w:val="both"/>
      </w:pPr>
      <w:r>
        <w:rPr>
          <w:rFonts w:ascii="Arial" w:hAnsi="Arial"/>
          <w:color w:val="000000"/>
          <w:sz w:val="18"/>
        </w:rPr>
        <w:t>-{+SERVICE}/workitems/{UPSInstanceUID}/cancelrequest</w:t>
      </w:r>
    </w:p>
    <w:bookmarkEnd w:id="1493"/>
    <w:bookmarkEnd w:id="1492"/>
    <w:p>
      <w:pPr>
        <w:spacing w:before="180" w:after="0" w:line="240" w:lineRule="auto"/>
        <w:ind w:left="360" w:right="0" w:firstLine="0"/>
        <w:jc w:val="both"/>
      </w:pPr>
      <w:r>
        <w:rPr>
          <w:rFonts w:ascii="Arial" w:hAnsi="Arial"/>
          <w:color w:val="000000"/>
          <w:sz w:val="18"/>
        </w:rPr>
        <w:t>where:</w:t>
      </w:r>
    </w:p>
    <w:bookmarkStart w:id="1494" w:name="idp140577899007664"/>
    <w:bookmarkStart w:id="1495" w:name="idp140577899007920"/>
    <w:p>
      <w:pPr>
        <w:numPr>
          <w:ilvl w:val="0"/>
          <w:numId w:val="271"/>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1495"/>
    <w:bookmarkEnd w:id="1494"/>
    <w:bookmarkStart w:id="1496" w:name="idp140577899008816"/>
    <w:p>
      <w:pPr>
        <w:numPr>
          <w:ilvl w:val="0"/>
          <w:numId w:val="271"/>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1496"/>
    <w:bookmarkStart w:id="1497" w:name="idp140577899010176"/>
    <w:p>
      <w:pPr>
        <w:numPr>
          <w:ilvl w:val="0"/>
          <w:numId w:val="276"/>
        </w:numPr>
        <w:tabs>
          <w:tab w:val="left" w:pos="180"/>
        </w:tabs>
        <w:spacing w:before="180" w:after="0" w:line="240" w:lineRule="auto"/>
        <w:ind w:left="180" w:right="0" w:hanging="180"/>
        <w:jc w:val="both"/>
      </w:pPr>
      <w:r>
        <w:rPr>
          <w:rFonts w:ascii="Arial" w:hAnsi="Arial"/>
          <w:color w:val="000000"/>
          <w:sz w:val="18"/>
        </w:rPr>
        <w:t>Method</w:t>
      </w:r>
    </w:p>
    <w:bookmarkEnd w:id="1497"/>
    <w:bookmarkStart w:id="1498" w:name="idp140577899010832"/>
    <w:bookmarkStart w:id="1499" w:name="idp140577899011088"/>
    <w:p>
      <w:pPr>
        <w:numPr>
          <w:ilvl w:val="0"/>
          <w:numId w:val="273"/>
        </w:numPr>
        <w:tabs>
          <w:tab w:val="left" w:pos="360"/>
        </w:tabs>
        <w:spacing w:before="180" w:after="0" w:line="240" w:lineRule="auto"/>
        <w:ind w:left="360" w:right="0" w:hanging="180"/>
        <w:jc w:val="both"/>
      </w:pPr>
      <w:r>
        <w:rPr>
          <w:rFonts w:ascii="Arial" w:hAnsi="Arial"/>
          <w:color w:val="000000"/>
          <w:sz w:val="18"/>
        </w:rPr>
        <w:t>POST</w:t>
      </w:r>
    </w:p>
    <w:bookmarkEnd w:id="1499"/>
    <w:bookmarkEnd w:id="1498"/>
    <w:bookmarkStart w:id="1500" w:name="idp140577899012128"/>
    <w:p>
      <w:pPr>
        <w:numPr>
          <w:ilvl w:val="0"/>
          <w:numId w:val="276"/>
        </w:numPr>
        <w:tabs>
          <w:tab w:val="left" w:pos="180"/>
        </w:tabs>
        <w:spacing w:before="180" w:after="0" w:line="240" w:lineRule="auto"/>
        <w:ind w:left="180" w:right="0" w:hanging="180"/>
        <w:jc w:val="both"/>
      </w:pPr>
      <w:r>
        <w:rPr>
          <w:rFonts w:ascii="Arial" w:hAnsi="Arial"/>
          <w:color w:val="000000"/>
          <w:sz w:val="18"/>
        </w:rPr>
        <w:t>Headers</w:t>
      </w:r>
    </w:p>
    <w:bookmarkEnd w:id="1500"/>
    <w:bookmarkStart w:id="1501" w:name="idp140577899012784"/>
    <w:bookmarkStart w:id="1502" w:name="idp140577899013040"/>
    <w:p>
      <w:pPr>
        <w:numPr>
          <w:ilvl w:val="0"/>
          <w:numId w:val="275"/>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1502"/>
    <w:bookmarkEnd w:id="1501"/>
    <w:bookmarkStart w:id="1503" w:name="idp140577899013824"/>
    <w:bookmarkStart w:id="1504" w:name="idp140577899014080"/>
    <w:p>
      <w:pPr>
        <w:numPr>
          <w:ilvl w:val="0"/>
          <w:numId w:val="274"/>
        </w:numPr>
        <w:tabs>
          <w:tab w:val="left" w:pos="540"/>
        </w:tabs>
        <w:spacing w:before="180" w:after="0" w:line="240" w:lineRule="auto"/>
        <w:ind w:left="540" w:right="0" w:hanging="180"/>
        <w:jc w:val="both"/>
      </w:pPr>
      <w:r>
        <w:rPr>
          <w:rFonts w:ascii="Arial" w:hAnsi="Arial"/>
          <w:color w:val="000000"/>
          <w:sz w:val="18"/>
        </w:rPr>
        <w:t>application/dicom+xml</w:t>
      </w:r>
    </w:p>
    <w:bookmarkEnd w:id="1504"/>
    <w:bookmarkEnd w:id="1503"/>
    <w:p>
      <w:pPr>
        <w:spacing w:before="180" w:after="0" w:line="240" w:lineRule="auto"/>
        <w:ind w:left="540" w:right="0" w:firstLine="0"/>
        <w:jc w:val="both"/>
      </w:pPr>
      <w:r>
        <w:rPr>
          <w:rFonts w:ascii="Arial" w:hAnsi="Arial"/>
          <w:color w:val="000000"/>
          <w:sz w:val="18"/>
        </w:rPr>
        <w:t xml:space="preserve">Specifies that the post is DICOM </w:t>
      </w:r>
      <w:hyperlink r:id="r173">
        <w:r>
          <w:rPr>
            <w:rFonts w:ascii="Arial" w:hAnsi="Arial"/>
            <w:color w:val="000000"/>
            <w:sz w:val="18"/>
          </w:rPr>
          <w:t>PS3.19</w:t>
        </w:r>
      </w:hyperlink>
      <w:r>
        <w:rPr>
          <w:rFonts w:ascii="Arial" w:hAnsi="Arial"/>
          <w:color w:val="000000"/>
          <w:sz w:val="18"/>
        </w:rPr>
        <w:t xml:space="preserve"> XML metadata. See </w:t>
      </w:r>
      <w:hyperlink w:anchor="sect_6_9_5_1_1">
        <w:r>
          <w:rPr>
            <w:rFonts w:ascii="Arial" w:hAnsi="Arial"/>
            <w:color w:val="000000"/>
            <w:sz w:val="18"/>
          </w:rPr>
          <w:t>Section 6.9.5.1.1</w:t>
        </w:r>
      </w:hyperlink>
      <w:r>
        <w:rPr>
          <w:rFonts w:ascii="Arial" w:hAnsi="Arial"/>
          <w:color w:val="000000"/>
          <w:sz w:val="18"/>
        </w:rPr>
        <w:t>.</w:t>
      </w:r>
    </w:p>
    <w:bookmarkStart w:id="1505" w:name="idp140577899017072"/>
    <w:p>
      <w:pPr>
        <w:numPr>
          <w:ilvl w:val="0"/>
          <w:numId w:val="274"/>
        </w:numPr>
        <w:tabs>
          <w:tab w:val="left" w:pos="540"/>
        </w:tabs>
        <w:spacing w:before="180" w:after="0" w:line="240" w:lineRule="auto"/>
        <w:ind w:left="540" w:right="0" w:hanging="180"/>
        <w:jc w:val="both"/>
      </w:pPr>
      <w:r>
        <w:rPr>
          <w:rFonts w:ascii="Arial" w:hAnsi="Arial"/>
          <w:color w:val="000000"/>
          <w:sz w:val="18"/>
        </w:rPr>
        <w:t>application/json</w:t>
      </w:r>
    </w:p>
    <w:bookmarkEnd w:id="1505"/>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5_1_1">
        <w:r>
          <w:rPr>
            <w:rFonts w:ascii="Arial" w:hAnsi="Arial"/>
            <w:color w:val="000000"/>
            <w:sz w:val="18"/>
          </w:rPr>
          <w:t>Section 6.9.5.1.1</w:t>
        </w:r>
      </w:hyperlink>
      <w:r>
        <w:rPr>
          <w:rFonts w:ascii="Arial" w:hAnsi="Arial"/>
          <w:color w:val="000000"/>
          <w:sz w:val="18"/>
        </w:rPr>
        <w:t>.</w:t>
      </w:r>
    </w:p>
    <w:bookmarkStart w:id="1506" w:name="idp140577899020576"/>
    <w:p>
      <w:pPr>
        <w:numPr>
          <w:ilvl w:val="0"/>
          <w:numId w:val="276"/>
        </w:numPr>
        <w:tabs>
          <w:tab w:val="left" w:pos="180"/>
        </w:tabs>
        <w:spacing w:before="180" w:after="0" w:line="240" w:lineRule="auto"/>
        <w:ind w:left="180" w:right="0" w:hanging="180"/>
        <w:jc w:val="both"/>
      </w:pPr>
      <w:r>
        <w:rPr>
          <w:rFonts w:ascii="Arial" w:hAnsi="Arial"/>
          <w:color w:val="000000"/>
          <w:sz w:val="18"/>
        </w:rPr>
        <w:t xml:space="preserve">The request body describes a request to cancel a single Unified Procedure Step Instance. The request body shall comply with all attribute requirements described in </w:t>
      </w:r>
      <w:hyperlink r:id="r174">
        <w:r>
          <w:rPr>
            <w:rFonts w:ascii="Arial" w:hAnsi="Arial"/>
            <w:color w:val="000000"/>
            <w:sz w:val="18"/>
          </w:rPr>
          <w:t xml:space="preserve">Table CC.2.2-1 in </w:t>
        </w:r>
        <w:r>
          <w:rPr>
            <w:rFonts w:ascii="Arial" w:hAnsi="Arial"/>
            <w:color w:val="000000"/>
            <w:sz w:val="18"/>
          </w:rPr>
          <w:t>PS3.4</w:t>
        </w:r>
      </w:hyperlink>
      <w:r>
        <w:rPr>
          <w:rFonts w:ascii="Arial" w:hAnsi="Arial"/>
          <w:color w:val="000000"/>
          <w:sz w:val="18"/>
        </w:rPr>
        <w:t>.</w:t>
      </w:r>
    </w:p>
    <w:bookmarkEnd w:id="1506"/>
    <w:bookmarkStart w:id="1507" w:name="sect_6_9_6_1_1"/>
    <w:p>
      <w:pPr>
        <w:spacing w:before="180" w:after="0" w:line="240" w:lineRule="auto"/>
      </w:pPr>
      <w:r>
        <w:rPr>
          <w:rFonts w:ascii="Arial" w:hAnsi="Arial"/>
          <w:b/>
          <w:color w:val="000000"/>
          <w:sz w:val="22"/>
        </w:rPr>
        <w:t>6.9.6.1.1 Request Message</w:t>
      </w:r>
    </w:p>
    <w:bookmarkEnd w:id="1507"/>
    <w:p>
      <w:pPr>
        <w:spacing w:before="180" w:after="0" w:line="240" w:lineRule="auto"/>
        <w:jc w:val="both"/>
      </w:pPr>
      <w:r>
        <w:rPr>
          <w:rFonts w:ascii="Arial" w:hAnsi="Arial"/>
          <w:color w:val="000000"/>
          <w:sz w:val="18"/>
        </w:rPr>
        <w:t>The Request Message has a single part body.</w:t>
      </w:r>
    </w:p>
    <w:bookmarkStart w:id="1508" w:name="idp140577899024544"/>
    <w:bookmarkStart w:id="1509" w:name="idp140577899024800"/>
    <w:p>
      <w:pPr>
        <w:numPr>
          <w:ilvl w:val="0"/>
          <w:numId w:val="278"/>
        </w:numPr>
        <w:tabs>
          <w:tab w:val="left" w:pos="180"/>
        </w:tabs>
        <w:spacing w:before="180" w:after="0" w:line="240" w:lineRule="auto"/>
        <w:ind w:left="180" w:right="0" w:hanging="180"/>
        <w:jc w:val="both"/>
      </w:pPr>
      <w:r>
        <w:rPr>
          <w:rFonts w:ascii="Arial" w:hAnsi="Arial"/>
          <w:color w:val="000000"/>
          <w:sz w:val="18"/>
        </w:rPr>
        <w:t>Content-Type:</w:t>
      </w:r>
    </w:p>
    <w:bookmarkEnd w:id="1509"/>
    <w:bookmarkEnd w:id="1508"/>
    <w:bookmarkStart w:id="1510" w:name="idp140577899025456"/>
    <w:bookmarkStart w:id="1511" w:name="idp140577899025712"/>
    <w:p>
      <w:pPr>
        <w:numPr>
          <w:ilvl w:val="0"/>
          <w:numId w:val="277"/>
        </w:numPr>
        <w:tabs>
          <w:tab w:val="left" w:pos="360"/>
        </w:tabs>
        <w:spacing w:before="180" w:after="0" w:line="240" w:lineRule="auto"/>
        <w:ind w:left="360" w:right="0" w:hanging="180"/>
        <w:jc w:val="both"/>
      </w:pPr>
      <w:r>
        <w:rPr>
          <w:rFonts w:ascii="Arial" w:hAnsi="Arial"/>
          <w:color w:val="000000"/>
          <w:sz w:val="18"/>
        </w:rPr>
        <w:t>application/dicom+xml</w:t>
      </w:r>
    </w:p>
    <w:bookmarkEnd w:id="1511"/>
    <w:bookmarkEnd w:id="1510"/>
    <w:bookmarkStart w:id="1512" w:name="idp140577899026512"/>
    <w:p>
      <w:pPr>
        <w:numPr>
          <w:ilvl w:val="0"/>
          <w:numId w:val="277"/>
        </w:numPr>
        <w:tabs>
          <w:tab w:val="left" w:pos="360"/>
        </w:tabs>
        <w:spacing w:before="180" w:after="0" w:line="240" w:lineRule="auto"/>
        <w:ind w:left="360" w:right="0" w:hanging="180"/>
        <w:jc w:val="both"/>
      </w:pPr>
      <w:r>
        <w:rPr>
          <w:rFonts w:ascii="Arial" w:hAnsi="Arial"/>
          <w:color w:val="000000"/>
          <w:sz w:val="18"/>
        </w:rPr>
        <w:t>application/json</w:t>
      </w:r>
    </w:p>
    <w:bookmarkEnd w:id="1512"/>
    <w:bookmarkStart w:id="1513" w:name="idp140577899027568"/>
    <w:p>
      <w:pPr>
        <w:numPr>
          <w:ilvl w:val="0"/>
          <w:numId w:val="278"/>
        </w:numPr>
        <w:tabs>
          <w:tab w:val="left" w:pos="180"/>
        </w:tabs>
        <w:spacing w:before="180" w:after="0" w:line="240" w:lineRule="auto"/>
        <w:ind w:left="180" w:right="0" w:hanging="180"/>
        <w:jc w:val="both"/>
      </w:pPr>
      <w:r>
        <w:rPr>
          <w:rFonts w:ascii="Arial" w:hAnsi="Arial"/>
          <w:color w:val="000000"/>
          <w:sz w:val="18"/>
        </w:rPr>
        <w:t xml:space="preserve">The request body contains attributes in either DICOM </w:t>
      </w:r>
      <w:hyperlink r:id="r175">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format.</w:t>
      </w:r>
    </w:p>
    <w:bookmarkEnd w:id="1513"/>
    <w:bookmarkStart w:id="1514" w:name="sect_6_9_6_2"/>
    <w:p>
      <w:pPr>
        <w:spacing w:before="180" w:after="0" w:line="240" w:lineRule="auto"/>
      </w:pPr>
      <w:r>
        <w:rPr>
          <w:rFonts w:ascii="Arial" w:hAnsi="Arial"/>
          <w:b/>
          <w:color w:val="000000"/>
          <w:sz w:val="26"/>
        </w:rPr>
        <w:t>6.9.6.2 Behavior</w:t>
      </w:r>
    </w:p>
    <w:bookmarkEnd w:id="1514"/>
    <w:p>
      <w:pPr>
        <w:spacing w:before="180" w:after="0" w:line="240" w:lineRule="auto"/>
        <w:jc w:val="both"/>
      </w:pPr>
      <w:r>
        <w:rPr>
          <w:rFonts w:ascii="Arial" w:hAnsi="Arial"/>
          <w:color w:val="000000"/>
          <w:sz w:val="18"/>
        </w:rPr>
        <w:t xml:space="preserve">RequestUPSCancellation is used to request to the Origin-Server that the state of a UPS Instance be changed to CANCELED as shown in </w:t>
      </w:r>
      <w:hyperlink r:id="r176">
        <w:r>
          <w:rPr>
            <w:rFonts w:ascii="Arial" w:hAnsi="Arial"/>
            <w:color w:val="000000"/>
            <w:sz w:val="18"/>
          </w:rPr>
          <w:t xml:space="preserve">Figure CC.1.1-1 in </w:t>
        </w:r>
        <w:r>
          <w:rPr>
            <w:rFonts w:ascii="Arial" w:hAnsi="Arial"/>
            <w:color w:val="000000"/>
            <w:sz w:val="18"/>
          </w:rPr>
          <w:t>PS3.4</w:t>
        </w:r>
      </w:hyperlink>
      <w:r>
        <w:rPr>
          <w:rFonts w:ascii="Arial" w:hAnsi="Arial"/>
          <w:color w:val="000000"/>
          <w:sz w:val="18"/>
        </w:rPr>
        <w:t xml:space="preserve">. The Origin-Server shall process the request as described by the SCP behavior in </w:t>
      </w:r>
      <w:hyperlink r:id="r177">
        <w:r>
          <w:rPr>
            <w:rFonts w:ascii="Arial" w:hAnsi="Arial"/>
            <w:color w:val="000000"/>
            <w:sz w:val="18"/>
          </w:rPr>
          <w:t xml:space="preserve">Section CC.2.2.3 in </w:t>
        </w:r>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The request may include a Reason For Cancellation and/or a proposed Procedure Step Discontinuation Reason Code Sequence.</w:t>
      </w:r>
    </w:p>
    <w:p>
      <w:pPr>
        <w:spacing w:before="180" w:after="0" w:line="240" w:lineRule="auto"/>
        <w:jc w:val="both"/>
      </w:pPr>
      <w:r>
        <w:rPr>
          <w:rFonts w:ascii="Arial" w:hAnsi="Arial"/>
          <w:color w:val="000000"/>
          <w:sz w:val="18"/>
        </w:rPr>
        <w:t>The request may also include a Contact Display Name and/or a Contact URI for the person with whom the cancel request may be discussed.</w:t>
      </w:r>
    </w:p>
    <w:bookmarkStart w:id="1515" w:name="idp140577899035920"/>
    <w:p>
      <w:pPr>
        <w:keepNext/>
        <w:spacing w:before="180" w:after="0" w:line="240" w:lineRule="auto"/>
        <w:ind w:left="360" w:right="360" w:firstLine="0"/>
        <w:jc w:val="both"/>
      </w:pPr>
      <w:r>
        <w:rPr>
          <w:rFonts w:ascii="Arial" w:hAnsi="Arial"/>
          <w:color w:val="000000"/>
          <w:sz w:val="18"/>
        </w:rPr>
        <w:t>Note</w:t>
      </w:r>
    </w:p>
    <w:bookmarkEnd w:id="1515"/>
    <w:p>
      <w:pPr>
        <w:spacing w:before="180" w:after="0" w:line="240" w:lineRule="auto"/>
        <w:ind w:left="360" w:right="360" w:firstLine="0"/>
        <w:jc w:val="both"/>
      </w:pPr>
      <w:r>
        <w:rPr>
          <w:rFonts w:ascii="Arial" w:hAnsi="Arial"/>
          <w:color w:val="000000"/>
          <w:sz w:val="18"/>
        </w:rPr>
        <w:t xml:space="preserve">An HTTP/1.1 Status Code indicating success means that the Request was accepted, not that the UPS has been canceled. The system performing the UPS is not obliged to honor the request to cancel and in some scenarios, may not even receive notification of the request. See </w:t>
      </w:r>
      <w:hyperlink r:id="r178">
        <w:r>
          <w:rPr>
            <w:rFonts w:ascii="Arial" w:hAnsi="Arial"/>
            <w:color w:val="000000"/>
            <w:sz w:val="18"/>
          </w:rPr>
          <w:t xml:space="preserve">Section CC.2.4 in </w:t>
        </w:r>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To cancel an IN PROGRESS UPS that the User-Agent is itself performing, the User-Agent shall instead use the ChangeUPSState action as described in </w:t>
      </w:r>
      <w:hyperlink w:anchor="sect_6_9_5">
        <w:r>
          <w:rPr>
            <w:rFonts w:ascii="Arial" w:hAnsi="Arial"/>
            <w:color w:val="000000"/>
            <w:sz w:val="18"/>
          </w:rPr>
          <w:t>Section 6.9.5, “ChangeUPSState”</w:t>
        </w:r>
      </w:hyperlink>
      <w:r>
        <w:rPr>
          <w:rFonts w:ascii="Arial" w:hAnsi="Arial"/>
          <w:color w:val="000000"/>
          <w:sz w:val="18"/>
        </w:rPr>
        <w:t>.</w:t>
      </w:r>
    </w:p>
    <w:bookmarkStart w:id="1516" w:name="sect_6_9_6_3"/>
    <w:p>
      <w:pPr>
        <w:spacing w:before="180" w:after="0" w:line="240" w:lineRule="auto"/>
      </w:pPr>
      <w:r>
        <w:rPr>
          <w:rFonts w:ascii="Arial" w:hAnsi="Arial"/>
          <w:b/>
          <w:color w:val="000000"/>
          <w:sz w:val="26"/>
        </w:rPr>
        <w:t>6.9.6.3 Response</w:t>
      </w:r>
    </w:p>
    <w:bookmarkEnd w:id="1516"/>
    <w:p>
      <w:pPr>
        <w:spacing w:before="180" w:after="0" w:line="240" w:lineRule="auto"/>
        <w:jc w:val="both"/>
      </w:pPr>
      <w:r>
        <w:rPr>
          <w:rFonts w:ascii="Arial" w:hAnsi="Arial"/>
          <w:color w:val="000000"/>
          <w:sz w:val="18"/>
        </w:rPr>
        <w:t>The Origin-Server shall return an HTTP/1.1 response message.</w:t>
      </w:r>
    </w:p>
    <w:bookmarkStart w:id="1517" w:name="sect_6_9_6_2_1"/>
    <w:p>
      <w:pPr>
        <w:spacing w:before="180" w:after="0" w:line="240" w:lineRule="auto"/>
      </w:pPr>
      <w:r>
        <w:rPr>
          <w:rFonts w:ascii="Arial" w:hAnsi="Arial"/>
          <w:b/>
          <w:color w:val="000000"/>
          <w:sz w:val="22"/>
        </w:rPr>
        <w:t>6.9.6.2.1 Response Status Line</w:t>
      </w:r>
    </w:p>
    <w:bookmarkEnd w:id="1517"/>
    <w:p>
      <w:pPr>
        <w:spacing w:before="180" w:after="0" w:line="240" w:lineRule="auto"/>
        <w:jc w:val="both"/>
      </w:pPr>
      <w:r>
        <w:rPr>
          <w:rFonts w:ascii="Arial" w:hAnsi="Arial"/>
          <w:color w:val="000000"/>
          <w:sz w:val="18"/>
        </w:rPr>
        <w:t>If the cancel request was accepted, the Service shall return an HTTP/1.1 "202 - Accepted" response code.</w:t>
      </w:r>
    </w:p>
    <w:p>
      <w:pPr>
        <w:spacing w:before="180" w:after="0" w:line="240" w:lineRule="auto"/>
        <w:jc w:val="both"/>
      </w:pPr>
      <w:r>
        <w:rPr>
          <w:rFonts w:ascii="Arial" w:hAnsi="Arial"/>
          <w:color w:val="000000"/>
          <w:sz w:val="18"/>
        </w:rPr>
        <w:t xml:space="preserve">If the cancel request was rejected, the Service shall return an appropriate failure status line with a response code from </w:t>
      </w:r>
      <w:hyperlink w:anchor="table_6_9_6_1">
        <w:r>
          <w:rPr>
            <w:rFonts w:ascii="Arial" w:hAnsi="Arial"/>
            <w:color w:val="000000"/>
            <w:sz w:val="18"/>
          </w:rPr>
          <w:t>Table 6.9.6-1, “Status Codes”</w:t>
        </w:r>
      </w:hyperlink>
      <w:r>
        <w:rPr>
          <w:rFonts w:ascii="Arial" w:hAnsi="Arial"/>
          <w:color w:val="000000"/>
          <w:sz w:val="18"/>
        </w:rPr>
        <w:t>.</w:t>
      </w:r>
    </w:p>
    <w:bookmarkStart w:id="1518" w:name="table_6_9_6_1"/>
    <w:p>
      <w:pPr>
        <w:keepNext/>
        <w:spacing w:before="216" w:after="0" w:line="240" w:lineRule="auto"/>
        <w:jc w:val="center"/>
      </w:pPr>
      <w:r>
        <w:rPr>
          <w:rFonts w:ascii="Arial" w:hAnsi="Arial"/>
          <w:b/>
          <w:color w:val="000000"/>
          <w:sz w:val="22"/>
        </w:rPr>
        <w:t>Table 6.9.6-1. Status Codes</w:t>
      </w:r>
    </w:p>
    <w:bookmarkEnd w:id="1518"/>
    <w:p>
      <w:pPr>
        <w:spacing w:before="0" w:after="0" w:line="240" w:lineRule="auto"/>
        <w:rPr>
          <w:sz w:val="13"/>
        </w:rPr>
      </w:pPr>
    </w:p>
    <w:tbl>
      <w:tblPr>
        <w:tblInd w:w="45" w:type="dxa"/>
        <w:tblLayout w:type="fixed"/>
      </w:tblPr>
      <w:tblGrid>
        <w:gridCol w:w="1395"/>
        <w:gridCol w:w="1421"/>
        <w:gridCol w:w="7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HTTP/1.1 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Reason Phrase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cancel request was accepted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Bad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was unable to understand the request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Unauthorized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refused to accept the request because the client is not authenticated.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Forbidden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found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specified UPS Instance does not exist or is not managed by this Origin-Server.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Conflict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cancellation request is inconsistent with the current state of the UPS 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Busy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is unavailable.</w:t>
            </w:r>
          </w:p>
        </w:tc>
      </w:tr>
    </w:tbl>
    <w:bookmarkStart w:id="1519" w:name="sect_6_9_2_5_2"/>
    <w:p>
      <w:pPr>
        <w:spacing w:before="180" w:after="0" w:line="240" w:lineRule="auto"/>
      </w:pPr>
      <w:r>
        <w:rPr>
          <w:rFonts w:ascii="Arial" w:hAnsi="Arial"/>
          <w:b/>
          <w:color w:val="000000"/>
          <w:sz w:val="22"/>
        </w:rPr>
        <w:t>6.9.2.5.2 Response Headers</w:t>
      </w:r>
    </w:p>
    <w:bookmarkEnd w:id="1519"/>
    <w:p>
      <w:pPr>
        <w:spacing w:before="180" w:after="0" w:line="240" w:lineRule="auto"/>
        <w:jc w:val="both"/>
      </w:pPr>
      <w:r>
        <w:rPr>
          <w:rFonts w:ascii="Arial" w:hAnsi="Arial"/>
          <w:color w:val="000000"/>
          <w:sz w:val="18"/>
        </w:rPr>
        <w:t>If the UPS Instance is already in a canceled state, the response message shall include the following HTTP/1.1 Warning header field:</w:t>
      </w:r>
    </w:p>
    <w:bookmarkStart w:id="1520" w:name="idp140577899089824"/>
    <w:bookmarkStart w:id="1521" w:name="idp140577899090080"/>
    <w:p>
      <w:pPr>
        <w:numPr>
          <w:ilvl w:val="0"/>
          <w:numId w:val="279"/>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CANCELED.</w:t>
      </w:r>
    </w:p>
    <w:bookmarkEnd w:id="1521"/>
    <w:bookmarkEnd w:id="1520"/>
    <w:bookmarkStart w:id="1522" w:name="sect_6_9_5_2_3"/>
    <w:p>
      <w:pPr>
        <w:spacing w:before="180" w:after="0" w:line="240" w:lineRule="auto"/>
      </w:pPr>
      <w:r>
        <w:rPr>
          <w:rFonts w:ascii="Arial" w:hAnsi="Arial"/>
          <w:b/>
          <w:color w:val="000000"/>
          <w:sz w:val="22"/>
        </w:rPr>
        <w:t>6.9.5.2.3 Response Message Body</w:t>
      </w:r>
    </w:p>
    <w:bookmarkEnd w:id="1522"/>
    <w:p>
      <w:pPr>
        <w:spacing w:before="180" w:after="0" w:line="240" w:lineRule="auto"/>
        <w:jc w:val="both"/>
      </w:pPr>
      <w:r>
        <w:rPr>
          <w:rFonts w:ascii="Arial" w:hAnsi="Arial"/>
          <w:color w:val="000000"/>
          <w:sz w:val="18"/>
        </w:rPr>
        <w:t>The response message body shall be empty.</w:t>
      </w:r>
    </w:p>
    <w:bookmarkStart w:id="1523" w:name="sect_6_9_7"/>
    <w:p>
      <w:pPr>
        <w:spacing w:before="180" w:after="0" w:line="240" w:lineRule="auto"/>
      </w:pPr>
      <w:r>
        <w:rPr>
          <w:rFonts w:ascii="Arial" w:hAnsi="Arial"/>
          <w:b/>
          <w:color w:val="000000"/>
          <w:sz w:val="24"/>
        </w:rPr>
        <w:t>6.9.7 CreateSubscription</w:t>
      </w:r>
    </w:p>
    <w:bookmarkEnd w:id="1523"/>
    <w:p>
      <w:pPr>
        <w:spacing w:before="180" w:after="0" w:line="240" w:lineRule="auto"/>
        <w:jc w:val="both"/>
      </w:pPr>
      <w:r>
        <w:rPr>
          <w:rFonts w:ascii="Arial" w:hAnsi="Arial"/>
          <w:color w:val="000000"/>
          <w:sz w:val="18"/>
        </w:rPr>
        <w:t>This resource records subscribers to whom future events associated with the specified UPS Instances will be reported.</w:t>
      </w:r>
    </w:p>
    <w:bookmarkStart w:id="1524" w:name="sect_6_9_7_1"/>
    <w:p>
      <w:pPr>
        <w:spacing w:before="180" w:after="0" w:line="240" w:lineRule="auto"/>
      </w:pPr>
      <w:r>
        <w:rPr>
          <w:rFonts w:ascii="Arial" w:hAnsi="Arial"/>
          <w:b/>
          <w:color w:val="000000"/>
          <w:sz w:val="26"/>
        </w:rPr>
        <w:t>6.9.7.1 Request</w:t>
      </w:r>
    </w:p>
    <w:bookmarkEnd w:id="1524"/>
    <w:p>
      <w:pPr>
        <w:spacing w:before="180" w:after="0" w:line="240" w:lineRule="auto"/>
        <w:jc w:val="both"/>
      </w:pPr>
      <w:r>
        <w:rPr>
          <w:rFonts w:ascii="Arial" w:hAnsi="Arial"/>
          <w:color w:val="000000"/>
          <w:sz w:val="18"/>
        </w:rPr>
        <w:t>The request message shall be formed as follows:</w:t>
      </w:r>
    </w:p>
    <w:bookmarkStart w:id="1525" w:name="idp140577899097376"/>
    <w:bookmarkStart w:id="1526" w:name="idp140577899097632"/>
    <w:p>
      <w:pPr>
        <w:numPr>
          <w:ilvl w:val="0"/>
          <w:numId w:val="285"/>
        </w:numPr>
        <w:tabs>
          <w:tab w:val="left" w:pos="180"/>
        </w:tabs>
        <w:spacing w:before="180" w:after="0" w:line="240" w:lineRule="auto"/>
        <w:ind w:left="180" w:right="0" w:hanging="180"/>
        <w:jc w:val="both"/>
      </w:pPr>
      <w:r>
        <w:rPr>
          <w:rFonts w:ascii="Arial" w:hAnsi="Arial"/>
          <w:color w:val="000000"/>
          <w:sz w:val="18"/>
        </w:rPr>
        <w:t>Resource</w:t>
      </w:r>
    </w:p>
    <w:bookmarkEnd w:id="1526"/>
    <w:bookmarkEnd w:id="1525"/>
    <w:bookmarkStart w:id="1527" w:name="idp140577899098288"/>
    <w:bookmarkStart w:id="1528" w:name="idp140577899098544"/>
    <w:p>
      <w:pPr>
        <w:numPr>
          <w:ilvl w:val="0"/>
          <w:numId w:val="281"/>
        </w:numPr>
        <w:tabs>
          <w:tab w:val="left" w:pos="360"/>
        </w:tabs>
        <w:spacing w:before="180" w:after="0" w:line="240" w:lineRule="auto"/>
        <w:ind w:left="360" w:right="0" w:hanging="180"/>
        <w:jc w:val="both"/>
      </w:pPr>
      <w:r>
        <w:rPr>
          <w:rFonts w:ascii="Arial" w:hAnsi="Arial"/>
          <w:color w:val="000000"/>
          <w:sz w:val="18"/>
        </w:rPr>
        <w:t>{+SERVICE}/workitems/{UPSInstanceUID}/subscribers/{AETitle}}{?deletionlock}</w:t>
      </w:r>
    </w:p>
    <w:bookmarkEnd w:id="1528"/>
    <w:bookmarkEnd w:id="1527"/>
    <w:bookmarkStart w:id="1529" w:name="idp140577899099392"/>
    <w:p>
      <w:pPr>
        <w:numPr>
          <w:ilvl w:val="0"/>
          <w:numId w:val="281"/>
        </w:numPr>
        <w:tabs>
          <w:tab w:val="left" w:pos="360"/>
        </w:tabs>
        <w:spacing w:before="180" w:after="0" w:line="240" w:lineRule="auto"/>
        <w:ind w:left="360" w:right="0" w:hanging="180"/>
        <w:jc w:val="both"/>
      </w:pPr>
      <w:r>
        <w:rPr>
          <w:rFonts w:ascii="Arial" w:hAnsi="Arial"/>
          <w:color w:val="000000"/>
          <w:sz w:val="18"/>
        </w:rPr>
        <w:t>{+SERVICE}/workitems/1.2.840.10008.5.1.4.34.5/subscribers/{AETitle}{?deletionlock}</w:t>
      </w:r>
    </w:p>
    <w:bookmarkEnd w:id="1529"/>
    <w:bookmarkStart w:id="1530" w:name="idp140577899100256"/>
    <w:p>
      <w:pPr>
        <w:numPr>
          <w:ilvl w:val="0"/>
          <w:numId w:val="281"/>
        </w:numPr>
        <w:tabs>
          <w:tab w:val="left" w:pos="360"/>
        </w:tabs>
        <w:spacing w:before="180" w:after="0" w:line="240" w:lineRule="auto"/>
        <w:ind w:left="360" w:right="0" w:hanging="180"/>
        <w:jc w:val="both"/>
      </w:pPr>
      <w:r>
        <w:rPr>
          <w:rFonts w:ascii="Arial" w:hAnsi="Arial"/>
          <w:color w:val="000000"/>
          <w:sz w:val="18"/>
        </w:rPr>
        <w:t>{+SERVICE}/workitems/1.2.840.10008.5.1.4.34.5.1/subscribers/{AETitle}{?deletionlock,query*}</w:t>
      </w:r>
    </w:p>
    <w:bookmarkEnd w:id="1530"/>
    <w:p>
      <w:pPr>
        <w:spacing w:before="180" w:after="0" w:line="240" w:lineRule="auto"/>
        <w:ind w:left="360" w:right="0" w:firstLine="0"/>
        <w:jc w:val="both"/>
      </w:pPr>
      <w:r>
        <w:rPr>
          <w:rFonts w:ascii="Arial" w:hAnsi="Arial"/>
          <w:color w:val="000000"/>
          <w:sz w:val="18"/>
        </w:rPr>
        <w:t>where</w:t>
      </w:r>
    </w:p>
    <w:bookmarkStart w:id="1531" w:name="idp140577899101392"/>
    <w:bookmarkStart w:id="1532" w:name="idp140577899101648"/>
    <w:p>
      <w:pPr>
        <w:numPr>
          <w:ilvl w:val="0"/>
          <w:numId w:val="280"/>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1532"/>
    <w:bookmarkEnd w:id="1531"/>
    <w:bookmarkStart w:id="1533" w:name="idp140577899102544"/>
    <w:p>
      <w:pPr>
        <w:numPr>
          <w:ilvl w:val="0"/>
          <w:numId w:val="280"/>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 or a well-known UID</w:t>
      </w:r>
    </w:p>
    <w:bookmarkEnd w:id="1533"/>
    <w:bookmarkStart w:id="1534" w:name="idp140577899103408"/>
    <w:p>
      <w:pPr>
        <w:numPr>
          <w:ilvl w:val="0"/>
          <w:numId w:val="280"/>
        </w:numPr>
        <w:tabs>
          <w:tab w:val="left" w:pos="540"/>
        </w:tabs>
        <w:spacing w:before="180" w:after="0" w:line="240" w:lineRule="auto"/>
        <w:ind w:left="540" w:right="0" w:hanging="180"/>
        <w:jc w:val="both"/>
      </w:pPr>
      <w:r>
        <w:rPr>
          <w:rFonts w:ascii="Arial" w:hAnsi="Arial"/>
          <w:color w:val="000000"/>
          <w:sz w:val="18"/>
        </w:rPr>
        <w:t xml:space="preserve">{AETitle} is an Application Entity Title that conforms to the "AE" Value Representation (see </w:t>
      </w:r>
      <w:hyperlink r:id="r179">
        <w:r>
          <w:rPr>
            <w:rFonts w:ascii="Arial" w:hAnsi="Arial"/>
            <w:color w:val="000000"/>
            <w:sz w:val="18"/>
          </w:rPr>
          <w:t xml:space="preserve">Table 6.2-1 in </w:t>
        </w:r>
        <w:r>
          <w:rPr>
            <w:rFonts w:ascii="Arial" w:hAnsi="Arial"/>
            <w:color w:val="000000"/>
            <w:sz w:val="18"/>
          </w:rPr>
          <w:t>PS3.5</w:t>
        </w:r>
      </w:hyperlink>
      <w:r>
        <w:rPr>
          <w:rFonts w:ascii="Arial" w:hAnsi="Arial"/>
          <w:color w:val="000000"/>
          <w:sz w:val="18"/>
        </w:rPr>
        <w:t>) and identifies the Application Entity to be subscribed</w:t>
      </w:r>
    </w:p>
    <w:bookmarkEnd w:id="1534"/>
    <w:bookmarkStart w:id="1535" w:name="idp140577899105328"/>
    <w:p>
      <w:pPr>
        <w:numPr>
          <w:ilvl w:val="0"/>
          <w:numId w:val="280"/>
        </w:numPr>
        <w:tabs>
          <w:tab w:val="left" w:pos="540"/>
        </w:tabs>
        <w:spacing w:before="180" w:after="0" w:line="240" w:lineRule="auto"/>
        <w:ind w:left="540" w:right="0" w:hanging="180"/>
        <w:jc w:val="both"/>
      </w:pPr>
      <w:r>
        <w:rPr>
          <w:rFonts w:ascii="Arial" w:hAnsi="Arial"/>
          <w:color w:val="000000"/>
          <w:sz w:val="18"/>
        </w:rPr>
        <w:t>{deletionlock}, if present, shall have a value of either "true" or "false", indicating whether or not the User-Agent is requesting a Deletion Lock</w:t>
      </w:r>
    </w:p>
    <w:bookmarkEnd w:id="1535"/>
    <w:bookmarkStart w:id="1536" w:name="idp140577899106256"/>
    <w:p>
      <w:pPr>
        <w:numPr>
          <w:ilvl w:val="0"/>
          <w:numId w:val="280"/>
        </w:numPr>
        <w:tabs>
          <w:tab w:val="left" w:pos="540"/>
        </w:tabs>
        <w:spacing w:before="180" w:after="0" w:line="240" w:lineRule="auto"/>
        <w:ind w:left="540" w:right="0" w:hanging="180"/>
        <w:jc w:val="both"/>
      </w:pPr>
      <w:r>
        <w:rPr>
          <w:rFonts w:ascii="Arial" w:hAnsi="Arial"/>
          <w:color w:val="000000"/>
          <w:sz w:val="18"/>
        </w:rPr>
        <w:t>{query} specifies the query key/value pairs describing the filter parameters</w:t>
      </w:r>
    </w:p>
    <w:bookmarkEnd w:id="1536"/>
    <w:bookmarkStart w:id="1537" w:name="idp140577899107616"/>
    <w:p>
      <w:pPr>
        <w:numPr>
          <w:ilvl w:val="0"/>
          <w:numId w:val="285"/>
        </w:numPr>
        <w:tabs>
          <w:tab w:val="left" w:pos="180"/>
        </w:tabs>
        <w:spacing w:before="180" w:after="0" w:line="240" w:lineRule="auto"/>
        <w:ind w:left="180" w:right="0" w:hanging="180"/>
        <w:jc w:val="both"/>
      </w:pPr>
      <w:r>
        <w:rPr>
          <w:rFonts w:ascii="Arial" w:hAnsi="Arial"/>
          <w:color w:val="000000"/>
          <w:sz w:val="18"/>
        </w:rPr>
        <w:t>Method</w:t>
      </w:r>
    </w:p>
    <w:bookmarkEnd w:id="1537"/>
    <w:bookmarkStart w:id="1538" w:name="idp140577899108272"/>
    <w:bookmarkStart w:id="1539" w:name="idp140577899108528"/>
    <w:p>
      <w:pPr>
        <w:numPr>
          <w:ilvl w:val="0"/>
          <w:numId w:val="282"/>
        </w:numPr>
        <w:tabs>
          <w:tab w:val="left" w:pos="360"/>
        </w:tabs>
        <w:spacing w:before="180" w:after="0" w:line="240" w:lineRule="auto"/>
        <w:ind w:left="360" w:right="0" w:hanging="180"/>
        <w:jc w:val="both"/>
      </w:pPr>
      <w:r>
        <w:rPr>
          <w:rFonts w:ascii="Arial" w:hAnsi="Arial"/>
          <w:color w:val="000000"/>
          <w:sz w:val="18"/>
        </w:rPr>
        <w:t>POST</w:t>
      </w:r>
    </w:p>
    <w:bookmarkEnd w:id="1539"/>
    <w:bookmarkEnd w:id="1538"/>
    <w:bookmarkStart w:id="1540" w:name="idp140577899109568"/>
    <w:p>
      <w:pPr>
        <w:numPr>
          <w:ilvl w:val="0"/>
          <w:numId w:val="285"/>
        </w:numPr>
        <w:tabs>
          <w:tab w:val="left" w:pos="180"/>
        </w:tabs>
        <w:spacing w:before="180" w:after="0" w:line="240" w:lineRule="auto"/>
        <w:ind w:left="180" w:right="0" w:hanging="180"/>
        <w:jc w:val="both"/>
      </w:pPr>
      <w:r>
        <w:rPr>
          <w:rFonts w:ascii="Arial" w:hAnsi="Arial"/>
          <w:color w:val="000000"/>
          <w:sz w:val="18"/>
        </w:rPr>
        <w:t>Headers</w:t>
      </w:r>
    </w:p>
    <w:bookmarkEnd w:id="1540"/>
    <w:bookmarkStart w:id="1541" w:name="idp140577899110224"/>
    <w:bookmarkStart w:id="1542" w:name="idp140577899110480"/>
    <w:p>
      <w:pPr>
        <w:numPr>
          <w:ilvl w:val="0"/>
          <w:numId w:val="283"/>
        </w:numPr>
        <w:tabs>
          <w:tab w:val="left" w:pos="360"/>
        </w:tabs>
        <w:spacing w:before="180" w:after="0" w:line="240" w:lineRule="auto"/>
        <w:ind w:left="360" w:right="0" w:hanging="180"/>
        <w:jc w:val="both"/>
      </w:pPr>
      <w:r>
        <w:rPr>
          <w:rFonts w:ascii="Arial" w:hAnsi="Arial"/>
          <w:color w:val="000000"/>
          <w:sz w:val="18"/>
        </w:rPr>
        <w:t>Content-Length: 0</w:t>
      </w:r>
    </w:p>
    <w:bookmarkEnd w:id="1542"/>
    <w:bookmarkEnd w:id="1541"/>
    <w:bookmarkStart w:id="1543" w:name="idp140577899111536"/>
    <w:p>
      <w:pPr>
        <w:numPr>
          <w:ilvl w:val="0"/>
          <w:numId w:val="285"/>
        </w:numPr>
        <w:tabs>
          <w:tab w:val="left" w:pos="180"/>
        </w:tabs>
        <w:spacing w:before="180" w:after="0" w:line="240" w:lineRule="auto"/>
        <w:ind w:left="180" w:right="0" w:hanging="180"/>
        <w:jc w:val="both"/>
      </w:pPr>
      <w:r>
        <w:rPr>
          <w:rFonts w:ascii="Arial" w:hAnsi="Arial"/>
          <w:color w:val="000000"/>
          <w:sz w:val="18"/>
        </w:rPr>
        <w:t>{query}</w:t>
      </w:r>
    </w:p>
    <w:bookmarkEnd w:id="1543"/>
    <w:bookmarkStart w:id="1544" w:name="idp140577899112192"/>
    <w:bookmarkStart w:id="1545" w:name="idp140577899112448"/>
    <w:p>
      <w:pPr>
        <w:numPr>
          <w:ilvl w:val="0"/>
          <w:numId w:val="284"/>
        </w:numPr>
        <w:tabs>
          <w:tab w:val="left" w:pos="360"/>
        </w:tabs>
        <w:spacing w:before="180" w:after="0" w:line="240" w:lineRule="auto"/>
        <w:ind w:left="360" w:right="0" w:hanging="180"/>
        <w:jc w:val="both"/>
      </w:pPr>
      <w:r>
        <w:rPr>
          <w:rFonts w:ascii="Arial" w:hAnsi="Arial"/>
          <w:color w:val="000000"/>
          <w:sz w:val="18"/>
        </w:rPr>
        <w:t>deletionlock=true | false</w:t>
      </w:r>
    </w:p>
    <w:bookmarkEnd w:id="1545"/>
    <w:bookmarkEnd w:id="1544"/>
    <w:bookmarkStart w:id="1546" w:name="idp140577899113248"/>
    <w:p>
      <w:pPr>
        <w:numPr>
          <w:ilvl w:val="0"/>
          <w:numId w:val="284"/>
        </w:numPr>
        <w:tabs>
          <w:tab w:val="left" w:pos="360"/>
        </w:tabs>
        <w:spacing w:before="180" w:after="0" w:line="240" w:lineRule="auto"/>
        <w:ind w:left="360" w:right="0" w:hanging="180"/>
        <w:jc w:val="both"/>
      </w:pPr>
      <w:r>
        <w:rPr>
          <w:rFonts w:ascii="Arial" w:hAnsi="Arial"/>
          <w:color w:val="000000"/>
          <w:sz w:val="18"/>
        </w:rPr>
        <w:t>{attributeID}={value}</w:t>
      </w:r>
    </w:p>
    <w:bookmarkEnd w:id="1546"/>
    <w:p>
      <w:pPr>
        <w:spacing w:before="180" w:after="0" w:line="240" w:lineRule="auto"/>
        <w:ind w:left="360" w:right="0" w:firstLine="0"/>
        <w:jc w:val="both"/>
      </w:pPr>
      <w:r>
        <w:rPr>
          <w:rFonts w:ascii="Arial" w:hAnsi="Arial"/>
          <w:color w:val="000000"/>
          <w:sz w:val="18"/>
        </w:rPr>
        <w:t>0-n / {attributeID}={value} pairs allowed</w:t>
      </w:r>
    </w:p>
    <w:p>
      <w:pPr>
        <w:spacing w:before="180" w:after="0" w:line="240" w:lineRule="auto"/>
        <w:ind w:left="360" w:right="0" w:firstLine="0"/>
        <w:jc w:val="both"/>
      </w:pPr>
      <w:r>
        <w:rPr>
          <w:rFonts w:ascii="Arial" w:hAnsi="Arial"/>
          <w:color w:val="000000"/>
          <w:sz w:val="18"/>
        </w:rPr>
        <w:t xml:space="preserve">Each {attributeID} shall refer to an attribute of the Unified Procedure Step IOD (see </w:t>
      </w:r>
      <w:hyperlink r:id="r180">
        <w:r>
          <w:rPr>
            <w:rFonts w:ascii="Arial" w:hAnsi="Arial"/>
            <w:color w:val="000000"/>
            <w:sz w:val="18"/>
          </w:rPr>
          <w:t xml:space="preserve">Section B.26.2 in </w:t>
        </w:r>
        <w:r>
          <w:rPr>
            <w:rFonts w:ascii="Arial" w:hAnsi="Arial"/>
            <w:color w:val="000000"/>
            <w:sz w:val="18"/>
          </w:rPr>
          <w:t>PS3.3</w:t>
        </w:r>
      </w:hyperlink>
      <w:r>
        <w:rPr>
          <w:rFonts w:ascii="Arial" w:hAnsi="Arial"/>
          <w:color w:val="000000"/>
          <w:sz w:val="18"/>
        </w:rPr>
        <w:t>).</w:t>
      </w:r>
    </w:p>
    <w:p>
      <w:pPr>
        <w:spacing w:before="180" w:after="0" w:line="240" w:lineRule="auto"/>
        <w:ind w:left="360" w:right="0" w:firstLine="0"/>
        <w:jc w:val="both"/>
      </w:pPr>
      <w:r>
        <w:rPr>
          <w:rFonts w:ascii="Arial" w:hAnsi="Arial"/>
          <w:color w:val="000000"/>
          <w:sz w:val="18"/>
        </w:rPr>
        <w:t xml:space="preserve">See </w:t>
      </w:r>
      <w:hyperlink w:anchor="sect_6_7_1_1">
        <w:r>
          <w:rPr>
            <w:rFonts w:ascii="Arial" w:hAnsi="Arial"/>
            <w:color w:val="000000"/>
            <w:sz w:val="18"/>
          </w:rPr>
          <w:t>Section 6.7.1.1</w:t>
        </w:r>
      </w:hyperlink>
      <w:r>
        <w:rPr>
          <w:rFonts w:ascii="Arial" w:hAnsi="Arial"/>
          <w:color w:val="000000"/>
          <w:sz w:val="18"/>
        </w:rPr>
        <w:t xml:space="preserve"> for {attributeID} and {value} encoding rules.</w:t>
      </w:r>
    </w:p>
    <w:bookmarkStart w:id="1547" w:name="idp140577899117392"/>
    <w:p>
      <w:pPr>
        <w:numPr>
          <w:ilvl w:val="0"/>
          <w:numId w:val="285"/>
        </w:numPr>
        <w:tabs>
          <w:tab w:val="left" w:pos="180"/>
        </w:tabs>
        <w:spacing w:before="180" w:after="0" w:line="240" w:lineRule="auto"/>
        <w:ind w:left="180" w:right="0" w:hanging="180"/>
        <w:jc w:val="both"/>
      </w:pPr>
      <w:r>
        <w:rPr>
          <w:rFonts w:ascii="Arial" w:hAnsi="Arial"/>
          <w:color w:val="000000"/>
          <w:sz w:val="18"/>
        </w:rPr>
        <w:t>The request body shall be empty.</w:t>
      </w:r>
    </w:p>
    <w:bookmarkEnd w:id="1547"/>
    <w:bookmarkStart w:id="1548" w:name="sect_6_9_7_2"/>
    <w:p>
      <w:pPr>
        <w:spacing w:before="180" w:after="0" w:line="240" w:lineRule="auto"/>
      </w:pPr>
      <w:r>
        <w:rPr>
          <w:rFonts w:ascii="Arial" w:hAnsi="Arial"/>
          <w:b/>
          <w:color w:val="000000"/>
          <w:sz w:val="26"/>
        </w:rPr>
        <w:t>6.9.7.2 Behavior</w:t>
      </w:r>
    </w:p>
    <w:bookmarkEnd w:id="1548"/>
    <w:p>
      <w:pPr>
        <w:spacing w:before="180" w:after="0" w:line="240" w:lineRule="auto"/>
        <w:jc w:val="both"/>
      </w:pPr>
      <w:r>
        <w:rPr>
          <w:rFonts w:ascii="Arial" w:hAnsi="Arial"/>
          <w:color w:val="000000"/>
          <w:sz w:val="18"/>
        </w:rPr>
        <w:t xml:space="preserve">The Origin-Server shall support the management of UPS instance subscriptions as specified by the SCP behavior in </w:t>
      </w:r>
      <w:hyperlink r:id="r181">
        <w:r>
          <w:rPr>
            <w:rFonts w:ascii="Arial" w:hAnsi="Arial"/>
            <w:color w:val="000000"/>
            <w:sz w:val="18"/>
          </w:rPr>
          <w:t xml:space="preserve">Section CC.2.3.3 in </w:t>
        </w:r>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Upon receipt of the CreateSubscription, SuspendGlobalSubscription or DeleteSubscription request, the Origin-Server shall attempt to update the Global Subscription State, Filtered Global Subscription and/or UPS Subscription State of the specified Application Entity with respect to the specified SOP Instance UID as described in </w:t>
      </w:r>
      <w:hyperlink r:id="r182">
        <w:r>
          <w:rPr>
            <w:rFonts w:ascii="Arial" w:hAnsi="Arial"/>
            <w:color w:val="000000"/>
            <w:sz w:val="18"/>
          </w:rPr>
          <w:t xml:space="preserve">Table CC.2.3-2 in </w:t>
        </w:r>
        <w:r>
          <w:rPr>
            <w:rFonts w:ascii="Arial" w:hAnsi="Arial"/>
            <w:color w:val="000000"/>
            <w:sz w:val="18"/>
          </w:rPr>
          <w:t>PS3.4</w:t>
        </w:r>
      </w:hyperlink>
      <w:r>
        <w:rPr>
          <w:rFonts w:ascii="Arial" w:hAnsi="Arial"/>
          <w:color w:val="000000"/>
          <w:sz w:val="18"/>
        </w:rPr>
        <w:t xml:space="preserve"> and then return the appropriate HTTP/1.1 response.</w:t>
      </w:r>
    </w:p>
    <w:bookmarkStart w:id="1549" w:name="sect_6_9_7_3"/>
    <w:p>
      <w:pPr>
        <w:spacing w:before="180" w:after="0" w:line="240" w:lineRule="auto"/>
      </w:pPr>
      <w:r>
        <w:rPr>
          <w:rFonts w:ascii="Arial" w:hAnsi="Arial"/>
          <w:b/>
          <w:color w:val="000000"/>
          <w:sz w:val="26"/>
        </w:rPr>
        <w:t>6.9.7.3 Response</w:t>
      </w:r>
    </w:p>
    <w:bookmarkEnd w:id="1549"/>
    <w:bookmarkStart w:id="1550" w:name="sect_6_9_7_3_1"/>
    <w:p>
      <w:pPr>
        <w:spacing w:before="180" w:after="0" w:line="240" w:lineRule="auto"/>
      </w:pPr>
      <w:r>
        <w:rPr>
          <w:rFonts w:ascii="Arial" w:hAnsi="Arial"/>
          <w:b/>
          <w:color w:val="000000"/>
          <w:sz w:val="22"/>
        </w:rPr>
        <w:t>6.9.7.3.1 Response Status Line</w:t>
      </w:r>
    </w:p>
    <w:bookmarkEnd w:id="1550"/>
    <w:p>
      <w:pPr>
        <w:spacing w:before="180" w:after="0" w:line="240" w:lineRule="auto"/>
        <w:jc w:val="both"/>
      </w:pPr>
      <w:r>
        <w:rPr>
          <w:rFonts w:ascii="Arial" w:hAnsi="Arial"/>
          <w:color w:val="000000"/>
          <w:sz w:val="18"/>
        </w:rPr>
        <w:t>The Service shall return an HTTP/1.1 status line, including a status code and associated reason phrase.</w:t>
      </w:r>
    </w:p>
    <w:p>
      <w:pPr>
        <w:spacing w:before="180" w:after="0" w:line="240" w:lineRule="auto"/>
        <w:jc w:val="both"/>
      </w:pPr>
      <w:r>
        <w:rPr>
          <w:rFonts w:ascii="Arial" w:hAnsi="Arial"/>
          <w:color w:val="000000"/>
          <w:sz w:val="18"/>
        </w:rPr>
        <w:t>If the CreateSubscription request was successful, the Service shall return an "HTTP/1.1 201 - Created" response code. The response shall contain a "Content-Location" header of the following format:</w:t>
      </w:r>
    </w:p>
    <w:bookmarkStart w:id="1551" w:name="idp140577899127344"/>
    <w:bookmarkStart w:id="1552" w:name="idp140577899127600"/>
    <w:p>
      <w:pPr>
        <w:numPr>
          <w:ilvl w:val="0"/>
          <w:numId w:val="287"/>
        </w:numPr>
        <w:tabs>
          <w:tab w:val="left" w:pos="180"/>
        </w:tabs>
        <w:spacing w:before="180" w:after="0" w:line="240" w:lineRule="auto"/>
        <w:ind w:left="180" w:right="0" w:hanging="180"/>
        <w:jc w:val="both"/>
      </w:pPr>
      <w:r>
        <w:rPr>
          <w:rFonts w:ascii="Arial" w:hAnsi="Arial"/>
          <w:color w:val="000000"/>
          <w:sz w:val="18"/>
        </w:rPr>
        <w:t>Content-Location: {WSSERVICE}</w:t>
      </w:r>
    </w:p>
    <w:bookmarkEnd w:id="1552"/>
    <w:bookmarkEnd w:id="1551"/>
    <w:p>
      <w:pPr>
        <w:spacing w:before="180" w:after="0" w:line="240" w:lineRule="auto"/>
        <w:ind w:left="180" w:right="0" w:firstLine="0"/>
        <w:jc w:val="both"/>
      </w:pPr>
      <w:r>
        <w:rPr>
          <w:rFonts w:ascii="Arial" w:hAnsi="Arial"/>
          <w:color w:val="000000"/>
          <w:sz w:val="18"/>
        </w:rPr>
        <w:t>where:</w:t>
      </w:r>
    </w:p>
    <w:bookmarkStart w:id="1553" w:name="idp140577899128672"/>
    <w:bookmarkStart w:id="1554" w:name="idp140577899128928"/>
    <w:p>
      <w:pPr>
        <w:numPr>
          <w:ilvl w:val="0"/>
          <w:numId w:val="286"/>
        </w:numPr>
        <w:tabs>
          <w:tab w:val="left" w:pos="360"/>
        </w:tabs>
        <w:spacing w:before="180" w:after="0" w:line="240" w:lineRule="auto"/>
        <w:ind w:left="360" w:right="0" w:hanging="180"/>
        <w:jc w:val="both"/>
      </w:pPr>
      <w:r>
        <w:rPr>
          <w:rFonts w:ascii="Arial" w:hAnsi="Arial"/>
          <w:color w:val="000000"/>
          <w:sz w:val="18"/>
        </w:rPr>
        <w:t>- {WSSERVICE}is the base URL for the WebSocket service. This shall include the WebSocket protocol (either WS or WSS) and may include a combination of authority and path.</w:t>
      </w:r>
    </w:p>
    <w:bookmarkEnd w:id="1554"/>
    <w:bookmarkEnd w:id="1553"/>
    <w:p>
      <w:pPr>
        <w:spacing w:before="180" w:after="0" w:line="240" w:lineRule="auto"/>
        <w:jc w:val="both"/>
      </w:pPr>
      <w:r>
        <w:rPr>
          <w:rFonts w:ascii="Arial" w:hAnsi="Arial"/>
          <w:color w:val="000000"/>
          <w:sz w:val="18"/>
        </w:rPr>
        <w:t xml:space="preserve">If the subscription fails, the Service shall return an appropriate failure status line with a response code from </w:t>
      </w:r>
      <w:hyperlink w:anchor="table_6_9_7_2">
        <w:r>
          <w:rPr>
            <w:rFonts w:ascii="Arial" w:hAnsi="Arial"/>
            <w:color w:val="000000"/>
            <w:sz w:val="18"/>
          </w:rPr>
          <w:t>Table 6.9.7-2, “Status Codes”</w:t>
        </w:r>
      </w:hyperlink>
      <w:r>
        <w:rPr>
          <w:rFonts w:ascii="Arial" w:hAnsi="Arial"/>
          <w:color w:val="000000"/>
          <w:sz w:val="18"/>
        </w:rPr>
        <w:t>.</w:t>
      </w:r>
    </w:p>
    <w:bookmarkStart w:id="1555" w:name="table_6_9_7_2"/>
    <w:p>
      <w:pPr>
        <w:keepNext/>
        <w:spacing w:before="216" w:after="0" w:line="240" w:lineRule="auto"/>
        <w:jc w:val="center"/>
      </w:pPr>
      <w:r>
        <w:rPr>
          <w:rFonts w:ascii="Arial" w:hAnsi="Arial"/>
          <w:b/>
          <w:color w:val="000000"/>
          <w:sz w:val="22"/>
        </w:rPr>
        <w:t>Table 6.9.7-2. Status Codes</w:t>
      </w:r>
    </w:p>
    <w:bookmarkEnd w:id="1555"/>
    <w:p>
      <w:pPr>
        <w:spacing w:before="0" w:after="0" w:line="240" w:lineRule="auto"/>
        <w:rPr>
          <w:sz w:val="13"/>
        </w:rPr>
      </w:pPr>
    </w:p>
    <w:tbl>
      <w:tblPr>
        <w:tblInd w:w="45" w:type="dxa"/>
        <w:tblLayout w:type="fixed"/>
      </w:tblPr>
      <w:tblGrid>
        <w:gridCol w:w="1395"/>
        <w:gridCol w:w="1421"/>
        <w:gridCol w:w="7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HTTP/1.1 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Reason Phrase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subscription was created.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Bad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was unable to understand the request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Unauthorized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refused to accept the request because the client is not authenticated.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Forbidden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understood the request, but is refusing to perform the query (e.g., the Origin-Server does not support global subscription filtering or an authenticated user has insufficient privileges).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found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specified UPS Instance or well-known UID does not exist or is not managed by this Origin-Server.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Conflict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action not appropriate for specified 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Busy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is unavailable.</w:t>
            </w:r>
          </w:p>
        </w:tc>
      </w:tr>
    </w:tbl>
    <w:bookmarkStart w:id="1556" w:name="sect_6_9_7_3_2"/>
    <w:p>
      <w:pPr>
        <w:spacing w:before="180" w:after="0" w:line="240" w:lineRule="auto"/>
      </w:pPr>
      <w:r>
        <w:rPr>
          <w:rFonts w:ascii="Arial" w:hAnsi="Arial"/>
          <w:b/>
          <w:color w:val="000000"/>
          <w:sz w:val="22"/>
        </w:rPr>
        <w:t>6.9.7.3.2 Response Headers</w:t>
      </w:r>
    </w:p>
    <w:bookmarkEnd w:id="1556"/>
    <w:p>
      <w:pPr>
        <w:spacing w:before="180" w:after="0" w:line="240" w:lineRule="auto"/>
        <w:jc w:val="both"/>
      </w:pPr>
      <w:r>
        <w:rPr>
          <w:rFonts w:ascii="Arial" w:hAnsi="Arial"/>
          <w:color w:val="000000"/>
          <w:sz w:val="18"/>
        </w:rPr>
        <w:t>If the CreateSubscriptionrequest was accepted but the deletion lock was not, the response message shall include the following HTTP/1.1 Warning header field:</w:t>
      </w:r>
    </w:p>
    <w:bookmarkStart w:id="1557" w:name="idp140577899176832"/>
    <w:bookmarkStart w:id="1558" w:name="idp140577899177088"/>
    <w:p>
      <w:pPr>
        <w:numPr>
          <w:ilvl w:val="0"/>
          <w:numId w:val="288"/>
        </w:numPr>
        <w:tabs>
          <w:tab w:val="left" w:pos="180"/>
        </w:tabs>
        <w:spacing w:before="180" w:after="0" w:line="240" w:lineRule="auto"/>
        <w:ind w:left="180" w:right="0" w:hanging="180"/>
        <w:jc w:val="both"/>
      </w:pPr>
      <w:r>
        <w:rPr>
          <w:rFonts w:ascii="Arial" w:hAnsi="Arial"/>
          <w:color w:val="000000"/>
          <w:sz w:val="18"/>
        </w:rPr>
        <w:t>Warning: 299 {+SERVICE}: Deletion Lock not granted.</w:t>
      </w:r>
    </w:p>
    <w:bookmarkEnd w:id="1558"/>
    <w:bookmarkEnd w:id="1557"/>
    <w:p>
      <w:pPr>
        <w:spacing w:before="180" w:after="0" w:line="240" w:lineRule="auto"/>
        <w:jc w:val="both"/>
      </w:pPr>
      <w:r>
        <w:rPr>
          <w:rFonts w:ascii="Arial" w:hAnsi="Arial"/>
          <w:color w:val="000000"/>
          <w:sz w:val="18"/>
        </w:rPr>
        <w:t>If the request was rejected with an HTTP/1.1 403 status code because Filtered Global Subscription is not supported, the response message shall include the following HTTP/1.1 Warning header field:</w:t>
      </w:r>
    </w:p>
    <w:bookmarkStart w:id="1559" w:name="idp140577899178640"/>
    <w:bookmarkStart w:id="1560" w:name="idp140577899178896"/>
    <w:p>
      <w:pPr>
        <w:numPr>
          <w:ilvl w:val="0"/>
          <w:numId w:val="289"/>
        </w:numPr>
        <w:tabs>
          <w:tab w:val="left" w:pos="180"/>
        </w:tabs>
        <w:spacing w:before="180" w:after="0" w:line="240" w:lineRule="auto"/>
        <w:ind w:left="180" w:right="0" w:hanging="180"/>
        <w:jc w:val="both"/>
      </w:pPr>
      <w:r>
        <w:rPr>
          <w:rFonts w:ascii="Arial" w:hAnsi="Arial"/>
          <w:color w:val="000000"/>
          <w:sz w:val="18"/>
        </w:rPr>
        <w:t>Warning: 299 {+SERVICE}: The Origin-Server does not support Global Subscription Filtering.</w:t>
      </w:r>
    </w:p>
    <w:bookmarkEnd w:id="1560"/>
    <w:bookmarkEnd w:id="1559"/>
    <w:bookmarkStart w:id="1561" w:name="sect_6_9_7_3_3"/>
    <w:p>
      <w:pPr>
        <w:spacing w:before="180" w:after="0" w:line="240" w:lineRule="auto"/>
      </w:pPr>
      <w:r>
        <w:rPr>
          <w:rFonts w:ascii="Arial" w:hAnsi="Arial"/>
          <w:b/>
          <w:color w:val="000000"/>
          <w:sz w:val="22"/>
        </w:rPr>
        <w:t>6.9.7.3.3 Response Message Body</w:t>
      </w:r>
    </w:p>
    <w:bookmarkEnd w:id="1561"/>
    <w:p>
      <w:pPr>
        <w:spacing w:before="180" w:after="0" w:line="240" w:lineRule="auto"/>
        <w:jc w:val="both"/>
      </w:pPr>
      <w:r>
        <w:rPr>
          <w:rFonts w:ascii="Arial" w:hAnsi="Arial"/>
          <w:color w:val="000000"/>
          <w:sz w:val="18"/>
        </w:rPr>
        <w:t>The response message body shall be empty.</w:t>
      </w:r>
    </w:p>
    <w:bookmarkStart w:id="1562" w:name="sect_6_9_8"/>
    <w:p>
      <w:pPr>
        <w:spacing w:before="180" w:after="0" w:line="240" w:lineRule="auto"/>
      </w:pPr>
      <w:r>
        <w:rPr>
          <w:rFonts w:ascii="Arial" w:hAnsi="Arial"/>
          <w:b/>
          <w:color w:val="000000"/>
          <w:sz w:val="24"/>
        </w:rPr>
        <w:t>6.9.8 SuspendGlobalSubscription</w:t>
      </w:r>
    </w:p>
    <w:bookmarkEnd w:id="1562"/>
    <w:p>
      <w:pPr>
        <w:spacing w:before="180" w:after="0" w:line="240" w:lineRule="auto"/>
        <w:jc w:val="both"/>
      </w:pPr>
      <w:r>
        <w:rPr>
          <w:rFonts w:ascii="Arial" w:hAnsi="Arial"/>
          <w:color w:val="000000"/>
          <w:sz w:val="18"/>
        </w:rPr>
        <w:t>This resource suspends an existing Global Subscription or Filtered Global Subscription. The Origin-Server will no longer automatically subscribe the User-Agent to newly-created UPS Instances. This does not delete any existing subscriptions to specific UPS Instances.</w:t>
      </w:r>
    </w:p>
    <w:bookmarkStart w:id="1563" w:name="sect_6_9_8_1"/>
    <w:p>
      <w:pPr>
        <w:spacing w:before="180" w:after="0" w:line="240" w:lineRule="auto"/>
      </w:pPr>
      <w:r>
        <w:rPr>
          <w:rFonts w:ascii="Arial" w:hAnsi="Arial"/>
          <w:b/>
          <w:color w:val="000000"/>
          <w:sz w:val="26"/>
        </w:rPr>
        <w:t>6.9.8.1 Request</w:t>
      </w:r>
    </w:p>
    <w:bookmarkEnd w:id="1563"/>
    <w:p>
      <w:pPr>
        <w:spacing w:before="180" w:after="0" w:line="240" w:lineRule="auto"/>
        <w:jc w:val="both"/>
      </w:pPr>
      <w:r>
        <w:rPr>
          <w:rFonts w:ascii="Arial" w:hAnsi="Arial"/>
          <w:color w:val="000000"/>
          <w:sz w:val="18"/>
        </w:rPr>
        <w:t>The request message shall be formed as follows:</w:t>
      </w:r>
    </w:p>
    <w:bookmarkStart w:id="1564" w:name="idp140577899186256"/>
    <w:bookmarkStart w:id="1565" w:name="idp140577899186512"/>
    <w:p>
      <w:pPr>
        <w:numPr>
          <w:ilvl w:val="0"/>
          <w:numId w:val="293"/>
        </w:numPr>
        <w:tabs>
          <w:tab w:val="left" w:pos="180"/>
        </w:tabs>
        <w:spacing w:before="180" w:after="0" w:line="240" w:lineRule="auto"/>
        <w:ind w:left="180" w:right="0" w:hanging="180"/>
        <w:jc w:val="both"/>
      </w:pPr>
      <w:r>
        <w:rPr>
          <w:rFonts w:ascii="Arial" w:hAnsi="Arial"/>
          <w:color w:val="000000"/>
          <w:sz w:val="18"/>
        </w:rPr>
        <w:t>Resource</w:t>
      </w:r>
    </w:p>
    <w:bookmarkEnd w:id="1565"/>
    <w:bookmarkEnd w:id="1564"/>
    <w:bookmarkStart w:id="1566" w:name="idp140577899187168"/>
    <w:bookmarkStart w:id="1567" w:name="idp140577899187424"/>
    <w:p>
      <w:pPr>
        <w:numPr>
          <w:ilvl w:val="0"/>
          <w:numId w:val="291"/>
        </w:numPr>
        <w:tabs>
          <w:tab w:val="left" w:pos="360"/>
        </w:tabs>
        <w:spacing w:before="180" w:after="0" w:line="240" w:lineRule="auto"/>
        <w:ind w:left="360" w:right="0" w:hanging="180"/>
        <w:jc w:val="both"/>
      </w:pPr>
      <w:r>
        <w:rPr>
          <w:rFonts w:ascii="Arial" w:hAnsi="Arial"/>
          <w:color w:val="000000"/>
          <w:sz w:val="18"/>
        </w:rPr>
        <w:t>{+SERVICE}/workitems/1.2.840.10008.5.1.4.34.5/subscribers/{AETitle}/suspend</w:t>
      </w:r>
    </w:p>
    <w:bookmarkEnd w:id="1567"/>
    <w:bookmarkEnd w:id="1566"/>
    <w:bookmarkStart w:id="1568" w:name="idp140577899188272"/>
    <w:p>
      <w:pPr>
        <w:numPr>
          <w:ilvl w:val="0"/>
          <w:numId w:val="291"/>
        </w:numPr>
        <w:tabs>
          <w:tab w:val="left" w:pos="360"/>
        </w:tabs>
        <w:spacing w:before="180" w:after="0" w:line="240" w:lineRule="auto"/>
        <w:ind w:left="360" w:right="0" w:hanging="180"/>
        <w:jc w:val="both"/>
      </w:pPr>
      <w:r>
        <w:rPr>
          <w:rFonts w:ascii="Arial" w:hAnsi="Arial"/>
          <w:color w:val="000000"/>
          <w:sz w:val="18"/>
        </w:rPr>
        <w:t>{+SERVICE}/workitems/1.2.840.10008.5.1.4.34.5.1/subscribers/{AETitle}/suspend</w:t>
      </w:r>
    </w:p>
    <w:bookmarkEnd w:id="1568"/>
    <w:p>
      <w:pPr>
        <w:spacing w:before="180" w:after="0" w:line="240" w:lineRule="auto"/>
        <w:ind w:left="360" w:right="0" w:firstLine="0"/>
        <w:jc w:val="both"/>
      </w:pPr>
      <w:r>
        <w:rPr>
          <w:rFonts w:ascii="Arial" w:hAnsi="Arial"/>
          <w:color w:val="000000"/>
          <w:sz w:val="18"/>
        </w:rPr>
        <w:t>where</w:t>
      </w:r>
    </w:p>
    <w:bookmarkStart w:id="1569" w:name="idp140577899189392"/>
    <w:bookmarkStart w:id="1570" w:name="idp140577899189648"/>
    <w:p>
      <w:pPr>
        <w:numPr>
          <w:ilvl w:val="0"/>
          <w:numId w:val="290"/>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1570"/>
    <w:bookmarkEnd w:id="1569"/>
    <w:bookmarkStart w:id="1571" w:name="idp140577899190544"/>
    <w:p>
      <w:pPr>
        <w:numPr>
          <w:ilvl w:val="0"/>
          <w:numId w:val="290"/>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1571"/>
    <w:bookmarkStart w:id="1572" w:name="idp140577899191888"/>
    <w:p>
      <w:pPr>
        <w:numPr>
          <w:ilvl w:val="0"/>
          <w:numId w:val="293"/>
        </w:numPr>
        <w:tabs>
          <w:tab w:val="left" w:pos="180"/>
        </w:tabs>
        <w:spacing w:before="180" w:after="0" w:line="240" w:lineRule="auto"/>
        <w:ind w:left="180" w:right="0" w:hanging="180"/>
        <w:jc w:val="both"/>
      </w:pPr>
      <w:r>
        <w:rPr>
          <w:rFonts w:ascii="Arial" w:hAnsi="Arial"/>
          <w:color w:val="000000"/>
          <w:sz w:val="18"/>
        </w:rPr>
        <w:t>Method</w:t>
      </w:r>
    </w:p>
    <w:bookmarkEnd w:id="1572"/>
    <w:bookmarkStart w:id="1573" w:name="idp140577899192544"/>
    <w:bookmarkStart w:id="1574" w:name="idp140577899192800"/>
    <w:p>
      <w:pPr>
        <w:numPr>
          <w:ilvl w:val="0"/>
          <w:numId w:val="292"/>
        </w:numPr>
        <w:tabs>
          <w:tab w:val="left" w:pos="360"/>
        </w:tabs>
        <w:spacing w:before="180" w:after="0" w:line="240" w:lineRule="auto"/>
        <w:ind w:left="360" w:right="0" w:hanging="180"/>
        <w:jc w:val="both"/>
      </w:pPr>
      <w:r>
        <w:rPr>
          <w:rFonts w:ascii="Arial" w:hAnsi="Arial"/>
          <w:color w:val="000000"/>
          <w:sz w:val="18"/>
        </w:rPr>
        <w:t>POST</w:t>
      </w:r>
    </w:p>
    <w:bookmarkEnd w:id="1574"/>
    <w:bookmarkEnd w:id="1573"/>
    <w:bookmarkStart w:id="1575" w:name="idp140577899193840"/>
    <w:p>
      <w:pPr>
        <w:numPr>
          <w:ilvl w:val="0"/>
          <w:numId w:val="293"/>
        </w:numPr>
        <w:tabs>
          <w:tab w:val="left" w:pos="180"/>
        </w:tabs>
        <w:spacing w:before="180" w:after="0" w:line="240" w:lineRule="auto"/>
        <w:ind w:left="180" w:right="0" w:hanging="180"/>
        <w:jc w:val="both"/>
      </w:pPr>
      <w:r>
        <w:rPr>
          <w:rFonts w:ascii="Arial" w:hAnsi="Arial"/>
          <w:color w:val="000000"/>
          <w:sz w:val="18"/>
        </w:rPr>
        <w:t>The request body shall be empty.</w:t>
      </w:r>
    </w:p>
    <w:bookmarkEnd w:id="1575"/>
    <w:bookmarkStart w:id="1576" w:name="sect_6_9_8_2"/>
    <w:p>
      <w:pPr>
        <w:spacing w:before="180" w:after="0" w:line="240" w:lineRule="auto"/>
      </w:pPr>
      <w:r>
        <w:rPr>
          <w:rFonts w:ascii="Arial" w:hAnsi="Arial"/>
          <w:b/>
          <w:color w:val="000000"/>
          <w:sz w:val="26"/>
        </w:rPr>
        <w:t>6.9.8.2 Behavior</w:t>
      </w:r>
    </w:p>
    <w:bookmarkEnd w:id="1576"/>
    <w:p>
      <w:pPr>
        <w:spacing w:before="180" w:after="0" w:line="240" w:lineRule="auto"/>
        <w:jc w:val="both"/>
      </w:pPr>
      <w:r>
        <w:rPr>
          <w:rFonts w:ascii="Arial" w:hAnsi="Arial"/>
          <w:color w:val="000000"/>
          <w:sz w:val="18"/>
        </w:rPr>
        <w:t xml:space="preserve">The SuspendGlobalSubscription Origin-Server shall behave as described in </w:t>
      </w:r>
      <w:hyperlink w:anchor="sect_6_9_7_2">
        <w:r>
          <w:rPr>
            <w:rFonts w:ascii="Arial" w:hAnsi="Arial"/>
            <w:color w:val="000000"/>
            <w:sz w:val="18"/>
          </w:rPr>
          <w:t>Section 6.9.7.2, “Behavior”</w:t>
        </w:r>
      </w:hyperlink>
      <w:r>
        <w:rPr>
          <w:rFonts w:ascii="Arial" w:hAnsi="Arial"/>
          <w:color w:val="000000"/>
          <w:sz w:val="18"/>
        </w:rPr>
        <w:t>.</w:t>
      </w:r>
    </w:p>
    <w:bookmarkStart w:id="1577" w:name="sect_6_9_8_3"/>
    <w:p>
      <w:pPr>
        <w:spacing w:before="180" w:after="0" w:line="240" w:lineRule="auto"/>
      </w:pPr>
      <w:r>
        <w:rPr>
          <w:rFonts w:ascii="Arial" w:hAnsi="Arial"/>
          <w:b/>
          <w:color w:val="000000"/>
          <w:sz w:val="26"/>
        </w:rPr>
        <w:t>6.9.8.3 Response</w:t>
      </w:r>
    </w:p>
    <w:bookmarkEnd w:id="1577"/>
    <w:bookmarkStart w:id="1578" w:name="sect_6_9_8_3_1"/>
    <w:p>
      <w:pPr>
        <w:spacing w:before="180" w:after="0" w:line="240" w:lineRule="auto"/>
      </w:pPr>
      <w:r>
        <w:rPr>
          <w:rFonts w:ascii="Arial" w:hAnsi="Arial"/>
          <w:b/>
          <w:color w:val="000000"/>
          <w:sz w:val="22"/>
        </w:rPr>
        <w:t>6.9.8.3.1 Response Status Line</w:t>
      </w:r>
    </w:p>
    <w:bookmarkEnd w:id="1578"/>
    <w:p>
      <w:pPr>
        <w:spacing w:before="180" w:after="0" w:line="240" w:lineRule="auto"/>
        <w:jc w:val="both"/>
      </w:pPr>
      <w:r>
        <w:rPr>
          <w:rFonts w:ascii="Arial" w:hAnsi="Arial"/>
          <w:color w:val="000000"/>
          <w:sz w:val="18"/>
        </w:rPr>
        <w:t>The Service shall return an HTTP/1.1 status line, including a status code and associated reason phrase.</w:t>
      </w:r>
    </w:p>
    <w:p>
      <w:pPr>
        <w:spacing w:before="180" w:after="0" w:line="240" w:lineRule="auto"/>
        <w:jc w:val="both"/>
      </w:pPr>
      <w:r>
        <w:rPr>
          <w:rFonts w:ascii="Arial" w:hAnsi="Arial"/>
          <w:color w:val="000000"/>
          <w:sz w:val="18"/>
        </w:rPr>
        <w:t>If the SuspendGlobalSubscriptionrequest was successful, the Service shall return an HTTP/1.1 "200 - OK" response code.</w:t>
      </w:r>
    </w:p>
    <w:p>
      <w:pPr>
        <w:spacing w:before="180" w:after="0" w:line="240" w:lineRule="auto"/>
        <w:jc w:val="both"/>
      </w:pPr>
      <w:r>
        <w:rPr>
          <w:rFonts w:ascii="Arial" w:hAnsi="Arial"/>
          <w:color w:val="000000"/>
          <w:sz w:val="18"/>
        </w:rPr>
        <w:t xml:space="preserve">If the subscription change fails, the Service shall return an appropriate failure status line with a response code from </w:t>
      </w:r>
      <w:hyperlink w:anchor="table_6_9_8_1">
        <w:r>
          <w:rPr>
            <w:rFonts w:ascii="Arial" w:hAnsi="Arial"/>
            <w:color w:val="000000"/>
            <w:sz w:val="18"/>
          </w:rPr>
          <w:t>Table 6.9.8-1, “Status Codes”</w:t>
        </w:r>
      </w:hyperlink>
      <w:r>
        <w:rPr>
          <w:rFonts w:ascii="Arial" w:hAnsi="Arial"/>
          <w:color w:val="000000"/>
          <w:sz w:val="18"/>
        </w:rPr>
        <w:t>.</w:t>
      </w:r>
    </w:p>
    <w:bookmarkStart w:id="1579" w:name="table_6_9_8_1"/>
    <w:p>
      <w:pPr>
        <w:keepNext/>
        <w:spacing w:before="216" w:after="0" w:line="240" w:lineRule="auto"/>
        <w:jc w:val="center"/>
      </w:pPr>
      <w:r>
        <w:rPr>
          <w:rFonts w:ascii="Arial" w:hAnsi="Arial"/>
          <w:b/>
          <w:color w:val="000000"/>
          <w:sz w:val="22"/>
        </w:rPr>
        <w:t>Table 6.9.8-1. Status Codes</w:t>
      </w:r>
    </w:p>
    <w:bookmarkEnd w:id="1579"/>
    <w:p>
      <w:pPr>
        <w:spacing w:before="0" w:after="0" w:line="240" w:lineRule="auto"/>
        <w:rPr>
          <w:sz w:val="13"/>
        </w:rPr>
      </w:pPr>
    </w:p>
    <w:tbl>
      <w:tblPr>
        <w:tblInd w:w="45" w:type="dxa"/>
        <w:tblLayout w:type="fixed"/>
      </w:tblPr>
      <w:tblGrid>
        <w:gridCol w:w="1395"/>
        <w:gridCol w:w="1421"/>
        <w:gridCol w:w="7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HTTP/1.1 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Reason Phrase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subscription was suspended.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Bad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was unable to understand the request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Unauthorized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refused to accept the request because the client is not authenticated.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Forbidden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found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specified UPS Instance or well-known UID does not exist or is not managed by this Origin-Server.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Conflict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action not appropriate for specified 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Busy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is unavailable.</w:t>
            </w:r>
          </w:p>
        </w:tc>
      </w:tr>
    </w:tbl>
    <w:bookmarkStart w:id="1580" w:name="sect_6_9_8_2_2"/>
    <w:p>
      <w:pPr>
        <w:spacing w:before="180" w:after="0" w:line="240" w:lineRule="auto"/>
      </w:pPr>
      <w:r>
        <w:rPr>
          <w:rFonts w:ascii="Arial" w:hAnsi="Arial"/>
          <w:b/>
          <w:color w:val="000000"/>
          <w:sz w:val="22"/>
        </w:rPr>
        <w:t>6.9.8.2.2 Response Message Body</w:t>
      </w:r>
    </w:p>
    <w:bookmarkEnd w:id="1580"/>
    <w:p>
      <w:pPr>
        <w:spacing w:before="180" w:after="0" w:line="240" w:lineRule="auto"/>
        <w:jc w:val="both"/>
      </w:pPr>
      <w:r>
        <w:rPr>
          <w:rFonts w:ascii="Arial" w:hAnsi="Arial"/>
          <w:color w:val="000000"/>
          <w:sz w:val="18"/>
        </w:rPr>
        <w:t>The response message body shall be empty.</w:t>
      </w:r>
    </w:p>
    <w:bookmarkStart w:id="1581" w:name="sect_6_9_9"/>
    <w:p>
      <w:pPr>
        <w:spacing w:before="180" w:after="0" w:line="240" w:lineRule="auto"/>
      </w:pPr>
      <w:r>
        <w:rPr>
          <w:rFonts w:ascii="Arial" w:hAnsi="Arial"/>
          <w:b/>
          <w:color w:val="000000"/>
          <w:sz w:val="24"/>
        </w:rPr>
        <w:t>6.9.9 DeleteSubscription</w:t>
      </w:r>
    </w:p>
    <w:bookmarkEnd w:id="1581"/>
    <w:p>
      <w:pPr>
        <w:spacing w:before="180" w:after="0" w:line="240" w:lineRule="auto"/>
        <w:jc w:val="both"/>
      </w:pPr>
      <w:r>
        <w:rPr>
          <w:rFonts w:ascii="Arial" w:hAnsi="Arial"/>
          <w:color w:val="000000"/>
          <w:sz w:val="18"/>
        </w:rPr>
        <w:t>This resource removes existing subscriptions from the specified UPS Instances.</w:t>
      </w:r>
    </w:p>
    <w:bookmarkStart w:id="1582" w:name="sect_6_9_9_1"/>
    <w:p>
      <w:pPr>
        <w:spacing w:before="180" w:after="0" w:line="240" w:lineRule="auto"/>
      </w:pPr>
      <w:r>
        <w:rPr>
          <w:rFonts w:ascii="Arial" w:hAnsi="Arial"/>
          <w:b/>
          <w:color w:val="000000"/>
          <w:sz w:val="26"/>
        </w:rPr>
        <w:t>6.9.9.1 Request</w:t>
      </w:r>
    </w:p>
    <w:bookmarkEnd w:id="1582"/>
    <w:p>
      <w:pPr>
        <w:spacing w:before="180" w:after="0" w:line="240" w:lineRule="auto"/>
        <w:jc w:val="both"/>
      </w:pPr>
      <w:r>
        <w:rPr>
          <w:rFonts w:ascii="Arial" w:hAnsi="Arial"/>
          <w:color w:val="000000"/>
          <w:sz w:val="18"/>
        </w:rPr>
        <w:t>The request message shall be formed as follows:</w:t>
      </w:r>
    </w:p>
    <w:bookmarkStart w:id="1583" w:name="idp140577899252288"/>
    <w:bookmarkStart w:id="1584" w:name="idp140577899252544"/>
    <w:p>
      <w:pPr>
        <w:numPr>
          <w:ilvl w:val="0"/>
          <w:numId w:val="297"/>
        </w:numPr>
        <w:tabs>
          <w:tab w:val="left" w:pos="180"/>
        </w:tabs>
        <w:spacing w:before="180" w:after="0" w:line="240" w:lineRule="auto"/>
        <w:ind w:left="180" w:right="0" w:hanging="180"/>
        <w:jc w:val="both"/>
      </w:pPr>
      <w:r>
        <w:rPr>
          <w:rFonts w:ascii="Arial" w:hAnsi="Arial"/>
          <w:color w:val="000000"/>
          <w:sz w:val="18"/>
        </w:rPr>
        <w:t>Resource</w:t>
      </w:r>
    </w:p>
    <w:bookmarkEnd w:id="1584"/>
    <w:bookmarkEnd w:id="1583"/>
    <w:bookmarkStart w:id="1585" w:name="idp140577899253200"/>
    <w:bookmarkStart w:id="1586" w:name="idp140577899253456"/>
    <w:p>
      <w:pPr>
        <w:numPr>
          <w:ilvl w:val="0"/>
          <w:numId w:val="295"/>
        </w:numPr>
        <w:tabs>
          <w:tab w:val="left" w:pos="360"/>
        </w:tabs>
        <w:spacing w:before="180" w:after="0" w:line="240" w:lineRule="auto"/>
        <w:ind w:left="360" w:right="0" w:hanging="180"/>
        <w:jc w:val="both"/>
      </w:pPr>
      <w:r>
        <w:rPr>
          <w:rFonts w:ascii="Arial" w:hAnsi="Arial"/>
          <w:color w:val="000000"/>
          <w:sz w:val="18"/>
        </w:rPr>
        <w:t>{+SERVICE}/workitems/{UPSInstanceUID}/subscribers/{AETitle}</w:t>
      </w:r>
    </w:p>
    <w:bookmarkEnd w:id="1586"/>
    <w:bookmarkEnd w:id="1585"/>
    <w:p>
      <w:pPr>
        <w:spacing w:before="180" w:after="0" w:line="240" w:lineRule="auto"/>
        <w:ind w:left="360" w:right="0" w:firstLine="0"/>
        <w:jc w:val="both"/>
      </w:pPr>
      <w:r>
        <w:rPr>
          <w:rFonts w:ascii="Arial" w:hAnsi="Arial"/>
          <w:color w:val="000000"/>
          <w:sz w:val="18"/>
        </w:rPr>
        <w:t>where</w:t>
      </w:r>
    </w:p>
    <w:bookmarkStart w:id="1587" w:name="idp140577899254560"/>
    <w:bookmarkStart w:id="1588" w:name="idp140577899254816"/>
    <w:p>
      <w:pPr>
        <w:numPr>
          <w:ilvl w:val="0"/>
          <w:numId w:val="294"/>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1588"/>
    <w:bookmarkEnd w:id="1587"/>
    <w:bookmarkStart w:id="1589" w:name="idp140577899255712"/>
    <w:p>
      <w:pPr>
        <w:numPr>
          <w:ilvl w:val="0"/>
          <w:numId w:val="294"/>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 or a well-known UID.</w:t>
      </w:r>
    </w:p>
    <w:bookmarkEnd w:id="1589"/>
    <w:bookmarkStart w:id="1590" w:name="idp140577899256576"/>
    <w:p>
      <w:pPr>
        <w:numPr>
          <w:ilvl w:val="0"/>
          <w:numId w:val="294"/>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1590"/>
    <w:bookmarkStart w:id="1591" w:name="idp140577899257920"/>
    <w:p>
      <w:pPr>
        <w:numPr>
          <w:ilvl w:val="0"/>
          <w:numId w:val="297"/>
        </w:numPr>
        <w:tabs>
          <w:tab w:val="left" w:pos="180"/>
        </w:tabs>
        <w:spacing w:before="180" w:after="0" w:line="240" w:lineRule="auto"/>
        <w:ind w:left="180" w:right="0" w:hanging="180"/>
        <w:jc w:val="both"/>
      </w:pPr>
      <w:r>
        <w:rPr>
          <w:rFonts w:ascii="Arial" w:hAnsi="Arial"/>
          <w:color w:val="000000"/>
          <w:sz w:val="18"/>
        </w:rPr>
        <w:t>Method</w:t>
      </w:r>
    </w:p>
    <w:bookmarkEnd w:id="1591"/>
    <w:bookmarkStart w:id="1592" w:name="idp140577899258576"/>
    <w:bookmarkStart w:id="1593" w:name="idp140577899258832"/>
    <w:p>
      <w:pPr>
        <w:numPr>
          <w:ilvl w:val="0"/>
          <w:numId w:val="296"/>
        </w:numPr>
        <w:tabs>
          <w:tab w:val="left" w:pos="360"/>
        </w:tabs>
        <w:spacing w:before="180" w:after="0" w:line="240" w:lineRule="auto"/>
        <w:ind w:left="360" w:right="0" w:hanging="180"/>
        <w:jc w:val="both"/>
      </w:pPr>
      <w:r>
        <w:rPr>
          <w:rFonts w:ascii="Arial" w:hAnsi="Arial"/>
          <w:color w:val="000000"/>
          <w:sz w:val="18"/>
        </w:rPr>
        <w:t>DELETE</w:t>
      </w:r>
    </w:p>
    <w:bookmarkEnd w:id="1593"/>
    <w:bookmarkEnd w:id="1592"/>
    <w:bookmarkStart w:id="1594" w:name="idp140577899259872"/>
    <w:p>
      <w:pPr>
        <w:numPr>
          <w:ilvl w:val="0"/>
          <w:numId w:val="297"/>
        </w:numPr>
        <w:tabs>
          <w:tab w:val="left" w:pos="180"/>
        </w:tabs>
        <w:spacing w:before="180" w:after="0" w:line="240" w:lineRule="auto"/>
        <w:ind w:left="180" w:right="0" w:hanging="180"/>
        <w:jc w:val="both"/>
      </w:pPr>
      <w:r>
        <w:rPr>
          <w:rFonts w:ascii="Arial" w:hAnsi="Arial"/>
          <w:color w:val="000000"/>
          <w:sz w:val="18"/>
        </w:rPr>
        <w:t>The request body shall be empty.</w:t>
      </w:r>
    </w:p>
    <w:bookmarkEnd w:id="1594"/>
    <w:bookmarkStart w:id="1595" w:name="sect_6_9_9_2"/>
    <w:p>
      <w:pPr>
        <w:spacing w:before="180" w:after="0" w:line="240" w:lineRule="auto"/>
      </w:pPr>
      <w:r>
        <w:rPr>
          <w:rFonts w:ascii="Arial" w:hAnsi="Arial"/>
          <w:b/>
          <w:color w:val="000000"/>
          <w:sz w:val="26"/>
        </w:rPr>
        <w:t>6.9.9.2 Behavior</w:t>
      </w:r>
    </w:p>
    <w:bookmarkEnd w:id="1595"/>
    <w:p>
      <w:pPr>
        <w:spacing w:before="180" w:after="0" w:line="240" w:lineRule="auto"/>
        <w:jc w:val="both"/>
      </w:pPr>
      <w:r>
        <w:rPr>
          <w:rFonts w:ascii="Arial" w:hAnsi="Arial"/>
          <w:color w:val="000000"/>
          <w:sz w:val="18"/>
        </w:rPr>
        <w:t xml:space="preserve">The DeleteSubscription Origin-Server shall behave as described in </w:t>
      </w:r>
      <w:hyperlink w:anchor="sect_6_9_7_2">
        <w:r>
          <w:rPr>
            <w:rFonts w:ascii="Arial" w:hAnsi="Arial"/>
            <w:color w:val="000000"/>
            <w:sz w:val="18"/>
          </w:rPr>
          <w:t>Section 6.9.7.2, “Behavior”</w:t>
        </w:r>
      </w:hyperlink>
      <w:r>
        <w:rPr>
          <w:rFonts w:ascii="Arial" w:hAnsi="Arial"/>
          <w:color w:val="000000"/>
          <w:sz w:val="18"/>
        </w:rPr>
        <w:t>.</w:t>
      </w:r>
    </w:p>
    <w:bookmarkStart w:id="1596" w:name="sect_6_9_9_3"/>
    <w:p>
      <w:pPr>
        <w:spacing w:before="180" w:after="0" w:line="240" w:lineRule="auto"/>
      </w:pPr>
      <w:r>
        <w:rPr>
          <w:rFonts w:ascii="Arial" w:hAnsi="Arial"/>
          <w:b/>
          <w:color w:val="000000"/>
          <w:sz w:val="26"/>
        </w:rPr>
        <w:t>6.9.9.3 Response</w:t>
      </w:r>
    </w:p>
    <w:bookmarkEnd w:id="1596"/>
    <w:bookmarkStart w:id="1597" w:name="sect_6_9_9_3_1"/>
    <w:p>
      <w:pPr>
        <w:spacing w:before="180" w:after="0" w:line="240" w:lineRule="auto"/>
      </w:pPr>
      <w:r>
        <w:rPr>
          <w:rFonts w:ascii="Arial" w:hAnsi="Arial"/>
          <w:b/>
          <w:color w:val="000000"/>
          <w:sz w:val="22"/>
        </w:rPr>
        <w:t>6.9.9.3.1 Response Status Line</w:t>
      </w:r>
    </w:p>
    <w:bookmarkEnd w:id="1597"/>
    <w:p>
      <w:pPr>
        <w:spacing w:before="180" w:after="0" w:line="240" w:lineRule="auto"/>
        <w:jc w:val="both"/>
      </w:pPr>
      <w:r>
        <w:rPr>
          <w:rFonts w:ascii="Arial" w:hAnsi="Arial"/>
          <w:color w:val="000000"/>
          <w:sz w:val="18"/>
        </w:rPr>
        <w:t>The Service shall return an HTTP/1.1 status line, including a status code and associated reason phrase.</w:t>
      </w:r>
    </w:p>
    <w:p>
      <w:pPr>
        <w:spacing w:before="180" w:after="0" w:line="240" w:lineRule="auto"/>
        <w:jc w:val="both"/>
      </w:pPr>
      <w:r>
        <w:rPr>
          <w:rFonts w:ascii="Arial" w:hAnsi="Arial"/>
          <w:color w:val="000000"/>
          <w:sz w:val="18"/>
        </w:rPr>
        <w:t>If the DeleteSubscriptionrequest was successful, the Service shall return an HTTP/1.1 "200 - OK" response code.</w:t>
      </w:r>
    </w:p>
    <w:p>
      <w:pPr>
        <w:spacing w:before="180" w:after="0" w:line="240" w:lineRule="auto"/>
        <w:jc w:val="both"/>
      </w:pPr>
      <w:r>
        <w:rPr>
          <w:rFonts w:ascii="Arial" w:hAnsi="Arial"/>
          <w:color w:val="000000"/>
          <w:sz w:val="18"/>
        </w:rPr>
        <w:t xml:space="preserve">If the subscription fails, the Service shall return an appropriate failure status line with a response code from </w:t>
      </w:r>
      <w:hyperlink w:anchor="table_6_9_9_1">
        <w:r>
          <w:rPr>
            <w:rFonts w:ascii="Arial" w:hAnsi="Arial"/>
            <w:color w:val="000000"/>
            <w:sz w:val="18"/>
          </w:rPr>
          <w:t>Table 6.9.7-1, “Status Codes”</w:t>
        </w:r>
      </w:hyperlink>
      <w:r>
        <w:rPr>
          <w:rFonts w:ascii="Arial" w:hAnsi="Arial"/>
          <w:color w:val="000000"/>
          <w:sz w:val="18"/>
        </w:rPr>
        <w:t>.</w:t>
      </w:r>
    </w:p>
    <w:bookmarkStart w:id="1598" w:name="table_6_9_9_1"/>
    <w:p>
      <w:pPr>
        <w:keepNext/>
        <w:spacing w:before="216" w:after="0" w:line="240" w:lineRule="auto"/>
        <w:jc w:val="center"/>
      </w:pPr>
      <w:r>
        <w:rPr>
          <w:rFonts w:ascii="Arial" w:hAnsi="Arial"/>
          <w:b/>
          <w:color w:val="000000"/>
          <w:sz w:val="22"/>
        </w:rPr>
        <w:t>Table 6.9.7-1. Status Codes</w:t>
      </w:r>
    </w:p>
    <w:bookmarkEnd w:id="1598"/>
    <w:p>
      <w:pPr>
        <w:spacing w:before="0" w:after="0" w:line="240" w:lineRule="auto"/>
        <w:rPr>
          <w:sz w:val="13"/>
        </w:rPr>
      </w:pPr>
    </w:p>
    <w:tbl>
      <w:tblPr>
        <w:tblInd w:w="45" w:type="dxa"/>
        <w:tblLayout w:type="fixed"/>
      </w:tblPr>
      <w:tblGrid>
        <w:gridCol w:w="1395"/>
        <w:gridCol w:w="1421"/>
        <w:gridCol w:w="7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HTTP/1.1 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Reason Phrase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subscription was removed.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Bad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was unable to understand the request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Unauthorized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refused to accept the request because the client is not authenticated.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Forbidden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found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specified UPS Instance or well-known UID does not exist or is not managed by this Origin-Server.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Conflict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action not appropriate for specified 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Busy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is unavailable.</w:t>
            </w:r>
          </w:p>
        </w:tc>
      </w:tr>
    </w:tbl>
    <w:bookmarkStart w:id="1599" w:name="sect_6_9_9_3_2"/>
    <w:p>
      <w:pPr>
        <w:spacing w:before="180" w:after="0" w:line="240" w:lineRule="auto"/>
      </w:pPr>
      <w:r>
        <w:rPr>
          <w:rFonts w:ascii="Arial" w:hAnsi="Arial"/>
          <w:b/>
          <w:color w:val="000000"/>
          <w:sz w:val="22"/>
        </w:rPr>
        <w:t>6.9.9.3.2 Response Message Body</w:t>
      </w:r>
    </w:p>
    <w:bookmarkEnd w:id="1599"/>
    <w:p>
      <w:pPr>
        <w:spacing w:before="180" w:after="0" w:line="240" w:lineRule="auto"/>
        <w:jc w:val="both"/>
      </w:pPr>
      <w:r>
        <w:rPr>
          <w:rFonts w:ascii="Arial" w:hAnsi="Arial"/>
          <w:color w:val="000000"/>
          <w:sz w:val="18"/>
        </w:rPr>
        <w:t>The response message body shall be empty.</w:t>
      </w:r>
    </w:p>
    <w:bookmarkStart w:id="1600" w:name="sect_6_9_10"/>
    <w:p>
      <w:pPr>
        <w:spacing w:before="180" w:after="0" w:line="240" w:lineRule="auto"/>
      </w:pPr>
      <w:r>
        <w:rPr>
          <w:rFonts w:ascii="Arial" w:hAnsi="Arial"/>
          <w:b/>
          <w:color w:val="000000"/>
          <w:sz w:val="24"/>
        </w:rPr>
        <w:t>6.9.10 OpenEventChannel</w:t>
      </w:r>
    </w:p>
    <w:bookmarkEnd w:id="1600"/>
    <w:p>
      <w:pPr>
        <w:spacing w:before="180" w:after="0" w:line="240" w:lineRule="auto"/>
        <w:jc w:val="both"/>
      </w:pPr>
      <w:r>
        <w:rPr>
          <w:rFonts w:ascii="Arial" w:hAnsi="Arial"/>
          <w:color w:val="000000"/>
          <w:sz w:val="18"/>
        </w:rPr>
        <w:t>This resource opens a WebSocket channel that will be used to send Event Reports to the client.</w:t>
      </w:r>
    </w:p>
    <w:p>
      <w:pPr>
        <w:spacing w:before="180" w:after="0" w:line="240" w:lineRule="auto"/>
        <w:jc w:val="both"/>
      </w:pPr>
      <w:r>
        <w:rPr>
          <w:rFonts w:ascii="Arial" w:hAnsi="Arial"/>
          <w:color w:val="000000"/>
          <w:sz w:val="18"/>
        </w:rPr>
        <w:t>See RFC-6455 for details on the WebSocket protocol.</w:t>
      </w:r>
    </w:p>
    <w:bookmarkStart w:id="1601" w:name="sect_6_9_10_1"/>
    <w:p>
      <w:pPr>
        <w:spacing w:before="180" w:after="0" w:line="240" w:lineRule="auto"/>
      </w:pPr>
      <w:r>
        <w:rPr>
          <w:rFonts w:ascii="Arial" w:hAnsi="Arial"/>
          <w:b/>
          <w:color w:val="000000"/>
          <w:sz w:val="26"/>
        </w:rPr>
        <w:t>6.9.10.1 Request</w:t>
      </w:r>
    </w:p>
    <w:bookmarkEnd w:id="1601"/>
    <w:p>
      <w:pPr>
        <w:spacing w:before="180" w:after="0" w:line="240" w:lineRule="auto"/>
        <w:jc w:val="both"/>
      </w:pPr>
      <w:r>
        <w:rPr>
          <w:rFonts w:ascii="Arial" w:hAnsi="Arial"/>
          <w:color w:val="000000"/>
          <w:sz w:val="18"/>
        </w:rPr>
        <w:t>The request message shall be formed as follows:</w:t>
      </w:r>
    </w:p>
    <w:bookmarkStart w:id="1602" w:name="idp140577899318800"/>
    <w:bookmarkStart w:id="1603" w:name="idp140577899319056"/>
    <w:p>
      <w:pPr>
        <w:numPr>
          <w:ilvl w:val="0"/>
          <w:numId w:val="301"/>
        </w:numPr>
        <w:tabs>
          <w:tab w:val="left" w:pos="180"/>
        </w:tabs>
        <w:spacing w:before="180" w:after="0" w:line="240" w:lineRule="auto"/>
        <w:ind w:left="180" w:right="0" w:hanging="180"/>
        <w:jc w:val="both"/>
      </w:pPr>
      <w:r>
        <w:rPr>
          <w:rFonts w:ascii="Arial" w:hAnsi="Arial"/>
          <w:color w:val="000000"/>
          <w:sz w:val="18"/>
        </w:rPr>
        <w:t>Resource</w:t>
      </w:r>
    </w:p>
    <w:bookmarkEnd w:id="1603"/>
    <w:bookmarkEnd w:id="1602"/>
    <w:bookmarkStart w:id="1604" w:name="idp140577899319712"/>
    <w:bookmarkStart w:id="1605" w:name="idp140577899319968"/>
    <w:p>
      <w:pPr>
        <w:numPr>
          <w:ilvl w:val="0"/>
          <w:numId w:val="299"/>
        </w:numPr>
        <w:tabs>
          <w:tab w:val="left" w:pos="360"/>
        </w:tabs>
        <w:spacing w:before="180" w:after="0" w:line="240" w:lineRule="auto"/>
        <w:ind w:left="360" w:right="0" w:hanging="180"/>
        <w:jc w:val="both"/>
      </w:pPr>
      <w:r>
        <w:rPr>
          <w:rFonts w:ascii="Arial" w:hAnsi="Arial"/>
          <w:color w:val="000000"/>
          <w:sz w:val="18"/>
        </w:rPr>
        <w:t>{+WSSERVICE}/subscribers/{AETitle}</w:t>
      </w:r>
    </w:p>
    <w:bookmarkEnd w:id="1605"/>
    <w:bookmarkEnd w:id="1604"/>
    <w:p>
      <w:pPr>
        <w:spacing w:before="180" w:after="0" w:line="240" w:lineRule="auto"/>
        <w:ind w:left="360" w:right="0" w:firstLine="0"/>
        <w:jc w:val="both"/>
      </w:pPr>
      <w:r>
        <w:rPr>
          <w:rFonts w:ascii="Arial" w:hAnsi="Arial"/>
          <w:color w:val="000000"/>
          <w:sz w:val="18"/>
        </w:rPr>
        <w:t>where</w:t>
      </w:r>
    </w:p>
    <w:bookmarkStart w:id="1606" w:name="idp140577899321056"/>
    <w:bookmarkStart w:id="1607" w:name="idp140577899321312"/>
    <w:p>
      <w:pPr>
        <w:numPr>
          <w:ilvl w:val="0"/>
          <w:numId w:val="298"/>
        </w:numPr>
        <w:tabs>
          <w:tab w:val="left" w:pos="540"/>
        </w:tabs>
        <w:spacing w:before="180" w:after="0" w:line="240" w:lineRule="auto"/>
        <w:ind w:left="540" w:right="0" w:hanging="180"/>
        <w:jc w:val="both"/>
      </w:pPr>
      <w:r>
        <w:rPr>
          <w:rFonts w:ascii="Arial" w:hAnsi="Arial"/>
          <w:color w:val="000000"/>
          <w:sz w:val="18"/>
        </w:rPr>
        <w:t>{+WSSERVICE} is the base URL for the WebSocket service. This shall include the WebSocket protocol (either WS or WSS) and may include a combination of authority and path</w:t>
      </w:r>
    </w:p>
    <w:bookmarkEnd w:id="1607"/>
    <w:bookmarkEnd w:id="1606"/>
    <w:bookmarkStart w:id="1608" w:name="idp140577899322256"/>
    <w:p>
      <w:pPr>
        <w:numPr>
          <w:ilvl w:val="0"/>
          <w:numId w:val="298"/>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1608"/>
    <w:bookmarkStart w:id="1609" w:name="idp140577899323632"/>
    <w:p>
      <w:pPr>
        <w:numPr>
          <w:ilvl w:val="0"/>
          <w:numId w:val="301"/>
        </w:numPr>
        <w:tabs>
          <w:tab w:val="left" w:pos="180"/>
        </w:tabs>
        <w:spacing w:before="180" w:after="0" w:line="240" w:lineRule="auto"/>
        <w:ind w:left="180" w:right="0" w:hanging="180"/>
        <w:jc w:val="both"/>
      </w:pPr>
      <w:r>
        <w:rPr>
          <w:rFonts w:ascii="Arial" w:hAnsi="Arial"/>
          <w:color w:val="000000"/>
          <w:sz w:val="18"/>
        </w:rPr>
        <w:t>Method</w:t>
      </w:r>
    </w:p>
    <w:bookmarkEnd w:id="1609"/>
    <w:bookmarkStart w:id="1610" w:name="idp140577899324288"/>
    <w:bookmarkStart w:id="1611" w:name="idp140577899324544"/>
    <w:p>
      <w:pPr>
        <w:numPr>
          <w:ilvl w:val="0"/>
          <w:numId w:val="300"/>
        </w:numPr>
        <w:tabs>
          <w:tab w:val="left" w:pos="360"/>
        </w:tabs>
        <w:spacing w:before="180" w:after="0" w:line="240" w:lineRule="auto"/>
        <w:ind w:left="360" w:right="0" w:hanging="180"/>
        <w:jc w:val="both"/>
      </w:pPr>
      <w:r>
        <w:rPr>
          <w:rFonts w:ascii="Arial" w:hAnsi="Arial"/>
          <w:color w:val="000000"/>
          <w:sz w:val="18"/>
        </w:rPr>
        <w:t>GET</w:t>
      </w:r>
    </w:p>
    <w:bookmarkEnd w:id="1611"/>
    <w:bookmarkEnd w:id="1610"/>
    <w:bookmarkStart w:id="1612" w:name="sect_6_9_10_2"/>
    <w:p>
      <w:pPr>
        <w:spacing w:before="180" w:after="0" w:line="240" w:lineRule="auto"/>
      </w:pPr>
      <w:r>
        <w:rPr>
          <w:rFonts w:ascii="Arial" w:hAnsi="Arial"/>
          <w:b/>
          <w:color w:val="000000"/>
          <w:sz w:val="26"/>
        </w:rPr>
        <w:t>6.9.10.2 Behavior</w:t>
      </w:r>
    </w:p>
    <w:bookmarkEnd w:id="1612"/>
    <w:p>
      <w:pPr>
        <w:spacing w:before="180" w:after="0" w:line="240" w:lineRule="auto"/>
        <w:jc w:val="both"/>
      </w:pPr>
      <w:r>
        <w:rPr>
          <w:rFonts w:ascii="Arial" w:hAnsi="Arial"/>
          <w:color w:val="000000"/>
          <w:sz w:val="18"/>
        </w:rPr>
        <w:t xml:space="preserve">The Origin-Server maintains the active WebSocket connection and uses it to send Event Report messages for UPS Instances which have subscriptions association with {AETitle} (see </w:t>
      </w:r>
      <w:hyperlink w:anchor="sect_6_9_7_2">
        <w:r>
          <w:rPr>
            <w:rFonts w:ascii="Arial" w:hAnsi="Arial"/>
            <w:color w:val="000000"/>
            <w:sz w:val="18"/>
          </w:rPr>
          <w:t>Section 6.9.7.2, “Behavior”</w:t>
        </w:r>
      </w:hyperlink>
      <w:r>
        <w:rPr>
          <w:rFonts w:ascii="Arial" w:hAnsi="Arial"/>
          <w:color w:val="000000"/>
          <w:sz w:val="18"/>
        </w:rPr>
        <w:t>).</w:t>
      </w:r>
    </w:p>
    <w:p>
      <w:pPr>
        <w:spacing w:before="180" w:after="0" w:line="240" w:lineRule="auto"/>
        <w:jc w:val="both"/>
      </w:pPr>
      <w:r>
        <w:rPr>
          <w:rFonts w:ascii="Arial" w:hAnsi="Arial"/>
          <w:color w:val="000000"/>
          <w:sz w:val="18"/>
        </w:rPr>
        <w:t>If the WebSocket connection is lost at any point the User-Agent can re-establish it by repeating the request.</w:t>
      </w:r>
    </w:p>
    <w:p>
      <w:pPr>
        <w:spacing w:before="180" w:after="0" w:line="240" w:lineRule="auto"/>
        <w:jc w:val="both"/>
      </w:pPr>
      <w:r>
        <w:rPr>
          <w:rFonts w:ascii="Arial" w:hAnsi="Arial"/>
          <w:color w:val="000000"/>
          <w:sz w:val="18"/>
        </w:rPr>
        <w:t>The state of a WebSocket connection does not affect subscriptions and an Origin-Server is not required to queue messages when the connection is down.</w:t>
      </w:r>
    </w:p>
    <w:bookmarkStart w:id="1613" w:name="idp140577899329600"/>
    <w:p>
      <w:pPr>
        <w:keepNext/>
        <w:spacing w:before="180" w:after="0" w:line="240" w:lineRule="auto"/>
        <w:ind w:left="360" w:right="360" w:firstLine="0"/>
        <w:jc w:val="both"/>
      </w:pPr>
      <w:r>
        <w:rPr>
          <w:rFonts w:ascii="Arial" w:hAnsi="Arial"/>
          <w:color w:val="000000"/>
          <w:sz w:val="18"/>
        </w:rPr>
        <w:t>Note</w:t>
      </w:r>
    </w:p>
    <w:bookmarkEnd w:id="1613"/>
    <w:p>
      <w:pPr>
        <w:spacing w:before="180" w:after="0" w:line="240" w:lineRule="auto"/>
        <w:ind w:left="360" w:right="360" w:firstLine="0"/>
        <w:jc w:val="both"/>
      </w:pPr>
      <w:r>
        <w:rPr>
          <w:rFonts w:ascii="Arial" w:hAnsi="Arial"/>
          <w:color w:val="000000"/>
          <w:sz w:val="18"/>
        </w:rPr>
        <w:t>A User-Agent will only receive the initial state of a newly-subscribed UPS Instance if the WebSocket connection was initiated before creating the subscription</w:t>
      </w:r>
    </w:p>
    <w:bookmarkStart w:id="1614" w:name="sect_6_9_10_3"/>
    <w:p>
      <w:pPr>
        <w:spacing w:before="180" w:after="0" w:line="240" w:lineRule="auto"/>
      </w:pPr>
      <w:r>
        <w:rPr>
          <w:rFonts w:ascii="Arial" w:hAnsi="Arial"/>
          <w:b/>
          <w:color w:val="000000"/>
          <w:sz w:val="26"/>
        </w:rPr>
        <w:t>6.9.10.3 Response</w:t>
      </w:r>
    </w:p>
    <w:bookmarkEnd w:id="1614"/>
    <w:bookmarkStart w:id="1615" w:name="sect_6_9_10_3_1"/>
    <w:p>
      <w:pPr>
        <w:spacing w:before="180" w:after="0" w:line="240" w:lineRule="auto"/>
      </w:pPr>
      <w:r>
        <w:rPr>
          <w:rFonts w:ascii="Arial" w:hAnsi="Arial"/>
          <w:b/>
          <w:color w:val="000000"/>
          <w:sz w:val="22"/>
        </w:rPr>
        <w:t>6.9.10.3.1 Response Status Line</w:t>
      </w:r>
    </w:p>
    <w:bookmarkEnd w:id="1615"/>
    <w:p>
      <w:pPr>
        <w:spacing w:before="180" w:after="0" w:line="240" w:lineRule="auto"/>
        <w:jc w:val="both"/>
      </w:pPr>
      <w:r>
        <w:rPr>
          <w:rFonts w:ascii="Arial" w:hAnsi="Arial"/>
          <w:color w:val="000000"/>
          <w:sz w:val="18"/>
        </w:rPr>
        <w:t>The Service shall return an HTTP/1.1 status line, including a status code and associated reason phrase.</w:t>
      </w:r>
    </w:p>
    <w:p>
      <w:pPr>
        <w:spacing w:before="180" w:after="0" w:line="240" w:lineRule="auto"/>
        <w:jc w:val="both"/>
      </w:pPr>
      <w:r>
        <w:rPr>
          <w:rFonts w:ascii="Arial" w:hAnsi="Arial"/>
          <w:color w:val="000000"/>
          <w:sz w:val="18"/>
        </w:rPr>
        <w:t>If the request was successful, the Service shall return an HTTP/1.1 "101 - Switching Protocols" response code.</w:t>
      </w:r>
    </w:p>
    <w:p>
      <w:pPr>
        <w:spacing w:before="180" w:after="0" w:line="240" w:lineRule="auto"/>
        <w:jc w:val="both"/>
      </w:pPr>
      <w:r>
        <w:rPr>
          <w:rFonts w:ascii="Arial" w:hAnsi="Arial"/>
          <w:color w:val="000000"/>
          <w:sz w:val="18"/>
        </w:rPr>
        <w:t xml:space="preserve">If the request fails, the Service shall return an appropriate failure status line with a response code from </w:t>
      </w:r>
      <w:hyperlink w:anchor="table_6_9_10_1">
        <w:r>
          <w:rPr>
            <w:rFonts w:ascii="Arial" w:hAnsi="Arial"/>
            <w:color w:val="000000"/>
            <w:sz w:val="18"/>
          </w:rPr>
          <w:t>Table 6.9.10-1, “Status Codes”</w:t>
        </w:r>
      </w:hyperlink>
      <w:r>
        <w:rPr>
          <w:rFonts w:ascii="Arial" w:hAnsi="Arial"/>
          <w:color w:val="000000"/>
          <w:sz w:val="18"/>
        </w:rPr>
        <w:t>.</w:t>
      </w:r>
    </w:p>
    <w:bookmarkStart w:id="1616" w:name="table_6_9_10_1"/>
    <w:p>
      <w:pPr>
        <w:keepNext/>
        <w:spacing w:before="216" w:after="0" w:line="240" w:lineRule="auto"/>
        <w:jc w:val="center"/>
      </w:pPr>
      <w:r>
        <w:rPr>
          <w:rFonts w:ascii="Arial" w:hAnsi="Arial"/>
          <w:b/>
          <w:color w:val="000000"/>
          <w:sz w:val="22"/>
        </w:rPr>
        <w:t>Table 6.9.10-1. Status Codes</w:t>
      </w:r>
    </w:p>
    <w:bookmarkEnd w:id="1616"/>
    <w:p>
      <w:pPr>
        <w:spacing w:before="0" w:after="0" w:line="240" w:lineRule="auto"/>
        <w:rPr>
          <w:sz w:val="13"/>
        </w:rPr>
      </w:pPr>
    </w:p>
    <w:tbl>
      <w:tblPr>
        <w:tblInd w:w="45" w:type="dxa"/>
        <w:tblLayout w:type="fixed"/>
      </w:tblPr>
      <w:tblGrid>
        <w:gridCol w:w="1395"/>
        <w:gridCol w:w="1691"/>
        <w:gridCol w:w="73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HTTP/1.1 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Reason Phrase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Switching Protocols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WebSocket connection was established.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Bad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was unable to understand the request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Unauthorized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refused to accept the request because the client is not authenticated.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Forbidden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Busy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is unavailable.</w:t>
            </w:r>
          </w:p>
        </w:tc>
      </w:tr>
    </w:tbl>
    <w:bookmarkStart w:id="1617" w:name="sect_6_9_10_3_2"/>
    <w:p>
      <w:pPr>
        <w:spacing w:before="180" w:after="0" w:line="240" w:lineRule="auto"/>
      </w:pPr>
      <w:r>
        <w:rPr>
          <w:rFonts w:ascii="Arial" w:hAnsi="Arial"/>
          <w:b/>
          <w:color w:val="000000"/>
          <w:sz w:val="22"/>
        </w:rPr>
        <w:t>6.9.10.3.2 Response Message Body</w:t>
      </w:r>
    </w:p>
    <w:bookmarkEnd w:id="1617"/>
    <w:p>
      <w:pPr>
        <w:spacing w:before="180" w:after="0" w:line="240" w:lineRule="auto"/>
        <w:jc w:val="both"/>
      </w:pPr>
      <w:r>
        <w:rPr>
          <w:rFonts w:ascii="Arial" w:hAnsi="Arial"/>
          <w:color w:val="000000"/>
          <w:sz w:val="18"/>
        </w:rPr>
        <w:t>The response message body shall be empty.</w:t>
      </w:r>
    </w:p>
    <w:p>
      <w:pPr>
        <w:spacing w:before="180" w:after="0" w:line="240" w:lineRule="auto"/>
        <w:jc w:val="both"/>
      </w:pPr>
      <w:r>
        <w:rPr>
          <w:rFonts w:ascii="Arial" w:hAnsi="Arial"/>
          <w:color w:val="000000"/>
          <w:sz w:val="18"/>
        </w:rPr>
        <w:t xml:space="preserve">The connection remains open and may be used by the server to send Event messages (see </w:t>
      </w:r>
      <w:hyperlink w:anchor="sect_6_9_11">
        <w:r>
          <w:rPr>
            <w:rFonts w:ascii="Arial" w:hAnsi="Arial"/>
            <w:color w:val="000000"/>
            <w:sz w:val="18"/>
          </w:rPr>
          <w:t>Section 6.9.11, “SendEventReport”</w:t>
        </w:r>
      </w:hyperlink>
      <w:r>
        <w:rPr>
          <w:rFonts w:ascii="Arial" w:hAnsi="Arial"/>
          <w:color w:val="000000"/>
          <w:sz w:val="18"/>
        </w:rPr>
        <w:t>).</w:t>
      </w:r>
    </w:p>
    <w:bookmarkStart w:id="1618" w:name="sect_6_9_11"/>
    <w:p>
      <w:pPr>
        <w:spacing w:before="180" w:after="0" w:line="240" w:lineRule="auto"/>
      </w:pPr>
      <w:r>
        <w:rPr>
          <w:rFonts w:ascii="Arial" w:hAnsi="Arial"/>
          <w:b/>
          <w:color w:val="000000"/>
          <w:sz w:val="24"/>
        </w:rPr>
        <w:t>6.9.11 SendEventReport</w:t>
      </w:r>
    </w:p>
    <w:bookmarkEnd w:id="1618"/>
    <w:p>
      <w:pPr>
        <w:spacing w:before="180" w:after="0" w:line="240" w:lineRule="auto"/>
        <w:jc w:val="both"/>
      </w:pPr>
      <w:r>
        <w:rPr>
          <w:rFonts w:ascii="Arial" w:hAnsi="Arial"/>
          <w:color w:val="000000"/>
          <w:sz w:val="18"/>
        </w:rPr>
        <w:t>This operation sends an Event Report over an established WebSocket connection.</w:t>
      </w:r>
    </w:p>
    <w:bookmarkStart w:id="1619" w:name="sect_6_9_11_1"/>
    <w:p>
      <w:pPr>
        <w:spacing w:before="180" w:after="0" w:line="240" w:lineRule="auto"/>
      </w:pPr>
      <w:r>
        <w:rPr>
          <w:rFonts w:ascii="Arial" w:hAnsi="Arial"/>
          <w:b/>
          <w:color w:val="000000"/>
          <w:sz w:val="26"/>
        </w:rPr>
        <w:t>6.9.11.1 Request</w:t>
      </w:r>
    </w:p>
    <w:bookmarkEnd w:id="1619"/>
    <w:p>
      <w:pPr>
        <w:spacing w:before="180" w:after="0" w:line="240" w:lineRule="auto"/>
        <w:jc w:val="both"/>
      </w:pPr>
      <w:r>
        <w:rPr>
          <w:rFonts w:ascii="Arial" w:hAnsi="Arial"/>
          <w:color w:val="000000"/>
          <w:sz w:val="18"/>
        </w:rPr>
        <w:t>The request message shall be formed as follows:</w:t>
      </w:r>
    </w:p>
    <w:bookmarkStart w:id="1620" w:name="idp140577899392464"/>
    <w:bookmarkStart w:id="1621" w:name="idp140577899392720"/>
    <w:p>
      <w:pPr>
        <w:numPr>
          <w:ilvl w:val="0"/>
          <w:numId w:val="304"/>
        </w:numPr>
        <w:tabs>
          <w:tab w:val="left" w:pos="180"/>
        </w:tabs>
        <w:spacing w:before="180" w:after="0" w:line="240" w:lineRule="auto"/>
        <w:ind w:left="180" w:right="0" w:hanging="180"/>
        <w:jc w:val="both"/>
      </w:pPr>
      <w:r>
        <w:rPr>
          <w:rFonts w:ascii="Arial" w:hAnsi="Arial"/>
          <w:color w:val="000000"/>
          <w:sz w:val="18"/>
        </w:rPr>
        <w:t>Resource</w:t>
      </w:r>
    </w:p>
    <w:bookmarkEnd w:id="1621"/>
    <w:bookmarkEnd w:id="1620"/>
    <w:bookmarkStart w:id="1622" w:name="idp140577899393376"/>
    <w:bookmarkStart w:id="1623" w:name="idp140577899393632"/>
    <w:p>
      <w:pPr>
        <w:numPr>
          <w:ilvl w:val="0"/>
          <w:numId w:val="302"/>
        </w:numPr>
        <w:tabs>
          <w:tab w:val="left" w:pos="360"/>
        </w:tabs>
        <w:spacing w:before="180" w:after="0" w:line="240" w:lineRule="auto"/>
        <w:ind w:left="360" w:right="0" w:hanging="180"/>
        <w:jc w:val="both"/>
      </w:pPr>
      <w:r>
        <w:rPr>
          <w:rFonts w:ascii="Arial" w:hAnsi="Arial"/>
          <w:color w:val="000000"/>
          <w:sz w:val="18"/>
        </w:rPr>
        <w:t>N/A</w:t>
      </w:r>
    </w:p>
    <w:bookmarkEnd w:id="1623"/>
    <w:bookmarkEnd w:id="1622"/>
    <w:bookmarkStart w:id="1624" w:name="idp140577899394656"/>
    <w:p>
      <w:pPr>
        <w:numPr>
          <w:ilvl w:val="0"/>
          <w:numId w:val="304"/>
        </w:numPr>
        <w:tabs>
          <w:tab w:val="left" w:pos="180"/>
        </w:tabs>
        <w:spacing w:before="180" w:after="0" w:line="240" w:lineRule="auto"/>
        <w:ind w:left="180" w:right="0" w:hanging="180"/>
        <w:jc w:val="both"/>
      </w:pPr>
      <w:r>
        <w:rPr>
          <w:rFonts w:ascii="Arial" w:hAnsi="Arial"/>
          <w:color w:val="000000"/>
          <w:sz w:val="18"/>
        </w:rPr>
        <w:t>Method</w:t>
      </w:r>
    </w:p>
    <w:bookmarkEnd w:id="1624"/>
    <w:bookmarkStart w:id="1625" w:name="idp140577899395312"/>
    <w:bookmarkStart w:id="1626" w:name="idp140577899395568"/>
    <w:p>
      <w:pPr>
        <w:numPr>
          <w:ilvl w:val="0"/>
          <w:numId w:val="303"/>
        </w:numPr>
        <w:tabs>
          <w:tab w:val="left" w:pos="360"/>
        </w:tabs>
        <w:spacing w:before="180" w:after="0" w:line="240" w:lineRule="auto"/>
        <w:ind w:left="360" w:right="0" w:hanging="180"/>
        <w:jc w:val="both"/>
      </w:pPr>
      <w:r>
        <w:rPr>
          <w:rFonts w:ascii="Arial" w:hAnsi="Arial"/>
          <w:color w:val="000000"/>
          <w:sz w:val="18"/>
        </w:rPr>
        <w:t>WebSocket Data Frame transmission</w:t>
      </w:r>
    </w:p>
    <w:bookmarkEnd w:id="1626"/>
    <w:bookmarkEnd w:id="1625"/>
    <w:bookmarkStart w:id="1627" w:name="idp140577899396640"/>
    <w:p>
      <w:pPr>
        <w:numPr>
          <w:ilvl w:val="0"/>
          <w:numId w:val="304"/>
        </w:numPr>
        <w:tabs>
          <w:tab w:val="left" w:pos="180"/>
        </w:tabs>
        <w:spacing w:before="180" w:after="0" w:line="240" w:lineRule="auto"/>
        <w:ind w:left="180" w:right="0" w:hanging="180"/>
        <w:jc w:val="both"/>
      </w:pPr>
      <w:r>
        <w:rPr>
          <w:rFonts w:ascii="Arial" w:hAnsi="Arial"/>
          <w:color w:val="000000"/>
          <w:sz w:val="18"/>
        </w:rPr>
        <w:t xml:space="preserve">The Event Report shall contain all mandatory attributes described indescribed in </w:t>
      </w:r>
      <w:hyperlink r:id="r183">
        <w:r>
          <w:rPr>
            <w:rFonts w:ascii="Arial" w:hAnsi="Arial"/>
            <w:color w:val="000000"/>
            <w:sz w:val="18"/>
          </w:rPr>
          <w:t xml:space="preserve">Table CC.2.4-1 in </w:t>
        </w:r>
        <w:r>
          <w:rPr>
            <w:rFonts w:ascii="Arial" w:hAnsi="Arial"/>
            <w:color w:val="000000"/>
            <w:sz w:val="18"/>
          </w:rPr>
          <w:t>PS3.4</w:t>
        </w:r>
      </w:hyperlink>
      <w:r>
        <w:rPr>
          <w:rFonts w:ascii="Arial" w:hAnsi="Arial"/>
          <w:color w:val="000000"/>
          <w:sz w:val="18"/>
        </w:rPr>
        <w:t xml:space="preserve"> and </w:t>
      </w:r>
      <w:hyperlink r:id="r184">
        <w:r>
          <w:rPr>
            <w:rFonts w:ascii="Arial" w:hAnsi="Arial"/>
            <w:color w:val="000000"/>
            <w:sz w:val="18"/>
          </w:rPr>
          <w:t xml:space="preserve">Table 10.3-1 in </w:t>
        </w:r>
        <w:r>
          <w:rPr>
            <w:rFonts w:ascii="Arial" w:hAnsi="Arial"/>
            <w:color w:val="000000"/>
            <w:sz w:val="18"/>
          </w:rPr>
          <w:t>PS3.7</w:t>
        </w:r>
      </w:hyperlink>
      <w:r>
        <w:rPr>
          <w:rFonts w:ascii="Arial" w:hAnsi="Arial"/>
          <w:color w:val="000000"/>
          <w:sz w:val="18"/>
        </w:rPr>
        <w:t xml:space="preserve"> for the event type.</w:t>
      </w:r>
    </w:p>
    <w:bookmarkEnd w:id="1627"/>
    <w:bookmarkStart w:id="1628" w:name="sect_6_9_11_1_1"/>
    <w:p>
      <w:pPr>
        <w:spacing w:before="180" w:after="0" w:line="240" w:lineRule="auto"/>
      </w:pPr>
      <w:r>
        <w:rPr>
          <w:rFonts w:ascii="Arial" w:hAnsi="Arial"/>
          <w:b/>
          <w:color w:val="000000"/>
          <w:sz w:val="22"/>
        </w:rPr>
        <w:t>6.9.11.1.1 Request Message Body</w:t>
      </w:r>
    </w:p>
    <w:bookmarkEnd w:id="1628"/>
    <w:p>
      <w:pPr>
        <w:spacing w:before="180" w:after="0" w:line="240" w:lineRule="auto"/>
        <w:jc w:val="both"/>
      </w:pPr>
      <w:r>
        <w:rPr>
          <w:rFonts w:ascii="Arial" w:hAnsi="Arial"/>
          <w:color w:val="000000"/>
          <w:sz w:val="18"/>
        </w:rPr>
        <w:t>WebSocket Events are encoded as WebSocket data frames with an opcode of "%x1" (text).</w:t>
      </w:r>
    </w:p>
    <w:p>
      <w:pPr>
        <w:spacing w:before="180" w:after="0" w:line="240" w:lineRule="auto"/>
        <w:jc w:val="both"/>
      </w:pPr>
      <w:r>
        <w:rPr>
          <w:rFonts w:ascii="Arial" w:hAnsi="Arial"/>
          <w:color w:val="000000"/>
          <w:sz w:val="18"/>
        </w:rPr>
        <w:t>The frame payload data shall be a DICOM JSON dataset containing the attributes of the Event Report.</w:t>
      </w:r>
    </w:p>
    <w:bookmarkStart w:id="1629" w:name="idp140577899402128"/>
    <w:p>
      <w:pPr>
        <w:keepNext/>
        <w:spacing w:before="180" w:after="0" w:line="240" w:lineRule="auto"/>
        <w:ind w:left="360" w:right="360" w:firstLine="0"/>
        <w:jc w:val="both"/>
      </w:pPr>
      <w:r>
        <w:rPr>
          <w:rFonts w:ascii="Arial" w:hAnsi="Arial"/>
          <w:color w:val="000000"/>
          <w:sz w:val="18"/>
        </w:rPr>
        <w:t>Note</w:t>
      </w:r>
    </w:p>
    <w:bookmarkEnd w:id="1629"/>
    <w:bookmarkStart w:id="1630" w:name="idp140577899402384"/>
    <w:bookmarkStart w:id="1631" w:name="idp140577899402640"/>
    <w:p>
      <w:pPr>
        <w:numPr>
          <w:ilvl w:val="0"/>
          <w:numId w:val="305"/>
        </w:numPr>
        <w:tabs>
          <w:tab w:val="left" w:pos="576"/>
        </w:tabs>
        <w:spacing w:before="180" w:after="0" w:line="240" w:lineRule="auto"/>
        <w:ind w:left="576" w:right="360" w:hanging="216"/>
        <w:jc w:val="both"/>
      </w:pPr>
      <w:r>
        <w:rPr>
          <w:rFonts w:ascii="Arial" w:hAnsi="Arial"/>
          <w:color w:val="000000"/>
          <w:sz w:val="18"/>
        </w:rPr>
        <w:t>Example WebSocket payload:</w:t>
      </w:r>
    </w:p>
    <w:bookmarkEnd w:id="1631"/>
    <w:bookmarkEnd w:id="1630"/>
    <w:bookmarkStart w:id="1632" w:name="idp140577899403312"/>
    <w:p>
      <w:pPr>
        <w:spacing w:before="180" w:after="0" w:line="240" w:lineRule="auto"/>
        <w:ind w:left="576" w:right="360" w:firstLine="0"/>
      </w:pP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"00000002": [ "1.2.840.10008.5.1.4.34.​6.​4" ],</w:t>
      </w:r>
      <w:r>
        <w:rPr>
          <w:rFonts w:ascii="Courier New" w:hAnsi="Courier New"/>
          <w:color w:val="000000"/>
          <w:sz w:val="18"/>
        </w:rPr>
        <w:br w:type="textWrapping"/>
      </w:r>
      <w:r>
        <w:rPr>
          <w:rFonts w:ascii="Courier New" w:hAnsi="Courier New"/>
          <w:color w:val="000000"/>
          <w:sz w:val="18"/>
        </w:rPr>
        <w:t xml:space="preserve">"00000100": [ 256 ],</w:t>
      </w:r>
      <w:r>
        <w:rPr>
          <w:rFonts w:ascii="Courier New" w:hAnsi="Courier New"/>
          <w:color w:val="000000"/>
          <w:sz w:val="18"/>
        </w:rPr>
        <w:br w:type="textWrapping"/>
      </w:r>
      <w:r>
        <w:rPr>
          <w:rFonts w:ascii="Courier New" w:hAnsi="Courier New"/>
          <w:color w:val="000000"/>
          <w:sz w:val="18"/>
        </w:rPr>
        <w:t xml:space="preserve">"00000110": [ 23 ],</w:t>
      </w:r>
      <w:r>
        <w:rPr>
          <w:rFonts w:ascii="Courier New" w:hAnsi="Courier New"/>
          <w:color w:val="000000"/>
          <w:sz w:val="18"/>
        </w:rPr>
        <w:br w:type="textWrapping"/>
      </w:r>
      <w:r>
        <w:rPr>
          <w:rFonts w:ascii="Courier New" w:hAnsi="Courier New"/>
          <w:color w:val="000000"/>
          <w:sz w:val="18"/>
        </w:rPr>
        <w:t xml:space="preserve">"00001000": [ "1.2.840.10008.5.1.4.34.​6.​4.2.3.44.22231" ],</w:t>
      </w:r>
      <w:r>
        <w:rPr>
          <w:rFonts w:ascii="Courier New" w:hAnsi="Courier New"/>
          <w:color w:val="000000"/>
          <w:sz w:val="18"/>
        </w:rPr>
        <w:br w:type="textWrapping"/>
      </w:r>
      <w:r>
        <w:rPr>
          <w:rFonts w:ascii="Courier New" w:hAnsi="Courier New"/>
          <w:color w:val="000000"/>
          <w:sz w:val="18"/>
        </w:rPr>
        <w:t xml:space="preserve">"00001001": [ 1 ],</w:t>
      </w:r>
      <w:r>
        <w:rPr>
          <w:rFonts w:ascii="Courier New" w:hAnsi="Courier New"/>
          <w:color w:val="000000"/>
          <w:sz w:val="18"/>
        </w:rPr>
        <w:br w:type="textWrapping"/>
      </w:r>
      <w:r>
        <w:rPr>
          <w:rFonts w:ascii="Courier New" w:hAnsi="Courier New"/>
          <w:color w:val="000000"/>
          <w:sz w:val="18"/>
        </w:rPr>
        <w:t xml:space="preserve">"00741238": [ "SCHEDULED" ],</w:t>
      </w:r>
      <w:r>
        <w:rPr>
          <w:rFonts w:ascii="Courier New" w:hAnsi="Courier New"/>
          <w:color w:val="000000"/>
          <w:sz w:val="18"/>
        </w:rPr>
        <w:br w:type="textWrapping"/>
      </w:r>
      <w:r>
        <w:rPr>
          <w:rFonts w:ascii="Courier New" w:hAnsi="Courier New"/>
          <w:color w:val="000000"/>
          <w:sz w:val="18"/>
        </w:rPr>
        <w:t xml:space="preserve">"00744041": [ "READY"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1632"/>
    <w:bookmarkStart w:id="1633" w:name="idp140577899404016"/>
    <w:p>
      <w:pPr>
        <w:numPr>
          <w:ilvl w:val="0"/>
          <w:numId w:val="305"/>
        </w:numPr>
        <w:tabs>
          <w:tab w:val="left" w:pos="576"/>
        </w:tabs>
        <w:spacing w:before="180" w:after="0" w:line="240" w:lineRule="auto"/>
        <w:ind w:left="576" w:right="360" w:hanging="216"/>
        <w:jc w:val="both"/>
      </w:pPr>
      <w:r>
        <w:rPr>
          <w:rFonts w:ascii="Arial" w:hAnsi="Arial"/>
          <w:color w:val="000000"/>
          <w:sz w:val="18"/>
        </w:rPr>
        <w:t>The WebSocket protocol does not allow content negotiation so it is not possible to support both XML and JSON encoding of Event Report messages without extending the protocol.</w:t>
      </w:r>
    </w:p>
    <w:bookmarkEnd w:id="1633"/>
    <w:bookmarkStart w:id="1634" w:name="sect_6_9_11_2"/>
    <w:p>
      <w:pPr>
        <w:spacing w:before="180" w:after="0" w:line="240" w:lineRule="auto"/>
      </w:pPr>
      <w:r>
        <w:rPr>
          <w:rFonts w:ascii="Arial" w:hAnsi="Arial"/>
          <w:b/>
          <w:color w:val="000000"/>
          <w:sz w:val="26"/>
        </w:rPr>
        <w:t>6.9.11.2 Behavior</w:t>
      </w:r>
    </w:p>
    <w:bookmarkEnd w:id="1634"/>
    <w:p>
      <w:pPr>
        <w:spacing w:before="180" w:after="0" w:line="240" w:lineRule="auto"/>
        <w:jc w:val="both"/>
      </w:pPr>
      <w:hyperlink r:id="r185">
        <w:r>
          <w:rPr>
            <w:rFonts w:ascii="Arial" w:hAnsi="Arial"/>
            <w:color w:val="000000"/>
            <w:sz w:val="18"/>
          </w:rPr>
          <w:t xml:space="preserve">Section CC.2.4.3 in </w:t>
        </w:r>
        <w:r>
          <w:rPr>
            <w:rFonts w:ascii="Arial" w:hAnsi="Arial"/>
            <w:color w:val="000000"/>
            <w:sz w:val="18"/>
          </w:rPr>
          <w:t>PS3.4</w:t>
        </w:r>
      </w:hyperlink>
      <w:r>
        <w:rPr>
          <w:rFonts w:ascii="Arial" w:hAnsi="Arial"/>
          <w:color w:val="000000"/>
          <w:sz w:val="18"/>
        </w:rPr>
        <w:t xml:space="preserve"> describes the scenarios in which an Origin-Server sends Event Reports to a subscriber and the content of the Event Report messages.</w:t>
      </w:r>
    </w:p>
    <w:bookmarkStart w:id="1635" w:name="sect_6_9_11_3"/>
    <w:p>
      <w:pPr>
        <w:spacing w:before="180" w:after="0" w:line="240" w:lineRule="auto"/>
      </w:pPr>
      <w:r>
        <w:rPr>
          <w:rFonts w:ascii="Arial" w:hAnsi="Arial"/>
          <w:b/>
          <w:color w:val="000000"/>
          <w:sz w:val="26"/>
        </w:rPr>
        <w:t>6.9.11.3 Response</w:t>
      </w:r>
    </w:p>
    <w:bookmarkEnd w:id="1635"/>
    <w:p>
      <w:pPr>
        <w:spacing w:before="180" w:after="0" w:line="240" w:lineRule="auto"/>
        <w:jc w:val="both"/>
      </w:pPr>
      <w:r>
        <w:rPr>
          <w:rFonts w:ascii="Arial" w:hAnsi="Arial"/>
          <w:color w:val="000000"/>
          <w:sz w:val="18"/>
        </w:rPr>
        <w:t>None.</w:t>
      </w:r>
    </w:p>
    <w:p>
      <w:pPr>
        <w:sectPr>
          <w:headerReference w:type="default" r:id="r92"/>
          <w:headerReference w:type="even" r:id="r93"/>
          <w:headerReference w:type="first" r:id="r91"/>
          <w:footerReference w:type="default" r:id="r95"/>
          <w:footerReference w:type="even" r:id="r96"/>
          <w:footerReference w:type="first" r:id="r94"/>
          <w:pgSz w:w="12240" w:h="15840"/>
          <w:pgMar w:top="1440" w:bottom="1440" w:left="1080" w:right="720" w:header="720" w:footer="720" w:gutter="0"/>
          <w:pgNumType w:fmt="decimal"/>
          <w:titlePg/>
        </w:sectPr>
      </w:pPr>
    </w:p>
    <w:bookmarkStart w:id="1636" w:name="chapter_7"/>
    <w:p>
      <w:pPr>
        <w:keepNext/>
        <w:spacing w:before="180" w:after="0" w:line="240" w:lineRule="auto"/>
      </w:pPr>
      <w:r>
        <w:rPr>
          <w:rFonts w:ascii="Arial" w:hAnsi="Arial"/>
          <w:b/>
          <w:color w:val="000000"/>
          <w:sz w:val="50"/>
        </w:rPr>
        <w:t>7 Persistent Object Types</w:t>
      </w:r>
    </w:p>
    <w:bookmarkEnd w:id="1636"/>
    <w:p>
      <w:pPr>
        <w:spacing w:before="180" w:after="0" w:line="240" w:lineRule="auto"/>
        <w:jc w:val="both"/>
      </w:pPr>
      <w:r>
        <w:rPr>
          <w:rFonts w:ascii="Arial" w:hAnsi="Arial"/>
          <w:color w:val="000000"/>
          <w:sz w:val="18"/>
        </w:rPr>
        <w:t>The provisions for some specific object types shall be as defined in this section.</w:t>
      </w:r>
    </w:p>
    <w:bookmarkStart w:id="1637" w:name="idp140577899412800"/>
    <w:p>
      <w:pPr>
        <w:keepNext/>
        <w:spacing w:before="180" w:after="0" w:line="240" w:lineRule="auto"/>
        <w:ind w:left="360" w:right="360" w:firstLine="0"/>
        <w:jc w:val="both"/>
      </w:pPr>
      <w:r>
        <w:rPr>
          <w:rFonts w:ascii="Arial" w:hAnsi="Arial"/>
          <w:color w:val="000000"/>
          <w:sz w:val="18"/>
        </w:rPr>
        <w:t>Note</w:t>
      </w:r>
    </w:p>
    <w:bookmarkEnd w:id="1637"/>
    <w:p>
      <w:pPr>
        <w:spacing w:before="180" w:after="0" w:line="240" w:lineRule="auto"/>
        <w:ind w:left="360" w:right="360" w:firstLine="0"/>
        <w:jc w:val="both"/>
      </w:pPr>
      <w:r>
        <w:rPr>
          <w:rFonts w:ascii="Arial" w:hAnsi="Arial"/>
          <w:color w:val="000000"/>
          <w:sz w:val="18"/>
        </w:rPr>
        <w:t>In all cases the categorization depends on the SOP Class of the objects, enabling a client, or application building an HTML page for the client, to determine in advance of the request what the requirements will be.</w:t>
      </w:r>
    </w:p>
    <w:bookmarkStart w:id="1638" w:name="sect_7_1"/>
    <w:p>
      <w:pPr>
        <w:spacing w:before="180" w:after="0" w:line="240" w:lineRule="auto"/>
      </w:pPr>
      <w:r>
        <w:rPr>
          <w:rFonts w:ascii="Arial" w:hAnsi="Arial"/>
          <w:b/>
          <w:color w:val="000000"/>
          <w:sz w:val="28"/>
        </w:rPr>
        <w:t>7.1 Single Frame Image Objects</w:t>
      </w:r>
    </w:p>
    <w:bookmarkEnd w:id="1638"/>
    <w:bookmarkStart w:id="1639" w:name="sect_7_1_1"/>
    <w:p>
      <w:pPr>
        <w:spacing w:before="180" w:after="0" w:line="240" w:lineRule="auto"/>
      </w:pPr>
      <w:r>
        <w:rPr>
          <w:rFonts w:ascii="Arial" w:hAnsi="Arial"/>
          <w:b/>
          <w:color w:val="000000"/>
          <w:sz w:val="24"/>
        </w:rPr>
        <w:t>7.1.1 Objects Accessed</w:t>
      </w:r>
    </w:p>
    <w:bookmarkEnd w:id="1639"/>
    <w:p>
      <w:pPr>
        <w:spacing w:before="180" w:after="0" w:line="240" w:lineRule="auto"/>
        <w:jc w:val="both"/>
      </w:pPr>
      <w:r>
        <w:rPr>
          <w:rFonts w:ascii="Arial" w:hAnsi="Arial"/>
          <w:color w:val="000000"/>
          <w:sz w:val="18"/>
        </w:rPr>
        <w:t xml:space="preserve">In this category are all object instances of SOP classes defined in </w:t>
      </w:r>
      <w:hyperlink r:id="r192">
        <w:r>
          <w:rPr>
            <w:rFonts w:ascii="Arial" w:hAnsi="Arial"/>
            <w:color w:val="000000"/>
            <w:sz w:val="18"/>
          </w:rPr>
          <w:t>PS3.3</w:t>
        </w:r>
      </w:hyperlink>
      <w:r>
        <w:rPr>
          <w:rFonts w:ascii="Arial" w:hAnsi="Arial"/>
          <w:color w:val="000000"/>
          <w:sz w:val="18"/>
        </w:rPr>
        <w:t xml:space="preserve"> that consist of a single image frame, instances of multi-frame SOP Classes that contain only one frame, or object instances that consist of single frame accessed from instances of multi-frame SOP Classes using the "frameNumber" parameter.</w:t>
      </w:r>
    </w:p>
    <w:bookmarkStart w:id="1640" w:name="sect_7_1_2"/>
    <w:p>
      <w:pPr>
        <w:spacing w:before="180" w:after="0" w:line="240" w:lineRule="auto"/>
      </w:pPr>
      <w:r>
        <w:rPr>
          <w:rFonts w:ascii="Arial" w:hAnsi="Arial"/>
          <w:b/>
          <w:color w:val="000000"/>
          <w:sz w:val="24"/>
        </w:rPr>
        <w:t>7.1.2 MIME Type Constraints</w:t>
      </w:r>
    </w:p>
    <w:bookmarkEnd w:id="1640"/>
    <w:p>
      <w:pPr>
        <w:spacing w:before="180" w:after="0" w:line="240" w:lineRule="auto"/>
        <w:jc w:val="both"/>
      </w:pPr>
      <w:r>
        <w:rPr>
          <w:rFonts w:ascii="Arial" w:hAnsi="Arial"/>
          <w:color w:val="000000"/>
          <w:sz w:val="18"/>
        </w:rPr>
        <w:t>The Server shall be able to send a response for each of the following MIME types:</w:t>
      </w:r>
    </w:p>
    <w:bookmarkStart w:id="1641" w:name="idp140577899420512"/>
    <w:bookmarkStart w:id="1642" w:name="idp140577899420768"/>
    <w:p>
      <w:pPr>
        <w:numPr>
          <w:ilvl w:val="0"/>
          <w:numId w:val="308"/>
        </w:numPr>
        <w:tabs>
          <w:tab w:val="left" w:pos="180"/>
        </w:tabs>
        <w:spacing w:before="180" w:after="0" w:line="240" w:lineRule="auto"/>
        <w:ind w:left="180" w:right="0" w:hanging="180"/>
        <w:jc w:val="both"/>
      </w:pPr>
      <w:r>
        <w:rPr>
          <w:rFonts w:ascii="Arial" w:hAnsi="Arial"/>
          <w:color w:val="000000"/>
          <w:sz w:val="18"/>
        </w:rPr>
        <w:t>WADO-URI and WADO-WS</w:t>
      </w:r>
    </w:p>
    <w:bookmarkEnd w:id="1642"/>
    <w:bookmarkEnd w:id="1641"/>
    <w:bookmarkStart w:id="1643" w:name="idp140577899421440"/>
    <w:bookmarkStart w:id="1644" w:name="idp140577899421696"/>
    <w:p>
      <w:pPr>
        <w:numPr>
          <w:ilvl w:val="0"/>
          <w:numId w:val="306"/>
        </w:numPr>
        <w:tabs>
          <w:tab w:val="left" w:pos="360"/>
        </w:tabs>
        <w:spacing w:before="180" w:after="0" w:line="240" w:lineRule="auto"/>
        <w:ind w:left="360" w:right="0" w:hanging="180"/>
        <w:jc w:val="both"/>
      </w:pPr>
      <w:r>
        <w:rPr>
          <w:rFonts w:ascii="Arial" w:hAnsi="Arial"/>
          <w:color w:val="000000"/>
          <w:sz w:val="18"/>
        </w:rPr>
        <w:t>application/dicom</w:t>
      </w:r>
    </w:p>
    <w:bookmarkEnd w:id="1644"/>
    <w:bookmarkEnd w:id="1643"/>
    <w:bookmarkStart w:id="1645" w:name="idp140577899422496"/>
    <w:p>
      <w:pPr>
        <w:numPr>
          <w:ilvl w:val="0"/>
          <w:numId w:val="306"/>
        </w:numPr>
        <w:tabs>
          <w:tab w:val="left" w:pos="360"/>
        </w:tabs>
        <w:spacing w:before="180" w:after="0" w:line="240" w:lineRule="auto"/>
        <w:ind w:left="360" w:right="0" w:hanging="180"/>
        <w:jc w:val="both"/>
      </w:pPr>
      <w:r>
        <w:rPr>
          <w:rFonts w:ascii="Arial" w:hAnsi="Arial"/>
          <w:color w:val="000000"/>
          <w:sz w:val="18"/>
        </w:rPr>
        <w:t>image/jpeg</w:t>
      </w:r>
    </w:p>
    <w:bookmarkEnd w:id="1645"/>
    <w:bookmarkStart w:id="1646" w:name="idp140577899423536"/>
    <w:p>
      <w:pPr>
        <w:numPr>
          <w:ilvl w:val="0"/>
          <w:numId w:val="308"/>
        </w:numPr>
        <w:tabs>
          <w:tab w:val="left" w:pos="180"/>
        </w:tabs>
        <w:spacing w:before="180" w:after="0" w:line="240" w:lineRule="auto"/>
        <w:ind w:left="180" w:right="0" w:hanging="180"/>
        <w:jc w:val="both"/>
      </w:pPr>
      <w:r>
        <w:rPr>
          <w:rFonts w:ascii="Arial" w:hAnsi="Arial"/>
          <w:color w:val="000000"/>
          <w:sz w:val="18"/>
        </w:rPr>
        <w:t>WADO-RS</w:t>
      </w:r>
    </w:p>
    <w:bookmarkEnd w:id="1646"/>
    <w:bookmarkStart w:id="1647" w:name="idp140577899424192"/>
    <w:bookmarkStart w:id="1648" w:name="idp140577899424448"/>
    <w:p>
      <w:pPr>
        <w:numPr>
          <w:ilvl w:val="0"/>
          <w:numId w:val="307"/>
        </w:numPr>
        <w:tabs>
          <w:tab w:val="left" w:pos="360"/>
        </w:tabs>
        <w:spacing w:before="180" w:after="0" w:line="240" w:lineRule="auto"/>
        <w:ind w:left="360" w:right="0" w:hanging="180"/>
        <w:jc w:val="both"/>
      </w:pPr>
      <w:r>
        <w:rPr>
          <w:rFonts w:ascii="Arial" w:hAnsi="Arial"/>
          <w:color w:val="000000"/>
          <w:sz w:val="18"/>
        </w:rPr>
        <w:t>application/dicom</w:t>
      </w:r>
    </w:p>
    <w:bookmarkEnd w:id="1648"/>
    <w:bookmarkEnd w:id="1647"/>
    <w:bookmarkStart w:id="1649" w:name="idp140577899425248"/>
    <w:p>
      <w:pPr>
        <w:numPr>
          <w:ilvl w:val="0"/>
          <w:numId w:val="307"/>
        </w:numPr>
        <w:tabs>
          <w:tab w:val="left" w:pos="360"/>
        </w:tabs>
        <w:spacing w:before="180" w:after="0" w:line="240" w:lineRule="auto"/>
        <w:ind w:left="360" w:right="0" w:hanging="180"/>
        <w:jc w:val="both"/>
      </w:pPr>
      <w:r>
        <w:rPr>
          <w:rFonts w:ascii="Arial" w:hAnsi="Arial"/>
          <w:color w:val="000000"/>
          <w:sz w:val="18"/>
        </w:rPr>
        <w:t>application/octet-stream</w:t>
      </w:r>
    </w:p>
    <w:bookmarkEnd w:id="1649"/>
    <w:bookmarkStart w:id="1650" w:name="idp140577899426048"/>
    <w:p>
      <w:pPr>
        <w:numPr>
          <w:ilvl w:val="0"/>
          <w:numId w:val="307"/>
        </w:numPr>
        <w:tabs>
          <w:tab w:val="left" w:pos="360"/>
        </w:tabs>
        <w:spacing w:before="180" w:after="0" w:line="240" w:lineRule="auto"/>
        <w:ind w:left="360" w:right="0" w:hanging="180"/>
        <w:jc w:val="both"/>
      </w:pPr>
      <w:r>
        <w:rPr>
          <w:rFonts w:ascii="Arial" w:hAnsi="Arial"/>
          <w:color w:val="000000"/>
          <w:sz w:val="18"/>
        </w:rPr>
        <w:t>application/dicom+xml</w:t>
      </w:r>
    </w:p>
    <w:bookmarkEnd w:id="1650"/>
    <w:bookmarkStart w:id="1651" w:name="idp140577899426848"/>
    <w:p>
      <w:pPr>
        <w:numPr>
          <w:ilvl w:val="0"/>
          <w:numId w:val="307"/>
        </w:numPr>
        <w:tabs>
          <w:tab w:val="left" w:pos="360"/>
        </w:tabs>
        <w:spacing w:before="180" w:after="0" w:line="240" w:lineRule="auto"/>
        <w:ind w:left="360" w:right="0" w:hanging="180"/>
        <w:jc w:val="both"/>
      </w:pPr>
      <w:r>
        <w:rPr>
          <w:rFonts w:ascii="Arial" w:hAnsi="Arial"/>
          <w:color w:val="000000"/>
          <w:sz w:val="18"/>
        </w:rPr>
        <w:t>application/json</w:t>
      </w:r>
    </w:p>
    <w:bookmarkEnd w:id="1651"/>
    <w:p>
      <w:pPr>
        <w:spacing w:before="180" w:after="0" w:line="240" w:lineRule="auto"/>
        <w:jc w:val="both"/>
      </w:pPr>
      <w:r>
        <w:rPr>
          <w:rFonts w:ascii="Arial" w:hAnsi="Arial"/>
          <w:color w:val="000000"/>
          <w:sz w:val="18"/>
        </w:rPr>
        <w:t>If the contentType parameter is not present in the URI or WADO-WS request, the response shall contain an image/jpeg MIME type, if compatible with the 'Accept' field of the GET method. If the contentType parameter is not present in the WADO-RS request, the response is dependent on the 'Accept' field and the requested resource.</w:t>
      </w:r>
    </w:p>
    <w:p>
      <w:pPr>
        <w:spacing w:before="180" w:after="0" w:line="240" w:lineRule="auto"/>
        <w:jc w:val="both"/>
      </w:pPr>
      <w:r>
        <w:rPr>
          <w:rFonts w:ascii="Arial" w:hAnsi="Arial"/>
          <w:color w:val="000000"/>
          <w:sz w:val="18"/>
        </w:rPr>
        <w:t>When an image/jpeg MIME type is returned, the image shall be encoded using the JPEG baseline lossy 8 bit Huffman encoded non-hierarchical non-sequential process ISO/IEC 10918.</w:t>
      </w:r>
    </w:p>
    <w:bookmarkStart w:id="1652" w:name="idp140577899429312"/>
    <w:p>
      <w:pPr>
        <w:keepNext/>
        <w:spacing w:before="180" w:after="0" w:line="240" w:lineRule="auto"/>
        <w:ind w:left="360" w:right="360" w:firstLine="0"/>
        <w:jc w:val="both"/>
      </w:pPr>
      <w:r>
        <w:rPr>
          <w:rFonts w:ascii="Arial" w:hAnsi="Arial"/>
          <w:color w:val="000000"/>
          <w:sz w:val="18"/>
        </w:rPr>
        <w:t>Note</w:t>
      </w:r>
    </w:p>
    <w:bookmarkEnd w:id="1652"/>
    <w:p>
      <w:pPr>
        <w:spacing w:before="180" w:after="0" w:line="240" w:lineRule="auto"/>
        <w:ind w:left="360" w:right="360" w:firstLine="0"/>
        <w:jc w:val="both"/>
      </w:pPr>
      <w:r>
        <w:rPr>
          <w:rFonts w:ascii="Arial" w:hAnsi="Arial"/>
          <w:color w:val="000000"/>
          <w:sz w:val="18"/>
        </w:rPr>
        <w:t>The choice of image/jpeg as the default for continuous tone images is a consequence of the universal support by Web Clients.</w:t>
      </w:r>
    </w:p>
    <w:p>
      <w:pPr>
        <w:spacing w:before="180" w:after="0" w:line="240" w:lineRule="auto"/>
        <w:jc w:val="both"/>
      </w:pPr>
      <w:r>
        <w:rPr>
          <w:rFonts w:ascii="Arial" w:hAnsi="Arial"/>
          <w:color w:val="000000"/>
          <w:sz w:val="18"/>
        </w:rPr>
        <w:t>The Server should also support the following MIME types for WADO-URI or WADO-WS:</w:t>
      </w:r>
    </w:p>
    <w:bookmarkStart w:id="1653" w:name="idp140577899430688"/>
    <w:bookmarkStart w:id="1654" w:name="idp140577899430944"/>
    <w:p>
      <w:pPr>
        <w:numPr>
          <w:ilvl w:val="0"/>
          <w:numId w:val="309"/>
        </w:numPr>
        <w:tabs>
          <w:tab w:val="left" w:pos="180"/>
        </w:tabs>
        <w:spacing w:before="180" w:after="0" w:line="240" w:lineRule="auto"/>
        <w:ind w:left="180" w:right="0" w:hanging="180"/>
        <w:jc w:val="both"/>
      </w:pPr>
      <w:r>
        <w:rPr>
          <w:rFonts w:ascii="Arial" w:hAnsi="Arial"/>
          <w:color w:val="000000"/>
          <w:sz w:val="18"/>
        </w:rPr>
        <w:t>image/gif</w:t>
      </w:r>
    </w:p>
    <w:bookmarkEnd w:id="1654"/>
    <w:bookmarkEnd w:id="1653"/>
    <w:bookmarkStart w:id="1655" w:name="idp140577899431728"/>
    <w:p>
      <w:pPr>
        <w:numPr>
          <w:ilvl w:val="0"/>
          <w:numId w:val="309"/>
        </w:numPr>
        <w:tabs>
          <w:tab w:val="left" w:pos="180"/>
        </w:tabs>
        <w:spacing w:before="180" w:after="0" w:line="240" w:lineRule="auto"/>
        <w:ind w:left="180" w:right="0" w:hanging="180"/>
        <w:jc w:val="both"/>
      </w:pPr>
      <w:r>
        <w:rPr>
          <w:rFonts w:ascii="Arial" w:hAnsi="Arial"/>
          <w:color w:val="000000"/>
          <w:sz w:val="18"/>
        </w:rPr>
        <w:t>image/png</w:t>
      </w:r>
    </w:p>
    <w:bookmarkEnd w:id="1655"/>
    <w:bookmarkStart w:id="1656" w:name="idp140577899432512"/>
    <w:p>
      <w:pPr>
        <w:numPr>
          <w:ilvl w:val="0"/>
          <w:numId w:val="309"/>
        </w:numPr>
        <w:tabs>
          <w:tab w:val="left" w:pos="180"/>
        </w:tabs>
        <w:spacing w:before="180" w:after="0" w:line="240" w:lineRule="auto"/>
        <w:ind w:left="180" w:right="0" w:hanging="180"/>
        <w:jc w:val="both"/>
      </w:pPr>
      <w:r>
        <w:rPr>
          <w:rFonts w:ascii="Arial" w:hAnsi="Arial"/>
          <w:color w:val="000000"/>
          <w:sz w:val="18"/>
        </w:rPr>
        <w:t>image/jp2</w:t>
      </w:r>
    </w:p>
    <w:bookmarkEnd w:id="1656"/>
    <w:p>
      <w:pPr>
        <w:spacing w:before="180" w:after="0" w:line="240" w:lineRule="auto"/>
        <w:jc w:val="both"/>
      </w:pPr>
      <w:r>
        <w:rPr>
          <w:rFonts w:ascii="Arial" w:hAnsi="Arial"/>
          <w:color w:val="000000"/>
          <w:sz w:val="18"/>
        </w:rPr>
        <w:t>The Server should also support the following MIME types for WADO-RS:</w:t>
      </w:r>
    </w:p>
    <w:bookmarkStart w:id="1657" w:name="idp140577899433888"/>
    <w:bookmarkStart w:id="1658" w:name="idp140577899434144"/>
    <w:p>
      <w:pPr>
        <w:numPr>
          <w:ilvl w:val="0"/>
          <w:numId w:val="310"/>
        </w:numPr>
        <w:tabs>
          <w:tab w:val="left" w:pos="180"/>
        </w:tabs>
        <w:spacing w:before="180" w:after="0" w:line="240" w:lineRule="auto"/>
        <w:ind w:left="180" w:right="0" w:hanging="180"/>
        <w:jc w:val="both"/>
      </w:pPr>
      <w:r>
        <w:rPr>
          <w:rFonts w:ascii="Arial" w:hAnsi="Arial"/>
          <w:color w:val="000000"/>
          <w:sz w:val="18"/>
        </w:rPr>
        <w:t>image/dicom</w:t>
      </w:r>
    </w:p>
    <w:bookmarkEnd w:id="1658"/>
    <w:bookmarkEnd w:id="1657"/>
    <w:bookmarkStart w:id="1659" w:name="idp140577899434928"/>
    <w:p>
      <w:pPr>
        <w:numPr>
          <w:ilvl w:val="0"/>
          <w:numId w:val="310"/>
        </w:numPr>
        <w:tabs>
          <w:tab w:val="left" w:pos="180"/>
        </w:tabs>
        <w:spacing w:before="180" w:after="0" w:line="240" w:lineRule="auto"/>
        <w:ind w:left="180" w:right="0" w:hanging="180"/>
        <w:jc w:val="both"/>
      </w:pPr>
      <w:r>
        <w:rPr>
          <w:rFonts w:ascii="Arial" w:hAnsi="Arial"/>
          <w:color w:val="000000"/>
          <w:sz w:val="18"/>
        </w:rPr>
        <w:t>image/dicom+jpeg</w:t>
      </w:r>
    </w:p>
    <w:bookmarkEnd w:id="1659"/>
    <w:bookmarkStart w:id="1660" w:name="idp140577899435728"/>
    <w:p>
      <w:pPr>
        <w:numPr>
          <w:ilvl w:val="0"/>
          <w:numId w:val="310"/>
        </w:numPr>
        <w:tabs>
          <w:tab w:val="left" w:pos="180"/>
        </w:tabs>
        <w:spacing w:before="180" w:after="0" w:line="240" w:lineRule="auto"/>
        <w:ind w:left="180" w:right="0" w:hanging="180"/>
        <w:jc w:val="both"/>
      </w:pPr>
      <w:r>
        <w:rPr>
          <w:rFonts w:ascii="Arial" w:hAnsi="Arial"/>
          <w:color w:val="000000"/>
          <w:sz w:val="18"/>
        </w:rPr>
        <w:t>image/dicom+rle</w:t>
      </w:r>
    </w:p>
    <w:bookmarkEnd w:id="1660"/>
    <w:bookmarkStart w:id="1661" w:name="idp140577899436512"/>
    <w:p>
      <w:pPr>
        <w:numPr>
          <w:ilvl w:val="0"/>
          <w:numId w:val="310"/>
        </w:numPr>
        <w:tabs>
          <w:tab w:val="left" w:pos="180"/>
        </w:tabs>
        <w:spacing w:before="180" w:after="0" w:line="240" w:lineRule="auto"/>
        <w:ind w:left="180" w:right="0" w:hanging="180"/>
        <w:jc w:val="both"/>
      </w:pPr>
      <w:r>
        <w:rPr>
          <w:rFonts w:ascii="Arial" w:hAnsi="Arial"/>
          <w:color w:val="000000"/>
          <w:sz w:val="18"/>
        </w:rPr>
        <w:t>image/dicom+jpeg-ls</w:t>
      </w:r>
    </w:p>
    <w:bookmarkEnd w:id="1661"/>
    <w:bookmarkStart w:id="1662" w:name="idp140577899437312"/>
    <w:p>
      <w:pPr>
        <w:numPr>
          <w:ilvl w:val="0"/>
          <w:numId w:val="310"/>
        </w:numPr>
        <w:tabs>
          <w:tab w:val="left" w:pos="180"/>
        </w:tabs>
        <w:spacing w:before="180" w:after="0" w:line="240" w:lineRule="auto"/>
        <w:ind w:left="180" w:right="0" w:hanging="180"/>
        <w:jc w:val="both"/>
      </w:pPr>
      <w:r>
        <w:rPr>
          <w:rFonts w:ascii="Arial" w:hAnsi="Arial"/>
          <w:color w:val="000000"/>
          <w:sz w:val="18"/>
        </w:rPr>
        <w:t>image/dicom+jp2image/dicom+jpx</w:t>
      </w:r>
    </w:p>
    <w:bookmarkEnd w:id="1662"/>
    <w:p>
      <w:pPr>
        <w:spacing w:before="180" w:after="0" w:line="240" w:lineRule="auto"/>
        <w:jc w:val="both"/>
      </w:pPr>
      <w:r>
        <w:rPr>
          <w:rFonts w:ascii="Arial" w:hAnsi="Arial"/>
          <w:color w:val="000000"/>
          <w:sz w:val="18"/>
        </w:rPr>
        <w:t>The Server may also support other MIME types.</w:t>
      </w:r>
    </w:p>
    <w:bookmarkStart w:id="1663" w:name="sect_7_2"/>
    <w:p>
      <w:pPr>
        <w:spacing w:before="180" w:after="0" w:line="240" w:lineRule="auto"/>
      </w:pPr>
      <w:r>
        <w:rPr>
          <w:rFonts w:ascii="Arial" w:hAnsi="Arial"/>
          <w:b/>
          <w:color w:val="000000"/>
          <w:sz w:val="28"/>
        </w:rPr>
        <w:t>7.2 Multi-frame and Video Image Objects</w:t>
      </w:r>
    </w:p>
    <w:bookmarkEnd w:id="1663"/>
    <w:bookmarkStart w:id="1664" w:name="sect_7_2_1"/>
    <w:p>
      <w:pPr>
        <w:spacing w:before="180" w:after="0" w:line="240" w:lineRule="auto"/>
      </w:pPr>
      <w:r>
        <w:rPr>
          <w:rFonts w:ascii="Arial" w:hAnsi="Arial"/>
          <w:b/>
          <w:color w:val="000000"/>
          <w:sz w:val="24"/>
        </w:rPr>
        <w:t>7.2.1 Objects Included</w:t>
      </w:r>
    </w:p>
    <w:bookmarkEnd w:id="1664"/>
    <w:p>
      <w:pPr>
        <w:spacing w:before="180" w:after="0" w:line="240" w:lineRule="auto"/>
        <w:jc w:val="both"/>
      </w:pPr>
      <w:r>
        <w:rPr>
          <w:rFonts w:ascii="Arial" w:hAnsi="Arial"/>
          <w:color w:val="000000"/>
          <w:sz w:val="18"/>
        </w:rPr>
        <w:t xml:space="preserve">In this category are all SOP classes defined in </w:t>
      </w:r>
      <w:hyperlink r:id="r193">
        <w:r>
          <w:rPr>
            <w:rFonts w:ascii="Arial" w:hAnsi="Arial"/>
            <w:color w:val="000000"/>
            <w:sz w:val="18"/>
          </w:rPr>
          <w:t>PS3.3</w:t>
        </w:r>
      </w:hyperlink>
      <w:r>
        <w:rPr>
          <w:rFonts w:ascii="Arial" w:hAnsi="Arial"/>
          <w:color w:val="000000"/>
          <w:sz w:val="18"/>
        </w:rPr>
        <w:t xml:space="preserve"> that are multi-frame or video image objects.</w:t>
      </w:r>
    </w:p>
    <w:bookmarkStart w:id="1665" w:name="sect_7_2_2"/>
    <w:p>
      <w:pPr>
        <w:spacing w:before="180" w:after="0" w:line="240" w:lineRule="auto"/>
      </w:pPr>
      <w:r>
        <w:rPr>
          <w:rFonts w:ascii="Arial" w:hAnsi="Arial"/>
          <w:b/>
          <w:color w:val="000000"/>
          <w:sz w:val="24"/>
        </w:rPr>
        <w:t>7.2.2 MIME Type Constraints</w:t>
      </w:r>
    </w:p>
    <w:bookmarkEnd w:id="1665"/>
    <w:p>
      <w:pPr>
        <w:spacing w:before="180" w:after="0" w:line="240" w:lineRule="auto"/>
        <w:jc w:val="both"/>
      </w:pPr>
      <w:r>
        <w:rPr>
          <w:rFonts w:ascii="Arial" w:hAnsi="Arial"/>
          <w:color w:val="000000"/>
          <w:sz w:val="18"/>
        </w:rPr>
        <w:t>The Server shall be able to send a response for the following MIME types:</w:t>
      </w:r>
    </w:p>
    <w:bookmarkStart w:id="1666" w:name="idp140577899445392"/>
    <w:bookmarkStart w:id="1667" w:name="idp140577899445648"/>
    <w:p>
      <w:pPr>
        <w:numPr>
          <w:ilvl w:val="0"/>
          <w:numId w:val="313"/>
        </w:numPr>
        <w:tabs>
          <w:tab w:val="left" w:pos="180"/>
        </w:tabs>
        <w:spacing w:before="180" w:after="0" w:line="240" w:lineRule="auto"/>
        <w:ind w:left="180" w:right="0" w:hanging="180"/>
        <w:jc w:val="both"/>
      </w:pPr>
      <w:r>
        <w:rPr>
          <w:rFonts w:ascii="Arial" w:hAnsi="Arial"/>
          <w:color w:val="000000"/>
          <w:sz w:val="18"/>
        </w:rPr>
        <w:t>WADO-URI and WADO-WS</w:t>
      </w:r>
    </w:p>
    <w:bookmarkEnd w:id="1667"/>
    <w:bookmarkEnd w:id="1666"/>
    <w:bookmarkStart w:id="1668" w:name="idp140577899446320"/>
    <w:bookmarkStart w:id="1669" w:name="idp140577899446576"/>
    <w:p>
      <w:pPr>
        <w:numPr>
          <w:ilvl w:val="0"/>
          <w:numId w:val="311"/>
        </w:numPr>
        <w:tabs>
          <w:tab w:val="left" w:pos="360"/>
        </w:tabs>
        <w:spacing w:before="180" w:after="0" w:line="240" w:lineRule="auto"/>
        <w:ind w:left="360" w:right="0" w:hanging="180"/>
        <w:jc w:val="both"/>
      </w:pPr>
      <w:r>
        <w:rPr>
          <w:rFonts w:ascii="Arial" w:hAnsi="Arial"/>
          <w:color w:val="000000"/>
          <w:sz w:val="18"/>
        </w:rPr>
        <w:t>application/dicom</w:t>
      </w:r>
    </w:p>
    <w:bookmarkEnd w:id="1669"/>
    <w:bookmarkEnd w:id="1668"/>
    <w:bookmarkStart w:id="1670" w:name="idp140577899447632"/>
    <w:p>
      <w:pPr>
        <w:numPr>
          <w:ilvl w:val="0"/>
          <w:numId w:val="313"/>
        </w:numPr>
        <w:tabs>
          <w:tab w:val="left" w:pos="180"/>
        </w:tabs>
        <w:spacing w:before="180" w:after="0" w:line="240" w:lineRule="auto"/>
        <w:ind w:left="180" w:right="0" w:hanging="180"/>
        <w:jc w:val="both"/>
      </w:pPr>
      <w:r>
        <w:rPr>
          <w:rFonts w:ascii="Arial" w:hAnsi="Arial"/>
          <w:color w:val="000000"/>
          <w:sz w:val="18"/>
        </w:rPr>
        <w:t>WADO-RS</w:t>
      </w:r>
    </w:p>
    <w:bookmarkEnd w:id="1670"/>
    <w:bookmarkStart w:id="1671" w:name="idp140577899448288"/>
    <w:bookmarkStart w:id="1672" w:name="idp140577899448544"/>
    <w:p>
      <w:pPr>
        <w:numPr>
          <w:ilvl w:val="0"/>
          <w:numId w:val="312"/>
        </w:numPr>
        <w:tabs>
          <w:tab w:val="left" w:pos="360"/>
        </w:tabs>
        <w:spacing w:before="180" w:after="0" w:line="240" w:lineRule="auto"/>
        <w:ind w:left="360" w:right="0" w:hanging="180"/>
        <w:jc w:val="both"/>
      </w:pPr>
      <w:r>
        <w:rPr>
          <w:rFonts w:ascii="Arial" w:hAnsi="Arial"/>
          <w:color w:val="000000"/>
          <w:sz w:val="18"/>
        </w:rPr>
        <w:t>application/dicom</w:t>
      </w:r>
    </w:p>
    <w:bookmarkEnd w:id="1672"/>
    <w:bookmarkEnd w:id="1671"/>
    <w:bookmarkStart w:id="1673" w:name="idp140577899449344"/>
    <w:p>
      <w:pPr>
        <w:numPr>
          <w:ilvl w:val="0"/>
          <w:numId w:val="312"/>
        </w:numPr>
        <w:tabs>
          <w:tab w:val="left" w:pos="360"/>
        </w:tabs>
        <w:spacing w:before="180" w:after="0" w:line="240" w:lineRule="auto"/>
        <w:ind w:left="360" w:right="0" w:hanging="180"/>
        <w:jc w:val="both"/>
      </w:pPr>
      <w:r>
        <w:rPr>
          <w:rFonts w:ascii="Arial" w:hAnsi="Arial"/>
          <w:color w:val="000000"/>
          <w:sz w:val="18"/>
        </w:rPr>
        <w:t>application/octet-stream</w:t>
      </w:r>
    </w:p>
    <w:bookmarkEnd w:id="1673"/>
    <w:bookmarkStart w:id="1674" w:name="idp140577899450144"/>
    <w:p>
      <w:pPr>
        <w:numPr>
          <w:ilvl w:val="0"/>
          <w:numId w:val="312"/>
        </w:numPr>
        <w:tabs>
          <w:tab w:val="left" w:pos="360"/>
        </w:tabs>
        <w:spacing w:before="180" w:after="0" w:line="240" w:lineRule="auto"/>
        <w:ind w:left="360" w:right="0" w:hanging="180"/>
        <w:jc w:val="both"/>
      </w:pPr>
      <w:r>
        <w:rPr>
          <w:rFonts w:ascii="Arial" w:hAnsi="Arial"/>
          <w:color w:val="000000"/>
          <w:sz w:val="18"/>
        </w:rPr>
        <w:t>application/dicom+xml</w:t>
      </w:r>
    </w:p>
    <w:bookmarkEnd w:id="1674"/>
    <w:bookmarkStart w:id="1675" w:name="idp140577899450944"/>
    <w:p>
      <w:pPr>
        <w:numPr>
          <w:ilvl w:val="0"/>
          <w:numId w:val="312"/>
        </w:numPr>
        <w:tabs>
          <w:tab w:val="left" w:pos="360"/>
        </w:tabs>
        <w:spacing w:before="180" w:after="0" w:line="240" w:lineRule="auto"/>
        <w:ind w:left="360" w:right="0" w:hanging="180"/>
        <w:jc w:val="both"/>
      </w:pPr>
      <w:r>
        <w:rPr>
          <w:rFonts w:ascii="Arial" w:hAnsi="Arial"/>
          <w:color w:val="000000"/>
          <w:sz w:val="18"/>
        </w:rPr>
        <w:t>application/json</w:t>
      </w:r>
    </w:p>
    <w:bookmarkEnd w:id="1675"/>
    <w:p>
      <w:pPr>
        <w:spacing w:before="180" w:after="0" w:line="240" w:lineRule="auto"/>
        <w:jc w:val="both"/>
      </w:pPr>
      <w:r>
        <w:rPr>
          <w:rFonts w:ascii="Arial" w:hAnsi="Arial"/>
          <w:color w:val="000000"/>
          <w:sz w:val="18"/>
        </w:rPr>
        <w:t>If the contentType parameter is not present in the WADO-URI or WADO-WS request, the response shall contain a application/dicom MIME type.</w:t>
      </w:r>
    </w:p>
    <w:p>
      <w:pPr>
        <w:spacing w:before="180" w:after="0" w:line="240" w:lineRule="auto"/>
        <w:jc w:val="both"/>
      </w:pPr>
      <w:r>
        <w:rPr>
          <w:rFonts w:ascii="Arial" w:hAnsi="Arial"/>
          <w:color w:val="000000"/>
          <w:sz w:val="18"/>
        </w:rPr>
        <w:t>The Server can optionally support the following MIME types for WADO-URI and WADO-WS:</w:t>
      </w:r>
    </w:p>
    <w:bookmarkStart w:id="1676" w:name="idp140577899453136"/>
    <w:bookmarkStart w:id="1677" w:name="idp140577899453392"/>
    <w:p>
      <w:pPr>
        <w:numPr>
          <w:ilvl w:val="0"/>
          <w:numId w:val="314"/>
        </w:numPr>
        <w:tabs>
          <w:tab w:val="left" w:pos="180"/>
        </w:tabs>
        <w:spacing w:before="180" w:after="0" w:line="240" w:lineRule="auto"/>
        <w:ind w:left="180" w:right="0" w:hanging="180"/>
        <w:jc w:val="both"/>
      </w:pPr>
      <w:r>
        <w:rPr>
          <w:rFonts w:ascii="Arial" w:hAnsi="Arial"/>
          <w:color w:val="000000"/>
          <w:sz w:val="18"/>
        </w:rPr>
        <w:t>video/mpeg</w:t>
      </w:r>
    </w:p>
    <w:bookmarkEnd w:id="1677"/>
    <w:bookmarkEnd w:id="1676"/>
    <w:bookmarkStart w:id="1678" w:name="idp140577899454176"/>
    <w:p>
      <w:pPr>
        <w:numPr>
          <w:ilvl w:val="0"/>
          <w:numId w:val="314"/>
        </w:numPr>
        <w:tabs>
          <w:tab w:val="left" w:pos="180"/>
        </w:tabs>
        <w:spacing w:before="180" w:after="0" w:line="240" w:lineRule="auto"/>
        <w:ind w:left="180" w:right="0" w:hanging="180"/>
        <w:jc w:val="both"/>
      </w:pPr>
      <w:r>
        <w:rPr>
          <w:rFonts w:ascii="Arial" w:hAnsi="Arial"/>
          <w:color w:val="000000"/>
          <w:sz w:val="18"/>
        </w:rPr>
        <w:t>image/gif</w:t>
      </w:r>
    </w:p>
    <w:bookmarkEnd w:id="1678"/>
    <w:p>
      <w:pPr>
        <w:spacing w:before="180" w:after="0" w:line="240" w:lineRule="auto"/>
        <w:jc w:val="both"/>
      </w:pPr>
      <w:r>
        <w:rPr>
          <w:rFonts w:ascii="Arial" w:hAnsi="Arial"/>
          <w:color w:val="000000"/>
          <w:sz w:val="18"/>
        </w:rPr>
        <w:t>The Server can optionally support the following MIME types for WADO-RS:</w:t>
      </w:r>
    </w:p>
    <w:bookmarkStart w:id="1679" w:name="idp140577899455552"/>
    <w:bookmarkStart w:id="1680" w:name="idp140577899455808"/>
    <w:p>
      <w:pPr>
        <w:numPr>
          <w:ilvl w:val="0"/>
          <w:numId w:val="315"/>
        </w:numPr>
        <w:tabs>
          <w:tab w:val="left" w:pos="180"/>
        </w:tabs>
        <w:spacing w:before="180" w:after="0" w:line="240" w:lineRule="auto"/>
        <w:ind w:left="180" w:right="0" w:hanging="180"/>
        <w:jc w:val="both"/>
      </w:pPr>
      <w:r>
        <w:rPr>
          <w:rFonts w:ascii="Arial" w:hAnsi="Arial"/>
          <w:color w:val="000000"/>
          <w:sz w:val="18"/>
        </w:rPr>
        <w:t>image/dicom+jpx</w:t>
      </w:r>
    </w:p>
    <w:bookmarkEnd w:id="1680"/>
    <w:bookmarkEnd w:id="1679"/>
    <w:bookmarkStart w:id="1681" w:name="idp140577899456592"/>
    <w:p>
      <w:pPr>
        <w:numPr>
          <w:ilvl w:val="0"/>
          <w:numId w:val="315"/>
        </w:numPr>
        <w:tabs>
          <w:tab w:val="left" w:pos="180"/>
        </w:tabs>
        <w:spacing w:before="180" w:after="0" w:line="240" w:lineRule="auto"/>
        <w:ind w:left="180" w:right="0" w:hanging="180"/>
        <w:jc w:val="both"/>
      </w:pPr>
      <w:r>
        <w:rPr>
          <w:rFonts w:ascii="Arial" w:hAnsi="Arial"/>
          <w:color w:val="000000"/>
          <w:sz w:val="18"/>
        </w:rPr>
        <w:t>video/mpeg</w:t>
      </w:r>
    </w:p>
    <w:bookmarkEnd w:id="1681"/>
    <w:bookmarkStart w:id="1682" w:name="idp140577899457376"/>
    <w:p>
      <w:pPr>
        <w:numPr>
          <w:ilvl w:val="0"/>
          <w:numId w:val="315"/>
        </w:numPr>
        <w:tabs>
          <w:tab w:val="left" w:pos="180"/>
        </w:tabs>
        <w:spacing w:before="180" w:after="0" w:line="240" w:lineRule="auto"/>
        <w:ind w:left="180" w:right="0" w:hanging="180"/>
        <w:jc w:val="both"/>
      </w:pPr>
      <w:r>
        <w:rPr>
          <w:rFonts w:ascii="Arial" w:hAnsi="Arial"/>
          <w:color w:val="000000"/>
          <w:sz w:val="18"/>
        </w:rPr>
        <w:t>video/mp4</w:t>
      </w:r>
    </w:p>
    <w:bookmarkEnd w:id="1682"/>
    <w:p>
      <w:pPr>
        <w:spacing w:before="180" w:after="0" w:line="240" w:lineRule="auto"/>
        <w:jc w:val="both"/>
      </w:pPr>
      <w:r>
        <w:rPr>
          <w:rFonts w:ascii="Arial" w:hAnsi="Arial"/>
          <w:color w:val="000000"/>
          <w:sz w:val="18"/>
        </w:rPr>
        <w:t>The Server may also support other MIME types.</w:t>
      </w:r>
    </w:p>
    <w:bookmarkStart w:id="1683" w:name="sect_7_3"/>
    <w:p>
      <w:pPr>
        <w:spacing w:before="180" w:after="0" w:line="240" w:lineRule="auto"/>
      </w:pPr>
      <w:r>
        <w:rPr>
          <w:rFonts w:ascii="Arial" w:hAnsi="Arial"/>
          <w:b/>
          <w:color w:val="000000"/>
          <w:sz w:val="28"/>
        </w:rPr>
        <w:t>7.3 Text Objects</w:t>
      </w:r>
    </w:p>
    <w:bookmarkEnd w:id="1683"/>
    <w:bookmarkStart w:id="1684" w:name="sect_7_3_1"/>
    <w:p>
      <w:pPr>
        <w:spacing w:before="180" w:after="0" w:line="240" w:lineRule="auto"/>
      </w:pPr>
      <w:r>
        <w:rPr>
          <w:rFonts w:ascii="Arial" w:hAnsi="Arial"/>
          <w:b/>
          <w:color w:val="000000"/>
          <w:sz w:val="24"/>
        </w:rPr>
        <w:t>7.3.1 Objects Included</w:t>
      </w:r>
    </w:p>
    <w:bookmarkEnd w:id="1684"/>
    <w:p>
      <w:pPr>
        <w:spacing w:before="180" w:after="0" w:line="240" w:lineRule="auto"/>
        <w:jc w:val="both"/>
      </w:pPr>
      <w:r>
        <w:rPr>
          <w:rFonts w:ascii="Arial" w:hAnsi="Arial"/>
          <w:color w:val="000000"/>
          <w:sz w:val="18"/>
        </w:rPr>
        <w:t xml:space="preserve">In this category are all SOP classes defined in </w:t>
      </w:r>
      <w:hyperlink r:id="r194">
        <w:r>
          <w:rPr>
            <w:rFonts w:ascii="Arial" w:hAnsi="Arial"/>
            <w:color w:val="000000"/>
            <w:sz w:val="18"/>
          </w:rPr>
          <w:t>PS3.3</w:t>
        </w:r>
      </w:hyperlink>
      <w:r>
        <w:rPr>
          <w:rFonts w:ascii="Arial" w:hAnsi="Arial"/>
          <w:color w:val="000000"/>
          <w:sz w:val="18"/>
        </w:rPr>
        <w:t xml:space="preserve"> that include the SR Document Content Module.</w:t>
      </w:r>
    </w:p>
    <w:bookmarkStart w:id="1685" w:name="idp140577899463472"/>
    <w:p>
      <w:pPr>
        <w:keepNext/>
        <w:spacing w:before="180" w:after="0" w:line="240" w:lineRule="auto"/>
        <w:ind w:left="360" w:right="360" w:firstLine="0"/>
        <w:jc w:val="both"/>
      </w:pPr>
      <w:r>
        <w:rPr>
          <w:rFonts w:ascii="Arial" w:hAnsi="Arial"/>
          <w:color w:val="000000"/>
          <w:sz w:val="18"/>
        </w:rPr>
        <w:t>Note</w:t>
      </w:r>
    </w:p>
    <w:bookmarkEnd w:id="1685"/>
    <w:p>
      <w:pPr>
        <w:spacing w:before="180" w:after="0" w:line="240" w:lineRule="auto"/>
        <w:ind w:left="360" w:right="360" w:firstLine="0"/>
        <w:jc w:val="both"/>
      </w:pPr>
      <w:r>
        <w:rPr>
          <w:rFonts w:ascii="Arial" w:hAnsi="Arial"/>
          <w:color w:val="000000"/>
          <w:sz w:val="18"/>
        </w:rPr>
        <w:t>This includes all SOP Classes that are SR documents, such as narrative text, structured reports, CAD, measurement reports and key object selection documents.</w:t>
      </w:r>
    </w:p>
    <w:bookmarkStart w:id="1686" w:name="sect_7_3_2"/>
    <w:p>
      <w:pPr>
        <w:spacing w:before="180" w:after="0" w:line="240" w:lineRule="auto"/>
      </w:pPr>
      <w:r>
        <w:rPr>
          <w:rFonts w:ascii="Arial" w:hAnsi="Arial"/>
          <w:b/>
          <w:color w:val="000000"/>
          <w:sz w:val="24"/>
        </w:rPr>
        <w:t>7.3.2 MIME Type Constraints</w:t>
      </w:r>
    </w:p>
    <w:bookmarkEnd w:id="1686"/>
    <w:p>
      <w:pPr>
        <w:spacing w:before="180" w:after="0" w:line="240" w:lineRule="auto"/>
        <w:jc w:val="both"/>
      </w:pPr>
      <w:r>
        <w:rPr>
          <w:rFonts w:ascii="Arial" w:hAnsi="Arial"/>
          <w:color w:val="000000"/>
          <w:sz w:val="18"/>
        </w:rPr>
        <w:t>The Server shall be able to send a response in each of the following MIME types:</w:t>
      </w:r>
    </w:p>
    <w:bookmarkStart w:id="1687" w:name="idp140577899466448"/>
    <w:bookmarkStart w:id="1688" w:name="idp140577899466704"/>
    <w:p>
      <w:pPr>
        <w:numPr>
          <w:ilvl w:val="0"/>
          <w:numId w:val="316"/>
        </w:numPr>
        <w:tabs>
          <w:tab w:val="left" w:pos="180"/>
        </w:tabs>
        <w:spacing w:before="180" w:after="0" w:line="240" w:lineRule="auto"/>
        <w:ind w:left="180" w:right="0" w:hanging="180"/>
        <w:jc w:val="both"/>
      </w:pPr>
      <w:r>
        <w:rPr>
          <w:rFonts w:ascii="Arial" w:hAnsi="Arial"/>
          <w:color w:val="000000"/>
          <w:sz w:val="18"/>
        </w:rPr>
        <w:t>application/dicom</w:t>
      </w:r>
    </w:p>
    <w:bookmarkEnd w:id="1688"/>
    <w:bookmarkEnd w:id="1687"/>
    <w:bookmarkStart w:id="1689" w:name="idp140577899467504"/>
    <w:p>
      <w:pPr>
        <w:numPr>
          <w:ilvl w:val="0"/>
          <w:numId w:val="316"/>
        </w:numPr>
        <w:tabs>
          <w:tab w:val="left" w:pos="180"/>
        </w:tabs>
        <w:spacing w:before="180" w:after="0" w:line="240" w:lineRule="auto"/>
        <w:ind w:left="180" w:right="0" w:hanging="180"/>
        <w:jc w:val="both"/>
      </w:pPr>
      <w:r>
        <w:rPr>
          <w:rFonts w:ascii="Arial" w:hAnsi="Arial"/>
          <w:color w:val="000000"/>
          <w:sz w:val="18"/>
        </w:rPr>
        <w:t>text/plain</w:t>
      </w:r>
    </w:p>
    <w:bookmarkEnd w:id="1689"/>
    <w:bookmarkStart w:id="1690" w:name="idp140577899468288"/>
    <w:p>
      <w:pPr>
        <w:numPr>
          <w:ilvl w:val="0"/>
          <w:numId w:val="316"/>
        </w:numPr>
        <w:tabs>
          <w:tab w:val="left" w:pos="180"/>
        </w:tabs>
        <w:spacing w:before="180" w:after="0" w:line="240" w:lineRule="auto"/>
        <w:ind w:left="180" w:right="0" w:hanging="180"/>
        <w:jc w:val="both"/>
      </w:pPr>
      <w:r>
        <w:rPr>
          <w:rFonts w:ascii="Arial" w:hAnsi="Arial"/>
          <w:color w:val="000000"/>
          <w:sz w:val="18"/>
        </w:rPr>
        <w:t>text/html</w:t>
      </w:r>
    </w:p>
    <w:bookmarkEnd w:id="1690"/>
    <w:p>
      <w:pPr>
        <w:spacing w:before="180" w:after="0" w:line="240" w:lineRule="auto"/>
        <w:jc w:val="both"/>
      </w:pPr>
      <w:r>
        <w:rPr>
          <w:rFonts w:ascii="Arial" w:hAnsi="Arial"/>
          <w:color w:val="000000"/>
          <w:sz w:val="18"/>
        </w:rPr>
        <w:t>If the contentType parameter is not present in the request, or contains only MIME types that the Server does not support, the response shall contain a text/html MIME type.</w:t>
      </w:r>
    </w:p>
    <w:p>
      <w:pPr>
        <w:spacing w:before="180" w:after="0" w:line="240" w:lineRule="auto"/>
        <w:jc w:val="both"/>
      </w:pPr>
      <w:r>
        <w:rPr>
          <w:rFonts w:ascii="Arial" w:hAnsi="Arial"/>
          <w:color w:val="000000"/>
          <w:sz w:val="18"/>
        </w:rPr>
        <w:t>It is recommended that the Server also support the following MIME types:</w:t>
      </w:r>
    </w:p>
    <w:bookmarkStart w:id="1691" w:name="idp140577899470224"/>
    <w:bookmarkStart w:id="1692" w:name="idp140577899470480"/>
    <w:p>
      <w:pPr>
        <w:numPr>
          <w:ilvl w:val="0"/>
          <w:numId w:val="317"/>
        </w:numPr>
        <w:tabs>
          <w:tab w:val="left" w:pos="180"/>
        </w:tabs>
        <w:spacing w:before="180" w:after="0" w:line="240" w:lineRule="auto"/>
        <w:ind w:left="180" w:right="0" w:hanging="180"/>
        <w:jc w:val="both"/>
      </w:pPr>
      <w:r>
        <w:rPr>
          <w:rFonts w:ascii="Arial" w:hAnsi="Arial"/>
          <w:color w:val="000000"/>
          <w:sz w:val="18"/>
        </w:rPr>
        <w:t>text/xml</w:t>
      </w:r>
    </w:p>
    <w:bookmarkEnd w:id="1692"/>
    <w:bookmarkEnd w:id="1691"/>
    <w:bookmarkStart w:id="1693" w:name="idp140577899471264"/>
    <w:p>
      <w:pPr>
        <w:numPr>
          <w:ilvl w:val="0"/>
          <w:numId w:val="317"/>
        </w:numPr>
        <w:tabs>
          <w:tab w:val="left" w:pos="180"/>
        </w:tabs>
        <w:spacing w:before="180" w:after="0" w:line="240" w:lineRule="auto"/>
        <w:ind w:left="180" w:right="0" w:hanging="180"/>
        <w:jc w:val="both"/>
      </w:pPr>
      <w:r>
        <w:rPr>
          <w:rFonts w:ascii="Arial" w:hAnsi="Arial"/>
          <w:color w:val="000000"/>
          <w:sz w:val="18"/>
        </w:rPr>
        <w:t>application/pdf</w:t>
      </w:r>
    </w:p>
    <w:bookmarkEnd w:id="1693"/>
    <w:bookmarkStart w:id="1694" w:name="idp140577899472048"/>
    <w:p>
      <w:pPr>
        <w:numPr>
          <w:ilvl w:val="0"/>
          <w:numId w:val="317"/>
        </w:numPr>
        <w:tabs>
          <w:tab w:val="left" w:pos="180"/>
        </w:tabs>
        <w:spacing w:before="180" w:after="0" w:line="240" w:lineRule="auto"/>
        <w:ind w:left="180" w:right="0" w:hanging="180"/>
        <w:jc w:val="both"/>
      </w:pPr>
      <w:r>
        <w:rPr>
          <w:rFonts w:ascii="Arial" w:hAnsi="Arial"/>
          <w:color w:val="000000"/>
          <w:sz w:val="18"/>
        </w:rPr>
        <w:t>text/rtf</w:t>
      </w:r>
    </w:p>
    <w:bookmarkEnd w:id="1694"/>
    <w:bookmarkStart w:id="1695" w:name="idp140577899472832"/>
    <w:p>
      <w:pPr>
        <w:numPr>
          <w:ilvl w:val="0"/>
          <w:numId w:val="317"/>
        </w:numPr>
        <w:tabs>
          <w:tab w:val="left" w:pos="180"/>
        </w:tabs>
        <w:spacing w:before="180" w:after="0" w:line="240" w:lineRule="auto"/>
        <w:ind w:left="180" w:right="0" w:hanging="180"/>
        <w:jc w:val="both"/>
      </w:pPr>
      <w:r>
        <w:rPr>
          <w:rFonts w:ascii="Arial" w:hAnsi="Arial"/>
          <w:color w:val="000000"/>
          <w:sz w:val="18"/>
        </w:rPr>
        <w:t>a "CDA" MIME type, in conformance to HL7 CDA R2, e.g., text/xml</w:t>
      </w:r>
    </w:p>
    <w:bookmarkEnd w:id="1695"/>
    <w:p>
      <w:pPr>
        <w:spacing w:before="180" w:after="0" w:line="240" w:lineRule="auto"/>
        <w:jc w:val="both"/>
      </w:pPr>
      <w:r>
        <w:rPr>
          <w:rFonts w:ascii="Arial" w:hAnsi="Arial"/>
          <w:color w:val="000000"/>
          <w:sz w:val="18"/>
        </w:rPr>
        <w:t>The Server may also support other MIME types.</w:t>
      </w:r>
    </w:p>
    <w:bookmarkStart w:id="1696" w:name="sect_7_4"/>
    <w:p>
      <w:pPr>
        <w:spacing w:before="180" w:after="0" w:line="240" w:lineRule="auto"/>
      </w:pPr>
      <w:r>
        <w:rPr>
          <w:rFonts w:ascii="Arial" w:hAnsi="Arial"/>
          <w:b/>
          <w:color w:val="000000"/>
          <w:sz w:val="28"/>
        </w:rPr>
        <w:t>7.4 Other Objects</w:t>
      </w:r>
    </w:p>
    <w:bookmarkEnd w:id="1696"/>
    <w:bookmarkStart w:id="1697" w:name="sect_7_4_1"/>
    <w:p>
      <w:pPr>
        <w:spacing w:before="180" w:after="0" w:line="240" w:lineRule="auto"/>
      </w:pPr>
      <w:r>
        <w:rPr>
          <w:rFonts w:ascii="Arial" w:hAnsi="Arial"/>
          <w:b/>
          <w:color w:val="000000"/>
          <w:sz w:val="24"/>
        </w:rPr>
        <w:t>7.4.1 Objects Included</w:t>
      </w:r>
    </w:p>
    <w:bookmarkEnd w:id="1697"/>
    <w:p>
      <w:pPr>
        <w:spacing w:before="180" w:after="0" w:line="240" w:lineRule="auto"/>
        <w:jc w:val="both"/>
      </w:pPr>
      <w:r>
        <w:rPr>
          <w:rFonts w:ascii="Arial" w:hAnsi="Arial"/>
          <w:color w:val="000000"/>
          <w:sz w:val="18"/>
        </w:rPr>
        <w:t xml:space="preserve">The category shall include all objects of all SOP classes defined in </w:t>
      </w:r>
      <w:hyperlink r:id="r195">
        <w:r>
          <w:rPr>
            <w:rFonts w:ascii="Arial" w:hAnsi="Arial"/>
            <w:color w:val="000000"/>
            <w:sz w:val="18"/>
          </w:rPr>
          <w:t>PS3.3</w:t>
        </w:r>
      </w:hyperlink>
      <w:r>
        <w:rPr>
          <w:rFonts w:ascii="Arial" w:hAnsi="Arial"/>
          <w:color w:val="000000"/>
          <w:sz w:val="18"/>
        </w:rPr>
        <w:t xml:space="preserve"> that are not included in the categories described in the sections above, and that are considered in </w:t>
      </w:r>
      <w:hyperlink r:id="r196">
        <w:r>
          <w:rPr>
            <w:rFonts w:ascii="Arial" w:hAnsi="Arial"/>
            <w:color w:val="000000"/>
            <w:sz w:val="18"/>
          </w:rPr>
          <w:t>PS3.3</w:t>
        </w:r>
      </w:hyperlink>
      <w:r>
        <w:rPr>
          <w:rFonts w:ascii="Arial" w:hAnsi="Arial"/>
          <w:color w:val="000000"/>
          <w:sz w:val="18"/>
        </w:rPr>
        <w:t xml:space="preserve"> as classes of persistent objects.</w:t>
      </w:r>
    </w:p>
    <w:bookmarkStart w:id="1698" w:name="sect_7_4_2"/>
    <w:p>
      <w:pPr>
        <w:spacing w:before="180" w:after="0" w:line="240" w:lineRule="auto"/>
      </w:pPr>
      <w:r>
        <w:rPr>
          <w:rFonts w:ascii="Arial" w:hAnsi="Arial"/>
          <w:b/>
          <w:color w:val="000000"/>
          <w:sz w:val="24"/>
        </w:rPr>
        <w:t>7.4.2 MIME Type Constraints</w:t>
      </w:r>
    </w:p>
    <w:bookmarkEnd w:id="1698"/>
    <w:p>
      <w:pPr>
        <w:spacing w:before="180" w:after="0" w:line="240" w:lineRule="auto"/>
        <w:jc w:val="both"/>
      </w:pPr>
      <w:r>
        <w:rPr>
          <w:rFonts w:ascii="Arial" w:hAnsi="Arial"/>
          <w:color w:val="000000"/>
          <w:sz w:val="18"/>
        </w:rPr>
        <w:t>The Server shall be able to send a response in the following MIME type:</w:t>
      </w:r>
    </w:p>
    <w:bookmarkStart w:id="1699" w:name="idp140577899482112"/>
    <w:bookmarkStart w:id="1700" w:name="idp140577899482368"/>
    <w:p>
      <w:pPr>
        <w:numPr>
          <w:ilvl w:val="0"/>
          <w:numId w:val="318"/>
        </w:numPr>
        <w:tabs>
          <w:tab w:val="left" w:pos="180"/>
        </w:tabs>
        <w:spacing w:before="180" w:after="0" w:line="240" w:lineRule="auto"/>
        <w:ind w:left="180" w:right="0" w:hanging="180"/>
        <w:jc w:val="both"/>
      </w:pPr>
      <w:r>
        <w:rPr>
          <w:rFonts w:ascii="Arial" w:hAnsi="Arial"/>
          <w:color w:val="000000"/>
          <w:sz w:val="18"/>
        </w:rPr>
        <w:t>application/dicom</w:t>
      </w:r>
    </w:p>
    <w:bookmarkEnd w:id="1700"/>
    <w:bookmarkEnd w:id="1699"/>
    <w:p>
      <w:pPr>
        <w:spacing w:before="180" w:after="0" w:line="240" w:lineRule="auto"/>
        <w:jc w:val="both"/>
      </w:pPr>
      <w:r>
        <w:rPr>
          <w:rFonts w:ascii="Arial" w:hAnsi="Arial"/>
          <w:color w:val="000000"/>
          <w:sz w:val="18"/>
        </w:rPr>
        <w:t>The Server may also support other MIME types.</w:t>
      </w:r>
    </w:p>
    <w:p>
      <w:pPr>
        <w:spacing w:before="180" w:after="0" w:line="240" w:lineRule="auto"/>
        <w:jc w:val="both"/>
      </w:pPr>
      <w:r>
        <w:rPr>
          <w:rFonts w:ascii="Arial" w:hAnsi="Arial"/>
          <w:color w:val="000000"/>
          <w:sz w:val="18"/>
        </w:rPr>
        <w:t>If the contentType parameter is not present in the request, the response shall contain an application/dicom MIME type.</w:t>
      </w:r>
    </w:p>
    <w:p>
      <w:pPr>
        <w:sectPr>
          <w:headerReference w:type="default" r:id="r187"/>
          <w:headerReference w:type="even" r:id="r188"/>
          <w:headerReference w:type="first" r:id="r186"/>
          <w:footerReference w:type="default" r:id="r190"/>
          <w:footerReference w:type="even" r:id="r191"/>
          <w:footerReference w:type="first" r:id="r189"/>
          <w:pgSz w:w="12240" w:h="15840"/>
          <w:pgMar w:top="1440" w:bottom="1440" w:left="1080" w:right="720" w:header="720" w:footer="720" w:gutter="0"/>
          <w:pgNumType w:fmt="decimal"/>
          <w:titlePg/>
        </w:sectPr>
      </w:pPr>
    </w:p>
    <w:bookmarkStart w:id="1701" w:name="chapter_8"/>
    <w:p>
      <w:pPr>
        <w:keepNext/>
        <w:spacing w:before="180" w:after="0" w:line="240" w:lineRule="auto"/>
      </w:pPr>
      <w:r>
        <w:rPr>
          <w:rFonts w:ascii="Arial" w:hAnsi="Arial"/>
          <w:b/>
          <w:color w:val="000000"/>
          <w:sz w:val="50"/>
        </w:rPr>
        <w:t>8 Parameters of the Request</w:t>
      </w:r>
    </w:p>
    <w:bookmarkEnd w:id="1701"/>
    <w:bookmarkStart w:id="1702" w:name="sect_8_1"/>
    <w:p>
      <w:pPr>
        <w:spacing w:before="180" w:after="0" w:line="240" w:lineRule="auto"/>
      </w:pPr>
      <w:r>
        <w:rPr>
          <w:rFonts w:ascii="Arial" w:hAnsi="Arial"/>
          <w:b/>
          <w:color w:val="000000"/>
          <w:sz w:val="28"/>
        </w:rPr>
        <w:t>8.1 Parameters Available for all DICOM Persistent Objects</w:t>
      </w:r>
    </w:p>
    <w:bookmarkEnd w:id="1702"/>
    <w:p>
      <w:pPr>
        <w:spacing w:before="180" w:after="0" w:line="240" w:lineRule="auto"/>
        <w:jc w:val="both"/>
      </w:pPr>
      <w:r>
        <w:rPr>
          <w:rFonts w:ascii="Arial" w:hAnsi="Arial"/>
          <w:color w:val="000000"/>
          <w:sz w:val="18"/>
        </w:rPr>
        <w:t>Parameters specified in this section are applicable to all supported DICOM SOP Classes.</w:t>
      </w:r>
    </w:p>
    <w:bookmarkStart w:id="1703" w:name="idp140577899488112"/>
    <w:p>
      <w:pPr>
        <w:keepNext/>
        <w:spacing w:before="180" w:after="0" w:line="240" w:lineRule="auto"/>
        <w:ind w:left="360" w:right="360" w:firstLine="0"/>
        <w:jc w:val="both"/>
      </w:pPr>
      <w:r>
        <w:rPr>
          <w:rFonts w:ascii="Arial" w:hAnsi="Arial"/>
          <w:color w:val="000000"/>
          <w:sz w:val="18"/>
        </w:rPr>
        <w:t>Note</w:t>
      </w:r>
    </w:p>
    <w:bookmarkEnd w:id="1703"/>
    <w:p>
      <w:pPr>
        <w:spacing w:before="180" w:after="0" w:line="240" w:lineRule="auto"/>
        <w:ind w:left="360" w:right="360" w:firstLine="0"/>
        <w:jc w:val="both"/>
      </w:pPr>
      <w:r>
        <w:rPr>
          <w:rFonts w:ascii="Arial" w:hAnsi="Arial"/>
          <w:color w:val="000000"/>
          <w:sz w:val="18"/>
        </w:rPr>
        <w:t xml:space="preserve">To identify a DICOM Object, only one UID is required, because any UID is globally unique. However, the standard requires that the UID of the higher levels in the DICOM Information Model are specified (i.e., series and study), in order to support the use of DICOM devices that support only the baseline hierarchical (rather than extended relational) Query/Retrieve model, which requires the Study Instance UID and Series Instance UID to be defined when retrieving an SOP Instance, as defined in </w:t>
      </w:r>
      <w:hyperlink r:id="r203">
        <w:r>
          <w:rPr>
            <w:rFonts w:ascii="Arial" w:hAnsi="Arial"/>
            <w:color w:val="000000"/>
            <w:sz w:val="18"/>
          </w:rPr>
          <w:t>PS3.4</w:t>
        </w:r>
      </w:hyperlink>
      <w:r>
        <w:rPr>
          <w:rFonts w:ascii="Arial" w:hAnsi="Arial"/>
          <w:color w:val="000000"/>
          <w:sz w:val="18"/>
        </w:rPr>
        <w:t>.</w:t>
      </w:r>
    </w:p>
    <w:bookmarkStart w:id="1704" w:name="sect_8_1_1"/>
    <w:p>
      <w:pPr>
        <w:spacing w:before="180" w:after="0" w:line="240" w:lineRule="auto"/>
      </w:pPr>
      <w:r>
        <w:rPr>
          <w:rFonts w:ascii="Arial" w:hAnsi="Arial"/>
          <w:b/>
          <w:color w:val="000000"/>
          <w:sz w:val="24"/>
        </w:rPr>
        <w:t>8.1.1 Request Type</w:t>
      </w:r>
    </w:p>
    <w:bookmarkEnd w:id="1704"/>
    <w:p>
      <w:pPr>
        <w:spacing w:before="180" w:after="0" w:line="240" w:lineRule="auto"/>
        <w:jc w:val="both"/>
      </w:pPr>
      <w:r>
        <w:rPr>
          <w:rFonts w:ascii="Arial" w:hAnsi="Arial"/>
          <w:color w:val="000000"/>
          <w:sz w:val="18"/>
        </w:rPr>
        <w:t>Type of request performed. This parameter is REQUIRED for URI based mode.</w:t>
      </w:r>
    </w:p>
    <w:p>
      <w:pPr>
        <w:spacing w:before="180" w:after="0" w:line="240" w:lineRule="auto"/>
        <w:jc w:val="both"/>
      </w:pPr>
      <w:r>
        <w:rPr>
          <w:rFonts w:ascii="Arial" w:hAnsi="Arial"/>
          <w:color w:val="000000"/>
          <w:sz w:val="18"/>
        </w:rPr>
        <w:t>The parameter name shall be "requestType".</w:t>
      </w:r>
    </w:p>
    <w:p>
      <w:pPr>
        <w:spacing w:before="180" w:after="0" w:line="240" w:lineRule="auto"/>
        <w:jc w:val="both"/>
      </w:pPr>
      <w:r>
        <w:rPr>
          <w:rFonts w:ascii="Arial" w:hAnsi="Arial"/>
          <w:color w:val="000000"/>
          <w:sz w:val="18"/>
        </w:rPr>
        <w:t>The value shall be "WADO".</w:t>
      </w:r>
    </w:p>
    <w:bookmarkStart w:id="1705" w:name="idp140577899493136"/>
    <w:p>
      <w:pPr>
        <w:keepNext/>
        <w:spacing w:before="180" w:after="0" w:line="240" w:lineRule="auto"/>
        <w:ind w:left="360" w:right="360" w:firstLine="0"/>
        <w:jc w:val="both"/>
      </w:pPr>
      <w:r>
        <w:rPr>
          <w:rFonts w:ascii="Arial" w:hAnsi="Arial"/>
          <w:color w:val="000000"/>
          <w:sz w:val="18"/>
        </w:rPr>
        <w:t>Note</w:t>
      </w:r>
    </w:p>
    <w:bookmarkEnd w:id="1705"/>
    <w:p>
      <w:pPr>
        <w:spacing w:before="180" w:after="0" w:line="240" w:lineRule="auto"/>
        <w:ind w:left="360" w:right="360" w:firstLine="0"/>
        <w:jc w:val="both"/>
      </w:pPr>
      <w:r>
        <w:rPr>
          <w:rFonts w:ascii="Arial" w:hAnsi="Arial"/>
          <w:color w:val="000000"/>
          <w:sz w:val="18"/>
        </w:rPr>
        <w:t>This parameter allows other types of requests to be introduced in the future, using a similar syntax.</w:t>
      </w:r>
    </w:p>
    <w:bookmarkStart w:id="1706" w:name="sect_8_1_2"/>
    <w:p>
      <w:pPr>
        <w:spacing w:before="180" w:after="0" w:line="240" w:lineRule="auto"/>
      </w:pPr>
      <w:r>
        <w:rPr>
          <w:rFonts w:ascii="Arial" w:hAnsi="Arial"/>
          <w:b/>
          <w:color w:val="000000"/>
          <w:sz w:val="24"/>
        </w:rPr>
        <w:t>8.1.2 Unique Identifier of the Study</w:t>
      </w:r>
    </w:p>
    <w:bookmarkEnd w:id="1706"/>
    <w:p>
      <w:pPr>
        <w:spacing w:before="180" w:after="0" w:line="240" w:lineRule="auto"/>
        <w:jc w:val="both"/>
      </w:pPr>
      <w:r>
        <w:rPr>
          <w:rFonts w:ascii="Arial" w:hAnsi="Arial"/>
          <w:color w:val="000000"/>
          <w:sz w:val="18"/>
        </w:rPr>
        <w:t xml:space="preserve">Study Instance UID as defined in </w:t>
      </w:r>
      <w:hyperlink r:id="r204">
        <w:r>
          <w:rPr>
            <w:rFonts w:ascii="Arial" w:hAnsi="Arial"/>
            <w:color w:val="000000"/>
            <w:sz w:val="18"/>
          </w:rPr>
          <w:t>PS3.3</w:t>
        </w:r>
      </w:hyperlink>
      <w:r>
        <w:rPr>
          <w:rFonts w:ascii="Arial" w:hAnsi="Arial"/>
          <w:color w:val="000000"/>
          <w:sz w:val="18"/>
        </w:rPr>
        <w:t>. This parameter is REQUIRED.</w:t>
      </w:r>
    </w:p>
    <w:p>
      <w:pPr>
        <w:spacing w:before="180" w:after="0" w:line="240" w:lineRule="auto"/>
        <w:jc w:val="both"/>
      </w:pPr>
      <w:r>
        <w:rPr>
          <w:rFonts w:ascii="Arial" w:hAnsi="Arial"/>
          <w:color w:val="000000"/>
          <w:sz w:val="18"/>
        </w:rPr>
        <w:t>The parameter name shall be "studyUID" for URI based mode, and "StudyRequest" that contains a required "studyInstanceUID" attribute for the WS mode.</w:t>
      </w:r>
    </w:p>
    <w:p>
      <w:pPr>
        <w:spacing w:before="180" w:after="0" w:line="240" w:lineRule="auto"/>
        <w:jc w:val="both"/>
      </w:pPr>
      <w:r>
        <w:rPr>
          <w:rFonts w:ascii="Arial" w:hAnsi="Arial"/>
          <w:color w:val="000000"/>
          <w:sz w:val="18"/>
        </w:rPr>
        <w:t xml:space="preserve">The value shall be encoded as a Unique Identifier (UID) string, as specified in </w:t>
      </w:r>
      <w:hyperlink r:id="r205">
        <w:r>
          <w:rPr>
            <w:rFonts w:ascii="Arial" w:hAnsi="Arial"/>
            <w:color w:val="000000"/>
            <w:sz w:val="18"/>
          </w:rPr>
          <w:t>PS3.5</w:t>
        </w:r>
      </w:hyperlink>
      <w:r>
        <w:rPr>
          <w:rFonts w:ascii="Arial" w:hAnsi="Arial"/>
          <w:color w:val="000000"/>
          <w:sz w:val="18"/>
        </w:rPr>
        <w:t>, except that it shall not be padded to an even length with a NULL character.</w:t>
      </w:r>
    </w:p>
    <w:bookmarkStart w:id="1707" w:name="sect_8_1_3"/>
    <w:p>
      <w:pPr>
        <w:spacing w:before="180" w:after="0" w:line="240" w:lineRule="auto"/>
      </w:pPr>
      <w:r>
        <w:rPr>
          <w:rFonts w:ascii="Arial" w:hAnsi="Arial"/>
          <w:b/>
          <w:color w:val="000000"/>
          <w:sz w:val="24"/>
        </w:rPr>
        <w:t>8.1.3 Unique Identifier of the Series</w:t>
      </w:r>
    </w:p>
    <w:bookmarkEnd w:id="1707"/>
    <w:p>
      <w:pPr>
        <w:spacing w:before="180" w:after="0" w:line="240" w:lineRule="auto"/>
        <w:jc w:val="both"/>
      </w:pPr>
      <w:r>
        <w:rPr>
          <w:rFonts w:ascii="Arial" w:hAnsi="Arial"/>
          <w:color w:val="000000"/>
          <w:sz w:val="18"/>
        </w:rPr>
        <w:t xml:space="preserve">Series Instance UID as defined in </w:t>
      </w:r>
      <w:hyperlink r:id="r206">
        <w:r>
          <w:rPr>
            <w:rFonts w:ascii="Arial" w:hAnsi="Arial"/>
            <w:color w:val="000000"/>
            <w:sz w:val="18"/>
          </w:rPr>
          <w:t>PS3.3</w:t>
        </w:r>
      </w:hyperlink>
      <w:r>
        <w:rPr>
          <w:rFonts w:ascii="Arial" w:hAnsi="Arial"/>
          <w:color w:val="000000"/>
          <w:sz w:val="18"/>
        </w:rPr>
        <w:t>. This parameter is REQUIRED.</w:t>
      </w:r>
    </w:p>
    <w:p>
      <w:pPr>
        <w:spacing w:before="180" w:after="0" w:line="240" w:lineRule="auto"/>
        <w:jc w:val="both"/>
      </w:pPr>
      <w:r>
        <w:rPr>
          <w:rFonts w:ascii="Arial" w:hAnsi="Arial"/>
          <w:color w:val="000000"/>
          <w:sz w:val="18"/>
        </w:rPr>
        <w:t>The parameter name shall be "seriesUID" for URI based mode, and, for the WS mode, one or multiple "SeriesRequest" that is included into the above described "StudyRequest" and that contains a required "seriesInstanceUID" attribute.</w:t>
      </w:r>
    </w:p>
    <w:p>
      <w:pPr>
        <w:spacing w:before="180" w:after="0" w:line="240" w:lineRule="auto"/>
        <w:jc w:val="both"/>
      </w:pPr>
      <w:r>
        <w:rPr>
          <w:rFonts w:ascii="Arial" w:hAnsi="Arial"/>
          <w:color w:val="000000"/>
          <w:sz w:val="18"/>
        </w:rPr>
        <w:t xml:space="preserve">The value shall be encoded as a Unique Identifier (UID) string, as specified in </w:t>
      </w:r>
      <w:hyperlink r:id="r207">
        <w:r>
          <w:rPr>
            <w:rFonts w:ascii="Arial" w:hAnsi="Arial"/>
            <w:color w:val="000000"/>
            <w:sz w:val="18"/>
          </w:rPr>
          <w:t>PS3.5</w:t>
        </w:r>
      </w:hyperlink>
      <w:r>
        <w:rPr>
          <w:rFonts w:ascii="Arial" w:hAnsi="Arial"/>
          <w:color w:val="000000"/>
          <w:sz w:val="18"/>
        </w:rPr>
        <w:t>, except that it shall not be padded to an even length with a NULL character.</w:t>
      </w:r>
    </w:p>
    <w:bookmarkStart w:id="1708" w:name="sect_8_1_4"/>
    <w:p>
      <w:pPr>
        <w:spacing w:before="180" w:after="0" w:line="240" w:lineRule="auto"/>
      </w:pPr>
      <w:r>
        <w:rPr>
          <w:rFonts w:ascii="Arial" w:hAnsi="Arial"/>
          <w:b/>
          <w:color w:val="000000"/>
          <w:sz w:val="24"/>
        </w:rPr>
        <w:t>8.1.4 Unique Identifier of the Object</w:t>
      </w:r>
    </w:p>
    <w:bookmarkEnd w:id="1708"/>
    <w:p>
      <w:pPr>
        <w:spacing w:before="180" w:after="0" w:line="240" w:lineRule="auto"/>
        <w:jc w:val="both"/>
      </w:pPr>
      <w:r>
        <w:rPr>
          <w:rFonts w:ascii="Arial" w:hAnsi="Arial"/>
          <w:color w:val="000000"/>
          <w:sz w:val="18"/>
        </w:rPr>
        <w:t xml:space="preserve">SOP Instance UID as defined in </w:t>
      </w:r>
      <w:hyperlink r:id="r208">
        <w:r>
          <w:rPr>
            <w:rFonts w:ascii="Arial" w:hAnsi="Arial"/>
            <w:color w:val="000000"/>
            <w:sz w:val="18"/>
          </w:rPr>
          <w:t>PS3.3</w:t>
        </w:r>
      </w:hyperlink>
      <w:r>
        <w:rPr>
          <w:rFonts w:ascii="Arial" w:hAnsi="Arial"/>
          <w:color w:val="000000"/>
          <w:sz w:val="18"/>
        </w:rPr>
        <w:t>. This parameter is REQUIRED.</w:t>
      </w:r>
    </w:p>
    <w:p>
      <w:pPr>
        <w:spacing w:before="180" w:after="0" w:line="240" w:lineRule="auto"/>
        <w:jc w:val="both"/>
      </w:pPr>
      <w:r>
        <w:rPr>
          <w:rFonts w:ascii="Arial" w:hAnsi="Arial"/>
          <w:color w:val="000000"/>
          <w:sz w:val="18"/>
        </w:rPr>
        <w:t>The parameter name shall be "objectUID" for URI based mode, and for the WS mode one or multiple "DocumentRequest" that is included into the above described "SeriesRequest" and that include each one:</w:t>
      </w:r>
    </w:p>
    <w:bookmarkStart w:id="1709" w:name="idp140577899508016"/>
    <w:bookmarkStart w:id="1710" w:name="idp140577899508272"/>
    <w:p>
      <w:pPr>
        <w:numPr>
          <w:ilvl w:val="0"/>
          <w:numId w:val="319"/>
        </w:numPr>
        <w:tabs>
          <w:tab w:val="left" w:pos="180"/>
        </w:tabs>
        <w:spacing w:before="180" w:after="0" w:line="240" w:lineRule="auto"/>
        <w:ind w:left="180" w:right="0" w:hanging="180"/>
        <w:jc w:val="both"/>
      </w:pPr>
      <w:r>
        <w:rPr>
          <w:rFonts w:ascii="Arial" w:hAnsi="Arial"/>
          <w:color w:val="000000"/>
          <w:sz w:val="18"/>
        </w:rPr>
        <w:t>a required "DocumentUniqueId" that contains the Instance UID,</w:t>
      </w:r>
    </w:p>
    <w:bookmarkEnd w:id="1710"/>
    <w:bookmarkEnd w:id="1709"/>
    <w:bookmarkStart w:id="1711" w:name="idp140577899509104"/>
    <w:p>
      <w:pPr>
        <w:numPr>
          <w:ilvl w:val="0"/>
          <w:numId w:val="319"/>
        </w:numPr>
        <w:tabs>
          <w:tab w:val="left" w:pos="180"/>
        </w:tabs>
        <w:spacing w:before="180" w:after="0" w:line="240" w:lineRule="auto"/>
        <w:ind w:left="180" w:right="0" w:hanging="180"/>
        <w:jc w:val="both"/>
      </w:pPr>
      <w:r>
        <w:rPr>
          <w:rFonts w:ascii="Arial" w:hAnsi="Arial"/>
          <w:color w:val="000000"/>
          <w:sz w:val="18"/>
        </w:rPr>
        <w:t>an optional "RepositoryUniqueId" that contains the UID of the DICOM server, and</w:t>
      </w:r>
    </w:p>
    <w:bookmarkEnd w:id="1711"/>
    <w:bookmarkStart w:id="1712" w:name="idp140577899509952"/>
    <w:p>
      <w:pPr>
        <w:numPr>
          <w:ilvl w:val="0"/>
          <w:numId w:val="319"/>
        </w:numPr>
        <w:tabs>
          <w:tab w:val="left" w:pos="180"/>
        </w:tabs>
        <w:spacing w:before="180" w:after="0" w:line="240" w:lineRule="auto"/>
        <w:ind w:left="180" w:right="0" w:hanging="180"/>
        <w:jc w:val="both"/>
      </w:pPr>
      <w:r>
        <w:rPr>
          <w:rFonts w:ascii="Arial" w:hAnsi="Arial"/>
          <w:color w:val="000000"/>
          <w:sz w:val="18"/>
        </w:rPr>
        <w:t>an optional "HomeCommunityId" that contains the UID of the "clinical affinity domain".</w:t>
      </w:r>
    </w:p>
    <w:bookmarkEnd w:id="1712"/>
    <w:p>
      <w:pPr>
        <w:spacing w:before="180" w:after="0" w:line="240" w:lineRule="auto"/>
        <w:jc w:val="both"/>
      </w:pPr>
      <w:r>
        <w:rPr>
          <w:rFonts w:ascii="Arial" w:hAnsi="Arial"/>
          <w:color w:val="000000"/>
          <w:sz w:val="18"/>
        </w:rPr>
        <w:t xml:space="preserve">The value shall be encoded as a unique identifier (UID) string, as specified in </w:t>
      </w:r>
      <w:hyperlink r:id="r209">
        <w:r>
          <w:rPr>
            <w:rFonts w:ascii="Arial" w:hAnsi="Arial"/>
            <w:color w:val="000000"/>
            <w:sz w:val="18"/>
          </w:rPr>
          <w:t>PS3.5</w:t>
        </w:r>
      </w:hyperlink>
      <w:r>
        <w:rPr>
          <w:rFonts w:ascii="Arial" w:hAnsi="Arial"/>
          <w:color w:val="000000"/>
          <w:sz w:val="18"/>
        </w:rPr>
        <w:t>, except that it shall not be padded to an even length with a NULL character.</w:t>
      </w:r>
    </w:p>
    <w:bookmarkStart w:id="1713" w:name="sect_8_1_5"/>
    <w:p>
      <w:pPr>
        <w:spacing w:before="180" w:after="0" w:line="240" w:lineRule="auto"/>
      </w:pPr>
      <w:r>
        <w:rPr>
          <w:rFonts w:ascii="Arial" w:hAnsi="Arial"/>
          <w:b/>
          <w:color w:val="000000"/>
          <w:sz w:val="24"/>
        </w:rPr>
        <w:t>8.1.5 MIME Type of the Response</w:t>
      </w:r>
    </w:p>
    <w:bookmarkEnd w:id="1713"/>
    <w:p>
      <w:pPr>
        <w:spacing w:before="180" w:after="0" w:line="240" w:lineRule="auto"/>
        <w:jc w:val="both"/>
      </w:pPr>
      <w:r>
        <w:rPr>
          <w:rFonts w:ascii="Arial" w:hAnsi="Arial"/>
          <w:color w:val="000000"/>
          <w:sz w:val="18"/>
        </w:rPr>
        <w:t>MIME type(s) desired by the Web Client for the response from the Server, as defined in the IETF RFC7230. This parameter is OPTIONAL for URI based mode, it shall be present for the WS mode "Rendered Requester" and shall not be present in the other WS mode transactions.</w:t>
      </w:r>
    </w:p>
    <w:p>
      <w:pPr>
        <w:spacing w:before="180" w:after="0" w:line="240" w:lineRule="auto"/>
        <w:jc w:val="both"/>
      </w:pPr>
      <w:r>
        <w:rPr>
          <w:rFonts w:ascii="Arial" w:hAnsi="Arial"/>
          <w:color w:val="000000"/>
          <w:sz w:val="18"/>
        </w:rPr>
        <w:t>The parameter name shall be "contentType" for URI based mode, and, for the WS mode, "ContentTypeList" that contains one or multiple "ContentType".</w:t>
      </w:r>
    </w:p>
    <w:p>
      <w:pPr>
        <w:spacing w:before="180" w:after="0" w:line="240" w:lineRule="auto"/>
        <w:jc w:val="both"/>
      </w:pPr>
      <w:r>
        <w:rPr>
          <w:rFonts w:ascii="Arial" w:hAnsi="Arial"/>
          <w:color w:val="000000"/>
          <w:sz w:val="18"/>
        </w:rPr>
        <w:t>In URI based mode, the value shall be a list of MIME types, separated by a "," character, and potentially associated with relative degree of preference, as specified in IETF RFC7230. In WS mode, it contains one or more "ContentType" elements containing each one MIME type.</w:t>
      </w:r>
    </w:p>
    <w:p>
      <w:pPr>
        <w:spacing w:before="180" w:after="0" w:line="240" w:lineRule="auto"/>
        <w:jc w:val="both"/>
      </w:pPr>
      <w:r>
        <w:rPr>
          <w:rFonts w:ascii="Arial" w:hAnsi="Arial"/>
          <w:color w:val="000000"/>
          <w:sz w:val="18"/>
        </w:rPr>
        <w:t>In URI based mode, the Web Client shall provide list of content types it supports in the "Accept" field of the GET method. The value of the contentType parameter of the request shall be one of the values specified in that field.</w:t>
      </w:r>
    </w:p>
    <w:bookmarkStart w:id="1714" w:name="idp140577899516592"/>
    <w:p>
      <w:pPr>
        <w:keepNext/>
        <w:spacing w:before="180" w:after="0" w:line="240" w:lineRule="auto"/>
        <w:ind w:left="360" w:right="360" w:firstLine="0"/>
        <w:jc w:val="both"/>
      </w:pPr>
      <w:r>
        <w:rPr>
          <w:rFonts w:ascii="Arial" w:hAnsi="Arial"/>
          <w:color w:val="000000"/>
          <w:sz w:val="18"/>
        </w:rPr>
        <w:t>Note</w:t>
      </w:r>
    </w:p>
    <w:bookmarkEnd w:id="1714"/>
    <w:bookmarkStart w:id="1715" w:name="idp140577899516848"/>
    <w:bookmarkStart w:id="1716" w:name="idp140577899517344"/>
    <w:p>
      <w:pPr>
        <w:numPr>
          <w:ilvl w:val="0"/>
          <w:numId w:val="320"/>
        </w:numPr>
        <w:tabs>
          <w:tab w:val="left" w:pos="576"/>
        </w:tabs>
        <w:spacing w:before="180" w:after="0" w:line="240" w:lineRule="auto"/>
        <w:ind w:left="576" w:right="360" w:hanging="216"/>
        <w:jc w:val="both"/>
      </w:pPr>
      <w:r>
        <w:rPr>
          <w:rFonts w:ascii="Arial" w:hAnsi="Arial"/>
          <w:color w:val="000000"/>
          <w:sz w:val="18"/>
        </w:rPr>
        <w:t>Typically the Accept field will be sent by a Web Client as "*/*", which is compatible with any MIME types.</w:t>
      </w:r>
    </w:p>
    <w:bookmarkEnd w:id="1716"/>
    <w:bookmarkEnd w:id="1715"/>
    <w:bookmarkStart w:id="1717" w:name="idp140577899518224"/>
    <w:p>
      <w:pPr>
        <w:numPr>
          <w:ilvl w:val="0"/>
          <w:numId w:val="320"/>
        </w:numPr>
        <w:tabs>
          <w:tab w:val="left" w:pos="576"/>
        </w:tabs>
        <w:spacing w:before="180" w:after="0" w:line="240" w:lineRule="auto"/>
        <w:ind w:left="576" w:right="360" w:hanging="216"/>
        <w:jc w:val="both"/>
      </w:pPr>
      <w:r>
        <w:rPr>
          <w:rFonts w:ascii="Arial" w:hAnsi="Arial"/>
          <w:color w:val="000000"/>
          <w:sz w:val="18"/>
        </w:rPr>
        <w:t xml:space="preserve">When this parameter is absent, the default content type of the response is dictated by the "MIME type constraints" sub-sections of </w:t>
      </w:r>
      <w:hyperlink w:anchor="chapter_7">
        <w:r>
          <w:rPr>
            <w:rFonts w:ascii="Arial" w:hAnsi="Arial"/>
            <w:color w:val="000000"/>
            <w:sz w:val="18"/>
          </w:rPr>
          <w:t xml:space="preserve"> Section 7</w:t>
        </w:r>
      </w:hyperlink>
      <w:r>
        <w:rPr>
          <w:rFonts w:ascii="Arial" w:hAnsi="Arial"/>
          <w:color w:val="000000"/>
          <w:sz w:val="18"/>
        </w:rPr>
        <w:t xml:space="preserve"> (i.e., </w:t>
      </w:r>
      <w:hyperlink w:anchor="sect_7_1_2">
        <w:r>
          <w:rPr>
            <w:rFonts w:ascii="Arial" w:hAnsi="Arial"/>
            <w:color w:val="000000"/>
            <w:sz w:val="18"/>
          </w:rPr>
          <w:t>7.1.2</w:t>
        </w:r>
      </w:hyperlink>
      <w:r>
        <w:rPr>
          <w:rFonts w:ascii="Arial" w:hAnsi="Arial"/>
          <w:color w:val="000000"/>
          <w:sz w:val="18"/>
        </w:rPr>
        <w:t xml:space="preserve">, </w:t>
      </w:r>
      <w:hyperlink w:anchor="sect_7_2_2">
        <w:r>
          <w:rPr>
            <w:rFonts w:ascii="Arial" w:hAnsi="Arial"/>
            <w:color w:val="000000"/>
            <w:sz w:val="18"/>
          </w:rPr>
          <w:t>7.2.2</w:t>
        </w:r>
      </w:hyperlink>
      <w:r>
        <w:rPr>
          <w:rFonts w:ascii="Arial" w:hAnsi="Arial"/>
          <w:color w:val="000000"/>
          <w:sz w:val="18"/>
        </w:rPr>
        <w:t xml:space="preserve">, </w:t>
      </w:r>
      <w:hyperlink w:anchor="sect_7_3_2">
        <w:r>
          <w:rPr>
            <w:rFonts w:ascii="Arial" w:hAnsi="Arial"/>
            <w:color w:val="000000"/>
            <w:sz w:val="18"/>
          </w:rPr>
          <w:t>7.3.2</w:t>
        </w:r>
      </w:hyperlink>
      <w:r>
        <w:rPr>
          <w:rFonts w:ascii="Arial" w:hAnsi="Arial"/>
          <w:color w:val="000000"/>
          <w:sz w:val="18"/>
        </w:rPr>
        <w:t xml:space="preserve">, </w:t>
      </w:r>
      <w:hyperlink w:anchor="sect_7_4_2">
        <w:r>
          <w:rPr>
            <w:rFonts w:ascii="Arial" w:hAnsi="Arial"/>
            <w:color w:val="000000"/>
            <w:sz w:val="18"/>
          </w:rPr>
          <w:t>7.4.2</w:t>
        </w:r>
      </w:hyperlink>
      <w:r>
        <w:rPr>
          <w:rFonts w:ascii="Arial" w:hAnsi="Arial"/>
          <w:color w:val="000000"/>
          <w:sz w:val="18"/>
        </w:rPr>
        <w:t>).</w:t>
      </w:r>
    </w:p>
    <w:bookmarkEnd w:id="1717"/>
    <w:bookmarkStart w:id="1718" w:name="sect_8_1_6"/>
    <w:p>
      <w:pPr>
        <w:spacing w:before="180" w:after="0" w:line="240" w:lineRule="auto"/>
      </w:pPr>
      <w:r>
        <w:rPr>
          <w:rFonts w:ascii="Arial" w:hAnsi="Arial"/>
          <w:b/>
          <w:color w:val="000000"/>
          <w:sz w:val="24"/>
        </w:rPr>
        <w:t>8.1.6 Charset of the Response</w:t>
      </w:r>
    </w:p>
    <w:bookmarkEnd w:id="1718"/>
    <w:p>
      <w:pPr>
        <w:spacing w:before="180" w:after="0" w:line="240" w:lineRule="auto"/>
        <w:jc w:val="both"/>
      </w:pPr>
      <w:r>
        <w:rPr>
          <w:rFonts w:ascii="Arial" w:hAnsi="Arial"/>
          <w:color w:val="000000"/>
          <w:sz w:val="18"/>
        </w:rPr>
        <w:t>Character set with which the returned objects are to be encoded, as defined in the IETF RFC7230. This parameter is OPTIONAL for URI based mode, and for the WS mode "Rendered Requester" and shall not be present in the other WS mode transactions.</w:t>
      </w:r>
    </w:p>
    <w:p>
      <w:pPr>
        <w:spacing w:before="180" w:after="0" w:line="240" w:lineRule="auto"/>
        <w:jc w:val="both"/>
      </w:pPr>
      <w:r>
        <w:rPr>
          <w:rFonts w:ascii="Arial" w:hAnsi="Arial"/>
          <w:color w:val="000000"/>
          <w:sz w:val="18"/>
        </w:rPr>
        <w:t>The parameter name shall be "charset" for URI based mode, and "CharsetList" containing one or more elements "Charset" for the WS mode.</w:t>
      </w:r>
    </w:p>
    <w:p>
      <w:pPr>
        <w:spacing w:before="180" w:after="0" w:line="240" w:lineRule="auto"/>
        <w:jc w:val="both"/>
      </w:pPr>
      <w:r>
        <w:rPr>
          <w:rFonts w:ascii="Arial" w:hAnsi="Arial"/>
          <w:color w:val="000000"/>
          <w:sz w:val="18"/>
        </w:rPr>
        <w:t>For the URI mode, the value shall be a list of character sets, separated by a "," character, and potentially associated with relative degree of preference, as specified in IETF RFC7230.</w:t>
      </w:r>
    </w:p>
    <w:p>
      <w:pPr>
        <w:spacing w:before="180" w:after="0" w:line="240" w:lineRule="auto"/>
        <w:jc w:val="both"/>
      </w:pPr>
      <w:r>
        <w:rPr>
          <w:rFonts w:ascii="Arial" w:hAnsi="Arial"/>
          <w:color w:val="000000"/>
          <w:sz w:val="18"/>
        </w:rPr>
        <w:t>In URI based mode, the Web Client may provide a list of character sets it supports in the "Accept-charset" field of the GET method. If this field is present, the value of the charset parameter of the request shall be one of the values specified in it.</w:t>
      </w:r>
    </w:p>
    <w:p>
      <w:pPr>
        <w:spacing w:before="180" w:after="0" w:line="240" w:lineRule="auto"/>
        <w:jc w:val="both"/>
      </w:pPr>
      <w:r>
        <w:rPr>
          <w:rFonts w:ascii="Arial" w:hAnsi="Arial"/>
          <w:color w:val="000000"/>
          <w:sz w:val="18"/>
        </w:rPr>
        <w:t>The Web Server may or may not support character set conversion. If character set conversion is supported:</w:t>
      </w:r>
    </w:p>
    <w:bookmarkStart w:id="1719" w:name="idp140577899527616"/>
    <w:bookmarkStart w:id="1720" w:name="idp140577899527872"/>
    <w:p>
      <w:pPr>
        <w:numPr>
          <w:ilvl w:val="0"/>
          <w:numId w:val="321"/>
        </w:numPr>
        <w:tabs>
          <w:tab w:val="left" w:pos="180"/>
        </w:tabs>
        <w:spacing w:before="180" w:after="0" w:line="240" w:lineRule="auto"/>
        <w:ind w:left="180" w:right="0" w:hanging="180"/>
        <w:jc w:val="both"/>
      </w:pPr>
      <w:r>
        <w:rPr>
          <w:rFonts w:ascii="Arial" w:hAnsi="Arial"/>
          <w:color w:val="000000"/>
          <w:sz w:val="18"/>
        </w:rPr>
        <w:t>text based DICOM objects retrieved other than as application/dicom MIME type (e.g., text/plain) may be returned in the requested character set (converted if necessary)</w:t>
      </w:r>
    </w:p>
    <w:bookmarkEnd w:id="1720"/>
    <w:bookmarkEnd w:id="1719"/>
    <w:bookmarkStart w:id="1721" w:name="idp140577899528816"/>
    <w:p>
      <w:pPr>
        <w:numPr>
          <w:ilvl w:val="0"/>
          <w:numId w:val="321"/>
        </w:numPr>
        <w:tabs>
          <w:tab w:val="left" w:pos="180"/>
        </w:tabs>
        <w:spacing w:before="180" w:after="0" w:line="240" w:lineRule="auto"/>
        <w:ind w:left="180" w:right="0" w:hanging="180"/>
        <w:jc w:val="both"/>
      </w:pPr>
      <w:r>
        <w:rPr>
          <w:rFonts w:ascii="Arial" w:hAnsi="Arial"/>
          <w:color w:val="000000"/>
          <w:sz w:val="18"/>
        </w:rPr>
        <w:t>DICOM objects retrieved as application/dicom MIME type have all contained strings returned in the requested character set (converted if necessary) and the Specific Character Set (0008,0005) updated (if necessary)</w:t>
      </w:r>
    </w:p>
    <w:bookmarkEnd w:id="1721"/>
    <w:bookmarkStart w:id="1722" w:name="idp140577899529936"/>
    <w:p>
      <w:pPr>
        <w:keepNext/>
        <w:spacing w:before="180" w:after="0" w:line="240" w:lineRule="auto"/>
        <w:ind w:left="360" w:right="360" w:firstLine="0"/>
        <w:jc w:val="both"/>
      </w:pPr>
      <w:r>
        <w:rPr>
          <w:rFonts w:ascii="Arial" w:hAnsi="Arial"/>
          <w:color w:val="000000"/>
          <w:sz w:val="18"/>
        </w:rPr>
        <w:t>Note</w:t>
      </w:r>
    </w:p>
    <w:bookmarkEnd w:id="1722"/>
    <w:bookmarkStart w:id="1723" w:name="idp140577899530192"/>
    <w:bookmarkStart w:id="1724" w:name="idp140577899530688"/>
    <w:p>
      <w:pPr>
        <w:numPr>
          <w:ilvl w:val="0"/>
          <w:numId w:val="322"/>
        </w:numPr>
        <w:tabs>
          <w:tab w:val="left" w:pos="576"/>
        </w:tabs>
        <w:spacing w:before="180" w:after="0" w:line="240" w:lineRule="auto"/>
        <w:ind w:left="576" w:right="360" w:hanging="216"/>
        <w:jc w:val="both"/>
      </w:pPr>
      <w:r>
        <w:rPr>
          <w:rFonts w:ascii="Arial" w:hAnsi="Arial"/>
          <w:color w:val="000000"/>
          <w:sz w:val="18"/>
        </w:rPr>
        <w:t>The IANA Character Set registrations specify names and multiple aliases for most character sets. The standard value for use in WADO is the one marked by IANA as "preferred for MIME." If IANA has not marked one of the aliases as "preferred for MIME", the name used in DICOM shall be the value used for WADO.</w:t>
      </w:r>
    </w:p>
    <w:bookmarkEnd w:id="1724"/>
    <w:bookmarkEnd w:id="1723"/>
    <w:bookmarkStart w:id="1725" w:name="idp140577899531776"/>
    <w:p>
      <w:pPr>
        <w:numPr>
          <w:ilvl w:val="0"/>
          <w:numId w:val="322"/>
        </w:numPr>
        <w:tabs>
          <w:tab w:val="left" w:pos="576"/>
        </w:tabs>
        <w:spacing w:before="180" w:after="0" w:line="240" w:lineRule="auto"/>
        <w:ind w:left="576" w:right="360" w:hanging="216"/>
        <w:jc w:val="both"/>
      </w:pPr>
      <w:r>
        <w:rPr>
          <w:rFonts w:ascii="Arial" w:hAnsi="Arial"/>
          <w:color w:val="000000"/>
          <w:sz w:val="18"/>
        </w:rPr>
        <w:t>The table in Annex D provides an informative mapping of some IANA values to DICOM Specific Character Set Defined Terms.</w:t>
      </w:r>
    </w:p>
    <w:bookmarkEnd w:id="1725"/>
    <w:bookmarkStart w:id="1726" w:name="sect_8_1_7"/>
    <w:p>
      <w:pPr>
        <w:spacing w:before="180" w:after="0" w:line="240" w:lineRule="auto"/>
      </w:pPr>
      <w:r>
        <w:rPr>
          <w:rFonts w:ascii="Arial" w:hAnsi="Arial"/>
          <w:b/>
          <w:color w:val="000000"/>
          <w:sz w:val="24"/>
        </w:rPr>
        <w:t>8.1.7 Anonymize Object</w:t>
      </w:r>
    </w:p>
    <w:bookmarkEnd w:id="1726"/>
    <w:p>
      <w:pPr>
        <w:spacing w:before="180" w:after="0" w:line="240" w:lineRule="auto"/>
        <w:jc w:val="both"/>
      </w:pPr>
      <w:r>
        <w:rPr>
          <w:rFonts w:ascii="Arial" w:hAnsi="Arial"/>
          <w:color w:val="000000"/>
          <w:sz w:val="18"/>
        </w:rPr>
        <w:t xml:space="preserve">Removal of all patient identification information from within the DICOM objects, if not already done, as defined in </w:t>
      </w:r>
      <w:hyperlink r:id="r210">
        <w:r>
          <w:rPr>
            <w:rFonts w:ascii="Arial" w:hAnsi="Arial"/>
            <w:color w:val="000000"/>
            <w:sz w:val="18"/>
          </w:rPr>
          <w:t>PS3.15</w:t>
        </w:r>
      </w:hyperlink>
      <w:r>
        <w:rPr>
          <w:rFonts w:ascii="Arial" w:hAnsi="Arial"/>
          <w:color w:val="000000"/>
          <w:sz w:val="18"/>
        </w:rPr>
        <w:t>. This parameter is OPTIONAL. In the URI based mode, it shall only be present if contentType is application/dicom.</w:t>
      </w:r>
    </w:p>
    <w:p>
      <w:pPr>
        <w:spacing w:before="180" w:after="0" w:line="240" w:lineRule="auto"/>
        <w:jc w:val="both"/>
      </w:pPr>
      <w:r>
        <w:rPr>
          <w:rFonts w:ascii="Arial" w:hAnsi="Arial"/>
          <w:color w:val="000000"/>
          <w:sz w:val="18"/>
        </w:rPr>
        <w:t>This parameter is Optional</w:t>
      </w:r>
    </w:p>
    <w:p>
      <w:pPr>
        <w:spacing w:before="180" w:after="0" w:line="240" w:lineRule="auto"/>
        <w:jc w:val="both"/>
      </w:pPr>
      <w:r>
        <w:rPr>
          <w:rFonts w:ascii="Arial" w:hAnsi="Arial"/>
          <w:color w:val="000000"/>
          <w:sz w:val="18"/>
        </w:rPr>
        <w:t>The parameter name shall be "anonymize" for URI based mode, and "Anonymize" for the WS mode.</w:t>
      </w:r>
    </w:p>
    <w:p>
      <w:pPr>
        <w:spacing w:before="180" w:after="0" w:line="240" w:lineRule="auto"/>
        <w:jc w:val="both"/>
      </w:pPr>
      <w:r>
        <w:rPr>
          <w:rFonts w:ascii="Arial" w:hAnsi="Arial"/>
          <w:color w:val="000000"/>
          <w:sz w:val="18"/>
        </w:rPr>
        <w:t>The value shall be "yes".</w:t>
      </w:r>
    </w:p>
    <w:p>
      <w:pPr>
        <w:spacing w:before="180" w:after="0" w:line="240" w:lineRule="auto"/>
        <w:jc w:val="both"/>
      </w:pPr>
      <w:r>
        <w:rPr>
          <w:rFonts w:ascii="Arial" w:hAnsi="Arial"/>
          <w:color w:val="000000"/>
          <w:sz w:val="18"/>
        </w:rPr>
        <w:t>The Server may return an error if it either cannot or refuses to anonymize these objects.</w:t>
      </w:r>
    </w:p>
    <w:p>
      <w:pPr>
        <w:spacing w:before="180" w:after="0" w:line="240" w:lineRule="auto"/>
        <w:jc w:val="both"/>
      </w:pPr>
      <w:r>
        <w:rPr>
          <w:rFonts w:ascii="Arial" w:hAnsi="Arial"/>
          <w:color w:val="000000"/>
          <w:sz w:val="18"/>
        </w:rPr>
        <w:t>In WS mode, the metadata describing the objects or information extracted from them in the response shall be anonymized if requested.</w:t>
      </w:r>
    </w:p>
    <w:p>
      <w:pPr>
        <w:spacing w:before="180" w:after="0" w:line="240" w:lineRule="auto"/>
        <w:jc w:val="both"/>
      </w:pPr>
      <w:r>
        <w:rPr>
          <w:rFonts w:ascii="Arial" w:hAnsi="Arial"/>
          <w:color w:val="000000"/>
          <w:sz w:val="18"/>
        </w:rPr>
        <w:t>The Server shall return a new SOP Instance UID if the content of the object has not already been anonymized.</w:t>
      </w:r>
    </w:p>
    <w:bookmarkStart w:id="1727" w:name="idp140577899539024"/>
    <w:p>
      <w:pPr>
        <w:keepNext/>
        <w:spacing w:before="180" w:after="0" w:line="240" w:lineRule="auto"/>
        <w:ind w:left="360" w:right="360" w:firstLine="0"/>
        <w:jc w:val="both"/>
      </w:pPr>
      <w:r>
        <w:rPr>
          <w:rFonts w:ascii="Arial" w:hAnsi="Arial"/>
          <w:color w:val="000000"/>
          <w:sz w:val="18"/>
        </w:rPr>
        <w:t>Note</w:t>
      </w:r>
    </w:p>
    <w:bookmarkEnd w:id="1727"/>
    <w:bookmarkStart w:id="1728" w:name="idp140577899539280"/>
    <w:bookmarkStart w:id="1729" w:name="idp140577899539776"/>
    <w:p>
      <w:pPr>
        <w:numPr>
          <w:ilvl w:val="0"/>
          <w:numId w:val="323"/>
        </w:numPr>
        <w:tabs>
          <w:tab w:val="left" w:pos="576"/>
        </w:tabs>
        <w:spacing w:before="180" w:after="0" w:line="240" w:lineRule="auto"/>
        <w:ind w:left="576" w:right="360" w:hanging="216"/>
        <w:jc w:val="both"/>
      </w:pPr>
      <w:r>
        <w:rPr>
          <w:rFonts w:ascii="Arial" w:hAnsi="Arial"/>
          <w:color w:val="000000"/>
          <w:sz w:val="18"/>
        </w:rPr>
        <w:t>This standard does not introduce any security-related requirements. It is likely that the information contained within DICOM objects identifies the patient. The protocol used (that is HTTP) can be replaced by HTTPs, which is its secure extension, to protect the information in transit. The underlying DICOM implementation decides whether or not to grant access to a particular DICOM object based on whatever security policy or mechanism it has in place. A server is unlikely to fulfill a request from an unknown user (e.g., accessed via the HTTP protocol) unless it is certain that the data requested has no patient identifying information within it and has been approved for public viewing.</w:t>
      </w:r>
    </w:p>
    <w:bookmarkEnd w:id="1729"/>
    <w:bookmarkEnd w:id="1728"/>
    <w:bookmarkStart w:id="1730" w:name="idp140577899541248"/>
    <w:p>
      <w:pPr>
        <w:numPr>
          <w:ilvl w:val="0"/>
          <w:numId w:val="323"/>
        </w:numPr>
        <w:tabs>
          <w:tab w:val="left" w:pos="576"/>
        </w:tabs>
        <w:spacing w:before="180" w:after="0" w:line="240" w:lineRule="auto"/>
        <w:ind w:left="576" w:right="360" w:hanging="216"/>
        <w:jc w:val="both"/>
      </w:pPr>
      <w:r>
        <w:rPr>
          <w:rFonts w:ascii="Arial" w:hAnsi="Arial"/>
          <w:color w:val="000000"/>
          <w:sz w:val="18"/>
        </w:rPr>
        <w:t>The Anonymize object enables, for example, teaching files systems or clinical trial applications to offer an access to original images stored in a PACS, without disclosing the patients identity, and requiring storage of a (de-identified) copy of the original image. Anonymization is the responsibility of the Server. In order to preserve patient confidentiality, the Server likely will refuse to deliver an anonymized SOP instance to an unknown or unauthorized person unless the Server is certain that the SOP instance holds no patient identifying information. This would include "blanking out" any annotation area(s) containing nominative information burned into the pixels or in the overlays.</w:t>
      </w:r>
    </w:p>
    <w:bookmarkEnd w:id="1730"/>
    <w:bookmarkStart w:id="1731" w:name="sect_8_1_9"/>
    <w:p>
      <w:pPr>
        <w:spacing w:before="180" w:after="0" w:line="240" w:lineRule="auto"/>
      </w:pPr>
      <w:r>
        <w:rPr>
          <w:rFonts w:ascii="Arial" w:hAnsi="Arial"/>
          <w:b/>
          <w:color w:val="000000"/>
          <w:sz w:val="24"/>
        </w:rPr>
        <w:t>8.1.9 Retrieve Partial Information From Objects</w:t>
      </w:r>
    </w:p>
    <w:bookmarkEnd w:id="1731"/>
    <w:p>
      <w:pPr>
        <w:spacing w:before="180" w:after="0" w:line="240" w:lineRule="auto"/>
        <w:jc w:val="both"/>
      </w:pPr>
      <w:r>
        <w:rPr>
          <w:rFonts w:ascii="Arial" w:hAnsi="Arial"/>
          <w:color w:val="000000"/>
          <w:sz w:val="18"/>
        </w:rPr>
        <w:t xml:space="preserve">Retrieval of additional information from the DICOM objects, using a filtering mechanism based on the XML mapping of DICOM IODs, as described in the Native DICOM Model defined in </w:t>
      </w:r>
      <w:hyperlink r:id="r211">
        <w:r>
          <w:rPr>
            <w:rFonts w:ascii="Arial" w:hAnsi="Arial"/>
            <w:color w:val="000000"/>
            <w:sz w:val="18"/>
          </w:rPr>
          <w:t>PS3.19</w:t>
        </w:r>
      </w:hyperlink>
      <w:r>
        <w:rPr>
          <w:rFonts w:ascii="Arial" w:hAnsi="Arial"/>
          <w:color w:val="000000"/>
          <w:sz w:val="18"/>
        </w:rPr>
        <w:t>. This parameter is defined only for the WS mode "Information Requester" transaction.</w:t>
      </w:r>
    </w:p>
    <w:p>
      <w:pPr>
        <w:spacing w:before="180" w:after="0" w:line="240" w:lineRule="auto"/>
        <w:jc w:val="both"/>
      </w:pPr>
      <w:r>
        <w:rPr>
          <w:rFonts w:ascii="Arial" w:hAnsi="Arial"/>
          <w:color w:val="000000"/>
          <w:sz w:val="18"/>
        </w:rPr>
        <w:t>The parameter name shall be "XPath".</w:t>
      </w:r>
    </w:p>
    <w:bookmarkStart w:id="1732" w:name="sect_8_2"/>
    <w:p>
      <w:pPr>
        <w:spacing w:before="180" w:after="0" w:line="240" w:lineRule="auto"/>
      </w:pPr>
      <w:r>
        <w:rPr>
          <w:rFonts w:ascii="Arial" w:hAnsi="Arial"/>
          <w:b/>
          <w:color w:val="000000"/>
          <w:sz w:val="28"/>
        </w:rPr>
        <w:t>8.2 Parameters for DICOM Image Persistent Objects</w:t>
      </w:r>
    </w:p>
    <w:bookmarkEnd w:id="1732"/>
    <w:p>
      <w:pPr>
        <w:spacing w:before="180" w:after="0" w:line="240" w:lineRule="auto"/>
        <w:jc w:val="both"/>
      </w:pPr>
      <w:r>
        <w:rPr>
          <w:rFonts w:ascii="Arial" w:hAnsi="Arial"/>
          <w:color w:val="000000"/>
          <w:sz w:val="18"/>
        </w:rPr>
        <w:t xml:space="preserve">These parameters shall only be included when a request is made for a Single Frame Image Objects or Multi-Frame Image or video Objects as defined in </w:t>
      </w:r>
      <w:hyperlink w:anchor="sect_7_2">
        <w:r>
          <w:rPr>
            <w:rFonts w:ascii="Arial" w:hAnsi="Arial"/>
            <w:color w:val="000000"/>
            <w:sz w:val="18"/>
          </w:rPr>
          <w:t>Section 7.2</w:t>
        </w:r>
      </w:hyperlink>
      <w:r>
        <w:rPr>
          <w:rFonts w:ascii="Arial" w:hAnsi="Arial"/>
          <w:color w:val="000000"/>
          <w:sz w:val="18"/>
        </w:rPr>
        <w:t>.</w:t>
      </w:r>
    </w:p>
    <w:bookmarkStart w:id="1733" w:name="sect_8_2_1"/>
    <w:p>
      <w:pPr>
        <w:spacing w:before="180" w:after="0" w:line="240" w:lineRule="auto"/>
      </w:pPr>
      <w:r>
        <w:rPr>
          <w:rFonts w:ascii="Arial" w:hAnsi="Arial"/>
          <w:b/>
          <w:color w:val="000000"/>
          <w:sz w:val="28"/>
        </w:rPr>
        <w:t>8.2.1 Annotation On The Object</w:t>
      </w:r>
    </w:p>
    <w:bookmarkEnd w:id="1733"/>
    <w:p>
      <w:pPr>
        <w:spacing w:before="180" w:after="0" w:line="240" w:lineRule="auto"/>
        <w:jc w:val="both"/>
      </w:pPr>
      <w:r>
        <w:rPr>
          <w:rFonts w:ascii="Arial" w:hAnsi="Arial"/>
          <w:color w:val="000000"/>
          <w:sz w:val="18"/>
        </w:rPr>
        <w:t>Annotation of objects retrieved and displayed as an image. This parameter is OPTIONAL for the URI based mode and the WS mode "Rendered Requester" transaction. It shall not be present if contentType is application/dicom, or is a non-image MIME type (e.g., text/*). When it is not present for image objects, no additional annotation may be burnt in.</w:t>
      </w:r>
    </w:p>
    <w:p>
      <w:pPr>
        <w:spacing w:before="180" w:after="0" w:line="240" w:lineRule="auto"/>
        <w:jc w:val="both"/>
      </w:pPr>
      <w:r>
        <w:rPr>
          <w:rFonts w:ascii="Arial" w:hAnsi="Arial"/>
          <w:color w:val="000000"/>
          <w:sz w:val="18"/>
        </w:rPr>
        <w:t>When used in conjunction with a presentation state object, it shall be applied after the presentation on the images. When used in conjunction with the region parameter, it shall be applied after the selection of the region.</w:t>
      </w:r>
    </w:p>
    <w:p>
      <w:pPr>
        <w:spacing w:before="180" w:after="0" w:line="240" w:lineRule="auto"/>
        <w:jc w:val="both"/>
      </w:pPr>
      <w:r>
        <w:rPr>
          <w:rFonts w:ascii="Arial" w:hAnsi="Arial"/>
          <w:color w:val="000000"/>
          <w:sz w:val="18"/>
        </w:rPr>
        <w:t>The parameter name shall be "annotation" for URI based mode, and "Annotation" for the WS mode. Its value is a non-empty list of one or more of the following items, separated by a "," character:</w:t>
      </w:r>
    </w:p>
    <w:bookmarkStart w:id="1734" w:name="idp140577899553216"/>
    <w:bookmarkStart w:id="1735" w:name="idp140577899553472"/>
    <w:p>
      <w:pPr>
        <w:numPr>
          <w:ilvl w:val="0"/>
          <w:numId w:val="324"/>
        </w:numPr>
        <w:tabs>
          <w:tab w:val="left" w:pos="180"/>
        </w:tabs>
        <w:spacing w:before="180" w:after="0" w:line="240" w:lineRule="auto"/>
        <w:ind w:left="180" w:right="0" w:hanging="180"/>
        <w:jc w:val="both"/>
      </w:pPr>
      <w:r>
        <w:rPr>
          <w:rFonts w:ascii="Arial" w:hAnsi="Arial"/>
          <w:color w:val="000000"/>
          <w:sz w:val="18"/>
        </w:rPr>
        <w:t>"patient", for displaying patient information on the image (e.g., patient name, birth date,…)</w:t>
      </w:r>
    </w:p>
    <w:bookmarkEnd w:id="1735"/>
    <w:bookmarkEnd w:id="1734"/>
    <w:bookmarkStart w:id="1736" w:name="idp140577899554528"/>
    <w:p>
      <w:pPr>
        <w:numPr>
          <w:ilvl w:val="0"/>
          <w:numId w:val="324"/>
        </w:numPr>
        <w:tabs>
          <w:tab w:val="left" w:pos="180"/>
        </w:tabs>
        <w:spacing w:before="180" w:after="0" w:line="240" w:lineRule="auto"/>
        <w:ind w:left="180" w:right="0" w:hanging="180"/>
        <w:jc w:val="both"/>
      </w:pPr>
      <w:r>
        <w:rPr>
          <w:rFonts w:ascii="Arial" w:hAnsi="Arial"/>
          <w:color w:val="000000"/>
          <w:sz w:val="18"/>
        </w:rPr>
        <w:t>"technique", for displaying technique information of the image (e.g., image number, study date, image position,…).</w:t>
      </w:r>
    </w:p>
    <w:bookmarkEnd w:id="1736"/>
    <w:bookmarkStart w:id="1737" w:name="idp140577899555776"/>
    <w:p>
      <w:pPr>
        <w:keepNext/>
        <w:spacing w:before="180" w:after="0" w:line="240" w:lineRule="auto"/>
        <w:ind w:left="360" w:right="360" w:firstLine="0"/>
        <w:jc w:val="both"/>
      </w:pPr>
      <w:r>
        <w:rPr>
          <w:rFonts w:ascii="Arial" w:hAnsi="Arial"/>
          <w:color w:val="000000"/>
          <w:sz w:val="18"/>
        </w:rPr>
        <w:t>Note</w:t>
      </w:r>
    </w:p>
    <w:bookmarkEnd w:id="1737"/>
    <w:p>
      <w:pPr>
        <w:spacing w:before="180" w:after="0" w:line="240" w:lineRule="auto"/>
        <w:ind w:left="360" w:right="360" w:firstLine="0"/>
        <w:jc w:val="both"/>
      </w:pPr>
      <w:r>
        <w:rPr>
          <w:rFonts w:ascii="Arial" w:hAnsi="Arial"/>
          <w:color w:val="000000"/>
          <w:sz w:val="18"/>
        </w:rPr>
        <w:t>The exact nature and presentation of the annotation is determined by the Server. The annotation is burned into the returned image pixels.</w:t>
      </w:r>
    </w:p>
    <w:bookmarkStart w:id="1738" w:name="sect_8_2_2"/>
    <w:p>
      <w:pPr>
        <w:spacing w:before="180" w:after="0" w:line="240" w:lineRule="auto"/>
      </w:pPr>
      <w:r>
        <w:rPr>
          <w:rFonts w:ascii="Arial" w:hAnsi="Arial"/>
          <w:b/>
          <w:color w:val="000000"/>
          <w:sz w:val="24"/>
        </w:rPr>
        <w:t>8.2.2 Number of Pixel Rows</w:t>
      </w:r>
    </w:p>
    <w:bookmarkEnd w:id="1738"/>
    <w:p>
      <w:pPr>
        <w:spacing w:before="180" w:after="0" w:line="240" w:lineRule="auto"/>
        <w:jc w:val="both"/>
      </w:pPr>
      <w:r>
        <w:rPr>
          <w:rFonts w:ascii="Arial" w:hAnsi="Arial"/>
          <w:color w:val="000000"/>
          <w:sz w:val="18"/>
        </w:rPr>
        <w:t>The parameter name shall be "rows" for URI based mode, and "Rows" for the WS mode.</w:t>
      </w:r>
    </w:p>
    <w:p>
      <w:pPr>
        <w:spacing w:before="180" w:after="0" w:line="240" w:lineRule="auto"/>
        <w:jc w:val="both"/>
      </w:pPr>
      <w:r>
        <w:rPr>
          <w:rFonts w:ascii="Arial" w:hAnsi="Arial"/>
          <w:color w:val="000000"/>
          <w:sz w:val="18"/>
        </w:rPr>
        <w:t>The value shall be expressed as an integer, representing the image height to be returned. It is OPTIONAL for the URI based mode and the WS mode "Rendered Requester" transaction. It shall not be present for other WS mode transactions. It shall not be present if contentType is application/dicom.</w:t>
      </w:r>
    </w:p>
    <w:p>
      <w:pPr>
        <w:spacing w:before="180" w:after="0" w:line="240" w:lineRule="auto"/>
        <w:jc w:val="both"/>
      </w:pPr>
      <w:r>
        <w:rPr>
          <w:rFonts w:ascii="Arial" w:hAnsi="Arial"/>
          <w:color w:val="000000"/>
          <w:sz w:val="18"/>
        </w:rPr>
        <w:t>If both "rows" and "columns" are specified, then each shall be interpreted as a maximum, and a size will be chosen for the images within these constraints, maintaining the correct aspect ratio. If the number of rows is absent and the number of columns is present, the number of rows shall be chosen in order to maintain the correct aspect ratio. If both are absent, the images (or selected region) are sent in their original size (or the size of the presentation state applied on the images), resulting as one pixel of screen image for each value in the images data matrix.</w:t>
      </w:r>
    </w:p>
    <w:p>
      <w:pPr>
        <w:spacing w:before="180" w:after="0" w:line="240" w:lineRule="auto"/>
        <w:jc w:val="both"/>
      </w:pPr>
      <w:r>
        <w:rPr>
          <w:rFonts w:ascii="Arial" w:hAnsi="Arial"/>
          <w:color w:val="000000"/>
          <w:sz w:val="18"/>
        </w:rPr>
        <w:t xml:space="preserve">The value shall be encoded as an integer string (IS), as specified in </w:t>
      </w:r>
      <w:hyperlink r:id="r212">
        <w:r>
          <w:rPr>
            <w:rFonts w:ascii="Arial" w:hAnsi="Arial"/>
            <w:color w:val="000000"/>
            <w:sz w:val="18"/>
          </w:rPr>
          <w:t>PS3.5</w:t>
        </w:r>
      </w:hyperlink>
      <w:r>
        <w:rPr>
          <w:rFonts w:ascii="Arial" w:hAnsi="Arial"/>
          <w:color w:val="000000"/>
          <w:sz w:val="18"/>
        </w:rPr>
        <w:t>.</w:t>
      </w:r>
    </w:p>
    <w:bookmarkStart w:id="1739" w:name="sect_8_2_3"/>
    <w:p>
      <w:pPr>
        <w:spacing w:before="180" w:after="0" w:line="240" w:lineRule="auto"/>
      </w:pPr>
      <w:r>
        <w:rPr>
          <w:rFonts w:ascii="Arial" w:hAnsi="Arial"/>
          <w:b/>
          <w:color w:val="000000"/>
          <w:sz w:val="24"/>
        </w:rPr>
        <w:t>8.2.3 Number of Pixel Columns</w:t>
      </w:r>
    </w:p>
    <w:bookmarkEnd w:id="1739"/>
    <w:p>
      <w:pPr>
        <w:spacing w:before="180" w:after="0" w:line="240" w:lineRule="auto"/>
        <w:jc w:val="both"/>
      </w:pPr>
      <w:r>
        <w:rPr>
          <w:rFonts w:ascii="Arial" w:hAnsi="Arial"/>
          <w:color w:val="000000"/>
          <w:sz w:val="18"/>
        </w:rPr>
        <w:t>The parameter name shall be "columns" for URI based mode, and "Columns" for the WS mode.</w:t>
      </w:r>
    </w:p>
    <w:p>
      <w:pPr>
        <w:spacing w:before="180" w:after="0" w:line="240" w:lineRule="auto"/>
        <w:jc w:val="both"/>
      </w:pPr>
      <w:r>
        <w:rPr>
          <w:rFonts w:ascii="Arial" w:hAnsi="Arial"/>
          <w:color w:val="000000"/>
          <w:sz w:val="18"/>
        </w:rPr>
        <w:t>The value shall be expressed as an integer, representing the image width to be returned. It is OPTIONAL for the URI based mode and the WS mode "Rendered Requester" transaction. It shall not be present if contentType is application/dicom.</w:t>
      </w:r>
    </w:p>
    <w:p>
      <w:pPr>
        <w:spacing w:before="180" w:after="0" w:line="240" w:lineRule="auto"/>
        <w:jc w:val="both"/>
      </w:pPr>
      <w:r>
        <w:rPr>
          <w:rFonts w:ascii="Arial" w:hAnsi="Arial"/>
          <w:color w:val="000000"/>
          <w:sz w:val="18"/>
        </w:rPr>
        <w:t>If both "rows" and "columns" are specified, then each shall be interpreted as a maximum, and a size will be chosen for the images within these constraints, maintaining the correct aspect ratio. If the number of columns is absent and the number of rows is present, the number of columns shall be chosen in order to maintain the correct aspect ratio. If both are absent, the images (or selected region) is sent in its original size (or the size of the presentation state applied on the images), resulting as one pixel of screen for one pixel of the images.</w:t>
      </w:r>
    </w:p>
    <w:p>
      <w:pPr>
        <w:spacing w:before="180" w:after="0" w:line="240" w:lineRule="auto"/>
        <w:jc w:val="both"/>
      </w:pPr>
      <w:r>
        <w:rPr>
          <w:rFonts w:ascii="Arial" w:hAnsi="Arial"/>
          <w:color w:val="000000"/>
          <w:sz w:val="18"/>
        </w:rPr>
        <w:t xml:space="preserve">The value shall be encoded as an integer string (IS), as specified in </w:t>
      </w:r>
      <w:hyperlink r:id="r213">
        <w:r>
          <w:rPr>
            <w:rFonts w:ascii="Arial" w:hAnsi="Arial"/>
            <w:color w:val="000000"/>
            <w:sz w:val="18"/>
          </w:rPr>
          <w:t>PS3.5</w:t>
        </w:r>
      </w:hyperlink>
      <w:r>
        <w:rPr>
          <w:rFonts w:ascii="Arial" w:hAnsi="Arial"/>
          <w:color w:val="000000"/>
          <w:sz w:val="18"/>
        </w:rPr>
        <w:t>.</w:t>
      </w:r>
    </w:p>
    <w:bookmarkStart w:id="1740" w:name="sect_8_2_4"/>
    <w:p>
      <w:pPr>
        <w:spacing w:before="180" w:after="0" w:line="240" w:lineRule="auto"/>
      </w:pPr>
      <w:r>
        <w:rPr>
          <w:rFonts w:ascii="Arial" w:hAnsi="Arial"/>
          <w:b/>
          <w:color w:val="000000"/>
          <w:sz w:val="24"/>
        </w:rPr>
        <w:t>8.2.4 Region of the Image</w:t>
      </w:r>
    </w:p>
    <w:bookmarkEnd w:id="1740"/>
    <w:p>
      <w:pPr>
        <w:spacing w:before="180" w:after="0" w:line="240" w:lineRule="auto"/>
        <w:jc w:val="both"/>
      </w:pPr>
      <w:r>
        <w:rPr>
          <w:rFonts w:ascii="Arial" w:hAnsi="Arial"/>
          <w:color w:val="000000"/>
          <w:sz w:val="18"/>
        </w:rPr>
        <w:t>This parameter allows selection of a rectangular region of an image matrix to be retrieved. The purpose of this parameter is to allow a user to view a selected area of the image matrix, for example at higher magnification.</w:t>
      </w:r>
    </w:p>
    <w:p>
      <w:pPr>
        <w:spacing w:before="180" w:after="0" w:line="240" w:lineRule="auto"/>
        <w:jc w:val="both"/>
      </w:pPr>
      <w:r>
        <w:rPr>
          <w:rFonts w:ascii="Arial" w:hAnsi="Arial"/>
          <w:color w:val="000000"/>
          <w:sz w:val="18"/>
        </w:rPr>
        <w:t>The parameter is OPTIONAL for the URI based mode and the WS mode "Rendered Requester" transaction. It shall not be present for other WS mode transactions.</w:t>
      </w:r>
    </w:p>
    <w:p>
      <w:pPr>
        <w:spacing w:before="180" w:after="0" w:line="240" w:lineRule="auto"/>
        <w:jc w:val="both"/>
      </w:pPr>
      <w:r>
        <w:rPr>
          <w:rFonts w:ascii="Arial" w:hAnsi="Arial"/>
          <w:color w:val="000000"/>
          <w:sz w:val="18"/>
        </w:rPr>
        <w:t>The parameter name shall be "region" for URI based mode, and "Region" for the WS mode.</w:t>
      </w:r>
    </w:p>
    <w:p>
      <w:pPr>
        <w:spacing w:before="180" w:after="0" w:line="240" w:lineRule="auto"/>
        <w:jc w:val="both"/>
      </w:pPr>
      <w:r>
        <w:rPr>
          <w:rFonts w:ascii="Arial" w:hAnsi="Arial"/>
          <w:color w:val="000000"/>
          <w:sz w:val="18"/>
        </w:rPr>
        <w:t>It shall not be present if contentType is application/dicom.</w:t>
      </w:r>
    </w:p>
    <w:p>
      <w:pPr>
        <w:spacing w:before="180" w:after="0" w:line="240" w:lineRule="auto"/>
        <w:jc w:val="both"/>
      </w:pPr>
      <w:r>
        <w:rPr>
          <w:rFonts w:ascii="Arial" w:hAnsi="Arial"/>
          <w:color w:val="000000"/>
          <w:sz w:val="18"/>
        </w:rPr>
        <w:t>The value shall be expressed as a list of four positive decimal strings, separated by the ',' character, representing the region of the source images to be returned. These decimal values shall be values in a normalized coordinate system relative to the size of the original image matrix measured in rows and columns, with values ranging from 0.0 to 1.0, and representing in the following order:</w:t>
      </w:r>
    </w:p>
    <w:bookmarkStart w:id="1741" w:name="idp140577899570656"/>
    <w:bookmarkStart w:id="1742" w:name="idp140577899570912"/>
    <w:p>
      <w:pPr>
        <w:numPr>
          <w:ilvl w:val="0"/>
          <w:numId w:val="325"/>
        </w:numPr>
        <w:tabs>
          <w:tab w:val="left" w:pos="180"/>
        </w:tabs>
        <w:spacing w:before="180" w:after="0" w:line="240" w:lineRule="auto"/>
        <w:ind w:left="180" w:right="0" w:hanging="180"/>
        <w:jc w:val="both"/>
      </w:pPr>
      <w:r>
        <w:rPr>
          <w:rFonts w:ascii="Arial" w:hAnsi="Arial"/>
          <w:color w:val="000000"/>
          <w:sz w:val="18"/>
        </w:rPr>
        <w:t>the x position of the top left hand corner of the region to be retrieved, 0.0 corresponding to the first column of the image matrix. In the WS mode, this value is encoded into an XML element "XMin".</w:t>
      </w:r>
    </w:p>
    <w:bookmarkEnd w:id="1742"/>
    <w:bookmarkEnd w:id="1741"/>
    <w:bookmarkStart w:id="1743" w:name="idp140577899571888"/>
    <w:p>
      <w:pPr>
        <w:numPr>
          <w:ilvl w:val="0"/>
          <w:numId w:val="325"/>
        </w:numPr>
        <w:tabs>
          <w:tab w:val="left" w:pos="180"/>
        </w:tabs>
        <w:spacing w:before="180" w:after="0" w:line="240" w:lineRule="auto"/>
        <w:ind w:left="180" w:right="0" w:hanging="180"/>
        <w:jc w:val="both"/>
      </w:pPr>
      <w:r>
        <w:rPr>
          <w:rFonts w:ascii="Arial" w:hAnsi="Arial"/>
          <w:color w:val="000000"/>
          <w:sz w:val="18"/>
        </w:rPr>
        <w:t>the y position of the top left hand corner of the region to be retrieved, 0.0 corresponding to the top row of the image matrix. In the WS mode, this value is encoded into an XML element "YMin".</w:t>
      </w:r>
    </w:p>
    <w:bookmarkEnd w:id="1743"/>
    <w:bookmarkStart w:id="1744" w:name="idp140577899572864"/>
    <w:p>
      <w:pPr>
        <w:numPr>
          <w:ilvl w:val="0"/>
          <w:numId w:val="325"/>
        </w:numPr>
        <w:tabs>
          <w:tab w:val="left" w:pos="180"/>
        </w:tabs>
        <w:spacing w:before="180" w:after="0" w:line="240" w:lineRule="auto"/>
        <w:ind w:left="180" w:right="0" w:hanging="180"/>
        <w:jc w:val="both"/>
      </w:pPr>
      <w:r>
        <w:rPr>
          <w:rFonts w:ascii="Arial" w:hAnsi="Arial"/>
          <w:color w:val="000000"/>
          <w:sz w:val="18"/>
        </w:rPr>
        <w:t>the x position of the bottom right hand extent of the region, 1.0 corresponding to the last column of the image matrix, 0.0 being forbidden. In the WS mode, this value is encoded into an XML element "XMax".</w:t>
      </w:r>
    </w:p>
    <w:bookmarkEnd w:id="1744"/>
    <w:bookmarkStart w:id="1745" w:name="idp140577899573840"/>
    <w:p>
      <w:pPr>
        <w:numPr>
          <w:ilvl w:val="0"/>
          <w:numId w:val="325"/>
        </w:numPr>
        <w:tabs>
          <w:tab w:val="left" w:pos="180"/>
        </w:tabs>
        <w:spacing w:before="180" w:after="0" w:line="240" w:lineRule="auto"/>
        <w:ind w:left="180" w:right="0" w:hanging="180"/>
        <w:jc w:val="both"/>
      </w:pPr>
      <w:r>
        <w:rPr>
          <w:rFonts w:ascii="Arial" w:hAnsi="Arial"/>
          <w:color w:val="000000"/>
          <w:sz w:val="18"/>
        </w:rPr>
        <w:t>the y position of the bottom right hand extent of the region, 1.0 corresponding to the last row of the image matrix, 0.0 being forbidden. In the WS mode, this value is encoded into an XML element "YMax".</w:t>
      </w:r>
    </w:p>
    <w:bookmarkEnd w:id="1745"/>
    <w:bookmarkStart w:id="1746" w:name="idp140577899574944"/>
    <w:p>
      <w:pPr>
        <w:keepNext/>
        <w:spacing w:before="180" w:after="0" w:line="240" w:lineRule="auto"/>
        <w:ind w:left="360" w:right="360" w:firstLine="0"/>
        <w:jc w:val="both"/>
      </w:pPr>
      <w:r>
        <w:rPr>
          <w:rFonts w:ascii="Arial" w:hAnsi="Arial"/>
          <w:color w:val="000000"/>
          <w:sz w:val="18"/>
        </w:rPr>
        <w:t>Note</w:t>
      </w:r>
    </w:p>
    <w:bookmarkEnd w:id="1746"/>
    <w:p>
      <w:pPr>
        <w:spacing w:before="180" w:after="0" w:line="240" w:lineRule="auto"/>
        <w:ind w:left="360" w:right="360" w:firstLine="0"/>
        <w:jc w:val="both"/>
      </w:pPr>
      <w:r>
        <w:rPr>
          <w:rFonts w:ascii="Arial" w:hAnsi="Arial"/>
          <w:color w:val="000000"/>
          <w:sz w:val="18"/>
        </w:rPr>
        <w:t>The Server may or may not support this parameter.</w:t>
      </w:r>
    </w:p>
    <w:p>
      <w:pPr>
        <w:spacing w:before="180" w:after="0" w:line="240" w:lineRule="auto"/>
        <w:jc w:val="both"/>
      </w:pPr>
      <w:r>
        <w:rPr>
          <w:rFonts w:ascii="Arial" w:hAnsi="Arial"/>
          <w:color w:val="000000"/>
          <w:sz w:val="18"/>
        </w:rPr>
        <w:t>If this parameter is supported, an image matrix corresponding to the specified region shall be returned with size corresponding to the specified normalized coordinate values otherwise the complete image matrix shall be returned. If the presentationUID parameter is present, the region shall be selected after the corresponding presentation state has been applied on the images.</w:t>
      </w:r>
    </w:p>
    <w:bookmarkStart w:id="1747" w:name="sect_8_2_5"/>
    <w:p>
      <w:pPr>
        <w:spacing w:before="180" w:after="0" w:line="240" w:lineRule="auto"/>
      </w:pPr>
      <w:r>
        <w:rPr>
          <w:rFonts w:ascii="Arial" w:hAnsi="Arial"/>
          <w:b/>
          <w:color w:val="000000"/>
          <w:sz w:val="24"/>
        </w:rPr>
        <w:t>8.2.5 Window Center of the Image</w:t>
      </w:r>
    </w:p>
    <w:bookmarkEnd w:id="1747"/>
    <w:p>
      <w:pPr>
        <w:spacing w:before="180" w:after="0" w:line="240" w:lineRule="auto"/>
        <w:jc w:val="both"/>
      </w:pPr>
      <w:r>
        <w:rPr>
          <w:rFonts w:ascii="Arial" w:hAnsi="Arial"/>
          <w:color w:val="000000"/>
          <w:sz w:val="18"/>
        </w:rPr>
        <w:t>The parameter name shall be "windowCenter" for URI based mode, and "WindowCenter" for the WS mode.</w:t>
      </w:r>
    </w:p>
    <w:p>
      <w:pPr>
        <w:spacing w:before="180" w:after="0" w:line="240" w:lineRule="auto"/>
        <w:jc w:val="both"/>
      </w:pPr>
      <w:r>
        <w:rPr>
          <w:rFonts w:ascii="Arial" w:hAnsi="Arial"/>
          <w:color w:val="000000"/>
          <w:sz w:val="18"/>
        </w:rPr>
        <w:t xml:space="preserve">Controls the luminosity of the images as defined in </w:t>
      </w:r>
      <w:hyperlink r:id="r214">
        <w:r>
          <w:rPr>
            <w:rFonts w:ascii="Arial" w:hAnsi="Arial"/>
            <w:color w:val="000000"/>
            <w:sz w:val="18"/>
          </w:rPr>
          <w:t>PS3.3</w:t>
        </w:r>
      </w:hyperlink>
      <w:r>
        <w:rPr>
          <w:rFonts w:ascii="Arial" w:hAnsi="Arial"/>
          <w:color w:val="000000"/>
          <w:sz w:val="18"/>
        </w:rPr>
        <w:t>. This parameter is OPTIONAL for the URI based mode and the WS mode "Rendered Requester" transaction. It shall not be present for other WS mode transactions. This parameter is REQUIRED if "windowWidth" or "WindowWidth" is present. This parameter shall not be present if there is a presentationUID parameter. It shall not be present if contentType is application/dicom.</w:t>
      </w:r>
    </w:p>
    <w:p>
      <w:pPr>
        <w:spacing w:before="180" w:after="0" w:line="240" w:lineRule="auto"/>
        <w:jc w:val="both"/>
      </w:pPr>
      <w:r>
        <w:rPr>
          <w:rFonts w:ascii="Arial" w:hAnsi="Arial"/>
          <w:color w:val="000000"/>
          <w:sz w:val="18"/>
        </w:rPr>
        <w:t xml:space="preserve">The value shall be encoded as a decimal string (DS), as specified in </w:t>
      </w:r>
      <w:hyperlink r:id="r215">
        <w:r>
          <w:rPr>
            <w:rFonts w:ascii="Arial" w:hAnsi="Arial"/>
            <w:color w:val="000000"/>
            <w:sz w:val="18"/>
          </w:rPr>
          <w:t>PS3.5</w:t>
        </w:r>
      </w:hyperlink>
      <w:r>
        <w:rPr>
          <w:rFonts w:ascii="Arial" w:hAnsi="Arial"/>
          <w:color w:val="000000"/>
          <w:sz w:val="18"/>
        </w:rPr>
        <w:t>.</w:t>
      </w:r>
    </w:p>
    <w:bookmarkStart w:id="1748" w:name="sect_8_2_6"/>
    <w:p>
      <w:pPr>
        <w:spacing w:before="180" w:after="0" w:line="240" w:lineRule="auto"/>
      </w:pPr>
      <w:r>
        <w:rPr>
          <w:rFonts w:ascii="Arial" w:hAnsi="Arial"/>
          <w:b/>
          <w:color w:val="000000"/>
          <w:sz w:val="24"/>
        </w:rPr>
        <w:t>8.2.6 Window Width of the Image</w:t>
      </w:r>
    </w:p>
    <w:bookmarkEnd w:id="1748"/>
    <w:p>
      <w:pPr>
        <w:spacing w:before="180" w:after="0" w:line="240" w:lineRule="auto"/>
        <w:jc w:val="both"/>
      </w:pPr>
      <w:r>
        <w:rPr>
          <w:rFonts w:ascii="Arial" w:hAnsi="Arial"/>
          <w:color w:val="000000"/>
          <w:sz w:val="18"/>
        </w:rPr>
        <w:t>The parameter name shall be "windowWidth" for URI based mode, and "WindowWidth" for the WS mode.</w:t>
      </w:r>
    </w:p>
    <w:p>
      <w:pPr>
        <w:spacing w:before="180" w:after="0" w:line="240" w:lineRule="auto"/>
        <w:jc w:val="both"/>
      </w:pPr>
      <w:r>
        <w:rPr>
          <w:rFonts w:ascii="Arial" w:hAnsi="Arial"/>
          <w:color w:val="000000"/>
          <w:sz w:val="18"/>
        </w:rPr>
        <w:t xml:space="preserve">Controls the contrast of the images as defined in </w:t>
      </w:r>
      <w:hyperlink r:id="r216">
        <w:r>
          <w:rPr>
            <w:rFonts w:ascii="Arial" w:hAnsi="Arial"/>
            <w:color w:val="000000"/>
            <w:sz w:val="18"/>
          </w:rPr>
          <w:t>PS3.3</w:t>
        </w:r>
      </w:hyperlink>
      <w:r>
        <w:rPr>
          <w:rFonts w:ascii="Arial" w:hAnsi="Arial"/>
          <w:color w:val="000000"/>
          <w:sz w:val="18"/>
        </w:rPr>
        <w:t>. This parameter is OPTIONAL for the URI based mode and the WS mode "Rendered Requester" transaction. It shall not be present for other WS mode transactions. It is REQUIRED if "windowCenter" or "WindowCenter" is present. This parameter shall not be present if there is a presentationUID parameter. It shall not be present if contentType is application/dicom.</w:t>
      </w:r>
    </w:p>
    <w:p>
      <w:pPr>
        <w:spacing w:before="180" w:after="0" w:line="240" w:lineRule="auto"/>
        <w:jc w:val="both"/>
      </w:pPr>
      <w:r>
        <w:rPr>
          <w:rFonts w:ascii="Arial" w:hAnsi="Arial"/>
          <w:color w:val="000000"/>
          <w:sz w:val="18"/>
        </w:rPr>
        <w:t xml:space="preserve">The value shall be encoded as a decimal string (DS), as specified in </w:t>
      </w:r>
      <w:hyperlink r:id="r217">
        <w:r>
          <w:rPr>
            <w:rFonts w:ascii="Arial" w:hAnsi="Arial"/>
            <w:color w:val="000000"/>
            <w:sz w:val="18"/>
          </w:rPr>
          <w:t>PS3.5</w:t>
        </w:r>
      </w:hyperlink>
      <w:r>
        <w:rPr>
          <w:rFonts w:ascii="Arial" w:hAnsi="Arial"/>
          <w:color w:val="000000"/>
          <w:sz w:val="18"/>
        </w:rPr>
        <w:t>.</w:t>
      </w:r>
    </w:p>
    <w:bookmarkStart w:id="1749" w:name="sect_8_2_7"/>
    <w:p>
      <w:pPr>
        <w:spacing w:before="180" w:after="0" w:line="240" w:lineRule="auto"/>
      </w:pPr>
      <w:r>
        <w:rPr>
          <w:rFonts w:ascii="Arial" w:hAnsi="Arial"/>
          <w:b/>
          <w:color w:val="000000"/>
          <w:sz w:val="24"/>
        </w:rPr>
        <w:t>8.2.7 Frame Number</w:t>
      </w:r>
    </w:p>
    <w:bookmarkEnd w:id="1749"/>
    <w:p>
      <w:pPr>
        <w:spacing w:before="180" w:after="0" w:line="240" w:lineRule="auto"/>
        <w:jc w:val="both"/>
      </w:pPr>
      <w:r>
        <w:rPr>
          <w:rFonts w:ascii="Arial" w:hAnsi="Arial"/>
          <w:color w:val="000000"/>
          <w:sz w:val="18"/>
        </w:rPr>
        <w:t>The parameter name shall be "frameNumber" for URI based mode, and "FrameNumber" for the WS mode.</w:t>
      </w:r>
    </w:p>
    <w:p>
      <w:pPr>
        <w:spacing w:before="180" w:after="0" w:line="240" w:lineRule="auto"/>
        <w:jc w:val="both"/>
      </w:pPr>
      <w:r>
        <w:rPr>
          <w:rFonts w:ascii="Arial" w:hAnsi="Arial"/>
          <w:color w:val="000000"/>
          <w:sz w:val="18"/>
        </w:rPr>
        <w:t xml:space="preserve">Specifies that the single frame with that number within a multi-frame image object, as defined in </w:t>
      </w:r>
      <w:hyperlink r:id="r218">
        <w:r>
          <w:rPr>
            <w:rFonts w:ascii="Arial" w:hAnsi="Arial"/>
            <w:color w:val="000000"/>
            <w:sz w:val="18"/>
          </w:rPr>
          <w:t>PS3.3</w:t>
        </w:r>
      </w:hyperlink>
      <w:r>
        <w:rPr>
          <w:rFonts w:ascii="Arial" w:hAnsi="Arial"/>
          <w:color w:val="000000"/>
          <w:sz w:val="18"/>
        </w:rPr>
        <w:t xml:space="preserve"> that shall be returned. It is OPTIONAL and shall be ignored in the case of all objects other than multi-frame objects. It shall not be present if contentType is application/dicom.</w:t>
      </w:r>
    </w:p>
    <w:p>
      <w:pPr>
        <w:spacing w:before="180" w:after="0" w:line="240" w:lineRule="auto"/>
        <w:jc w:val="both"/>
      </w:pPr>
      <w:r>
        <w:rPr>
          <w:rFonts w:ascii="Arial" w:hAnsi="Arial"/>
          <w:color w:val="000000"/>
          <w:sz w:val="18"/>
        </w:rPr>
        <w:t xml:space="preserve">The value shall be encoded as an integer string (IS), as specified in </w:t>
      </w:r>
      <w:hyperlink r:id="r219">
        <w:r>
          <w:rPr>
            <w:rFonts w:ascii="Arial" w:hAnsi="Arial"/>
            <w:color w:val="000000"/>
            <w:sz w:val="18"/>
          </w:rPr>
          <w:t>PS3.5</w:t>
        </w:r>
      </w:hyperlink>
      <w:r>
        <w:rPr>
          <w:rFonts w:ascii="Arial" w:hAnsi="Arial"/>
          <w:color w:val="000000"/>
          <w:sz w:val="18"/>
        </w:rPr>
        <w:t>.</w:t>
      </w:r>
    </w:p>
    <w:bookmarkStart w:id="1750" w:name="sect_8_2_8"/>
    <w:p>
      <w:pPr>
        <w:spacing w:before="180" w:after="0" w:line="240" w:lineRule="auto"/>
      </w:pPr>
      <w:r>
        <w:rPr>
          <w:rFonts w:ascii="Arial" w:hAnsi="Arial"/>
          <w:b/>
          <w:color w:val="000000"/>
          <w:sz w:val="24"/>
        </w:rPr>
        <w:t>8.2.8 Image Quality</w:t>
      </w:r>
    </w:p>
    <w:bookmarkEnd w:id="1750"/>
    <w:p>
      <w:pPr>
        <w:spacing w:before="180" w:after="0" w:line="240" w:lineRule="auto"/>
        <w:jc w:val="both"/>
      </w:pPr>
      <w:r>
        <w:rPr>
          <w:rFonts w:ascii="Arial" w:hAnsi="Arial"/>
          <w:color w:val="000000"/>
          <w:sz w:val="18"/>
        </w:rPr>
        <w:t>The parameter name shall be "imageQuality" for URI based mode, and "ImageQuality" for the WS mode. It is OPTIONAL for the URI based mode and the WS mode "DICOM requester" and "Rendered Requester" transactions. It shall not be present if contentType is application/dicom, except if the transferSyntax parameter is present and corresponds to a lossy compression.</w:t>
      </w:r>
    </w:p>
    <w:p>
      <w:pPr>
        <w:spacing w:before="180" w:after="0" w:line="240" w:lineRule="auto"/>
        <w:jc w:val="both"/>
      </w:pPr>
      <w:r>
        <w:rPr>
          <w:rFonts w:ascii="Arial" w:hAnsi="Arial"/>
          <w:color w:val="000000"/>
          <w:sz w:val="18"/>
        </w:rPr>
        <w:t>If the requested MIME type is for a lossy compressed image (e.g., image/jpeg), this parameter indicates the required quality of the image to be returned within the range 1 to 100, 100 being the best quality.</w:t>
      </w:r>
    </w:p>
    <w:bookmarkStart w:id="1751" w:name="idp140577899595504"/>
    <w:p>
      <w:pPr>
        <w:keepNext/>
        <w:spacing w:before="180" w:after="0" w:line="240" w:lineRule="auto"/>
        <w:ind w:left="360" w:right="360" w:firstLine="0"/>
        <w:jc w:val="both"/>
      </w:pPr>
      <w:r>
        <w:rPr>
          <w:rFonts w:ascii="Arial" w:hAnsi="Arial"/>
          <w:color w:val="000000"/>
          <w:sz w:val="18"/>
        </w:rPr>
        <w:t>Note</w:t>
      </w:r>
    </w:p>
    <w:bookmarkEnd w:id="1751"/>
    <w:p>
      <w:pPr>
        <w:spacing w:before="180" w:after="0" w:line="240" w:lineRule="auto"/>
        <w:ind w:left="360" w:right="360" w:firstLine="0"/>
        <w:jc w:val="both"/>
      </w:pPr>
      <w:r>
        <w:rPr>
          <w:rFonts w:ascii="Arial" w:hAnsi="Arial"/>
          <w:color w:val="000000"/>
          <w:sz w:val="18"/>
        </w:rPr>
        <w:t>Decompression and re-compression may degrade the image quality if the original image was already irreversibly compressed. In case the image has been already lossy compressed using the same format as required (e.g., jpeg), it may be sent as it is without decompressing and re-compressing it.</w:t>
      </w:r>
    </w:p>
    <w:p>
      <w:pPr>
        <w:spacing w:before="180" w:after="0" w:line="240" w:lineRule="auto"/>
        <w:jc w:val="both"/>
      </w:pPr>
      <w:r>
        <w:rPr>
          <w:rFonts w:ascii="Arial" w:hAnsi="Arial"/>
          <w:color w:val="000000"/>
          <w:sz w:val="18"/>
        </w:rPr>
        <w:t xml:space="preserve">The value shall be encoded as an integer string (IS), as specified in </w:t>
      </w:r>
      <w:hyperlink r:id="r220">
        <w:r>
          <w:rPr>
            <w:rFonts w:ascii="Arial" w:hAnsi="Arial"/>
            <w:color w:val="000000"/>
            <w:sz w:val="18"/>
          </w:rPr>
          <w:t>PS3.5</w:t>
        </w:r>
      </w:hyperlink>
      <w:r>
        <w:rPr>
          <w:rFonts w:ascii="Arial" w:hAnsi="Arial"/>
          <w:color w:val="000000"/>
          <w:sz w:val="18"/>
        </w:rPr>
        <w:t>.</w:t>
      </w:r>
    </w:p>
    <w:bookmarkStart w:id="1752" w:name="idp140577899598032"/>
    <w:p>
      <w:pPr>
        <w:keepNext/>
        <w:spacing w:before="180" w:after="0" w:line="240" w:lineRule="auto"/>
        <w:ind w:left="360" w:right="360" w:firstLine="0"/>
        <w:jc w:val="both"/>
      </w:pPr>
      <w:r>
        <w:rPr>
          <w:rFonts w:ascii="Arial" w:hAnsi="Arial"/>
          <w:color w:val="000000"/>
          <w:sz w:val="18"/>
        </w:rPr>
        <w:t>Note</w:t>
      </w:r>
    </w:p>
    <w:bookmarkEnd w:id="1752"/>
    <w:p>
      <w:pPr>
        <w:spacing w:before="180" w:after="0" w:line="240" w:lineRule="auto"/>
        <w:ind w:left="360" w:right="360" w:firstLine="0"/>
        <w:jc w:val="both"/>
      </w:pPr>
      <w:r>
        <w:rPr>
          <w:rFonts w:ascii="Arial" w:hAnsi="Arial"/>
          <w:color w:val="000000"/>
          <w:sz w:val="18"/>
        </w:rPr>
        <w:t>The specific interpretation of the meaning of this parameter is left to the interpretation of the implementers of the standard.</w:t>
      </w:r>
    </w:p>
    <w:bookmarkStart w:id="1753" w:name="sect_8_2_9"/>
    <w:p>
      <w:pPr>
        <w:spacing w:before="180" w:after="0" w:line="240" w:lineRule="auto"/>
      </w:pPr>
      <w:r>
        <w:rPr>
          <w:rFonts w:ascii="Arial" w:hAnsi="Arial"/>
          <w:b/>
          <w:color w:val="000000"/>
          <w:sz w:val="24"/>
        </w:rPr>
        <w:t>8.2.9 Unique Identifier of the Presentation Object</w:t>
      </w:r>
    </w:p>
    <w:bookmarkEnd w:id="1753"/>
    <w:p>
      <w:pPr>
        <w:spacing w:before="180" w:after="0" w:line="240" w:lineRule="auto"/>
        <w:jc w:val="both"/>
      </w:pPr>
      <w:r>
        <w:rPr>
          <w:rFonts w:ascii="Arial" w:hAnsi="Arial"/>
          <w:color w:val="000000"/>
          <w:sz w:val="18"/>
        </w:rPr>
        <w:t>The parameter name shall be "presentationUID" for URI based mode, and "PresentationUID" for the WS mode.</w:t>
      </w:r>
    </w:p>
    <w:p>
      <w:pPr>
        <w:spacing w:before="180" w:after="0" w:line="240" w:lineRule="auto"/>
        <w:jc w:val="both"/>
      </w:pPr>
      <w:r>
        <w:rPr>
          <w:rFonts w:ascii="Arial" w:hAnsi="Arial"/>
          <w:color w:val="000000"/>
          <w:sz w:val="18"/>
        </w:rPr>
        <w:t>SOP Instance UID of the presentation state storage object to be applied to the images. This parameter is OPTIONAL for the URI based mode and the WS mode "Rendered Requester" transaction. It shall not be present if contentType is application/dicom.</w:t>
      </w:r>
    </w:p>
    <w:p>
      <w:pPr>
        <w:spacing w:before="180" w:after="0" w:line="240" w:lineRule="auto"/>
        <w:jc w:val="both"/>
      </w:pPr>
      <w:r>
        <w:rPr>
          <w:rFonts w:ascii="Arial" w:hAnsi="Arial"/>
          <w:color w:val="000000"/>
          <w:sz w:val="18"/>
        </w:rPr>
        <w:t xml:space="preserve">The value shall be encoded as a unique identifier (UID) string, as specified in </w:t>
      </w:r>
      <w:hyperlink r:id="r221">
        <w:r>
          <w:rPr>
            <w:rFonts w:ascii="Arial" w:hAnsi="Arial"/>
            <w:color w:val="000000"/>
            <w:sz w:val="18"/>
          </w:rPr>
          <w:t>PS3.5</w:t>
        </w:r>
      </w:hyperlink>
      <w:r>
        <w:rPr>
          <w:rFonts w:ascii="Arial" w:hAnsi="Arial"/>
          <w:color w:val="000000"/>
          <w:sz w:val="18"/>
        </w:rPr>
        <w:t>, except that it shall not be padded to an even length with a NULL character.</w:t>
      </w:r>
    </w:p>
    <w:p>
      <w:pPr>
        <w:spacing w:before="180" w:after="0" w:line="240" w:lineRule="auto"/>
        <w:jc w:val="both"/>
      </w:pPr>
      <w:r>
        <w:rPr>
          <w:rFonts w:ascii="Arial" w:hAnsi="Arial"/>
          <w:color w:val="000000"/>
          <w:sz w:val="18"/>
        </w:rPr>
        <w:t>If this parameter is combined with region and/or annotation parameter(s), the presentation state shall be applied to the images prior to selecting a region and burning in annotations.</w:t>
      </w:r>
    </w:p>
    <w:p>
      <w:pPr>
        <w:spacing w:before="180" w:after="0" w:line="240" w:lineRule="auto"/>
        <w:jc w:val="both"/>
      </w:pPr>
      <w:r>
        <w:rPr>
          <w:rFonts w:ascii="Arial" w:hAnsi="Arial"/>
          <w:color w:val="000000"/>
          <w:sz w:val="18"/>
        </w:rPr>
        <w:t>If the Presentation Size Mode in the presentation state is SCALE TO FIT or TRUE SIZE, then the displayed area specified in the presentation shall be scaled to fit the size specified by the rows and columns parameters if present, otherwise the displayed area selected in the presentation state will be returned without scaling.</w:t>
      </w:r>
    </w:p>
    <w:bookmarkStart w:id="1754" w:name="idp140577899604496"/>
    <w:p>
      <w:pPr>
        <w:keepNext/>
        <w:spacing w:before="180" w:after="0" w:line="240" w:lineRule="auto"/>
        <w:ind w:left="360" w:right="360" w:firstLine="0"/>
        <w:jc w:val="both"/>
      </w:pPr>
      <w:r>
        <w:rPr>
          <w:rFonts w:ascii="Arial" w:hAnsi="Arial"/>
          <w:color w:val="000000"/>
          <w:sz w:val="18"/>
        </w:rPr>
        <w:t>Note</w:t>
      </w:r>
    </w:p>
    <w:bookmarkEnd w:id="1754"/>
    <w:bookmarkStart w:id="1755" w:name="idp140577899604752"/>
    <w:bookmarkStart w:id="1756" w:name="idp140577899605248"/>
    <w:p>
      <w:pPr>
        <w:numPr>
          <w:ilvl w:val="0"/>
          <w:numId w:val="326"/>
        </w:numPr>
        <w:tabs>
          <w:tab w:val="left" w:pos="576"/>
        </w:tabs>
        <w:spacing w:before="180" w:after="0" w:line="240" w:lineRule="auto"/>
        <w:ind w:left="576" w:right="360" w:hanging="216"/>
        <w:jc w:val="both"/>
      </w:pPr>
      <w:r>
        <w:rPr>
          <w:rFonts w:ascii="Arial" w:hAnsi="Arial"/>
          <w:color w:val="000000"/>
          <w:sz w:val="18"/>
        </w:rPr>
        <w:t>The intent of the TRUE SIZE mode in the presentation state cannot be satisfied, since the physical size of the pixels displayed by the web browser is unlikely to be known. If the Presentation Size Mode in the presentation state is MAGNIFY, then the displayed area specified in the presentation shall be magnified (scaled) as specified in the presentation state. It will then be cropped to fit the size specified by the rows and columns parameters, if present.</w:t>
      </w:r>
    </w:p>
    <w:bookmarkEnd w:id="1756"/>
    <w:bookmarkEnd w:id="1755"/>
    <w:bookmarkStart w:id="1757" w:name="idp140577899606480"/>
    <w:p>
      <w:pPr>
        <w:numPr>
          <w:ilvl w:val="0"/>
          <w:numId w:val="326"/>
        </w:numPr>
        <w:tabs>
          <w:tab w:val="left" w:pos="576"/>
        </w:tabs>
        <w:spacing w:before="180" w:after="0" w:line="240" w:lineRule="auto"/>
        <w:ind w:left="576" w:right="360" w:hanging="216"/>
        <w:jc w:val="both"/>
      </w:pPr>
      <w:r>
        <w:rPr>
          <w:rFonts w:ascii="Arial" w:hAnsi="Arial"/>
          <w:color w:val="000000"/>
          <w:sz w:val="18"/>
        </w:rPr>
        <w:t>Any Displayed Area relative annotations specified in the presentation state are rendered relative to the Specified Displayed Area within the presentation state, not the size of the returned image.</w:t>
      </w:r>
    </w:p>
    <w:bookmarkEnd w:id="1757"/>
    <w:p>
      <w:pPr>
        <w:spacing w:before="180" w:after="0" w:line="240" w:lineRule="auto"/>
        <w:jc w:val="both"/>
      </w:pPr>
      <w:r>
        <w:rPr>
          <w:rFonts w:ascii="Arial" w:hAnsi="Arial"/>
          <w:color w:val="000000"/>
          <w:sz w:val="18"/>
        </w:rPr>
        <w:t xml:space="preserve">Though the output of the presentation state is defined in DICOM to be in P-Values (grayscale values intended for display on a device calibrated to the DICOM Grayscale Standard Display Function </w:t>
      </w:r>
      <w:hyperlink r:id="r222">
        <w:r>
          <w:rPr>
            <w:rFonts w:ascii="Arial" w:hAnsi="Arial"/>
            <w:color w:val="000000"/>
            <w:sz w:val="18"/>
          </w:rPr>
          <w:t>PS3.14</w:t>
        </w:r>
      </w:hyperlink>
      <w:r>
        <w:rPr>
          <w:rFonts w:ascii="Arial" w:hAnsi="Arial"/>
          <w:color w:val="000000"/>
          <w:sz w:val="18"/>
        </w:rPr>
        <w:t>), the grayscale or color space for the images returned by the request is not defined by this standard.</w:t>
      </w:r>
    </w:p>
    <w:bookmarkStart w:id="1758" w:name="sect_8_2_10"/>
    <w:p>
      <w:pPr>
        <w:spacing w:before="180" w:after="0" w:line="240" w:lineRule="auto"/>
      </w:pPr>
      <w:r>
        <w:rPr>
          <w:rFonts w:ascii="Arial" w:hAnsi="Arial"/>
          <w:b/>
          <w:color w:val="000000"/>
          <w:sz w:val="24"/>
        </w:rPr>
        <w:t>8.2.10 Unique Identifier of the Series Containing The Presentation Object</w:t>
      </w:r>
    </w:p>
    <w:bookmarkEnd w:id="1758"/>
    <w:p>
      <w:pPr>
        <w:spacing w:before="180" w:after="0" w:line="240" w:lineRule="auto"/>
        <w:jc w:val="both"/>
      </w:pPr>
      <w:r>
        <w:rPr>
          <w:rFonts w:ascii="Arial" w:hAnsi="Arial"/>
          <w:color w:val="000000"/>
          <w:sz w:val="18"/>
        </w:rPr>
        <w:t>The parameter name shall be "presentationSeriesUID" for URI based mode, and "PresentationSeriesUID" for the WS mode.</w:t>
      </w:r>
    </w:p>
    <w:p>
      <w:pPr>
        <w:spacing w:before="180" w:after="0" w:line="240" w:lineRule="auto"/>
        <w:jc w:val="both"/>
      </w:pPr>
      <w:r>
        <w:rPr>
          <w:rFonts w:ascii="Arial" w:hAnsi="Arial"/>
          <w:color w:val="000000"/>
          <w:sz w:val="18"/>
        </w:rPr>
        <w:t>Series Instance UID of the series containing the presentation state storage object to be applied on the images. This parameter is REQUIRED and shall only be present if "presentationUID" is present.</w:t>
      </w:r>
    </w:p>
    <w:p>
      <w:pPr>
        <w:spacing w:before="180" w:after="0" w:line="240" w:lineRule="auto"/>
        <w:jc w:val="both"/>
      </w:pPr>
      <w:r>
        <w:rPr>
          <w:rFonts w:ascii="Arial" w:hAnsi="Arial"/>
          <w:color w:val="000000"/>
          <w:sz w:val="18"/>
        </w:rPr>
        <w:t xml:space="preserve">The value shall be encoded as a unique identifier (UID) string, as specified in </w:t>
      </w:r>
      <w:hyperlink r:id="r223">
        <w:r>
          <w:rPr>
            <w:rFonts w:ascii="Arial" w:hAnsi="Arial"/>
            <w:color w:val="000000"/>
            <w:sz w:val="18"/>
          </w:rPr>
          <w:t>PS3.5</w:t>
        </w:r>
      </w:hyperlink>
      <w:r>
        <w:rPr>
          <w:rFonts w:ascii="Arial" w:hAnsi="Arial"/>
          <w:color w:val="000000"/>
          <w:sz w:val="18"/>
        </w:rPr>
        <w:t>, except that it shall not be padded to an even length with a NULL character.</w:t>
      </w:r>
    </w:p>
    <w:bookmarkStart w:id="1759" w:name="idp140577899613680"/>
    <w:p>
      <w:pPr>
        <w:keepNext/>
        <w:spacing w:before="180" w:after="0" w:line="240" w:lineRule="auto"/>
        <w:ind w:left="360" w:right="360" w:firstLine="0"/>
        <w:jc w:val="both"/>
      </w:pPr>
      <w:r>
        <w:rPr>
          <w:rFonts w:ascii="Arial" w:hAnsi="Arial"/>
          <w:color w:val="000000"/>
          <w:sz w:val="18"/>
        </w:rPr>
        <w:t>Note</w:t>
      </w:r>
    </w:p>
    <w:bookmarkEnd w:id="1759"/>
    <w:p>
      <w:pPr>
        <w:spacing w:before="180" w:after="0" w:line="240" w:lineRule="auto"/>
        <w:ind w:left="360" w:right="360" w:firstLine="0"/>
        <w:jc w:val="both"/>
      </w:pPr>
      <w:r>
        <w:rPr>
          <w:rFonts w:ascii="Arial" w:hAnsi="Arial"/>
          <w:color w:val="000000"/>
          <w:sz w:val="18"/>
        </w:rPr>
        <w:t>As specified in DICOM, the Presentation State will be in the same study as the images it applies to.</w:t>
      </w:r>
    </w:p>
    <w:bookmarkStart w:id="1760" w:name="sect_8_2_11"/>
    <w:p>
      <w:pPr>
        <w:spacing w:before="180" w:after="0" w:line="240" w:lineRule="auto"/>
      </w:pPr>
      <w:r>
        <w:rPr>
          <w:rFonts w:ascii="Arial" w:hAnsi="Arial"/>
          <w:b/>
          <w:color w:val="000000"/>
          <w:sz w:val="24"/>
        </w:rPr>
        <w:t>8.2.11 Transfer Syntax UID</w:t>
      </w:r>
    </w:p>
    <w:bookmarkEnd w:id="1760"/>
    <w:p>
      <w:pPr>
        <w:spacing w:before="180" w:after="0" w:line="240" w:lineRule="auto"/>
        <w:jc w:val="both"/>
      </w:pPr>
      <w:r>
        <w:rPr>
          <w:rFonts w:ascii="Arial" w:hAnsi="Arial"/>
          <w:color w:val="000000"/>
          <w:sz w:val="18"/>
        </w:rPr>
        <w:t>The parameter name shall be "transferSyntax" for URI based mode, and "TransferSyntaxUIDList" containing one or more "TransferSyntaxUID" elements for the WS mode.</w:t>
      </w:r>
    </w:p>
    <w:p>
      <w:pPr>
        <w:spacing w:before="180" w:after="0" w:line="240" w:lineRule="auto"/>
        <w:jc w:val="both"/>
      </w:pPr>
      <w:r>
        <w:rPr>
          <w:rFonts w:ascii="Arial" w:hAnsi="Arial"/>
          <w:color w:val="000000"/>
          <w:sz w:val="18"/>
        </w:rPr>
        <w:t xml:space="preserve">The Transfer Syntax to be used within the DICOM image objects, as specified in </w:t>
      </w:r>
      <w:hyperlink r:id="r224">
        <w:r>
          <w:rPr>
            <w:rFonts w:ascii="Arial" w:hAnsi="Arial"/>
            <w:color w:val="000000"/>
            <w:sz w:val="18"/>
          </w:rPr>
          <w:t>PS3.6</w:t>
        </w:r>
      </w:hyperlink>
      <w:r>
        <w:rPr>
          <w:rFonts w:ascii="Arial" w:hAnsi="Arial"/>
          <w:color w:val="000000"/>
          <w:sz w:val="18"/>
        </w:rPr>
        <w:t>. This parameter is OPTIONAL for the URI based mode and the WS mode "DICOM Requester" transaction. It shall not be present if contentType is other than application/dicom.</w:t>
      </w:r>
    </w:p>
    <w:p>
      <w:pPr>
        <w:spacing w:before="180" w:after="0" w:line="240" w:lineRule="auto"/>
        <w:jc w:val="both"/>
      </w:pPr>
      <w:r>
        <w:rPr>
          <w:rFonts w:ascii="Arial" w:hAnsi="Arial"/>
          <w:color w:val="000000"/>
          <w:sz w:val="18"/>
        </w:rPr>
        <w:t>By default the DICOM object(s) returned shall be encoded in Explicit VR Little Endian. Neither Implicit VR, nor Big Endian shall be used. The response shall be the Transfer Syntax requested if possible. If it is not possible for the response to be sent using the requested transfer syntax then the Explicit VR Little Endian Uncompressed Transfer Syntax shall be used.</w:t>
      </w:r>
    </w:p>
    <w:bookmarkStart w:id="1761" w:name="idp140577899619104"/>
    <w:p>
      <w:pPr>
        <w:keepNext/>
        <w:spacing w:before="180" w:after="0" w:line="240" w:lineRule="auto"/>
        <w:ind w:left="360" w:right="360" w:firstLine="0"/>
        <w:jc w:val="both"/>
      </w:pPr>
      <w:r>
        <w:rPr>
          <w:rFonts w:ascii="Arial" w:hAnsi="Arial"/>
          <w:color w:val="000000"/>
          <w:sz w:val="18"/>
        </w:rPr>
        <w:t>Note</w:t>
      </w:r>
    </w:p>
    <w:bookmarkEnd w:id="1761"/>
    <w:p>
      <w:pPr>
        <w:spacing w:before="180" w:after="0" w:line="240" w:lineRule="auto"/>
        <w:ind w:left="360" w:right="360" w:firstLine="0"/>
        <w:jc w:val="both"/>
      </w:pPr>
      <w:r>
        <w:rPr>
          <w:rFonts w:ascii="Arial" w:hAnsi="Arial"/>
          <w:color w:val="000000"/>
          <w:sz w:val="18"/>
        </w:rPr>
        <w:t>The transfer syntax can be chosen as one of the values of TransferSyntaxUID corresponding to JPIP, in case of which the returned objects will contain the URL of the JPIP session to launch for retrieving the corresponding image.</w:t>
      </w:r>
    </w:p>
    <w:p>
      <w:pPr>
        <w:spacing w:before="180" w:after="0" w:line="240" w:lineRule="auto"/>
        <w:jc w:val="both"/>
      </w:pPr>
      <w:r>
        <w:rPr>
          <w:rFonts w:ascii="Arial" w:hAnsi="Arial"/>
          <w:color w:val="000000"/>
          <w:sz w:val="18"/>
        </w:rPr>
        <w:t xml:space="preserve">The value shall be encoded as an unique identifier (UID) string, as specified in </w:t>
      </w:r>
      <w:hyperlink r:id="r225">
        <w:r>
          <w:rPr>
            <w:rFonts w:ascii="Arial" w:hAnsi="Arial"/>
            <w:color w:val="000000"/>
            <w:sz w:val="18"/>
          </w:rPr>
          <w:t>PS3.5</w:t>
        </w:r>
      </w:hyperlink>
      <w:r>
        <w:rPr>
          <w:rFonts w:ascii="Arial" w:hAnsi="Arial"/>
          <w:color w:val="000000"/>
          <w:sz w:val="18"/>
        </w:rPr>
        <w:t>, except that it shall not be padded to an even length with a NULL character.</w:t>
      </w:r>
    </w:p>
    <w:p>
      <w:pPr>
        <w:sectPr>
          <w:headerReference w:type="default" r:id="r198"/>
          <w:headerReference w:type="even" r:id="r199"/>
          <w:headerReference w:type="first" r:id="r197"/>
          <w:footerReference w:type="default" r:id="r201"/>
          <w:footerReference w:type="even" r:id="r202"/>
          <w:footerReference w:type="first" r:id="r200"/>
          <w:pgSz w:w="12240" w:h="15840"/>
          <w:pgMar w:top="1440" w:bottom="1440" w:left="1080" w:right="720" w:header="720" w:footer="720" w:gutter="0"/>
          <w:pgNumType w:fmt="decimal"/>
          <w:titlePg/>
        </w:sectPr>
      </w:pPr>
    </w:p>
    <w:bookmarkStart w:id="1762" w:name="chapter_A"/>
    <w:p>
      <w:pPr>
        <w:keepNext/>
        <w:spacing w:before="180" w:after="0" w:line="240" w:lineRule="auto"/>
      </w:pPr>
      <w:r>
        <w:rPr>
          <w:rFonts w:ascii="Arial" w:hAnsi="Arial"/>
          <w:b/>
          <w:color w:val="000000"/>
          <w:sz w:val="50"/>
        </w:rPr>
        <w:t>A URI Query Component Syntax (Normative)</w:t>
      </w:r>
    </w:p>
    <w:bookmarkEnd w:id="1762"/>
    <w:p>
      <w:pPr>
        <w:spacing w:before="180" w:after="0" w:line="240" w:lineRule="auto"/>
        <w:jc w:val="both"/>
      </w:pPr>
      <w:r>
        <w:rPr>
          <w:rFonts w:ascii="Arial" w:hAnsi="Arial"/>
          <w:color w:val="000000"/>
          <w:sz w:val="18"/>
        </w:rPr>
        <w:t xml:space="preserve">This Standard uses the URI syntax as defined in IETF RFC 3986 </w:t>
      </w:r>
      <w:r>
        <w:rPr>
          <w:rFonts w:ascii="Arial" w:hAnsi="Arial"/>
          <w:i/>
          <w:color w:val="000000"/>
          <w:sz w:val="18"/>
        </w:rPr>
        <w:t>Uniform Resource Identifier (URI): Generic Syntax</w:t>
      </w:r>
      <w:r>
        <w:rPr>
          <w:rFonts w:ascii="Arial" w:hAnsi="Arial"/>
          <w:color w:val="000000"/>
          <w:sz w:val="18"/>
        </w:rPr>
        <w:t xml:space="preserve"> and extends it by specifying the syntax of the query component of DICOM URIs. The grammar for the query component is defined using IETF RFC 5234 </w:t>
      </w:r>
      <w:r>
        <w:rPr>
          <w:rFonts w:ascii="Arial" w:hAnsi="Arial"/>
          <w:i/>
          <w:color w:val="000000"/>
          <w:sz w:val="18"/>
        </w:rPr>
        <w:t>Augmented BNF for Syntax Specifications: ABNF</w:t>
      </w:r>
      <w:r>
        <w:rPr>
          <w:rFonts w:ascii="Arial" w:hAnsi="Arial"/>
          <w:color w:val="000000"/>
          <w:sz w:val="18"/>
        </w:rPr>
        <w:t>.</w:t>
      </w:r>
    </w:p>
    <w:p>
      <w:pPr>
        <w:spacing w:before="180" w:after="0" w:line="240" w:lineRule="auto"/>
        <w:jc w:val="both"/>
      </w:pPr>
      <w:r>
        <w:rPr>
          <w:rFonts w:ascii="Arial" w:hAnsi="Arial"/>
          <w:color w:val="000000"/>
          <w:sz w:val="18"/>
        </w:rPr>
        <w:t>DICOM URIs may use the query component of the URI to specify request parameters. The following grammar defines the general syntax of parameters contained in the query component of the URI. Specific HTTP transactions defined elsewhere in this standard may further refine the legal &lt;name&gt; and/or &lt;value&gt; rules.</w:t>
      </w:r>
    </w:p>
    <w:bookmarkStart w:id="1763" w:name="idp14057789962590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query-component = parameter [ *("&amp;" parameter) ]</w:t>
      </w:r>
      <w:r>
        <w:rPr>
          <w:rFonts w:ascii="Courier New" w:hAnsi="Courier New"/>
          <w:color w:val="000000"/>
          <w:sz w:val="18"/>
        </w:rPr>
        <w:br w:type="textWrapping"/>
      </w:r>
      <w:r>
        <w:rPr>
          <w:rFonts w:ascii="Courier New" w:hAnsi="Courier New"/>
          <w:color w:val="000000"/>
          <w:sz w:val="18"/>
        </w:rPr>
        <w:t xml:space="preserve">    parameter       = name "="" value</w:t>
      </w:r>
      <w:r>
        <w:rPr>
          <w:rFonts w:ascii="Courier New" w:hAnsi="Courier New"/>
          <w:color w:val="000000"/>
          <w:sz w:val="18"/>
        </w:rPr>
        <w:br w:type="textWrapping"/>
      </w:r>
      <w:r>
        <w:rPr>
          <w:rFonts w:ascii="Courier New" w:hAnsi="Courier New"/>
          <w:color w:val="000000"/>
          <w:sz w:val="18"/>
        </w:rPr>
        <w:t xml:space="preserve">    name            = *qchar</w:t>
      </w:r>
      <w:r>
        <w:rPr>
          <w:rFonts w:ascii="Courier New" w:hAnsi="Courier New"/>
          <w:color w:val="000000"/>
          <w:sz w:val="18"/>
        </w:rPr>
        <w:br w:type="textWrapping"/>
      </w:r>
      <w:r>
        <w:rPr>
          <w:rFonts w:ascii="Courier New" w:hAnsi="Courier New"/>
          <w:color w:val="000000"/>
          <w:sz w:val="18"/>
        </w:rPr>
        <w:t xml:space="preserve">    value           = *qchar</w:t>
      </w:r>
      <w:r>
        <w:rPr>
          <w:rFonts w:ascii="Courier New" w:hAnsi="Courier New"/>
          <w:color w:val="000000"/>
          <w:sz w:val="18"/>
        </w:rPr>
        <w:br w:type="textWrapping"/>
      </w:r>
      <w:r>
        <w:rPr>
          <w:rFonts w:ascii="Courier New" w:hAnsi="Courier New"/>
          <w:color w:val="000000"/>
          <w:sz w:val="18"/>
        </w:rPr>
        <w:t xml:space="preserve">    qchar           = unreserved / pct-encoded / qspecial</w:t>
      </w:r>
      <w:r>
        <w:rPr>
          <w:rFonts w:ascii="Courier New" w:hAnsi="Courier New"/>
          <w:color w:val="000000"/>
          <w:sz w:val="18"/>
        </w:rPr>
        <w:br w:type="textWrapping"/>
      </w:r>
      <w:r>
        <w:rPr>
          <w:rFonts w:ascii="Courier New" w:hAnsi="Courier New"/>
          <w:color w:val="000000"/>
          <w:sz w:val="18"/>
        </w:rPr>
        <w:t xml:space="preserve">    qspecial        = "/" / "?" / ":" / "@" / "!" / "$" / "'" </w:t>
      </w:r>
      <w:r>
        <w:rPr>
          <w:rFonts w:ascii="Courier New" w:hAnsi="Courier New"/>
          <w:color w:val="000000"/>
          <w:sz w:val="18"/>
        </w:rPr>
        <w:br w:type="textWrapping"/>
      </w:r>
      <w:r>
        <w:rPr>
          <w:rFonts w:ascii="Courier New" w:hAnsi="Courier New"/>
          <w:color w:val="000000"/>
          <w:sz w:val="18"/>
        </w:rPr>
        <w:t xml:space="preserve">                    / "(" / ")" / "*" / "+" / "," / ";"</w:t>
      </w:r>
      <w:r>
        <w:rPr>
          <w:rFonts w:ascii="Courier New" w:hAnsi="Courier New"/>
          <w:color w:val="000000"/>
          <w:sz w:val="18"/>
        </w:rPr>
        <w:br w:type="textWrapping"/>
      </w:r>
    </w:p>
    <w:bookmarkEnd w:id="1763"/>
    <w:p>
      <w:pPr>
        <w:spacing w:before="180" w:after="0" w:line="240" w:lineRule="auto"/>
        <w:jc w:val="both"/>
      </w:pPr>
      <w:r>
        <w:rPr>
          <w:rFonts w:ascii="Arial" w:hAnsi="Arial"/>
          <w:color w:val="000000"/>
          <w:sz w:val="18"/>
        </w:rPr>
        <w:t>The following rules are defined in IETF RFC3986 (Normative). They are reproduced here for convenience.</w:t>
      </w:r>
    </w:p>
    <w:bookmarkStart w:id="1764" w:name="idp14057789962798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unreserved     = ALPHA / DIGIT / "-" / "." / "_" / "~"</w:t>
      </w:r>
      <w:r>
        <w:rPr>
          <w:rFonts w:ascii="Courier New" w:hAnsi="Courier New"/>
          <w:color w:val="000000"/>
          <w:sz w:val="18"/>
        </w:rPr>
        <w:br w:type="textWrapping"/>
      </w:r>
      <w:r>
        <w:rPr>
          <w:rFonts w:ascii="Courier New" w:hAnsi="Courier New"/>
          <w:color w:val="000000"/>
          <w:sz w:val="18"/>
        </w:rPr>
        <w:t xml:space="preserve">    pct-encoded    = "%" HEXDIG HEXDIG</w:t>
      </w:r>
      <w:r>
        <w:rPr>
          <w:rFonts w:ascii="Courier New" w:hAnsi="Courier New"/>
          <w:color w:val="000000"/>
          <w:sz w:val="18"/>
        </w:rPr>
        <w:br w:type="textWrapping"/>
      </w:r>
    </w:p>
    <w:bookmarkEnd w:id="1764"/>
    <w:bookmarkStart w:id="1765" w:name="idp140577899628480"/>
    <w:p>
      <w:pPr>
        <w:keepNext/>
        <w:spacing w:before="180" w:after="0" w:line="240" w:lineRule="auto"/>
        <w:ind w:left="360" w:right="360" w:firstLine="0"/>
        <w:jc w:val="both"/>
      </w:pPr>
      <w:r>
        <w:rPr>
          <w:rFonts w:ascii="Arial" w:hAnsi="Arial"/>
          <w:color w:val="000000"/>
          <w:sz w:val="18"/>
        </w:rPr>
        <w:t>Note</w:t>
      </w:r>
    </w:p>
    <w:bookmarkEnd w:id="1765"/>
    <w:bookmarkStart w:id="1766" w:name="idp140577899628736"/>
    <w:bookmarkStart w:id="1767" w:name="idp140577899629216"/>
    <w:p>
      <w:pPr>
        <w:numPr>
          <w:ilvl w:val="0"/>
          <w:numId w:val="327"/>
        </w:numPr>
        <w:tabs>
          <w:tab w:val="left" w:pos="576"/>
        </w:tabs>
        <w:spacing w:before="180" w:after="0" w:line="240" w:lineRule="auto"/>
        <w:ind w:left="576" w:right="360" w:hanging="216"/>
        <w:jc w:val="both"/>
      </w:pPr>
      <w:r>
        <w:rPr>
          <w:rFonts w:ascii="Arial" w:hAnsi="Arial"/>
          <w:color w:val="000000"/>
          <w:sz w:val="18"/>
        </w:rPr>
        <w:t>This grammar allows the query component to contain any of the legal characters as defined by RFC 3986.</w:t>
      </w:r>
    </w:p>
    <w:bookmarkEnd w:id="1767"/>
    <w:bookmarkEnd w:id="1766"/>
    <w:bookmarkStart w:id="1768" w:name="idp140577899629840"/>
    <w:p>
      <w:pPr>
        <w:numPr>
          <w:ilvl w:val="0"/>
          <w:numId w:val="327"/>
        </w:numPr>
        <w:tabs>
          <w:tab w:val="left" w:pos="576"/>
        </w:tabs>
        <w:spacing w:before="180" w:after="0" w:line="240" w:lineRule="auto"/>
        <w:ind w:left="576" w:right="360" w:hanging="216"/>
        <w:jc w:val="both"/>
      </w:pPr>
      <w:r>
        <w:rPr>
          <w:rFonts w:ascii="Arial" w:hAnsi="Arial"/>
          <w:color w:val="000000"/>
          <w:sz w:val="18"/>
        </w:rPr>
        <w:t>No whitespace is permitted in URIs. Whitespace around line breaks and the line breaks themselves should be stripped before parsing the URI (See RFC 3986 Appendix C).</w:t>
      </w:r>
    </w:p>
    <w:bookmarkEnd w:id="1768"/>
    <w:bookmarkStart w:id="1769" w:name="idp140577899630528"/>
    <w:p>
      <w:pPr>
        <w:numPr>
          <w:ilvl w:val="0"/>
          <w:numId w:val="327"/>
        </w:numPr>
        <w:tabs>
          <w:tab w:val="left" w:pos="576"/>
        </w:tabs>
        <w:spacing w:before="180" w:after="0" w:line="240" w:lineRule="auto"/>
        <w:ind w:left="576" w:right="360" w:hanging="216"/>
        <w:jc w:val="both"/>
      </w:pPr>
      <w:r>
        <w:rPr>
          <w:rFonts w:ascii="Arial" w:hAnsi="Arial"/>
          <w:color w:val="000000"/>
          <w:sz w:val="18"/>
        </w:rPr>
        <w:t>RFC 3986 does not permit an empty query component, i.e. if the "?" appears in the URI then there must be some legal query parameters in the URI.</w:t>
      </w:r>
    </w:p>
    <w:bookmarkEnd w:id="1769"/>
    <w:bookmarkStart w:id="1770" w:name="idp140577899631200"/>
    <w:p>
      <w:pPr>
        <w:numPr>
          <w:ilvl w:val="0"/>
          <w:numId w:val="327"/>
        </w:numPr>
        <w:tabs>
          <w:tab w:val="left" w:pos="576"/>
        </w:tabs>
        <w:spacing w:before="180" w:after="0" w:line="240" w:lineRule="auto"/>
        <w:ind w:left="576" w:right="360" w:hanging="216"/>
        <w:jc w:val="both"/>
      </w:pPr>
      <w:r>
        <w:rPr>
          <w:rFonts w:ascii="Arial" w:hAnsi="Arial"/>
          <w:color w:val="000000"/>
          <w:sz w:val="18"/>
        </w:rPr>
        <w:t>The &lt;qchar&gt; rule defined above is the &lt;pchar&gt; rule of RFC 3986, which defines the legal character for the query component, minus the characters "="" and "&amp;".</w:t>
      </w:r>
    </w:p>
    <w:bookmarkEnd w:id="1770"/>
    <w:p>
      <w:pPr>
        <w:sectPr>
          <w:headerReference w:type="default" r:id="r227"/>
          <w:headerReference w:type="even" r:id="r228"/>
          <w:headerReference w:type="first" r:id="r226"/>
          <w:footerReference w:type="default" r:id="r230"/>
          <w:footerReference w:type="even" r:id="r231"/>
          <w:footerReference w:type="first" r:id="r229"/>
          <w:pgSz w:w="12240" w:h="15840"/>
          <w:pgMar w:top="1440" w:bottom="1440" w:left="1080" w:right="720" w:header="720" w:footer="720" w:gutter="0"/>
          <w:pgNumType w:fmt="decimal"/>
          <w:titlePg/>
        </w:sectPr>
      </w:pPr>
    </w:p>
    <w:bookmarkStart w:id="1771" w:name="chapter_B"/>
    <w:p>
      <w:pPr>
        <w:keepNext/>
        <w:spacing w:before="180" w:after="0" w:line="240" w:lineRule="auto"/>
      </w:pPr>
      <w:r>
        <w:rPr>
          <w:rFonts w:ascii="Arial" w:hAnsi="Arial"/>
          <w:b/>
          <w:color w:val="000000"/>
          <w:sz w:val="50"/>
        </w:rPr>
        <w:t>B Examples (Informative)</w:t>
      </w:r>
    </w:p>
    <w:bookmarkEnd w:id="1771"/>
    <w:bookmarkStart w:id="1772" w:name="sect_B_1"/>
    <w:p>
      <w:pPr>
        <w:spacing w:before="180" w:after="0" w:line="240" w:lineRule="auto"/>
      </w:pPr>
      <w:r>
        <w:rPr>
          <w:rFonts w:ascii="Arial" w:hAnsi="Arial"/>
          <w:b/>
          <w:color w:val="000000"/>
          <w:sz w:val="28"/>
        </w:rPr>
        <w:t>B.1 Retrieving a Simple DICOM Image in JPEG</w:t>
      </w:r>
    </w:p>
    <w:bookmarkEnd w:id="1772"/>
    <w:bookmarkStart w:id="1773" w:name="idp14057789963528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http://www.hospital-stmarco/radiology/wado.php?requestType=WADO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p>
    <w:bookmarkEnd w:id="1773"/>
    <w:bookmarkStart w:id="1774" w:name="sect_B_2"/>
    <w:p>
      <w:pPr>
        <w:spacing w:before="180" w:after="0" w:line="240" w:lineRule="auto"/>
      </w:pPr>
      <w:r>
        <w:rPr>
          <w:rFonts w:ascii="Arial" w:hAnsi="Arial"/>
          <w:b/>
          <w:color w:val="000000"/>
          <w:sz w:val="28"/>
        </w:rPr>
        <w:t>B.2 Retrieving a DICOM SR in HTML</w:t>
      </w:r>
    </w:p>
    <w:bookmarkEnd w:id="1774"/>
    <w:bookmarkStart w:id="1775" w:name="idp14057789963758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http://server234/script678.asp?requestType=WADO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&amp;charset=UTF-8</w:t>
      </w:r>
      <w:r>
        <w:rPr>
          <w:rFonts w:ascii="Courier New" w:hAnsi="Courier New"/>
          <w:color w:val="000000"/>
          <w:sz w:val="18"/>
        </w:rPr>
        <w:br w:type="textWrapping"/>
      </w:r>
    </w:p>
    <w:bookmarkEnd w:id="1775"/>
    <w:bookmarkStart w:id="1776" w:name="sect_B_3"/>
    <w:p>
      <w:pPr>
        <w:spacing w:before="180" w:after="0" w:line="240" w:lineRule="auto"/>
      </w:pPr>
      <w:r>
        <w:rPr>
          <w:rFonts w:ascii="Arial" w:hAnsi="Arial"/>
          <w:b/>
          <w:color w:val="000000"/>
          <w:sz w:val="28"/>
        </w:rPr>
        <w:t>B.3 Retrieving a Region of A DICOM Image</w:t>
      </w:r>
    </w:p>
    <w:bookmarkEnd w:id="1776"/>
    <w:p>
      <w:pPr>
        <w:spacing w:before="180" w:after="0" w:line="240" w:lineRule="auto"/>
        <w:jc w:val="both"/>
      </w:pPr>
      <w:r>
        <w:rPr>
          <w:rFonts w:ascii="Arial" w:hAnsi="Arial"/>
          <w:color w:val="000000"/>
          <w:sz w:val="18"/>
        </w:rPr>
        <w:t>Retrieving a region of a DICOM image, converted if possible in JPEG2000, with annotations burned into the image containing the patient name and technical information, and mapped into a defined image size:</w:t>
      </w:r>
    </w:p>
    <w:bookmarkStart w:id="1777" w:name="idp14057789964033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https://aspradio/imageaccess.js?requestType=WADO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&amp;contentType=image%2Fjp2;level=1,image%2Fjpeg;q=0.5</w:t>
      </w:r>
      <w:r>
        <w:rPr>
          <w:rFonts w:ascii="Courier New" w:hAnsi="Courier New"/>
          <w:color w:val="000000"/>
          <w:sz w:val="18"/>
        </w:rPr>
        <w:br w:type="textWrapping"/>
      </w:r>
      <w:r>
        <w:rPr>
          <w:rFonts w:ascii="Courier New" w:hAnsi="Courier New"/>
          <w:color w:val="000000"/>
          <w:sz w:val="18"/>
        </w:rPr>
        <w:t xml:space="preserve">  &amp;annotation=patient,technique</w:t>
      </w:r>
      <w:r>
        <w:rPr>
          <w:rFonts w:ascii="Courier New" w:hAnsi="Courier New"/>
          <w:color w:val="000000"/>
          <w:sz w:val="18"/>
        </w:rPr>
        <w:br w:type="textWrapping"/>
      </w:r>
      <w:r>
        <w:rPr>
          <w:rFonts w:ascii="Courier New" w:hAnsi="Courier New"/>
          <w:color w:val="000000"/>
          <w:sz w:val="18"/>
        </w:rPr>
        <w:t xml:space="preserve">  &amp;columns=400</w:t>
      </w:r>
      <w:r>
        <w:rPr>
          <w:rFonts w:ascii="Courier New" w:hAnsi="Courier New"/>
          <w:color w:val="000000"/>
          <w:sz w:val="18"/>
        </w:rPr>
        <w:br w:type="textWrapping"/>
      </w:r>
      <w:r>
        <w:rPr>
          <w:rFonts w:ascii="Courier New" w:hAnsi="Courier New"/>
          <w:color w:val="000000"/>
          <w:sz w:val="18"/>
        </w:rPr>
        <w:t xml:space="preserve">  &amp;rows=300</w:t>
      </w:r>
      <w:r>
        <w:rPr>
          <w:rFonts w:ascii="Courier New" w:hAnsi="Courier New"/>
          <w:color w:val="000000"/>
          <w:sz w:val="18"/>
        </w:rPr>
        <w:br w:type="textWrapping"/>
      </w:r>
      <w:r>
        <w:rPr>
          <w:rFonts w:ascii="Courier New" w:hAnsi="Courier New"/>
          <w:color w:val="000000"/>
          <w:sz w:val="18"/>
        </w:rPr>
        <w:t xml:space="preserve">  &amp;region=0.3,0.4,0.5,0.5</w:t>
      </w:r>
      <w:r>
        <w:rPr>
          <w:rFonts w:ascii="Courier New" w:hAnsi="Courier New"/>
          <w:color w:val="000000"/>
          <w:sz w:val="18"/>
        </w:rPr>
        <w:br w:type="textWrapping"/>
      </w:r>
      <w:r>
        <w:rPr>
          <w:rFonts w:ascii="Courier New" w:hAnsi="Courier New"/>
          <w:color w:val="000000"/>
          <w:sz w:val="18"/>
        </w:rPr>
        <w:t xml:space="preserve">  &amp;windowCenter=-1000</w:t>
      </w:r>
      <w:r>
        <w:rPr>
          <w:rFonts w:ascii="Courier New" w:hAnsi="Courier New"/>
          <w:color w:val="000000"/>
          <w:sz w:val="18"/>
        </w:rPr>
        <w:br w:type="textWrapping"/>
      </w:r>
      <w:r>
        <w:rPr>
          <w:rFonts w:ascii="Courier New" w:hAnsi="Courier New"/>
          <w:color w:val="000000"/>
          <w:sz w:val="18"/>
        </w:rPr>
        <w:t xml:space="preserve">  &amp;windowWidth=2500</w:t>
      </w:r>
      <w:r>
        <w:rPr>
          <w:rFonts w:ascii="Courier New" w:hAnsi="Courier New"/>
          <w:color w:val="000000"/>
          <w:sz w:val="18"/>
        </w:rPr>
        <w:br w:type="textWrapping"/>
      </w:r>
    </w:p>
    <w:bookmarkEnd w:id="1777"/>
    <w:bookmarkStart w:id="1778" w:name="sect_B_4"/>
    <w:p>
      <w:pPr>
        <w:spacing w:before="180" w:after="0" w:line="240" w:lineRule="auto"/>
      </w:pPr>
      <w:r>
        <w:rPr>
          <w:rFonts w:ascii="Arial" w:hAnsi="Arial"/>
          <w:b/>
          <w:color w:val="000000"/>
          <w:sz w:val="28"/>
        </w:rPr>
        <w:t>B.4 Retrieving As A DICOM MIME Type</w:t>
      </w:r>
    </w:p>
    <w:bookmarkEnd w:id="1778"/>
    <w:p>
      <w:pPr>
        <w:spacing w:before="180" w:after="0" w:line="240" w:lineRule="auto"/>
        <w:jc w:val="both"/>
      </w:pPr>
      <w:r>
        <w:rPr>
          <w:rFonts w:ascii="Arial" w:hAnsi="Arial"/>
          <w:color w:val="000000"/>
          <w:sz w:val="18"/>
        </w:rPr>
        <w:t>Retrieving a DICOM image object using the baseline 8-bit lossy JPEG transfer syntax, and de-identified:</w:t>
      </w:r>
    </w:p>
    <w:bookmarkStart w:id="1779" w:name="idp14057789964329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http://www.medical-webservice.st/RetrieveDocument?requestType=WADO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&amp;contentType=application%2Fdicom</w:t>
      </w:r>
      <w:r>
        <w:rPr>
          <w:rFonts w:ascii="Courier New" w:hAnsi="Courier New"/>
          <w:color w:val="000000"/>
          <w:sz w:val="18"/>
        </w:rPr>
        <w:br w:type="textWrapping"/>
      </w:r>
      <w:r>
        <w:rPr>
          <w:rFonts w:ascii="Courier New" w:hAnsi="Courier New"/>
          <w:color w:val="000000"/>
          <w:sz w:val="18"/>
        </w:rPr>
        <w:t xml:space="preserve">  &amp;anonymize=yes</w:t>
      </w:r>
      <w:r>
        <w:rPr>
          <w:rFonts w:ascii="Courier New" w:hAnsi="Courier New"/>
          <w:color w:val="000000"/>
          <w:sz w:val="18"/>
        </w:rPr>
        <w:br w:type="textWrapping"/>
      </w:r>
      <w:r>
        <w:rPr>
          <w:rFonts w:ascii="Courier New" w:hAnsi="Courier New"/>
          <w:color w:val="000000"/>
          <w:sz w:val="18"/>
        </w:rPr>
        <w:t xml:space="preserve">  &amp;transferSyntax=1.2.840.10008.1.2.4.50</w:t>
      </w:r>
      <w:r>
        <w:rPr>
          <w:rFonts w:ascii="Courier New" w:hAnsi="Courier New"/>
          <w:color w:val="000000"/>
          <w:sz w:val="18"/>
        </w:rPr>
        <w:br w:type="textWrapping"/>
      </w:r>
    </w:p>
    <w:bookmarkEnd w:id="1779"/>
    <w:p>
      <w:pPr>
        <w:sectPr>
          <w:headerReference w:type="default" r:id="r233"/>
          <w:headerReference w:type="even" r:id="r234"/>
          <w:headerReference w:type="first" r:id="r232"/>
          <w:footerReference w:type="default" r:id="r236"/>
          <w:footerReference w:type="even" r:id="r237"/>
          <w:footerReference w:type="first" r:id="r235"/>
          <w:pgSz w:w="12240" w:h="15840"/>
          <w:pgMar w:top="1440" w:bottom="1440" w:left="1080" w:right="720" w:header="720" w:footer="720" w:gutter="0"/>
          <w:pgNumType w:fmt="decimal"/>
          <w:titlePg/>
        </w:sectPr>
      </w:pPr>
    </w:p>
    <w:bookmarkStart w:id="1780" w:name="chapter_C"/>
    <w:p>
      <w:pPr>
        <w:keepNext/>
        <w:spacing w:before="180" w:after="0" w:line="240" w:lineRule="auto"/>
      </w:pPr>
      <w:r>
        <w:rPr>
          <w:rFonts w:ascii="Arial" w:hAnsi="Arial"/>
          <w:b/>
          <w:color w:val="000000"/>
          <w:sz w:val="50"/>
        </w:rPr>
        <w:t>C Applications (Informative)</w:t>
      </w:r>
    </w:p>
    <w:bookmarkEnd w:id="1780"/>
    <w:p>
      <w:pPr>
        <w:spacing w:before="180" w:after="0" w:line="240" w:lineRule="auto"/>
        <w:jc w:val="both"/>
      </w:pPr>
      <w:r>
        <w:rPr>
          <w:rFonts w:ascii="Arial" w:hAnsi="Arial"/>
          <w:color w:val="000000"/>
          <w:sz w:val="18"/>
        </w:rPr>
        <w:t>There are multiple applications, in which DICOM and "web-based" environments are interacting. "Web-based" means information and communication systems that are using Internet related technologies (Web, e-mail…). The basic feature supported by this standard is a mechanism for the "Web-based" system to retrieve a DICOM persistent object from the "DICOM-based" system.</w:t>
      </w:r>
    </w:p>
    <w:p>
      <w:pPr>
        <w:spacing w:before="180" w:after="0" w:line="240" w:lineRule="auto"/>
        <w:jc w:val="both"/>
      </w:pPr>
      <w:r>
        <w:rPr>
          <w:rFonts w:ascii="Arial" w:hAnsi="Arial"/>
          <w:color w:val="000000"/>
          <w:sz w:val="18"/>
        </w:rPr>
        <w:t>Typical applications are:</w:t>
      </w:r>
    </w:p>
    <w:bookmarkStart w:id="1781" w:name="idp140577899647488"/>
    <w:bookmarkStart w:id="1782" w:name="idp140577899647968"/>
    <w:p>
      <w:pPr>
        <w:numPr>
          <w:ilvl w:val="0"/>
          <w:numId w:val="328"/>
        </w:numPr>
        <w:tabs>
          <w:tab w:val="left" w:pos="216"/>
        </w:tabs>
        <w:spacing w:before="180" w:after="0" w:line="240" w:lineRule="auto"/>
        <w:ind w:left="216" w:right="0" w:hanging="216"/>
        <w:jc w:val="both"/>
      </w:pPr>
      <w:r>
        <w:rPr>
          <w:rFonts w:ascii="Arial" w:hAnsi="Arial"/>
          <w:color w:val="000000"/>
          <w:sz w:val="18"/>
        </w:rPr>
        <w:t>Referencing an image or a report from an electronic patient record (EPR)</w:t>
      </w:r>
    </w:p>
    <w:bookmarkEnd w:id="1782"/>
    <w:bookmarkEnd w:id="1781"/>
    <w:bookmarkStart w:id="1783" w:name="idp140577899648816"/>
    <w:p>
      <w:pPr>
        <w:numPr>
          <w:ilvl w:val="0"/>
          <w:numId w:val="328"/>
        </w:numPr>
        <w:tabs>
          <w:tab w:val="left" w:pos="216"/>
        </w:tabs>
        <w:spacing w:before="180" w:after="0" w:line="240" w:lineRule="auto"/>
        <w:ind w:left="216" w:right="0" w:hanging="216"/>
        <w:jc w:val="both"/>
      </w:pPr>
      <w:r>
        <w:rPr>
          <w:rFonts w:ascii="Arial" w:hAnsi="Arial"/>
          <w:color w:val="000000"/>
          <w:sz w:val="18"/>
        </w:rPr>
        <w:t>Including references to images in an e-mail</w:t>
      </w:r>
    </w:p>
    <w:bookmarkEnd w:id="1783"/>
    <w:bookmarkStart w:id="1784" w:name="idp140577899649632"/>
    <w:p>
      <w:pPr>
        <w:numPr>
          <w:ilvl w:val="0"/>
          <w:numId w:val="328"/>
        </w:numPr>
        <w:tabs>
          <w:tab w:val="left" w:pos="216"/>
        </w:tabs>
        <w:spacing w:before="180" w:after="0" w:line="240" w:lineRule="auto"/>
        <w:ind w:left="216" w:right="0" w:hanging="216"/>
        <w:jc w:val="both"/>
      </w:pPr>
      <w:r>
        <w:rPr>
          <w:rFonts w:ascii="Arial" w:hAnsi="Arial"/>
          <w:color w:val="000000"/>
          <w:sz w:val="18"/>
        </w:rPr>
        <w:t>Providing access by outside referring doctors to a hospital web server that contains references to reports, images and waveforms</w:t>
      </w:r>
    </w:p>
    <w:bookmarkEnd w:id="1784"/>
    <w:bookmarkStart w:id="1785" w:name="idp140577899650544"/>
    <w:p>
      <w:pPr>
        <w:numPr>
          <w:ilvl w:val="0"/>
          <w:numId w:val="328"/>
        </w:numPr>
        <w:tabs>
          <w:tab w:val="left" w:pos="216"/>
        </w:tabs>
        <w:spacing w:before="180" w:after="0" w:line="240" w:lineRule="auto"/>
        <w:ind w:left="216" w:right="0" w:hanging="216"/>
        <w:jc w:val="both"/>
      </w:pPr>
      <w:r>
        <w:rPr>
          <w:rFonts w:ascii="Arial" w:hAnsi="Arial"/>
          <w:color w:val="000000"/>
          <w:sz w:val="18"/>
        </w:rPr>
        <w:t>Providing access to anonymized DICOM reports, images and waveforms via a web server, for teaching purposes and for clinical trials.</w:t>
      </w:r>
    </w:p>
    <w:bookmarkEnd w:id="1785"/>
    <w:p>
      <w:pPr>
        <w:spacing w:before="180" w:after="0" w:line="240" w:lineRule="auto"/>
        <w:jc w:val="both"/>
      </w:pPr>
      <w:r>
        <w:rPr>
          <w:rFonts w:ascii="Arial" w:hAnsi="Arial"/>
          <w:color w:val="000000"/>
          <w:sz w:val="18"/>
        </w:rPr>
        <w:t>To retrieve DICOM persistent objects using "WADO", the "web-based" system must "know" the UIDs (Study, Series, SOP Instance) of the objects it needs to retrieve. These may be obtained through different methods (reception of a standardized message containing a document containing the reference to the DICOM objects, query of other systems…) that are beyond the scope of this standard.</w:t>
      </w:r>
    </w:p>
    <w:p>
      <w:pPr>
        <w:sectPr>
          <w:headerReference w:type="default" r:id="r239"/>
          <w:headerReference w:type="even" r:id="r240"/>
          <w:headerReference w:type="first" r:id="r238"/>
          <w:footerReference w:type="default" r:id="r242"/>
          <w:footerReference w:type="even" r:id="r243"/>
          <w:footerReference w:type="first" r:id="r241"/>
          <w:pgSz w:w="12240" w:h="15840"/>
          <w:pgMar w:top="1440" w:bottom="1440" w:left="1080" w:right="720" w:header="720" w:footer="720" w:gutter="0"/>
          <w:pgNumType w:fmt="decimal"/>
          <w:titlePg/>
        </w:sectPr>
      </w:pPr>
    </w:p>
    <w:bookmarkStart w:id="1786" w:name="chapter_D"/>
    <w:p>
      <w:pPr>
        <w:keepNext/>
        <w:spacing w:before="180" w:after="0" w:line="240" w:lineRule="auto"/>
      </w:pPr>
      <w:r>
        <w:rPr>
          <w:rFonts w:ascii="Arial" w:hAnsi="Arial"/>
          <w:b/>
          <w:color w:val="000000"/>
          <w:sz w:val="50"/>
        </w:rPr>
        <w:t>D IANA Mapping (Informative)</w:t>
      </w:r>
    </w:p>
    <w:bookmarkEnd w:id="1786"/>
    <w:p>
      <w:pPr>
        <w:spacing w:before="180" w:after="0" w:line="240" w:lineRule="auto"/>
        <w:jc w:val="both"/>
      </w:pPr>
      <w:r>
        <w:rPr>
          <w:rFonts w:ascii="Arial" w:hAnsi="Arial"/>
          <w:color w:val="000000"/>
          <w:sz w:val="18"/>
        </w:rPr>
        <w:t>The following table provides an informative mapping of some IANA values to DICOM Specific Character Set Defined Terms:</w:t>
      </w:r>
    </w:p>
    <w:bookmarkStart w:id="1787" w:name="table_D_1"/>
    <w:p>
      <w:pPr>
        <w:keepNext/>
        <w:spacing w:before="216" w:after="0" w:line="240" w:lineRule="auto"/>
        <w:jc w:val="center"/>
      </w:pPr>
      <w:r>
        <w:rPr>
          <w:rFonts w:ascii="Arial" w:hAnsi="Arial"/>
          <w:b/>
          <w:color w:val="000000"/>
          <w:sz w:val="22"/>
        </w:rPr>
        <w:t>Table D-1. IANA Mapping</w:t>
      </w:r>
    </w:p>
    <w:bookmarkEnd w:id="1787"/>
    <w:p>
      <w:pPr>
        <w:spacing w:before="0" w:after="0" w:line="240" w:lineRule="auto"/>
        <w:rPr>
          <w:sz w:val="13"/>
        </w:rPr>
      </w:pPr>
    </w:p>
    <w:tbl>
      <w:tblPr>
        <w:tblInd w:w="45" w:type="dxa"/>
        <w:tblLayout w:type="fixed"/>
      </w:tblPr>
      <w:tblGrid>
        <w:gridCol w:w="3301"/>
        <w:gridCol w:w="3547"/>
        <w:gridCol w:w="359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IANA</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DICOM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Character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ISO-8859-1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ISO_IR 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Latin alphabet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ISO-8859-2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ISO_IR 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Latin alphabet #2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ISO-8859-3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ISO_IR 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Latin alphabet #3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ISO-8859-4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ISO_IR 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Latin alphabet #4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ISO-8859-5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ISO_IR 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Cyrillic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ISO-8859-6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ISO_IR 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Arabic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ISO-8859-7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ISO_IR 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Greek</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ISO-8859-8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ISO_IR 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Hebrew</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ISO-8859-9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ISO_IR 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Latin alphabet #5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TIS-620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ISO_IR 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Thai</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ISO-2022-JP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 IR 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Japanese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ISO-2022-KR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 IR 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Korean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ISO-2022-CN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 IR 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Chinese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GB18030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GB18030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Chinese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GBK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GBK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Chinese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UTF-8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ISO_IR 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Unicode</w:t>
            </w:r>
          </w:p>
        </w:tc>
      </w:tr>
    </w:tbl>
    <w:p>
      <w:pPr>
        <w:sectPr>
          <w:headerReference w:type="default" r:id="r245"/>
          <w:headerReference w:type="even" r:id="r246"/>
          <w:headerReference w:type="first" r:id="r244"/>
          <w:footerReference w:type="default" r:id="r248"/>
          <w:footerReference w:type="even" r:id="r249"/>
          <w:footerReference w:type="first" r:id="r247"/>
          <w:pgSz w:w="12240" w:h="15840"/>
          <w:pgMar w:top="1440" w:bottom="1440" w:left="1080" w:right="720" w:header="720" w:footer="720" w:gutter="0"/>
          <w:pgNumType w:fmt="decimal"/>
          <w:titlePg/>
        </w:sectPr>
      </w:pPr>
    </w:p>
    <w:bookmarkStart w:id="1788" w:name="chapter_E"/>
    <w:p>
      <w:pPr>
        <w:keepNext/>
        <w:spacing w:before="180" w:after="0" w:line="240" w:lineRule="auto"/>
      </w:pPr>
      <w:r>
        <w:rPr>
          <w:rFonts w:ascii="Arial" w:hAnsi="Arial"/>
          <w:b/>
          <w:color w:val="000000"/>
          <w:sz w:val="50"/>
        </w:rPr>
        <w:t>E WADO WS Schemas and Examples</w:t>
      </w:r>
    </w:p>
    <w:bookmarkEnd w:id="1788"/>
    <w:bookmarkStart w:id="1789" w:name="sect_E_1"/>
    <w:p>
      <w:pPr>
        <w:spacing w:before="180" w:after="0" w:line="240" w:lineRule="auto"/>
      </w:pPr>
      <w:r>
        <w:rPr>
          <w:rFonts w:ascii="Arial" w:hAnsi="Arial"/>
          <w:b/>
          <w:color w:val="000000"/>
          <w:sz w:val="28"/>
        </w:rPr>
        <w:t>E.1 WADO WS XSD Schema (Informative)</w:t>
      </w:r>
    </w:p>
    <w:bookmarkEnd w:id="1789"/>
    <w:p>
      <w:pPr>
        <w:spacing w:before="180" w:after="0" w:line="240" w:lineRule="auto"/>
        <w:jc w:val="both"/>
      </w:pPr>
      <w:r>
        <w:rPr>
          <w:rFonts w:ascii="Arial" w:hAnsi="Arial"/>
          <w:color w:val="000000"/>
          <w:sz w:val="18"/>
        </w:rPr>
        <w:t>The following XSD schema can be used for the WADO WS implementation:</w:t>
      </w:r>
    </w:p>
    <w:bookmarkStart w:id="1790" w:name="idp14057789974620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xmlns="urn:ihe:rad:xdsi-b:2009"</w:t>
      </w:r>
      <w:r>
        <w:rPr>
          <w:rFonts w:ascii="Courier New" w:hAnsi="Courier New"/>
          <w:color w:val="000000"/>
          <w:sz w:val="18"/>
        </w:rPr>
        <w:br w:type="textWrapping"/>
      </w:r>
      <w:r>
        <w:rPr>
          <w:rFonts w:ascii="Courier New" w:hAnsi="Courier New"/>
          <w:color w:val="000000"/>
          <w:sz w:val="18"/>
        </w:rPr>
        <w:t xml:space="preserve">xmlns:xs="http://www.w3.org/2001/XMLSchema"</w:t>
      </w:r>
      <w:r>
        <w:rPr>
          <w:rFonts w:ascii="Courier New" w:hAnsi="Courier New"/>
          <w:color w:val="000000"/>
          <w:sz w:val="18"/>
        </w:rPr>
        <w:br w:type="textWrapping"/>
      </w:r>
      <w:r>
        <w:rPr>
          <w:rFonts w:ascii="Courier New" w:hAnsi="Courier New"/>
          <w:color w:val="000000"/>
          <w:sz w:val="18"/>
        </w:rPr>
        <w:t xml:space="preserve">targetNamespace="urn:ihe:rad:xdsi-b:2009" elementFormDefault="qualified"</w:t>
      </w:r>
      <w:r>
        <w:rPr>
          <w:rFonts w:ascii="Courier New" w:hAnsi="Courier New"/>
          <w:color w:val="000000"/>
          <w:sz w:val="18"/>
        </w:rPr>
        <w:br w:type="textWrapping"/>
      </w:r>
      <w:r>
        <w:rPr>
          <w:rFonts w:ascii="Courier New" w:hAnsi="Courier New"/>
          <w:color w:val="000000"/>
          <w:sz w:val="18"/>
        </w:rPr>
        <w:t xml:space="preserve">attributeFormDefault="unqualified"</w:t>
      </w:r>
      <w:r>
        <w:rPr>
          <w:rFonts w:ascii="Courier New" w:hAnsi="Courier New"/>
          <w:color w:val="000000"/>
          <w:sz w:val="18"/>
        </w:rPr>
        <w:br w:type="textWrapping"/>
      </w:r>
      <w:r>
        <w:rPr>
          <w:rFonts w:ascii="Courier New" w:hAnsi="Courier New"/>
          <w:color w:val="000000"/>
          <w:sz w:val="18"/>
        </w:rPr>
        <w:t xml:space="preserve">xmlns:tns="urn:oasis:names:tc:ebxml-regrep:xsd:rs:3.0"&gt;</w:t>
      </w:r>
      <w:r>
        <w:rPr>
          <w:rFonts w:ascii="Courier New" w:hAnsi="Courier New"/>
          <w:color w:val="000000"/>
          <w:sz w:val="18"/>
        </w:rPr>
        <w:br w:type="textWrapping"/>
      </w:r>
      <w:r>
        <w:rPr>
          <w:rFonts w:ascii="Courier New" w:hAnsi="Courier New"/>
          <w:color w:val="000000"/>
          <w:sz w:val="18"/>
        </w:rPr>
        <w:t xml:space="preserve">  &lt;xs:import namespace="urn:oasis:names:tc:ebxml-regrep:xsd:rs:3.0" /&gt;</w:t>
      </w:r>
      <w:r>
        <w:rPr>
          <w:rFonts w:ascii="Courier New" w:hAnsi="Courier New"/>
          <w:color w:val="000000"/>
          <w:sz w:val="18"/>
        </w:rPr>
        <w:br w:type="textWrapping"/>
      </w:r>
      <w:r>
        <w:rPr>
          <w:rFonts w:ascii="Courier New" w:hAnsi="Courier New"/>
          <w:color w:val="000000"/>
          <w:sz w:val="18"/>
        </w:rPr>
        <w:t xml:space="preserve">  &lt;xs:import namespace="urn:ihe:iti:xds-b:2007" /&gt;</w:t>
      </w:r>
      <w:r>
        <w:rPr>
          <w:rFonts w:ascii="Courier New" w:hAnsi="Courier New"/>
          <w:color w:val="000000"/>
          <w:sz w:val="18"/>
        </w:rPr>
        <w:br w:type="textWrapping"/>
      </w:r>
      <w:r>
        <w:rPr>
          <w:rFonts w:ascii="Courier New" w:hAnsi="Courier New"/>
          <w:color w:val="000000"/>
          <w:sz w:val="18"/>
        </w:rPr>
        <w:t xml:space="preserve">  &lt;xs:simpleType name="LongName"&gt;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&lt;xs:maxLength value="256"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&lt;xs:complexType name="RetrieveDocumentSetRequestType"&gt;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name="DocumentRequest" maxOccurs="unbounded"&gt;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 the</w:t>
      </w:r>
      <w:r>
        <w:rPr>
          <w:rFonts w:ascii="Courier New" w:hAnsi="Courier New"/>
          <w:color w:val="000000"/>
          <w:sz w:val="18"/>
        </w:rPr>
        <w:br w:type="textWrapping"/>
      </w:r>
      <w:r>
        <w:rPr>
          <w:rFonts w:ascii="Courier New" w:hAnsi="Courier New"/>
          <w:color w:val="000000"/>
          <w:sz w:val="18"/>
        </w:rPr>
        <w:t xml:space="preserve">                Identifiable class in regrep RIM (regrep-rim-3.0-os.pdf, page</w:t>
      </w:r>
      <w:r>
        <w:rPr>
          <w:rFonts w:ascii="Courier New" w:hAnsi="Courier New"/>
          <w:color w:val="000000"/>
          <w:sz w:val="18"/>
        </w:rPr>
        <w:br w:type="textWrapping"/>
      </w:r>
      <w:r>
        <w:rPr>
          <w:rFonts w:ascii="Courier New" w:hAnsi="Courier New"/>
          <w:color w:val="000000"/>
          <w:sz w:val="18"/>
        </w:rPr>
        <w:t xml:space="preserv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&lt;xs:complexType name="RegistryErrorType"&gt;</w:t>
      </w:r>
      <w:r>
        <w:rPr>
          <w:rFonts w:ascii="Courier New" w:hAnsi="Courier New"/>
          <w:color w:val="000000"/>
          <w:sz w:val="18"/>
        </w:rPr>
        <w:br w:type="textWrapping"/>
      </w:r>
      <w:r>
        <w:rPr>
          <w:rFonts w:ascii="Courier New" w:hAnsi="Courier New"/>
          <w:color w:val="000000"/>
          <w:sz w:val="18"/>
        </w:rPr>
        <w:t xml:space="preserve">    &lt;xs:simpleContent&gt;</w:t>
      </w:r>
      <w:r>
        <w:rPr>
          <w:rFonts w:ascii="Courier New" w:hAnsi="Courier New"/>
          <w:color w:val="000000"/>
          <w:sz w:val="18"/>
        </w:rPr>
        <w:br w:type="textWrapping"/>
      </w:r>
      <w:r>
        <w:rPr>
          <w:rFonts w:ascii="Courier New" w:hAnsi="Courier New"/>
          <w:color w:val="000000"/>
          <w:sz w:val="18"/>
        </w:rPr>
        <w:t xml:space="preserve">      &lt;xs:extension base="xs:string"&gt;</w:t>
      </w:r>
      <w:r>
        <w:rPr>
          <w:rFonts w:ascii="Courier New" w:hAnsi="Courier New"/>
          <w:color w:val="000000"/>
          <w:sz w:val="18"/>
        </w:rPr>
        <w:br w:type="textWrapping"/>
      </w:r>
      <w:r>
        <w:rPr>
          <w:rFonts w:ascii="Courier New" w:hAnsi="Courier New"/>
          <w:color w:val="000000"/>
          <w:sz w:val="18"/>
        </w:rPr>
        <w:t xml:space="preserve">        &lt;xs:attribute name="codeContext" type="xs:string" use="required" /&gt;</w:t>
      </w:r>
      <w:r>
        <w:rPr>
          <w:rFonts w:ascii="Courier New" w:hAnsi="Courier New"/>
          <w:color w:val="000000"/>
          <w:sz w:val="18"/>
        </w:rPr>
        <w:br w:type="textWrapping"/>
      </w:r>
      <w:r>
        <w:rPr>
          <w:rFonts w:ascii="Courier New" w:hAnsi="Courier New"/>
          <w:color w:val="000000"/>
          <w:sz w:val="18"/>
        </w:rPr>
        <w:t xml:space="preserve">        &lt;xs:attribute name="errorCode" type="xs:string" use="required" /&gt;</w:t>
      </w:r>
      <w:r>
        <w:rPr>
          <w:rFonts w:ascii="Courier New" w:hAnsi="Courier New"/>
          <w:color w:val="000000"/>
          <w:sz w:val="18"/>
        </w:rPr>
        <w:br w:type="textWrapping"/>
      </w:r>
      <w:r>
        <w:rPr>
          <w:rFonts w:ascii="Courier New" w:hAnsi="Courier New"/>
          <w:color w:val="000000"/>
          <w:sz w:val="18"/>
        </w:rPr>
        <w:t xml:space="preserve">        &lt;xs:attribute default="urn:oasis:names:tc:ebxml-regrep:ErrorSeverityType:Error"</w:t>
      </w:r>
      <w:r>
        <w:rPr>
          <w:rFonts w:ascii="Courier New" w:hAnsi="Courier New"/>
          <w:color w:val="000000"/>
          <w:sz w:val="18"/>
        </w:rPr>
        <w:br w:type="textWrapping"/>
      </w:r>
      <w:r>
        <w:rPr>
          <w:rFonts w:ascii="Courier New" w:hAnsi="Courier New"/>
          <w:color w:val="000000"/>
          <w:sz w:val="18"/>
        </w:rPr>
        <w:t xml:space="preserve">        name="severity" type="xs:anyURI" /&gt;</w:t>
      </w:r>
      <w:r>
        <w:rPr>
          <w:rFonts w:ascii="Courier New" w:hAnsi="Courier New"/>
          <w:color w:val="000000"/>
          <w:sz w:val="18"/>
        </w:rPr>
        <w:br w:type="textWrapping"/>
      </w:r>
      <w:r>
        <w:rPr>
          <w:rFonts w:ascii="Courier New" w:hAnsi="Courier New"/>
          <w:color w:val="000000"/>
          <w:sz w:val="18"/>
        </w:rPr>
        <w:t xml:space="preserve">        &lt;xs:attribute name="location" type="xs:string" use="optional" /&gt;</w:t>
      </w:r>
      <w:r>
        <w:rPr>
          <w:rFonts w:ascii="Courier New" w:hAnsi="Courier New"/>
          <w:color w:val="000000"/>
          <w:sz w:val="18"/>
        </w:rPr>
        <w:br w:type="textWrapping"/>
      </w:r>
      <w:r>
        <w:rPr>
          <w:rFonts w:ascii="Courier New" w:hAnsi="Courier New"/>
          <w:color w:val="000000"/>
          <w:sz w:val="18"/>
        </w:rPr>
        <w:t xml:space="preserve">      &lt;/xs:extension&gt;</w:t>
      </w:r>
      <w:r>
        <w:rPr>
          <w:rFonts w:ascii="Courier New" w:hAnsi="Courier New"/>
          <w:color w:val="000000"/>
          <w:sz w:val="18"/>
        </w:rPr>
        <w:br w:type="textWrapping"/>
      </w:r>
      <w:r>
        <w:rPr>
          <w:rFonts w:ascii="Courier New" w:hAnsi="Courier New"/>
          <w:color w:val="000000"/>
          <w:sz w:val="18"/>
        </w:rPr>
        <w:t xml:space="preserve">    &lt;/xs:simpleContent&gt;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&lt;xs:complexType name="RegistryErrorListType"&gt;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 xml:lang="en"&gt;The RegistryErrorList is derived from the</w:t>
      </w:r>
      <w:r>
        <w:rPr>
          <w:rFonts w:ascii="Courier New" w:hAnsi="Courier New"/>
          <w:color w:val="000000"/>
          <w:sz w:val="18"/>
        </w:rPr>
        <w:br w:type="textWrapping"/>
      </w:r>
      <w:r>
        <w:rPr>
          <w:rFonts w:ascii="Courier New" w:hAnsi="Courier New"/>
          <w:color w:val="000000"/>
          <w:sz w:val="18"/>
        </w:rPr>
        <w:t xml:space="preserve">      ErrorList element from the ebXML Message Service</w:t>
      </w:r>
      <w:r>
        <w:rPr>
          <w:rFonts w:ascii="Courier New" w:hAnsi="Courier New"/>
          <w:color w:val="000000"/>
          <w:sz w:val="18"/>
        </w:rPr>
        <w:br w:type="textWrapping"/>
      </w:r>
      <w:r>
        <w:rPr>
          <w:rFonts w:ascii="Courier New" w:hAnsi="Courier New"/>
          <w:color w:val="000000"/>
          <w:sz w:val="18"/>
        </w:rPr>
        <w:t xml:space="preserve">      Specification&lt;/xs:documentation&gt;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name="RegistryError"</w:t>
      </w:r>
      <w:r>
        <w:rPr>
          <w:rFonts w:ascii="Courier New" w:hAnsi="Courier New"/>
          <w:color w:val="000000"/>
          <w:sz w:val="18"/>
        </w:rPr>
        <w:br w:type="textWrapping"/>
      </w:r>
      <w:r>
        <w:rPr>
          <w:rFonts w:ascii="Courier New" w:hAnsi="Courier New"/>
          <w:color w:val="000000"/>
          <w:sz w:val="18"/>
        </w:rPr>
        <w:t xml:space="preserve">      type="RegistryErrorType"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&lt;xs:attribute name="highestSeverity" type="xs:anyURI" use="optional"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&lt;xs:complexType name="RegistryResponseType"&gt;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 xml:lang="en"&gt;Base type for all ebXML Registry</w:t>
      </w:r>
      <w:r>
        <w:rPr>
          <w:rFonts w:ascii="Courier New" w:hAnsi="Courier New"/>
          <w:color w:val="000000"/>
          <w:sz w:val="18"/>
        </w:rPr>
        <w:br w:type="textWrapping"/>
      </w:r>
      <w:r>
        <w:rPr>
          <w:rFonts w:ascii="Courier New" w:hAnsi="Courier New"/>
          <w:color w:val="000000"/>
          <w:sz w:val="18"/>
        </w:rPr>
        <w:t xml:space="preserve">      responses&lt;/xs:documentation&gt;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 every response may be extended using Slots. --&gt;</w:t>
      </w:r>
      <w:r>
        <w:rPr>
          <w:rFonts w:ascii="Courier New" w:hAnsi="Courier New"/>
          <w:color w:val="000000"/>
          <w:sz w:val="18"/>
        </w:rPr>
        <w:br w:type="textWrapping"/>
      </w:r>
      <w:r>
        <w:rPr>
          <w:rFonts w:ascii="Courier New" w:hAnsi="Courier New"/>
          <w:color w:val="000000"/>
          <w:sz w:val="18"/>
        </w:rPr>
        <w:t xml:space="preserve">      &lt;xs:element minOccurs="0" type="RegistryErrorListType"</w:t>
      </w:r>
      <w:r>
        <w:rPr>
          <w:rFonts w:ascii="Courier New" w:hAnsi="Courier New"/>
          <w:color w:val="000000"/>
          <w:sz w:val="18"/>
        </w:rPr>
        <w:br w:type="textWrapping"/>
      </w:r>
      <w:r>
        <w:rPr>
          <w:rFonts w:ascii="Courier New" w:hAnsi="Courier New"/>
          <w:color w:val="000000"/>
          <w:sz w:val="18"/>
        </w:rPr>
        <w:t xml:space="preserve">      name="RegistryErrorList"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&lt;xs:attribute name="status" type="xs:anyURI" use="required" /&gt;</w:t>
      </w:r>
      <w:r>
        <w:rPr>
          <w:rFonts w:ascii="Courier New" w:hAnsi="Courier New"/>
          <w:color w:val="000000"/>
          <w:sz w:val="18"/>
        </w:rPr>
        <w:br w:type="textWrapping"/>
      </w:r>
      <w:r>
        <w:rPr>
          <w:rFonts w:ascii="Courier New" w:hAnsi="Courier New"/>
          <w:color w:val="000000"/>
          <w:sz w:val="18"/>
        </w:rPr>
        <w:t xml:space="preserve">    &lt;!-- id is the request if for the request for which this is a response --&gt;</w:t>
      </w:r>
      <w:r>
        <w:rPr>
          <w:rFonts w:ascii="Courier New" w:hAnsi="Courier New"/>
          <w:color w:val="000000"/>
          <w:sz w:val="18"/>
        </w:rPr>
        <w:br w:type="textWrapping"/>
      </w:r>
      <w:r>
        <w:rPr>
          <w:rFonts w:ascii="Courier New" w:hAnsi="Courier New"/>
          <w:color w:val="000000"/>
          <w:sz w:val="18"/>
        </w:rPr>
        <w:t xml:space="preserve">    &lt;xs:attribute name="requestId" type="xs:anyURI" use="optional"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name="RetrieveDocumentSetRequest"</w:t>
      </w:r>
      <w:r>
        <w:rPr>
          <w:rFonts w:ascii="Courier New" w:hAnsi="Courier New"/>
          <w:color w:val="000000"/>
          <w:sz w:val="18"/>
        </w:rPr>
        <w:br w:type="textWrapping"/>
      </w:r>
      <w:r>
        <w:rPr>
          <w:rFonts w:ascii="Courier New" w:hAnsi="Courier New"/>
          <w:color w:val="000000"/>
          <w:sz w:val="18"/>
        </w:rPr>
        <w:t xml:space="preserve">  type="RetrieveDocumentSetRequestType" /&gt;</w:t>
      </w:r>
      <w:r>
        <w:rPr>
          <w:rFonts w:ascii="Courier New" w:hAnsi="Courier New"/>
          <w:color w:val="000000"/>
          <w:sz w:val="18"/>
        </w:rPr>
        <w:br w:type="textWrapping"/>
      </w:r>
      <w:r>
        <w:rPr>
          <w:rFonts w:ascii="Courier New" w:hAnsi="Courier New"/>
          <w:color w:val="000000"/>
          <w:sz w:val="18"/>
        </w:rPr>
        <w:t xml:space="preserve">  &lt;xs:complexType name="RetrieveDocumentSetResponseType"&gt;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name="RegistryResponse" type="RegistryResponseType" /&gt;</w:t>
      </w:r>
      <w:r>
        <w:rPr>
          <w:rFonts w:ascii="Courier New" w:hAnsi="Courier New"/>
          <w:color w:val="000000"/>
          <w:sz w:val="18"/>
        </w:rPr>
        <w:br w:type="textWrapping"/>
      </w:r>
      <w:r>
        <w:rPr>
          <w:rFonts w:ascii="Courier New" w:hAnsi="Courier New"/>
          <w:color w:val="000000"/>
          <w:sz w:val="18"/>
        </w:rPr>
        <w:t xml:space="preserve">      &lt;xs:sequence minOccurs="0"&gt;</w:t>
      </w:r>
      <w:r>
        <w:rPr>
          <w:rFonts w:ascii="Courier New" w:hAnsi="Courier New"/>
          <w:color w:val="000000"/>
          <w:sz w:val="18"/>
        </w:rPr>
        <w:br w:type="textWrapping"/>
      </w:r>
      <w:r>
        <w:rPr>
          <w:rFonts w:ascii="Courier New" w:hAnsi="Courier New"/>
          <w:color w:val="000000"/>
          <w:sz w:val="18"/>
        </w:rPr>
        <w:t xml:space="preserve">        &lt;xs:element maxOccurs="unbounded" name="DocumentResponse"&gt;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name="HomeCommunityId"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w:t>
      </w:r>
      <w:r>
        <w:rPr>
          <w:rFonts w:ascii="Courier New" w:hAnsi="Courier New"/>
          <w:color w:val="000000"/>
          <w:sz w:val="18"/>
        </w:rPr>
        <w:br w:type="textWrapping"/>
      </w:r>
      <w:r>
        <w:rPr>
          <w:rFonts w:ascii="Courier New" w:hAnsi="Courier New"/>
          <w:color w:val="000000"/>
          <w:sz w:val="18"/>
        </w:rPr>
        <w:t xml:space="preserve">                  the Identifiable class in regrep RIM (regrep-rim-3.0-os.pdf,</w:t>
      </w:r>
      <w:r>
        <w:rPr>
          <w:rFonts w:ascii="Courier New" w:hAnsi="Courier New"/>
          <w:color w:val="000000"/>
          <w:sz w:val="18"/>
        </w:rPr>
        <w:br w:type="textWrapping"/>
      </w:r>
      <w:r>
        <w:rPr>
          <w:rFonts w:ascii="Courier New" w:hAnsi="Courier New"/>
          <w:color w:val="000000"/>
          <w:sz w:val="18"/>
        </w:rPr>
        <w:t xml:space="preserve">                  page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name="Document"</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name="RetrieveDocumentSetResponse"</w:t>
      </w:r>
      <w:r>
        <w:rPr>
          <w:rFonts w:ascii="Courier New" w:hAnsi="Courier New"/>
          <w:color w:val="000000"/>
          <w:sz w:val="18"/>
        </w:rPr>
        <w:br w:type="textWrapping"/>
      </w:r>
      <w:r>
        <w:rPr>
          <w:rFonts w:ascii="Courier New" w:hAnsi="Courier New"/>
          <w:color w:val="000000"/>
          <w:sz w:val="18"/>
        </w:rPr>
        <w:t xml:space="preserve">  type="RetrieveDocumentSetResponseType" /&gt;</w:t>
      </w:r>
      <w:r>
        <w:rPr>
          <w:rFonts w:ascii="Courier New" w:hAnsi="Courier New"/>
          <w:color w:val="000000"/>
          <w:sz w:val="18"/>
        </w:rPr>
        <w:br w:type="textWrapping"/>
      </w:r>
      <w:r>
        <w:rPr>
          <w:rFonts w:ascii="Courier New" w:hAnsi="Courier New"/>
          <w:color w:val="000000"/>
          <w:sz w:val="18"/>
        </w:rPr>
        <w:t xml:space="preserve">  &lt;xs:complexType name="RetrieveRenderedImagingDocumentSetRequestType"&gt;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name="StudyRequest"&gt;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name="SeriesRequest"&gt;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w:t>
      </w:r>
      <w:r>
        <w:rPr>
          <w:rFonts w:ascii="Courier New" w:hAnsi="Courier New"/>
          <w:color w:val="000000"/>
          <w:sz w:val="18"/>
        </w:rPr>
        <w:br w:type="textWrapping"/>
      </w:r>
      <w:r>
        <w:rPr>
          <w:rFonts w:ascii="Courier New" w:hAnsi="Courier New"/>
          <w:color w:val="000000"/>
          <w:sz w:val="18"/>
        </w:rPr>
        <w:t xml:space="preserve">                  name="RenderedDocumentRequest"&gt;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w:t>
      </w:r>
      <w:r>
        <w:rPr>
          <w:rFonts w:ascii="Courier New" w:hAnsi="Courier New"/>
          <w:color w:val="000000"/>
          <w:sz w:val="18"/>
        </w:rPr>
        <w:br w:type="textWrapping"/>
      </w:r>
      <w:r>
        <w:rPr>
          <w:rFonts w:ascii="Courier New" w:hAnsi="Courier New"/>
          <w:color w:val="000000"/>
          <w:sz w:val="18"/>
        </w:rPr>
        <w:t xml:space="preserve">                            attribute of the Identifiable class in regrep RIM</w:t>
      </w:r>
      <w:r>
        <w:rPr>
          <w:rFonts w:ascii="Courier New" w:hAnsi="Courier New"/>
          <w:color w:val="000000"/>
          <w:sz w:val="18"/>
        </w:rPr>
        <w:br w:type="textWrapping"/>
      </w:r>
      <w:r>
        <w:rPr>
          <w:rFonts w:ascii="Courier New" w:hAnsi="Courier New"/>
          <w:color w:val="000000"/>
          <w:sz w:val="18"/>
        </w:rPr>
        <w:t xml:space="preserve">                            (regrep-rim-3.0-os.pdf, page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w:t>
      </w:r>
      <w:r>
        <w:rPr>
          <w:rFonts w:ascii="Courier New" w:hAnsi="Courier New"/>
          <w:color w:val="000000"/>
          <w:sz w:val="18"/>
        </w:rPr>
        <w:br w:type="textWrapping"/>
      </w:r>
      <w:r>
        <w:rPr>
          <w:rFonts w:ascii="Courier New" w:hAnsi="Courier New"/>
          <w:color w:val="000000"/>
          <w:sz w:val="18"/>
        </w:rPr>
        <w:t xml:space="preserve">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name="Annotation"</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name="Rows"</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name="Columns"</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name="Region"</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name="WindowWidth"</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name="WindowCenter"</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name="ImageQuality"</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name="PresentationSeriesUID"</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name="Anonymize"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name="FrameNumber"</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minOccurs="1" name="ContentTypeList"</w:t>
      </w:r>
      <w:r>
        <w:rPr>
          <w:rFonts w:ascii="Courier New" w:hAnsi="Courier New"/>
          <w:color w:val="000000"/>
          <w:sz w:val="18"/>
        </w:rPr>
        <w:br w:type="textWrapping"/>
      </w:r>
      <w:r>
        <w:rPr>
          <w:rFonts w:ascii="Courier New" w:hAnsi="Courier New"/>
          <w:color w:val="000000"/>
          <w:sz w:val="18"/>
        </w:rPr>
        <w:t xml:space="preserve">                        type="xs:string" maxOccurs="unbounded" /&gt;</w:t>
      </w:r>
      <w:r>
        <w:rPr>
          <w:rFonts w:ascii="Courier New" w:hAnsi="Courier New"/>
          <w:color w:val="000000"/>
          <w:sz w:val="18"/>
        </w:rPr>
        <w:br w:type="textWrapping"/>
      </w:r>
      <w:r>
        <w:rPr>
          <w:rFonts w:ascii="Courier New" w:hAnsi="Courier New"/>
          <w:color w:val="000000"/>
          <w:sz w:val="18"/>
        </w:rPr>
        <w:t xml:space="preserve">                        &lt;xs:element minOccurs="1" name="CharsetList"</w:t>
      </w:r>
      <w:r>
        <w:rPr>
          <w:rFonts w:ascii="Courier New" w:hAnsi="Courier New"/>
          <w:color w:val="000000"/>
          <w:sz w:val="18"/>
        </w:rPr>
        <w:br w:type="textWrapping"/>
      </w:r>
      <w:r>
        <w:rPr>
          <w:rFonts w:ascii="Courier New" w:hAnsi="Courier New"/>
          <w:color w:val="000000"/>
          <w:sz w:val="18"/>
        </w:rPr>
        <w:t xml:space="preserve">                        type="xs:string" maxOccurs="unbounded"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name="RetrieveRenderedImagingDocumentSetRequest"</w:t>
      </w:r>
      <w:r>
        <w:rPr>
          <w:rFonts w:ascii="Courier New" w:hAnsi="Courier New"/>
          <w:color w:val="000000"/>
          <w:sz w:val="18"/>
        </w:rPr>
        <w:br w:type="textWrapping"/>
      </w:r>
      <w:r>
        <w:rPr>
          <w:rFonts w:ascii="Courier New" w:hAnsi="Courier New"/>
          <w:color w:val="000000"/>
          <w:sz w:val="18"/>
        </w:rPr>
        <w:t xml:space="preserve">  type="RetrieveRenderedImagingDocumentSetRequestType" /&gt;</w:t>
      </w:r>
      <w:r>
        <w:rPr>
          <w:rFonts w:ascii="Courier New" w:hAnsi="Courier New"/>
          <w:color w:val="000000"/>
          <w:sz w:val="18"/>
        </w:rPr>
        <w:br w:type="textWrapping"/>
      </w:r>
      <w:r>
        <w:rPr>
          <w:rFonts w:ascii="Courier New" w:hAnsi="Courier New"/>
          <w:color w:val="000000"/>
          <w:sz w:val="18"/>
        </w:rPr>
        <w:t xml:space="preserve">  &lt;xs:complexType name="RetrieveRenderedImagingDocumentSetResponseType"&gt;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name="RegistryResponse" type="RegistryResponseType" /&gt;</w:t>
      </w:r>
      <w:r>
        <w:rPr>
          <w:rFonts w:ascii="Courier New" w:hAnsi="Courier New"/>
          <w:color w:val="000000"/>
          <w:sz w:val="18"/>
        </w:rPr>
        <w:br w:type="textWrapping"/>
      </w:r>
      <w:r>
        <w:rPr>
          <w:rFonts w:ascii="Courier New" w:hAnsi="Courier New"/>
          <w:color w:val="000000"/>
          <w:sz w:val="18"/>
        </w:rPr>
        <w:t xml:space="preserve">      &lt;xs:element maxOccurs="unbounded" name="RenderedDocumentSetResponse"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 the</w:t>
      </w:r>
      <w:r>
        <w:rPr>
          <w:rFonts w:ascii="Courier New" w:hAnsi="Courier New"/>
          <w:color w:val="000000"/>
          <w:sz w:val="18"/>
        </w:rPr>
        <w:br w:type="textWrapping"/>
      </w:r>
      <w:r>
        <w:rPr>
          <w:rFonts w:ascii="Courier New" w:hAnsi="Courier New"/>
          <w:color w:val="000000"/>
          <w:sz w:val="18"/>
        </w:rPr>
        <w:t xml:space="preserve">                Identifiable class in regrep RIM (regrep-rim-3.0-os.pdf, page</w:t>
      </w:r>
      <w:r>
        <w:rPr>
          <w:rFonts w:ascii="Courier New" w:hAnsi="Courier New"/>
          <w:color w:val="000000"/>
          <w:sz w:val="18"/>
        </w:rPr>
        <w:br w:type="textWrapping"/>
      </w:r>
      <w:r>
        <w:rPr>
          <w:rFonts w:ascii="Courier New" w:hAnsi="Courier New"/>
          <w:color w:val="000000"/>
          <w:sz w:val="18"/>
        </w:rPr>
        <w:t xml:space="preserv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minOccurs="1"&gt;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name="SourceDocumentUniqueId"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minOccurs="1" name="Annotation" type="xs:string" /&gt;</w:t>
      </w:r>
      <w:r>
        <w:rPr>
          <w:rFonts w:ascii="Courier New" w:hAnsi="Courier New"/>
          <w:color w:val="000000"/>
          <w:sz w:val="18"/>
        </w:rPr>
        <w:br w:type="textWrapping"/>
      </w:r>
      <w:r>
        <w:rPr>
          <w:rFonts w:ascii="Courier New" w:hAnsi="Courier New"/>
          <w:color w:val="000000"/>
          <w:sz w:val="18"/>
        </w:rPr>
        <w:t xml:space="preserve">            &lt;xs:element minOccurs="1" name="Rows" type="xs:string" /&gt;</w:t>
      </w:r>
      <w:r>
        <w:rPr>
          <w:rFonts w:ascii="Courier New" w:hAnsi="Courier New"/>
          <w:color w:val="000000"/>
          <w:sz w:val="18"/>
        </w:rPr>
        <w:br w:type="textWrapping"/>
      </w:r>
      <w:r>
        <w:rPr>
          <w:rFonts w:ascii="Courier New" w:hAnsi="Courier New"/>
          <w:color w:val="000000"/>
          <w:sz w:val="18"/>
        </w:rPr>
        <w:t xml:space="preserve">            &lt;xs:element minOccurs="1" name="Columns" type="xs:string" /&gt;</w:t>
      </w:r>
      <w:r>
        <w:rPr>
          <w:rFonts w:ascii="Courier New" w:hAnsi="Courier New"/>
          <w:color w:val="000000"/>
          <w:sz w:val="18"/>
        </w:rPr>
        <w:br w:type="textWrapping"/>
      </w:r>
      <w:r>
        <w:rPr>
          <w:rFonts w:ascii="Courier New" w:hAnsi="Courier New"/>
          <w:color w:val="000000"/>
          <w:sz w:val="18"/>
        </w:rPr>
        <w:t xml:space="preserve">            &lt;xs:element minOccurs="1" name="Region" type="xs:string" /&gt;</w:t>
      </w:r>
      <w:r>
        <w:rPr>
          <w:rFonts w:ascii="Courier New" w:hAnsi="Courier New"/>
          <w:color w:val="000000"/>
          <w:sz w:val="18"/>
        </w:rPr>
        <w:br w:type="textWrapping"/>
      </w:r>
      <w:r>
        <w:rPr>
          <w:rFonts w:ascii="Courier New" w:hAnsi="Courier New"/>
          <w:color w:val="000000"/>
          <w:sz w:val="18"/>
        </w:rPr>
        <w:t xml:space="preserve">            &lt;xs:element name="WindowWidth" type="xs:string" /&gt;</w:t>
      </w:r>
      <w:r>
        <w:rPr>
          <w:rFonts w:ascii="Courier New" w:hAnsi="Courier New"/>
          <w:color w:val="000000"/>
          <w:sz w:val="18"/>
        </w:rPr>
        <w:br w:type="textWrapping"/>
      </w:r>
      <w:r>
        <w:rPr>
          <w:rFonts w:ascii="Courier New" w:hAnsi="Courier New"/>
          <w:color w:val="000000"/>
          <w:sz w:val="18"/>
        </w:rPr>
        <w:t xml:space="preserve">            &lt;xs:element minOccurs="1" name="WindowCenter" type="xs:string" /&gt;</w:t>
      </w:r>
      <w:r>
        <w:rPr>
          <w:rFonts w:ascii="Courier New" w:hAnsi="Courier New"/>
          <w:color w:val="000000"/>
          <w:sz w:val="18"/>
        </w:rPr>
        <w:br w:type="textWrapping"/>
      </w:r>
      <w:r>
        <w:rPr>
          <w:rFonts w:ascii="Courier New" w:hAnsi="Courier New"/>
          <w:color w:val="000000"/>
          <w:sz w:val="18"/>
        </w:rPr>
        <w:t xml:space="preserve">            &lt;xs:element minOccurs="1" name="ImageQuality" type="xs:string" /&gt;</w:t>
      </w:r>
      <w:r>
        <w:rPr>
          <w:rFonts w:ascii="Courier New" w:hAnsi="Courier New"/>
          <w:color w:val="000000"/>
          <w:sz w:val="18"/>
        </w:rPr>
        <w:br w:type="textWrapping"/>
      </w:r>
      <w:r>
        <w:rPr>
          <w:rFonts w:ascii="Courier New" w:hAnsi="Courier New"/>
          <w:color w:val="000000"/>
          <w:sz w:val="18"/>
        </w:rPr>
        <w:t xml:space="preserve">            &lt;xs:element minOccurs="1" name="PresentationSeriesUID"</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name="Anonymize" type="xs:string" /&gt;</w:t>
      </w:r>
      <w:r>
        <w:rPr>
          <w:rFonts w:ascii="Courier New" w:hAnsi="Courier New"/>
          <w:color w:val="000000"/>
          <w:sz w:val="18"/>
        </w:rPr>
        <w:br w:type="textWrapping"/>
      </w:r>
      <w:r>
        <w:rPr>
          <w:rFonts w:ascii="Courier New" w:hAnsi="Courier New"/>
          <w:color w:val="000000"/>
          <w:sz w:val="18"/>
        </w:rPr>
        <w:t xml:space="preserve">            &lt;xs:element minOccurs="0" name="FrameNumber" type="xs:string" /&gt;</w:t>
      </w:r>
      <w:r>
        <w:rPr>
          <w:rFonts w:ascii="Courier New" w:hAnsi="Courier New"/>
          <w:color w:val="000000"/>
          <w:sz w:val="18"/>
        </w:rPr>
        <w:br w:type="textWrapping"/>
      </w:r>
      <w:r>
        <w:rPr>
          <w:rFonts w:ascii="Courier New" w:hAnsi="Courier New"/>
          <w:color w:val="000000"/>
          <w:sz w:val="18"/>
        </w:rPr>
        <w:t xml:space="preserve">            &lt;xs:element minOccurs="1" name="mimeType" type="xs:string"</w:t>
      </w:r>
      <w:r>
        <w:rPr>
          <w:rFonts w:ascii="Courier New" w:hAnsi="Courier New"/>
          <w:color w:val="000000"/>
          <w:sz w:val="18"/>
        </w:rPr>
        <w:br w:type="textWrapping"/>
      </w:r>
      <w:r>
        <w:rPr>
          <w:rFonts w:ascii="Courier New" w:hAnsi="Courier New"/>
          <w:color w:val="000000"/>
          <w:sz w:val="18"/>
        </w:rPr>
        <w:t xml:space="preserve">            maxOccurs="1" /&gt;</w:t>
      </w:r>
      <w:r>
        <w:rPr>
          <w:rFonts w:ascii="Courier New" w:hAnsi="Courier New"/>
          <w:color w:val="000000"/>
          <w:sz w:val="18"/>
        </w:rPr>
        <w:br w:type="textWrapping"/>
      </w:r>
      <w:r>
        <w:rPr>
          <w:rFonts w:ascii="Courier New" w:hAnsi="Courier New"/>
          <w:color w:val="000000"/>
          <w:sz w:val="18"/>
        </w:rPr>
        <w:t xml:space="preserve">            &lt;xs:element minOccurs="1" name="Document" type="xs:base64Binary"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name="RetrieveRenderedImagingDocumentSetResponse"</w:t>
      </w:r>
      <w:r>
        <w:rPr>
          <w:rFonts w:ascii="Courier New" w:hAnsi="Courier New"/>
          <w:color w:val="000000"/>
          <w:sz w:val="18"/>
        </w:rPr>
        <w:br w:type="textWrapping"/>
      </w:r>
      <w:r>
        <w:rPr>
          <w:rFonts w:ascii="Courier New" w:hAnsi="Courier New"/>
          <w:color w:val="000000"/>
          <w:sz w:val="18"/>
        </w:rPr>
        <w:t xml:space="preserve">  type="RetrieveRenderedImagingDocumentSetResponseType" /&gt;</w:t>
      </w:r>
      <w:r>
        <w:rPr>
          <w:rFonts w:ascii="Courier New" w:hAnsi="Courier New"/>
          <w:color w:val="000000"/>
          <w:sz w:val="18"/>
        </w:rPr>
        <w:br w:type="textWrapping"/>
      </w:r>
      <w:r>
        <w:rPr>
          <w:rFonts w:ascii="Courier New" w:hAnsi="Courier New"/>
          <w:color w:val="000000"/>
          <w:sz w:val="18"/>
        </w:rPr>
        <w:t xml:space="preserve">  &lt;xs:complexType name="RetrieveImagingDocumentSetInformationRequestType"&gt;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name="StudyRequest"&gt;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name="SeriesRequest"&gt;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w:t>
      </w:r>
      <w:r>
        <w:rPr>
          <w:rFonts w:ascii="Courier New" w:hAnsi="Courier New"/>
          <w:color w:val="000000"/>
          <w:sz w:val="18"/>
        </w:rPr>
        <w:br w:type="textWrapping"/>
      </w:r>
      <w:r>
        <w:rPr>
          <w:rFonts w:ascii="Courier New" w:hAnsi="Courier New"/>
          <w:color w:val="000000"/>
          <w:sz w:val="18"/>
        </w:rPr>
        <w:t xml:space="preserve">                  name="DocumentInformationRequest"&gt;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w:t>
      </w:r>
      <w:r>
        <w:rPr>
          <w:rFonts w:ascii="Courier New" w:hAnsi="Courier New"/>
          <w:color w:val="000000"/>
          <w:sz w:val="18"/>
        </w:rPr>
        <w:br w:type="textWrapping"/>
      </w:r>
      <w:r>
        <w:rPr>
          <w:rFonts w:ascii="Courier New" w:hAnsi="Courier New"/>
          <w:color w:val="000000"/>
          <w:sz w:val="18"/>
        </w:rPr>
        <w:t xml:space="preserve">                            attribute of the Identifiable class in regrep RIM</w:t>
      </w:r>
      <w:r>
        <w:rPr>
          <w:rFonts w:ascii="Courier New" w:hAnsi="Courier New"/>
          <w:color w:val="000000"/>
          <w:sz w:val="18"/>
        </w:rPr>
        <w:br w:type="textWrapping"/>
      </w:r>
      <w:r>
        <w:rPr>
          <w:rFonts w:ascii="Courier New" w:hAnsi="Courier New"/>
          <w:color w:val="000000"/>
          <w:sz w:val="18"/>
        </w:rPr>
        <w:t xml:space="preserve">                            (regrep-rim-3.0-os.pdf, page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minOccurs="1"&gt;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w:t>
      </w:r>
      <w:r>
        <w:rPr>
          <w:rFonts w:ascii="Courier New" w:hAnsi="Courier New"/>
          <w:color w:val="000000"/>
          <w:sz w:val="18"/>
        </w:rPr>
        <w:br w:type="textWrapping"/>
      </w:r>
      <w:r>
        <w:rPr>
          <w:rFonts w:ascii="Courier New" w:hAnsi="Courier New"/>
          <w:color w:val="000000"/>
          <w:sz w:val="18"/>
        </w:rPr>
        <w:t xml:space="preserve">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name="Anonymize"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minOccurs="1" name="XPath" type="xs:string"</w:t>
      </w:r>
      <w:r>
        <w:rPr>
          <w:rFonts w:ascii="Courier New" w:hAnsi="Courier New"/>
          <w:color w:val="000000"/>
          <w:sz w:val="18"/>
        </w:rPr>
        <w:br w:type="textWrapping"/>
      </w:r>
      <w:r>
        <w:rPr>
          <w:rFonts w:ascii="Courier New" w:hAnsi="Courier New"/>
          <w:color w:val="000000"/>
          <w:sz w:val="18"/>
        </w:rPr>
        <w:t xml:space="preserve">                        maxOccurs="1"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name="RetrieveImagingDocumentSetInformationRequest"</w:t>
      </w:r>
      <w:r>
        <w:rPr>
          <w:rFonts w:ascii="Courier New" w:hAnsi="Courier New"/>
          <w:color w:val="000000"/>
          <w:sz w:val="18"/>
        </w:rPr>
        <w:br w:type="textWrapping"/>
      </w:r>
      <w:r>
        <w:rPr>
          <w:rFonts w:ascii="Courier New" w:hAnsi="Courier New"/>
          <w:color w:val="000000"/>
          <w:sz w:val="18"/>
        </w:rPr>
        <w:t xml:space="preserve">  type="RetrieveImagingDocumentSetInformationRequestType" /&gt;</w:t>
      </w:r>
      <w:r>
        <w:rPr>
          <w:rFonts w:ascii="Courier New" w:hAnsi="Courier New"/>
          <w:color w:val="000000"/>
          <w:sz w:val="18"/>
        </w:rPr>
        <w:br w:type="textWrapping"/>
      </w:r>
      <w:r>
        <w:rPr>
          <w:rFonts w:ascii="Courier New" w:hAnsi="Courier New"/>
          <w:color w:val="000000"/>
          <w:sz w:val="18"/>
        </w:rPr>
        <w:t xml:space="preserve">  &lt;xs:complexType name="RetrieveImagingDocumentSetInformationResponseType"&gt;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name="RegistryResponse" type="RegistryResponseType" /&gt;</w:t>
      </w:r>
      <w:r>
        <w:rPr>
          <w:rFonts w:ascii="Courier New" w:hAnsi="Courier New"/>
          <w:color w:val="000000"/>
          <w:sz w:val="18"/>
        </w:rPr>
        <w:br w:type="textWrapping"/>
      </w:r>
      <w:r>
        <w:rPr>
          <w:rFonts w:ascii="Courier New" w:hAnsi="Courier New"/>
          <w:color w:val="000000"/>
          <w:sz w:val="18"/>
        </w:rPr>
        <w:t xml:space="preserve">      &lt;xs:element maxOccurs="unbounded" name="DocumentInformationResponse"</w:t>
      </w:r>
      <w:r>
        <w:rPr>
          <w:rFonts w:ascii="Courier New" w:hAnsi="Courier New"/>
          <w:color w:val="000000"/>
          <w:sz w:val="18"/>
        </w:rPr>
        <w:br w:type="textWrapping"/>
      </w:r>
      <w:r>
        <w:rPr>
          <w:rFonts w:ascii="Courier New" w:hAnsi="Courier New"/>
          <w:color w:val="000000"/>
          <w:sz w:val="18"/>
        </w:rPr>
        <w:t xml:space="preserve">      minOccurs="0"&gt;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name="HomeCommunityId" type="LongName" minOccurs="0"&gt;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corresponds to the home attribute of the</w:t>
      </w:r>
      <w:r>
        <w:rPr>
          <w:rFonts w:ascii="Courier New" w:hAnsi="Courier New"/>
          <w:color w:val="000000"/>
          <w:sz w:val="18"/>
        </w:rPr>
        <w:br w:type="textWrapping"/>
      </w:r>
      <w:r>
        <w:rPr>
          <w:rFonts w:ascii="Courier New" w:hAnsi="Courier New"/>
          <w:color w:val="000000"/>
          <w:sz w:val="18"/>
        </w:rPr>
        <w:t xml:space="preserve">                Identifiable class in regrep RIM (regrep-rim-3.0-os.pdf, page</w:t>
      </w:r>
      <w:r>
        <w:rPr>
          <w:rFonts w:ascii="Courier New" w:hAnsi="Courier New"/>
          <w:color w:val="000000"/>
          <w:sz w:val="18"/>
        </w:rPr>
        <w:br w:type="textWrapping"/>
      </w:r>
      <w:r>
        <w:rPr>
          <w:rFonts w:ascii="Courier New" w:hAnsi="Courier New"/>
          <w:color w:val="000000"/>
          <w:sz w:val="18"/>
        </w:rPr>
        <w:t xml:space="preserve">                20)&lt;/xs:documentation&gt;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name="RepositoryUniqueId" type="LongName"</w:t>
      </w:r>
      <w:r>
        <w:rPr>
          <w:rFonts w:ascii="Courier New" w:hAnsi="Courier New"/>
          <w:color w:val="000000"/>
          <w:sz w:val="18"/>
        </w:rPr>
        <w:br w:type="textWrapping"/>
      </w:r>
      <w:r>
        <w:rPr>
          <w:rFonts w:ascii="Courier New" w:hAnsi="Courier New"/>
          <w:color w:val="000000"/>
          <w:sz w:val="18"/>
        </w:rPr>
        <w:t xml:space="preserve">            minOccurs="1"&gt;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w:t>
      </w:r>
      <w:r>
        <w:rPr>
          <w:rFonts w:ascii="Courier New" w:hAnsi="Courier New"/>
          <w:color w:val="000000"/>
          <w:sz w:val="18"/>
        </w:rPr>
        <w:br w:type="textWrapping"/>
      </w:r>
      <w:r>
        <w:rPr>
          <w:rFonts w:ascii="Courier New" w:hAnsi="Courier New"/>
          <w:color w:val="000000"/>
          <w:sz w:val="18"/>
        </w:rPr>
        <w:t xml:space="preserve">                XDSDocumentEntry.repositoryUniqueId attribute in the XDS</w:t>
      </w:r>
      <w:r>
        <w:rPr>
          <w:rFonts w:ascii="Courier New" w:hAnsi="Courier New"/>
          <w:color w:val="000000"/>
          <w:sz w:val="18"/>
        </w:rPr>
        <w:br w:type="textWrapping"/>
      </w:r>
      <w:r>
        <w:rPr>
          <w:rFonts w:ascii="Courier New" w:hAnsi="Courier New"/>
          <w:color w:val="000000"/>
          <w:sz w:val="18"/>
        </w:rPr>
        <w:t xml:space="preserve">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name="DocumentUniqueId" type="LongName"&gt;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&lt;xs:documentation&gt;This is the XDSDocumentEntry.uniqueId</w:t>
      </w:r>
      <w:r>
        <w:rPr>
          <w:rFonts w:ascii="Courier New" w:hAnsi="Courier New"/>
          <w:color w:val="000000"/>
          <w:sz w:val="18"/>
        </w:rPr>
        <w:br w:type="textWrapping"/>
      </w:r>
      <w:r>
        <w:rPr>
          <w:rFonts w:ascii="Courier New" w:hAnsi="Courier New"/>
          <w:color w:val="000000"/>
          <w:sz w:val="18"/>
        </w:rPr>
        <w:t xml:space="preserve">                attribute in the XDS metadata&lt;/xs:documentation&gt;</w:t>
      </w:r>
      <w:r>
        <w:rPr>
          <w:rFonts w:ascii="Courier New" w:hAnsi="Courier New"/>
          <w:color w:val="000000"/>
          <w:sz w:val="18"/>
        </w:rPr>
        <w:br w:type="textWrapping"/>
      </w:r>
      <w:r>
        <w:rPr>
          <w:rFonts w:ascii="Courier New" w:hAnsi="Courier New"/>
          <w:color w:val="000000"/>
          <w:sz w:val="18"/>
        </w:rPr>
        <w:t xml:space="preserve">              &lt;/xs:annotation&gt;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minOccurs="0" name="FrameNumber" type="xs:string" /&gt;</w:t>
      </w:r>
      <w:r>
        <w:rPr>
          <w:rFonts w:ascii="Courier New" w:hAnsi="Courier New"/>
          <w:color w:val="000000"/>
          <w:sz w:val="18"/>
        </w:rPr>
        <w:br w:type="textWrapping"/>
      </w:r>
      <w:r>
        <w:rPr>
          <w:rFonts w:ascii="Courier New" w:hAnsi="Courier New"/>
          <w:color w:val="000000"/>
          <w:sz w:val="18"/>
        </w:rPr>
        <w:t xml:space="preserve">            &lt;xs:element minOccurs="1" name="XPathResponseList"&gt;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maxOccurs="unbounded" name="XPathResponse"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name="RetrieveImagingDocumentSetInformationResponse"</w:t>
      </w:r>
      <w:r>
        <w:rPr>
          <w:rFonts w:ascii="Courier New" w:hAnsi="Courier New"/>
          <w:color w:val="000000"/>
          <w:sz w:val="18"/>
        </w:rPr>
        <w:br w:type="textWrapping"/>
      </w:r>
      <w:r>
        <w:rPr>
          <w:rFonts w:ascii="Courier New" w:hAnsi="Courier New"/>
          <w:color w:val="000000"/>
          <w:sz w:val="18"/>
        </w:rPr>
        <w:t xml:space="preserve">  type="RetrieveImagingDocumentSetInformationResponseType"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790"/>
    <w:bookmarkStart w:id="1791" w:name="sect_E_2"/>
    <w:p>
      <w:pPr>
        <w:spacing w:before="180" w:after="0" w:line="240" w:lineRule="auto"/>
      </w:pPr>
      <w:r>
        <w:rPr>
          <w:rFonts w:ascii="Arial" w:hAnsi="Arial"/>
          <w:b/>
          <w:color w:val="000000"/>
          <w:sz w:val="28"/>
        </w:rPr>
        <w:t>E.2 WADO WS Request Example (Informative)</w:t>
      </w:r>
    </w:p>
    <w:bookmarkEnd w:id="1791"/>
    <w:bookmarkStart w:id="1792" w:name="idp14057789974824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POST /tf6/services/xdsrepositoryb HTTP/1.1</w:t>
      </w:r>
      <w:r>
        <w:rPr>
          <w:rFonts w:ascii="Courier New" w:hAnsi="Courier New"/>
          <w:color w:val="000000"/>
          <w:sz w:val="18"/>
        </w:rPr>
        <w:br w:type="textWrapping"/>
      </w:r>
      <w:r>
        <w:rPr>
          <w:rFonts w:ascii="Courier New" w:hAnsi="Courier New"/>
          <w:color w:val="000000"/>
          <w:sz w:val="18"/>
        </w:rPr>
        <w:t xml:space="preserve">Content-Type: multipart/related; boundary=MIMEBoundaryurn_uuid_DCD262C64C22DB97351256303951323;</w:t>
      </w:r>
      <w:r>
        <w:rPr>
          <w:rFonts w:ascii="Courier New" w:hAnsi="Courier New"/>
          <w:color w:val="000000"/>
          <w:sz w:val="18"/>
        </w:rPr>
        <w:br w:type="textWrapping"/>
      </w:r>
      <w:r>
        <w:rPr>
          <w:rFonts w:ascii="Courier New" w:hAnsi="Courier New"/>
          <w:color w:val="000000"/>
          <w:sz w:val="18"/>
        </w:rPr>
        <w:t xml:space="preserve">   type="application/xop+xml"; start="&lt;0.urn:uuid:DCD262C64C22DB97351256303951324@apache.org&gt;";</w:t>
      </w:r>
      <w:r>
        <w:rPr>
          <w:rFonts w:ascii="Courier New" w:hAnsi="Courier New"/>
          <w:color w:val="000000"/>
          <w:sz w:val="18"/>
        </w:rPr>
        <w:br w:type="textWrapping"/>
      </w:r>
      <w:r>
        <w:rPr>
          <w:rFonts w:ascii="Courier New" w:hAnsi="Courier New"/>
          <w:color w:val="000000"/>
          <w:sz w:val="18"/>
        </w:rPr>
        <w:t xml:space="preserve">   start-info="application/soap+xml";</w:t>
      </w:r>
      <w:r>
        <w:rPr>
          <w:rFonts w:ascii="Courier New" w:hAnsi="Courier New"/>
          <w:color w:val="000000"/>
          <w:sz w:val="18"/>
        </w:rPr>
        <w:br w:type="textWrapping"/>
      </w:r>
      <w:r>
        <w:rPr>
          <w:rFonts w:ascii="Courier New" w:hAnsi="Courier New"/>
          <w:color w:val="000000"/>
          <w:sz w:val="18"/>
        </w:rPr>
        <w:t xml:space="preserve">   action="urn:dicom:ws:wado:2011:RetrieveRenderedImagingDocumentSet"</w:t>
      </w:r>
      <w:r>
        <w:rPr>
          <w:rFonts w:ascii="Courier New" w:hAnsi="Courier New"/>
          <w:color w:val="000000"/>
          <w:sz w:val="18"/>
        </w:rPr>
        <w:br w:type="textWrapping"/>
      </w:r>
      <w:r>
        <w:rPr>
          <w:rFonts w:ascii="Courier New" w:hAnsi="Courier New"/>
          <w:color w:val="000000"/>
          <w:sz w:val="18"/>
        </w:rPr>
        <w:t xml:space="preserve">User-Agent: Axis2</w:t>
      </w:r>
      <w:r>
        <w:rPr>
          <w:rFonts w:ascii="Courier New" w:hAnsi="Courier New"/>
          <w:color w:val="000000"/>
          <w:sz w:val="18"/>
        </w:rPr>
        <w:br w:type="textWrapping"/>
      </w:r>
      <w:r>
        <w:rPr>
          <w:rFonts w:ascii="Courier New" w:hAnsi="Courier New"/>
          <w:color w:val="000000"/>
          <w:sz w:val="18"/>
        </w:rPr>
        <w:t xml:space="preserve">Host: localhost:5000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--MIMEBoundaryurn_uuid_DCD262C64C22DB97351256303951323</w:t>
      </w:r>
      <w:r>
        <w:rPr>
          <w:rFonts w:ascii="Courier New" w:hAnsi="Courier New"/>
          <w:color w:val="000000"/>
          <w:sz w:val="18"/>
        </w:rPr>
        <w:br w:type="textWrapping"/>
      </w:r>
      <w:r>
        <w:rPr>
          <w:rFonts w:ascii="Courier New" w:hAnsi="Courier New"/>
          <w:color w:val="000000"/>
          <w:sz w:val="18"/>
        </w:rPr>
        <w:t xml:space="preserve">Content-Type: application/xop+xml; charset=UTF-8; type="application/soap+xml"</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&lt;0.urn:uuid:DCD262C64C22DB97351256303951324@apache.org&gt;</w:t>
      </w:r>
      <w:r>
        <w:rPr>
          <w:rFonts w:ascii="Courier New" w:hAnsi="Courier New"/>
          <w:color w:val="000000"/>
          <w:sz w:val="18"/>
        </w:rPr>
        <w:br w:type="textWrapping"/>
      </w:r>
      <w:r>
        <w:rPr>
          <w:rFonts w:ascii="Courier New" w:hAnsi="Courier New"/>
          <w:color w:val="000000"/>
          <w:sz w:val="18"/>
        </w:rPr>
        <w:t xml:space="preserve">&lt;s:Envelope </w:t>
      </w:r>
      <w:r>
        <w:rPr>
          <w:rFonts w:ascii="Courier New" w:hAnsi="Courier New"/>
          <w:color w:val="000000"/>
          <w:sz w:val="18"/>
        </w:rPr>
        <w:br w:type="textWrapping"/>
      </w:r>
      <w:r>
        <w:rPr>
          <w:rFonts w:ascii="Courier New" w:hAnsi="Courier New"/>
          <w:color w:val="000000"/>
          <w:sz w:val="18"/>
        </w:rPr>
        <w:t xml:space="preserve">    xmlns:s="http://www.w3.org/2003/05/soap-envelope" </w:t>
      </w:r>
      <w:r>
        <w:rPr>
          <w:rFonts w:ascii="Courier New" w:hAnsi="Courier New"/>
          <w:color w:val="000000"/>
          <w:sz w:val="18"/>
        </w:rPr>
        <w:br w:type="textWrapping"/>
      </w:r>
      <w:r>
        <w:rPr>
          <w:rFonts w:ascii="Courier New" w:hAnsi="Courier New"/>
          <w:color w:val="000000"/>
          <w:sz w:val="18"/>
        </w:rPr>
        <w:t xml:space="preserve">    xmlns:a="http://www.w3.org/2005/08/addressing"&gt;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&lt;a:Action s:mustUnderstand="1"&gt;</w:t>
      </w:r>
      <w:r>
        <w:rPr>
          <w:rFonts w:ascii="Courier New" w:hAnsi="Courier New"/>
          <w:color w:val="000000"/>
          <w:sz w:val="18"/>
        </w:rPr>
        <w:br w:type="textWrapping"/>
      </w:r>
      <w:r>
        <w:rPr>
          <w:rFonts w:ascii="Courier New" w:hAnsi="Courier New"/>
          <w:color w:val="000000"/>
          <w:sz w:val="18"/>
        </w:rPr>
        <w:t xml:space="preserve">       urn:dicom:ws:wado:2011:RetrieveRenderedImagingDocumentSet&lt;/a:Action&gt;</w:t>
      </w:r>
      <w:r>
        <w:rPr>
          <w:rFonts w:ascii="Courier New" w:hAnsi="Courier New"/>
          <w:color w:val="000000"/>
          <w:sz w:val="18"/>
        </w:rPr>
        <w:br w:type="textWrapping"/>
      </w:r>
      <w:r>
        <w:rPr>
          <w:rFonts w:ascii="Courier New" w:hAnsi="Courier New"/>
          <w:color w:val="000000"/>
          <w:sz w:val="18"/>
        </w:rPr>
        <w:t xml:space="preserve">    &lt;a:MessageID&gt;urn:uuid:0fbfdced-6c01-4d09-a110-2201afedaa02&lt;/a:MessageID&gt;</w:t>
      </w:r>
      <w:r>
        <w:rPr>
          <w:rFonts w:ascii="Courier New" w:hAnsi="Courier New"/>
          <w:color w:val="000000"/>
          <w:sz w:val="18"/>
        </w:rPr>
        <w:br w:type="textWrapping"/>
      </w:r>
      <w:r>
        <w:rPr>
          <w:rFonts w:ascii="Courier New" w:hAnsi="Courier New"/>
          <w:color w:val="000000"/>
          <w:sz w:val="18"/>
        </w:rPr>
        <w:t xml:space="preserve">    &lt;a:ReplyTo s:mustUnderstand="1"&gt;</w:t>
      </w:r>
      <w:r>
        <w:rPr>
          <w:rFonts w:ascii="Courier New" w:hAnsi="Courier New"/>
          <w:color w:val="000000"/>
          <w:sz w:val="18"/>
        </w:rPr>
        <w:br w:type="textWrapping"/>
      </w:r>
      <w:r>
        <w:rPr>
          <w:rFonts w:ascii="Courier New" w:hAnsi="Courier New"/>
          <w:color w:val="000000"/>
          <w:sz w:val="18"/>
        </w:rPr>
        <w:t xml:space="preserve">      &lt;a:Address&gt;http://www.w3.org/2005/08/addressing/anonymous&lt;/a:Address&gt;</w:t>
      </w:r>
      <w:r>
        <w:rPr>
          <w:rFonts w:ascii="Courier New" w:hAnsi="Courier New"/>
          <w:color w:val="000000"/>
          <w:sz w:val="18"/>
        </w:rPr>
        <w:br w:type="textWrapping"/>
      </w:r>
      <w:r>
        <w:rPr>
          <w:rFonts w:ascii="Courier New" w:hAnsi="Courier New"/>
          <w:color w:val="000000"/>
          <w:sz w:val="18"/>
        </w:rPr>
        <w:t xml:space="preserve">    &lt;/a:ReplyTo&gt;</w:t>
      </w:r>
      <w:r>
        <w:rPr>
          <w:rFonts w:ascii="Courier New" w:hAnsi="Courier New"/>
          <w:color w:val="000000"/>
          <w:sz w:val="18"/>
        </w:rPr>
        <w:br w:type="textWrapping"/>
      </w:r>
      <w:r>
        <w:rPr>
          <w:rFonts w:ascii="Courier New" w:hAnsi="Courier New"/>
          <w:color w:val="000000"/>
          <w:sz w:val="18"/>
        </w:rPr>
        <w:t xml:space="preserve">    &lt;a:To &gt;http://localhost:2647/XdsService/DocSource.svc&lt;/a:To&gt;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    &lt;RetrieveImagingDocumentSetRequest xmlns:iherad="urn:ihe:rad:xdsi-b:2009"</w:t>
      </w:r>
      <w:r>
        <w:rPr>
          <w:rFonts w:ascii="Courier New" w:hAnsi="Courier New"/>
          <w:color w:val="000000"/>
          <w:sz w:val="18"/>
        </w:rPr>
        <w:br w:type="textWrapping"/>
      </w:r>
      <w:r>
        <w:rPr>
          <w:rFonts w:ascii="Courier New" w:hAnsi="Courier New"/>
          <w:color w:val="000000"/>
          <w:sz w:val="18"/>
        </w:rPr>
        <w:t xml:space="preserve">                                       xmlns:ihe="urn:ihe:iti:xds-b:2007"&gt;</w:t>
      </w:r>
      <w:r>
        <w:rPr>
          <w:rFonts w:ascii="Courier New" w:hAnsi="Courier New"/>
          <w:color w:val="000000"/>
          <w:sz w:val="18"/>
        </w:rPr>
        <w:br w:type="textWrapping"/>
      </w:r>
      <w:r>
        <w:rPr>
          <w:rFonts w:ascii="Courier New" w:hAnsi="Courier New"/>
          <w:color w:val="000000"/>
          <w:sz w:val="18"/>
        </w:rPr>
        <w:t xml:space="preserve">      &lt;StudyRequest studyInstanceUID="1.3.6.1.4...101"&gt;</w:t>
      </w:r>
      <w:r>
        <w:rPr>
          <w:rFonts w:ascii="Courier New" w:hAnsi="Courier New"/>
          <w:color w:val="000000"/>
          <w:sz w:val="18"/>
        </w:rPr>
        <w:br w:type="textWrapping"/>
      </w:r>
      <w:r>
        <w:rPr>
          <w:rFonts w:ascii="Courier New" w:hAnsi="Courier New"/>
          <w:color w:val="000000"/>
          <w:sz w:val="18"/>
        </w:rPr>
        <w:t xml:space="preserve">          &lt;SeriesRequest seriesInstanceUID="1.3.6.1.4...201"&gt;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&lt;ihe:RepositoryUniqueId&gt;1.3.6.1.4...1000&lt;/ihe:RepositoryUniqueId&gt;</w:t>
      </w:r>
      <w:r>
        <w:rPr>
          <w:rFonts w:ascii="Courier New" w:hAnsi="Courier New"/>
          <w:color w:val="000000"/>
          <w:sz w:val="18"/>
        </w:rPr>
        <w:br w:type="textWrapping"/>
      </w:r>
      <w:r>
        <w:rPr>
          <w:rFonts w:ascii="Courier New" w:hAnsi="Courier New"/>
          <w:color w:val="000000"/>
          <w:sz w:val="18"/>
        </w:rPr>
        <w:t xml:space="preserve">                  &lt;ihe:DocumentUniqueId&gt;1.3.6.1.4...2300&lt;/ihe:DocumentUniqueId&gt;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&lt;Columns&gt;300&lt;/Columns&gt;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&lt;ContentType&gt;image/jpeg&lt;/ContentType&gt;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&lt;ihe:RepositoryUniqueId&gt;1.3.6.1.4...1000&lt;/ihe:RepositoryUniqueId&gt;</w:t>
      </w:r>
      <w:r>
        <w:rPr>
          <w:rFonts w:ascii="Courier New" w:hAnsi="Courier New"/>
          <w:color w:val="000000"/>
          <w:sz w:val="18"/>
        </w:rPr>
        <w:br w:type="textWrapping"/>
      </w:r>
      <w:r>
        <w:rPr>
          <w:rFonts w:ascii="Courier New" w:hAnsi="Courier New"/>
          <w:color w:val="000000"/>
          <w:sz w:val="18"/>
        </w:rPr>
        <w:t xml:space="preserve">                  &lt;ihe:DocumentUniqueId&gt;1.3.6.1.4...2301&lt;/ihe:DocumentUniqueId&gt;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&lt;Columns&gt;300&lt;/Columns&gt;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&lt;ContentType&gt;image/jpeg&lt;/ContentType&gt;</w:t>
      </w:r>
      <w:r>
        <w:rPr>
          <w:rFonts w:ascii="Courier New" w:hAnsi="Courier New"/>
          <w:color w:val="000000"/>
          <w:sz w:val="18"/>
        </w:rPr>
        <w:br w:type="textWrapping"/>
      </w:r>
      <w:r>
        <w:rPr>
          <w:rFonts w:ascii="Courier New" w:hAnsi="Courier New"/>
          <w:color w:val="000000"/>
          <w:sz w:val="18"/>
        </w:rPr>
        <w:t xml:space="preserve">                  &lt;/ContentTypeList&gt;</w:t>
      </w:r>
      <w:r>
        <w:rPr>
          <w:rFonts w:ascii="Courier New" w:hAnsi="Courier New"/>
          <w:color w:val="000000"/>
          <w:sz w:val="18"/>
        </w:rPr>
        <w:br w:type="textWrapping"/>
      </w:r>
      <w:r>
        <w:rPr>
          <w:rFonts w:ascii="Courier New" w:hAnsi="Courier New"/>
          <w:color w:val="000000"/>
          <w:sz w:val="18"/>
        </w:rPr>
        <w:t xml:space="preserve">              &lt;/ihe:DocumentRequest&gt;</w:t>
      </w:r>
      <w:r>
        <w:rPr>
          <w:rFonts w:ascii="Courier New" w:hAnsi="Courier New"/>
          <w:color w:val="000000"/>
          <w:sz w:val="18"/>
        </w:rPr>
        <w:br w:type="textWrapping"/>
      </w:r>
      <w:r>
        <w:rPr>
          <w:rFonts w:ascii="Courier New" w:hAnsi="Courier New"/>
          <w:color w:val="000000"/>
          <w:sz w:val="18"/>
        </w:rPr>
        <w:t xml:space="preserve">          &lt;/SeriesRequest&gt;</w:t>
      </w:r>
      <w:r>
        <w:rPr>
          <w:rFonts w:ascii="Courier New" w:hAnsi="Courier New"/>
          <w:color w:val="000000"/>
          <w:sz w:val="18"/>
        </w:rPr>
        <w:br w:type="textWrapping"/>
      </w:r>
      <w:r>
        <w:rPr>
          <w:rFonts w:ascii="Courier New" w:hAnsi="Courier New"/>
          <w:color w:val="000000"/>
          <w:sz w:val="18"/>
        </w:rPr>
        <w:t xml:space="preserve">      &lt;/StudyRequest&gt;</w:t>
      </w:r>
      <w:r>
        <w:rPr>
          <w:rFonts w:ascii="Courier New" w:hAnsi="Courier New"/>
          <w:color w:val="000000"/>
          <w:sz w:val="18"/>
        </w:rPr>
        <w:br w:type="textWrapping"/>
      </w:r>
      <w:r>
        <w:rPr>
          <w:rFonts w:ascii="Courier New" w:hAnsi="Courier New"/>
          <w:color w:val="000000"/>
          <w:sz w:val="18"/>
        </w:rPr>
        <w:t xml:space="preserve">    &lt;/RetrieveRenderedImagingDocumentSetRequest&gt;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&lt;/s:Envelope&gt;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--MIMEBoundaryurn_uuid_DCD262C64C22DB97351256303951323—</w:t>
      </w:r>
      <w:r>
        <w:rPr>
          <w:rFonts w:ascii="Courier New" w:hAnsi="Courier New"/>
          <w:color w:val="000000"/>
          <w:sz w:val="18"/>
        </w:rPr>
        <w:br w:type="textWrapping"/>
      </w:r>
    </w:p>
    <w:bookmarkEnd w:id="1792"/>
    <w:bookmarkStart w:id="1793" w:name="sect_E_3"/>
    <w:p>
      <w:pPr>
        <w:spacing w:before="180" w:after="0" w:line="240" w:lineRule="auto"/>
      </w:pPr>
      <w:r>
        <w:rPr>
          <w:rFonts w:ascii="Arial" w:hAnsi="Arial"/>
          <w:b/>
          <w:color w:val="000000"/>
          <w:sz w:val="28"/>
        </w:rPr>
        <w:t>E.3 WADO WS Response Example</w:t>
      </w:r>
    </w:p>
    <w:bookmarkEnd w:id="1793"/>
    <w:p>
      <w:pPr>
        <w:spacing w:before="180" w:after="0" w:line="240" w:lineRule="auto"/>
        <w:jc w:val="both"/>
      </w:pPr>
      <w:r>
        <w:rPr>
          <w:rFonts w:ascii="Arial" w:hAnsi="Arial"/>
          <w:color w:val="000000"/>
          <w:sz w:val="18"/>
        </w:rPr>
        <w:t>Example of the response corresponding to the above request:</w:t>
      </w:r>
    </w:p>
    <w:bookmarkStart w:id="1794" w:name="idp14057789975059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HTTP/1.1 200 OK</w:t>
      </w:r>
      <w:r>
        <w:rPr>
          <w:rFonts w:ascii="Courier New" w:hAnsi="Courier New"/>
          <w:color w:val="000000"/>
          <w:sz w:val="18"/>
        </w:rPr>
        <w:br w:type="textWrapping"/>
      </w:r>
      <w:r>
        <w:rPr>
          <w:rFonts w:ascii="Courier New" w:hAnsi="Courier New"/>
          <w:color w:val="000000"/>
          <w:sz w:val="18"/>
        </w:rPr>
        <w:t xml:space="preserve">Server: Apache-Coyote/1.1</w:t>
      </w:r>
      <w:r>
        <w:rPr>
          <w:rFonts w:ascii="Courier New" w:hAnsi="Courier New"/>
          <w:color w:val="000000"/>
          <w:sz w:val="18"/>
        </w:rPr>
        <w:br w:type="textWrapping"/>
      </w:r>
      <w:r>
        <w:rPr>
          <w:rFonts w:ascii="Courier New" w:hAnsi="Courier New"/>
          <w:color w:val="000000"/>
          <w:sz w:val="18"/>
        </w:rPr>
        <w:t xml:space="preserve">Content-Type: multipart/related; boundary=MIMEBoundaryurn_uuid_F862C3E04D9E35266C1256303956115;</w:t>
      </w:r>
      <w:r>
        <w:rPr>
          <w:rFonts w:ascii="Courier New" w:hAnsi="Courier New"/>
          <w:color w:val="000000"/>
          <w:sz w:val="18"/>
        </w:rPr>
        <w:br w:type="textWrapping"/>
      </w:r>
      <w:r>
        <w:rPr>
          <w:rFonts w:ascii="Courier New" w:hAnsi="Courier New"/>
          <w:color w:val="000000"/>
          <w:sz w:val="18"/>
        </w:rPr>
        <w:t xml:space="preserve">      type="application/xop+xml"; start="0.urn:uuid:F862C3E04D9E35266C1256303956116@apache.org";</w:t>
      </w:r>
      <w:r>
        <w:rPr>
          <w:rFonts w:ascii="Courier New" w:hAnsi="Courier New"/>
          <w:color w:val="000000"/>
          <w:sz w:val="18"/>
        </w:rPr>
        <w:br w:type="textWrapping"/>
      </w:r>
      <w:r>
        <w:rPr>
          <w:rFonts w:ascii="Courier New" w:hAnsi="Courier New"/>
          <w:color w:val="000000"/>
          <w:sz w:val="18"/>
        </w:rPr>
        <w:t xml:space="preserve">      start-info="application/soap+xml"; action="urn:ihe:iti:2007:RetrieveDocumentSetResponse"</w:t>
      </w:r>
      <w:r>
        <w:rPr>
          <w:rFonts w:ascii="Courier New" w:hAnsi="Courier New"/>
          <w:color w:val="000000"/>
          <w:sz w:val="18"/>
        </w:rPr>
        <w:br w:type="textWrapping"/>
      </w:r>
      <w:r>
        <w:rPr>
          <w:rFonts w:ascii="Courier New" w:hAnsi="Courier New"/>
          <w:color w:val="000000"/>
          <w:sz w:val="18"/>
        </w:rPr>
        <w:t xml:space="preserve">Date: Fri, 23 Oct 2009 13:19:11 GMT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r>
        <w:rPr>
          <w:rFonts w:ascii="Courier New" w:hAnsi="Courier New"/>
          <w:color w:val="000000"/>
          <w:sz w:val="18"/>
        </w:rPr>
        <w:t xml:space="preserve">Content-Type: application/xop+xml; charset=UTF-8; type="application/soap+xml"</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&lt;0.urn:uuid:F862C3E04D9E35266C1256303956116@apache.org&gt;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&lt;s:Envelope xmlns:s="http://www.w3.org/2003/05/soap-envelope"</w:t>
      </w:r>
      <w:r>
        <w:rPr>
          <w:rFonts w:ascii="Courier New" w:hAnsi="Courier New"/>
          <w:color w:val="000000"/>
          <w:sz w:val="18"/>
        </w:rPr>
        <w:br w:type="textWrapping"/>
      </w:r>
      <w:r>
        <w:rPr>
          <w:rFonts w:ascii="Courier New" w:hAnsi="Courier New"/>
          <w:color w:val="000000"/>
          <w:sz w:val="18"/>
        </w:rPr>
        <w:t xml:space="preserve">            xmlns:a="http://www.w3.org/2005/08/addressing"&gt;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&lt;a:Action s:mustUnderstand="1"&gt;</w:t>
      </w:r>
      <w:r>
        <w:rPr>
          <w:rFonts w:ascii="Courier New" w:hAnsi="Courier New"/>
          <w:color w:val="000000"/>
          <w:sz w:val="18"/>
        </w:rPr>
        <w:br w:type="textWrapping"/>
      </w:r>
      <w:r>
        <w:rPr>
          <w:rFonts w:ascii="Courier New" w:hAnsi="Courier New"/>
          <w:color w:val="000000"/>
          <w:sz w:val="18"/>
        </w:rPr>
        <w:t xml:space="preserve">      urn:ihe:iti:2007:RetrieveRenderedImagingDocumentSetResponse&lt;/a:Action&gt;</w:t>
      </w:r>
      <w:r>
        <w:rPr>
          <w:rFonts w:ascii="Courier New" w:hAnsi="Courier New"/>
          <w:color w:val="000000"/>
          <w:sz w:val="18"/>
        </w:rPr>
        <w:br w:type="textWrapping"/>
      </w:r>
      <w:r>
        <w:rPr>
          <w:rFonts w:ascii="Courier New" w:hAnsi="Courier New"/>
          <w:color w:val="000000"/>
          <w:sz w:val="18"/>
        </w:rPr>
        <w:t xml:space="preserve">    &lt;a:RelatesTo&gt;urn:uuid:0fbfdced-6c01-4d09-a110-2201afedaa02&lt;/a:RelatesTo&gt;</w:t>
      </w:r>
      <w:r>
        <w:rPr>
          <w:rFonts w:ascii="Courier New" w:hAnsi="Courier New"/>
          <w:color w:val="000000"/>
          <w:sz w:val="18"/>
        </w:rPr>
        <w:br w:type="textWrapping"/>
      </w:r>
      <w:r>
        <w:rPr>
          <w:rFonts w:ascii="Courier New" w:hAnsi="Courier New"/>
          <w:color w:val="000000"/>
          <w:sz w:val="18"/>
        </w:rPr>
        <w:t xml:space="preserve">  &lt;/s:Header&gt;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    &lt;RetrieveDocumentSetResponse </w:t>
      </w:r>
      <w:r>
        <w:rPr>
          <w:rFonts w:ascii="Courier New" w:hAnsi="Courier New"/>
          <w:color w:val="000000"/>
          <w:sz w:val="18"/>
        </w:rPr>
        <w:br w:type="textWrapping"/>
      </w:r>
      <w:r>
        <w:rPr>
          <w:rFonts w:ascii="Courier New" w:hAnsi="Courier New"/>
          <w:color w:val="000000"/>
          <w:sz w:val="18"/>
        </w:rPr>
        <w:t xml:space="preserve">        xmlns="urn:ihe:iti:xds-b:2007" </w:t>
      </w:r>
      <w:r>
        <w:rPr>
          <w:rFonts w:ascii="Courier New" w:hAnsi="Courier New"/>
          <w:color w:val="000000"/>
          <w:sz w:val="18"/>
        </w:rPr>
        <w:br w:type="textWrapping"/>
      </w:r>
      <w:r>
        <w:rPr>
          <w:rFonts w:ascii="Courier New" w:hAnsi="Courier New"/>
          <w:color w:val="000000"/>
          <w:sz w:val="18"/>
        </w:rPr>
        <w:t xml:space="preserve">        xmlns:lcm="urn:oasis:names:tc:ebxml-regrep:xsd:lcm:3.0" </w:t>
      </w:r>
      <w:r>
        <w:rPr>
          <w:rFonts w:ascii="Courier New" w:hAnsi="Courier New"/>
          <w:color w:val="000000"/>
          <w:sz w:val="18"/>
        </w:rPr>
        <w:br w:type="textWrapping"/>
      </w:r>
      <w:r>
        <w:rPr>
          <w:rFonts w:ascii="Courier New" w:hAnsi="Courier New"/>
          <w:color w:val="000000"/>
          <w:sz w:val="18"/>
        </w:rPr>
        <w:t xml:space="preserve">        xmlns:query="urn:oasis:names:tc:ebxml-regrep:xsd:query:3.0" </w:t>
      </w:r>
      <w:r>
        <w:rPr>
          <w:rFonts w:ascii="Courier New" w:hAnsi="Courier New"/>
          <w:color w:val="000000"/>
          <w:sz w:val="18"/>
        </w:rPr>
        <w:br w:type="textWrapping"/>
      </w:r>
      <w:r>
        <w:rPr>
          <w:rFonts w:ascii="Courier New" w:hAnsi="Courier New"/>
          <w:color w:val="000000"/>
          <w:sz w:val="18"/>
        </w:rPr>
        <w:t xml:space="preserve">        xmlns:rim="urn:oasis:names:tc:ebxml-regrep:xsd:rim:3.0" </w:t>
      </w:r>
      <w:r>
        <w:rPr>
          <w:rFonts w:ascii="Courier New" w:hAnsi="Courier New"/>
          <w:color w:val="000000"/>
          <w:sz w:val="18"/>
        </w:rPr>
        <w:br w:type="textWrapping"/>
      </w:r>
      <w:r>
        <w:rPr>
          <w:rFonts w:ascii="Courier New" w:hAnsi="Courier New"/>
          <w:color w:val="000000"/>
          <w:sz w:val="18"/>
        </w:rPr>
        <w:t xml:space="preserve">        xmlns:rs="urn:oasis:names:tc:ebxml-regrep:xsd:rs:3.0"&gt;</w:t>
      </w:r>
      <w:r>
        <w:rPr>
          <w:rFonts w:ascii="Courier New" w:hAnsi="Courier New"/>
          <w:color w:val="000000"/>
          <w:sz w:val="18"/>
        </w:rPr>
        <w:br w:type="textWrapping"/>
      </w:r>
      <w:r>
        <w:rPr>
          <w:rFonts w:ascii="Courier New" w:hAnsi="Courier New"/>
          <w:color w:val="000000"/>
          <w:sz w:val="18"/>
        </w:rPr>
        <w:t xml:space="preserve">      &lt;rs:RegistryResponse status="urn:oasis:names:tc:ebxml-regrep:ResponseStatusType:Success"/&gt;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&lt;ihe:RepositoryUniqueId&gt;1.3.6.1.4...1000&lt;/ihe:RepositoryUniqueId&gt;</w:t>
      </w:r>
      <w:r>
        <w:rPr>
          <w:rFonts w:ascii="Courier New" w:hAnsi="Courier New"/>
          <w:color w:val="000000"/>
          <w:sz w:val="18"/>
        </w:rPr>
        <w:br w:type="textWrapping"/>
      </w:r>
      <w:r>
        <w:rPr>
          <w:rFonts w:ascii="Courier New" w:hAnsi="Courier New"/>
          <w:color w:val="000000"/>
          <w:sz w:val="18"/>
        </w:rPr>
        <w:t xml:space="preserve">        &lt;SourceDocumentUniqueId&gt;1.3.6.1.4...2300&lt;/SourceDocumentUniqueId&gt;</w:t>
      </w:r>
      <w:r>
        <w:rPr>
          <w:rFonts w:ascii="Courier New" w:hAnsi="Courier New"/>
          <w:color w:val="000000"/>
          <w:sz w:val="18"/>
        </w:rPr>
        <w:br w:type="textWrapping"/>
      </w:r>
      <w:r>
        <w:rPr>
          <w:rFonts w:ascii="Courier New" w:hAnsi="Courier New"/>
          <w:color w:val="000000"/>
          <w:sz w:val="18"/>
        </w:rPr>
        <w:t xml:space="preserve">        &lt;Annotation&gt;patient&lt;/Annotation&gt;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&lt;Columns&gt;300&lt;/Columns&gt;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&lt;Xmin&gt;0.0&lt;/Xmin&gt;</w:t>
      </w:r>
      <w:r>
        <w:rPr>
          <w:rFonts w:ascii="Courier New" w:hAnsi="Courier New"/>
          <w:color w:val="000000"/>
          <w:sz w:val="18"/>
        </w:rPr>
        <w:br w:type="textWrapping"/>
      </w:r>
      <w:r>
        <w:rPr>
          <w:rFonts w:ascii="Courier New" w:hAnsi="Courier New"/>
          <w:color w:val="000000"/>
          <w:sz w:val="18"/>
        </w:rPr>
        <w:t xml:space="preserve">          &lt;Ymin&gt;0.0&lt;/Ymin&gt;</w:t>
      </w:r>
      <w:r>
        <w:rPr>
          <w:rFonts w:ascii="Courier New" w:hAnsi="Courier New"/>
          <w:color w:val="000000"/>
          <w:sz w:val="18"/>
        </w:rPr>
        <w:br w:type="textWrapping"/>
      </w:r>
      <w:r>
        <w:rPr>
          <w:rFonts w:ascii="Courier New" w:hAnsi="Courier New"/>
          <w:color w:val="000000"/>
          <w:sz w:val="18"/>
        </w:rPr>
        <w:t xml:space="preserve">          &lt;Xmax&gt;1.0&lt;/Xmax&gt;</w:t>
      </w:r>
      <w:r>
        <w:rPr>
          <w:rFonts w:ascii="Courier New" w:hAnsi="Courier New"/>
          <w:color w:val="000000"/>
          <w:sz w:val="18"/>
        </w:rPr>
        <w:br w:type="textWrapping"/>
      </w:r>
      <w:r>
        <w:rPr>
          <w:rFonts w:ascii="Courier New" w:hAnsi="Courier New"/>
          <w:color w:val="000000"/>
          <w:sz w:val="18"/>
        </w:rPr>
        <w:t xml:space="preserve">          &lt;Ymax&gt;1.0&lt;Ymax&gt;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&lt;WindowCenter&gt;2000&lt;/WindowCenter&gt;</w:t>
      </w:r>
      <w:r>
        <w:rPr>
          <w:rFonts w:ascii="Courier New" w:hAnsi="Courier New"/>
          <w:color w:val="000000"/>
          <w:sz w:val="18"/>
        </w:rPr>
        <w:br w:type="textWrapping"/>
      </w:r>
      <w:r>
        <w:rPr>
          <w:rFonts w:ascii="Courier New" w:hAnsi="Courier New"/>
          <w:color w:val="000000"/>
          <w:sz w:val="18"/>
        </w:rPr>
        <w:t xml:space="preserve">        &lt;WindowWidth&gt;4096&lt;/WindowWidth&gt;</w:t>
      </w:r>
      <w:r>
        <w:rPr>
          <w:rFonts w:ascii="Courier New" w:hAnsi="Courier New"/>
          <w:color w:val="000000"/>
          <w:sz w:val="18"/>
        </w:rPr>
        <w:br w:type="textWrapping"/>
      </w:r>
      <w:r>
        <w:rPr>
          <w:rFonts w:ascii="Courier New" w:hAnsi="Courier New"/>
          <w:color w:val="000000"/>
          <w:sz w:val="18"/>
        </w:rPr>
        <w:t xml:space="preserve">        &lt;ImageQuality&gt;30&lt;/ImageQuality&gt;</w:t>
      </w:r>
      <w:r>
        <w:rPr>
          <w:rFonts w:ascii="Courier New" w:hAnsi="Courier New"/>
          <w:color w:val="000000"/>
          <w:sz w:val="18"/>
        </w:rPr>
        <w:br w:type="textWrapping"/>
      </w:r>
      <w:r>
        <w:rPr>
          <w:rFonts w:ascii="Courier New" w:hAnsi="Courier New"/>
          <w:color w:val="000000"/>
          <w:sz w:val="18"/>
        </w:rPr>
        <w:t xml:space="preserve">        &lt;mimeType&gt;image/jpeg&lt;/mimeType&gt;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&lt;xop:Include href="cid:1.urn:uuid:F862C3E04D9E35266C1256303956117@apache.org"</w:t>
      </w:r>
      <w:r>
        <w:rPr>
          <w:rFonts w:ascii="Courier New" w:hAnsi="Courier New"/>
          <w:color w:val="000000"/>
          <w:sz w:val="18"/>
        </w:rPr>
        <w:br w:type="textWrapping"/>
      </w:r>
      <w:r>
        <w:rPr>
          <w:rFonts w:ascii="Courier New" w:hAnsi="Courier New"/>
          <w:color w:val="000000"/>
          <w:sz w:val="18"/>
        </w:rPr>
        <w:t xml:space="preserve">xmlns:xop="http://www.w3.org/2004/08/xop/include"/&gt;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&lt;RepositoryUniqueId&gt;1.3.6.1.4...1000&lt;/RepositoryUniqueId&gt;</w:t>
      </w:r>
      <w:r>
        <w:rPr>
          <w:rFonts w:ascii="Courier New" w:hAnsi="Courier New"/>
          <w:color w:val="000000"/>
          <w:sz w:val="18"/>
        </w:rPr>
        <w:br w:type="textWrapping"/>
      </w:r>
      <w:r>
        <w:rPr>
          <w:rFonts w:ascii="Courier New" w:hAnsi="Courier New"/>
          <w:color w:val="000000"/>
          <w:sz w:val="18"/>
        </w:rPr>
        <w:t xml:space="preserve">        &lt;DocumentUniqueId&gt;1.3.6.1.4...2301&lt;/DocumentUniqueId&gt;</w:t>
      </w:r>
      <w:r>
        <w:rPr>
          <w:rFonts w:ascii="Courier New" w:hAnsi="Courier New"/>
          <w:color w:val="000000"/>
          <w:sz w:val="18"/>
        </w:rPr>
        <w:br w:type="textWrapping"/>
      </w:r>
      <w:r>
        <w:rPr>
          <w:rFonts w:ascii="Courier New" w:hAnsi="Courier New"/>
          <w:color w:val="000000"/>
          <w:sz w:val="18"/>
        </w:rPr>
        <w:t xml:space="preserve">        &lt;Annotation&gt;patient&lt;/Annotation&gt;</w:t>
      </w:r>
      <w:r>
        <w:rPr>
          <w:rFonts w:ascii="Courier New" w:hAnsi="Courier New"/>
          <w:color w:val="000000"/>
          <w:sz w:val="18"/>
        </w:rPr>
        <w:br w:type="textWrapping"/>
      </w:r>
      <w:r>
        <w:rPr>
          <w:rFonts w:ascii="Courier New" w:hAnsi="Courier New"/>
          <w:color w:val="000000"/>
          <w:sz w:val="18"/>
        </w:rPr>
        <w:t xml:space="preserve">        &lt;Rows&gt;300&lt;/Rows&gt;</w:t>
      </w:r>
      <w:r>
        <w:rPr>
          <w:rFonts w:ascii="Courier New" w:hAnsi="Courier New"/>
          <w:color w:val="000000"/>
          <w:sz w:val="18"/>
        </w:rPr>
        <w:br w:type="textWrapping"/>
      </w:r>
      <w:r>
        <w:rPr>
          <w:rFonts w:ascii="Courier New" w:hAnsi="Courier New"/>
          <w:color w:val="000000"/>
          <w:sz w:val="18"/>
        </w:rPr>
        <w:t xml:space="preserve">        &lt;Columns&gt;250&lt;/Columns&gt;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&lt;Xmin&gt;0.0&lt;/Xmin&gt;</w:t>
      </w:r>
      <w:r>
        <w:rPr>
          <w:rFonts w:ascii="Courier New" w:hAnsi="Courier New"/>
          <w:color w:val="000000"/>
          <w:sz w:val="18"/>
        </w:rPr>
        <w:br w:type="textWrapping"/>
      </w:r>
      <w:r>
        <w:rPr>
          <w:rFonts w:ascii="Courier New" w:hAnsi="Courier New"/>
          <w:color w:val="000000"/>
          <w:sz w:val="18"/>
        </w:rPr>
        <w:t xml:space="preserve">          &lt;Ymin&gt;0.0&lt;/Ymin&gt;</w:t>
      </w:r>
      <w:r>
        <w:rPr>
          <w:rFonts w:ascii="Courier New" w:hAnsi="Courier New"/>
          <w:color w:val="000000"/>
          <w:sz w:val="18"/>
        </w:rPr>
        <w:br w:type="textWrapping"/>
      </w:r>
      <w:r>
        <w:rPr>
          <w:rFonts w:ascii="Courier New" w:hAnsi="Courier New"/>
          <w:color w:val="000000"/>
          <w:sz w:val="18"/>
        </w:rPr>
        <w:t xml:space="preserve">          &lt;Xmax&gt;1.0&lt;/Xmax&gt;</w:t>
      </w:r>
      <w:r>
        <w:rPr>
          <w:rFonts w:ascii="Courier New" w:hAnsi="Courier New"/>
          <w:color w:val="000000"/>
          <w:sz w:val="18"/>
        </w:rPr>
        <w:br w:type="textWrapping"/>
      </w:r>
      <w:r>
        <w:rPr>
          <w:rFonts w:ascii="Courier New" w:hAnsi="Courier New"/>
          <w:color w:val="000000"/>
          <w:sz w:val="18"/>
        </w:rPr>
        <w:t xml:space="preserve">          &lt;Ymax&gt;1.0&lt;Ymax&gt;</w:t>
      </w:r>
      <w:r>
        <w:rPr>
          <w:rFonts w:ascii="Courier New" w:hAnsi="Courier New"/>
          <w:color w:val="000000"/>
          <w:sz w:val="18"/>
        </w:rPr>
        <w:br w:type="textWrapping"/>
      </w:r>
      <w:r>
        <w:rPr>
          <w:rFonts w:ascii="Courier New" w:hAnsi="Courier New"/>
          <w:color w:val="000000"/>
          <w:sz w:val="18"/>
        </w:rPr>
        <w:t xml:space="preserve">        &lt;/Region&gt;</w:t>
      </w:r>
      <w:r>
        <w:rPr>
          <w:rFonts w:ascii="Courier New" w:hAnsi="Courier New"/>
          <w:color w:val="000000"/>
          <w:sz w:val="18"/>
        </w:rPr>
        <w:br w:type="textWrapping"/>
      </w:r>
      <w:r>
        <w:rPr>
          <w:rFonts w:ascii="Courier New" w:hAnsi="Courier New"/>
          <w:color w:val="000000"/>
          <w:sz w:val="18"/>
        </w:rPr>
        <w:t xml:space="preserve">        &lt;WindowCenter&gt;2000&lt;/WindowCenter&gt;</w:t>
      </w:r>
      <w:r>
        <w:rPr>
          <w:rFonts w:ascii="Courier New" w:hAnsi="Courier New"/>
          <w:color w:val="000000"/>
          <w:sz w:val="18"/>
        </w:rPr>
        <w:br w:type="textWrapping"/>
      </w:r>
      <w:r>
        <w:rPr>
          <w:rFonts w:ascii="Courier New" w:hAnsi="Courier New"/>
          <w:color w:val="000000"/>
          <w:sz w:val="18"/>
        </w:rPr>
        <w:t xml:space="preserve">        &lt;WindowWidth&gt;4096&lt;/WindowWidth&gt;</w:t>
      </w:r>
      <w:r>
        <w:rPr>
          <w:rFonts w:ascii="Courier New" w:hAnsi="Courier New"/>
          <w:color w:val="000000"/>
          <w:sz w:val="18"/>
        </w:rPr>
        <w:br w:type="textWrapping"/>
      </w:r>
      <w:r>
        <w:rPr>
          <w:rFonts w:ascii="Courier New" w:hAnsi="Courier New"/>
          <w:color w:val="000000"/>
          <w:sz w:val="18"/>
        </w:rPr>
        <w:t xml:space="preserve">        &lt;ImageQuality&gt;30&lt;/ImageQuality&gt;</w:t>
      </w:r>
      <w:r>
        <w:rPr>
          <w:rFonts w:ascii="Courier New" w:hAnsi="Courier New"/>
          <w:color w:val="000000"/>
          <w:sz w:val="18"/>
        </w:rPr>
        <w:br w:type="textWrapping"/>
      </w:r>
      <w:r>
        <w:rPr>
          <w:rFonts w:ascii="Courier New" w:hAnsi="Courier New"/>
          <w:color w:val="000000"/>
          <w:sz w:val="18"/>
        </w:rPr>
        <w:t xml:space="preserve">        &lt;mimeType&gt;image/jpeg&lt;/mimeType&gt;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&lt;xop:Include href="cid:2.urn:uuid:F862C3E04D9E35266C1256303956117@apache.org"</w:t>
      </w:r>
      <w:r>
        <w:rPr>
          <w:rFonts w:ascii="Courier New" w:hAnsi="Courier New"/>
          <w:color w:val="000000"/>
          <w:sz w:val="18"/>
        </w:rPr>
        <w:br w:type="textWrapping"/>
      </w:r>
      <w:r>
        <w:rPr>
          <w:rFonts w:ascii="Courier New" w:hAnsi="Courier New"/>
          <w:color w:val="000000"/>
          <w:sz w:val="18"/>
        </w:rPr>
        <w:t xml:space="preserve">xmlns:xop="http://www.w3.org/2004/08/xop/include"/&gt;</w:t>
      </w:r>
      <w:r>
        <w:rPr>
          <w:rFonts w:ascii="Courier New" w:hAnsi="Courier New"/>
          <w:color w:val="000000"/>
          <w:sz w:val="18"/>
        </w:rPr>
        <w:br w:type="textWrapping"/>
      </w:r>
      <w:r>
        <w:rPr>
          <w:rFonts w:ascii="Courier New" w:hAnsi="Courier New"/>
          <w:color w:val="000000"/>
          <w:sz w:val="18"/>
        </w:rPr>
        <w:t xml:space="preserve">        &lt;/Document&gt;</w:t>
      </w:r>
      <w:r>
        <w:rPr>
          <w:rFonts w:ascii="Courier New" w:hAnsi="Courier New"/>
          <w:color w:val="000000"/>
          <w:sz w:val="18"/>
        </w:rPr>
        <w:br w:type="textWrapping"/>
      </w:r>
      <w:r>
        <w:rPr>
          <w:rFonts w:ascii="Courier New" w:hAnsi="Courier New"/>
          <w:color w:val="000000"/>
          <w:sz w:val="18"/>
        </w:rPr>
        <w:t xml:space="preserve">      &lt;/DocumentResponse&gt;</w:t>
      </w:r>
      <w:r>
        <w:rPr>
          <w:rFonts w:ascii="Courier New" w:hAnsi="Courier New"/>
          <w:color w:val="000000"/>
          <w:sz w:val="18"/>
        </w:rPr>
        <w:br w:type="textWrapping"/>
      </w:r>
      <w:r>
        <w:rPr>
          <w:rFonts w:ascii="Courier New" w:hAnsi="Courier New"/>
          <w:color w:val="000000"/>
          <w:sz w:val="18"/>
        </w:rPr>
        <w:t xml:space="preserve">    &lt;/RetrieveDocumentSetResponse&gt;</w:t>
      </w:r>
      <w:r>
        <w:rPr>
          <w:rFonts w:ascii="Courier New" w:hAnsi="Courier New"/>
          <w:color w:val="000000"/>
          <w:sz w:val="18"/>
        </w:rPr>
        <w:br w:type="textWrapping"/>
      </w:r>
      <w:r>
        <w:rPr>
          <w:rFonts w:ascii="Courier New" w:hAnsi="Courier New"/>
          <w:color w:val="000000"/>
          <w:sz w:val="18"/>
        </w:rPr>
        <w:t xml:space="preserve">  &lt;/s:Body&gt;</w:t>
      </w:r>
      <w:r>
        <w:rPr>
          <w:rFonts w:ascii="Courier New" w:hAnsi="Courier New"/>
          <w:color w:val="000000"/>
          <w:sz w:val="18"/>
        </w:rPr>
        <w:br w:type="textWrapping"/>
      </w:r>
      <w:r>
        <w:rPr>
          <w:rFonts w:ascii="Courier New" w:hAnsi="Courier New"/>
          <w:color w:val="000000"/>
          <w:sz w:val="18"/>
        </w:rPr>
        <w:t xml:space="preserve">&lt;/s:Envelope&gt;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r>
        <w:rPr>
          <w:rFonts w:ascii="Courier New" w:hAnsi="Courier New"/>
          <w:color w:val="000000"/>
          <w:sz w:val="18"/>
        </w:rPr>
        <w:t xml:space="preserve">Content-Type: application/octet-stream</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&lt;1.urn:uuid:F862C3E04D9E35266C1256303956117@apache.org&gt;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binary JPEG payload for the first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r>
        <w:rPr>
          <w:rFonts w:ascii="Courier New" w:hAnsi="Courier New"/>
          <w:color w:val="000000"/>
          <w:sz w:val="18"/>
        </w:rPr>
        <w:t xml:space="preserve">Content-Type: application/octet-stream</w:t>
      </w:r>
      <w:r>
        <w:rPr>
          <w:rFonts w:ascii="Courier New" w:hAnsi="Courier New"/>
          <w:color w:val="000000"/>
          <w:sz w:val="18"/>
        </w:rPr>
        <w:br w:type="textWrapping"/>
      </w:r>
      <w:r>
        <w:rPr>
          <w:rFonts w:ascii="Courier New" w:hAnsi="Courier New"/>
          <w:color w:val="000000"/>
          <w:sz w:val="18"/>
        </w:rPr>
        <w:t xml:space="preserve">Content-Transfer-Encoding: binary</w:t>
      </w:r>
      <w:r>
        <w:rPr>
          <w:rFonts w:ascii="Courier New" w:hAnsi="Courier New"/>
          <w:color w:val="000000"/>
          <w:sz w:val="18"/>
        </w:rPr>
        <w:br w:type="textWrapping"/>
      </w:r>
      <w:r>
        <w:rPr>
          <w:rFonts w:ascii="Courier New" w:hAnsi="Courier New"/>
          <w:color w:val="000000"/>
          <w:sz w:val="18"/>
        </w:rPr>
        <w:t xml:space="preserve">Content-ID: &lt;2.urn:uuid:F862C3E04D9E35266C1256303956117@apache.org&gt;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binary JPEG payload for the second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--MIMEBoundaryurn_uuid_F862C3E04D9E35266C1256303956115—</w:t>
      </w:r>
      <w:r>
        <w:rPr>
          <w:rFonts w:ascii="Courier New" w:hAnsi="Courier New"/>
          <w:color w:val="000000"/>
          <w:sz w:val="18"/>
        </w:rPr>
        <w:br w:type="textWrapping"/>
      </w:r>
    </w:p>
    <w:bookmarkEnd w:id="1794"/>
    <w:p>
      <w:pPr>
        <w:sectPr>
          <w:headerReference w:type="default" r:id="r251"/>
          <w:headerReference w:type="even" r:id="r252"/>
          <w:headerReference w:type="first" r:id="r250"/>
          <w:footerReference w:type="default" r:id="r254"/>
          <w:footerReference w:type="even" r:id="r255"/>
          <w:footerReference w:type="first" r:id="r253"/>
          <w:pgSz w:w="12240" w:h="15840"/>
          <w:pgMar w:top="1440" w:bottom="1440" w:left="1080" w:right="720" w:header="720" w:footer="720" w:gutter="0"/>
          <w:pgNumType w:fmt="decimal"/>
          <w:titlePg/>
        </w:sectPr>
      </w:pPr>
    </w:p>
    <w:bookmarkStart w:id="1795" w:name="chapter_F"/>
    <w:p>
      <w:pPr>
        <w:keepNext/>
        <w:spacing w:before="180" w:after="0" w:line="240" w:lineRule="auto"/>
      </w:pPr>
      <w:r>
        <w:rPr>
          <w:rFonts w:ascii="Arial" w:hAnsi="Arial"/>
          <w:b/>
          <w:color w:val="000000"/>
          <w:sz w:val="50"/>
        </w:rPr>
        <w:t>F DICOM JSON Model</w:t>
      </w:r>
    </w:p>
    <w:bookmarkEnd w:id="1795"/>
    <w:bookmarkStart w:id="1796" w:name="sect_F_1"/>
    <w:p>
      <w:pPr>
        <w:spacing w:before="180" w:after="0" w:line="240" w:lineRule="auto"/>
      </w:pPr>
      <w:r>
        <w:rPr>
          <w:rFonts w:ascii="Arial" w:hAnsi="Arial"/>
          <w:b/>
          <w:color w:val="000000"/>
          <w:sz w:val="28"/>
        </w:rPr>
        <w:t>F.1 Introduction to JavaScript Object Notation (JSON)</w:t>
      </w:r>
    </w:p>
    <w:bookmarkEnd w:id="1796"/>
    <w:p>
      <w:pPr>
        <w:spacing w:before="180" w:after="0" w:line="240" w:lineRule="auto"/>
        <w:jc w:val="both"/>
      </w:pPr>
      <w:r>
        <w:rPr>
          <w:rFonts w:ascii="Arial" w:hAnsi="Arial"/>
          <w:color w:val="000000"/>
          <w:sz w:val="18"/>
        </w:rPr>
        <w:t xml:space="preserve">JSON is a text-based open standard, derived from JavaScript, for representing data structures and associated arrays. It is language-independent, and primarily used for serializing and transmitting lightweight structured data over a network connection. It is described in detail by the Internet Engineering Task Force (IETF) in RFC 4627, available at </w:t>
      </w:r>
      <w:hyperlink r:id="r262">
        <w:r>
          <w:rPr>
            <w:rFonts w:ascii="Arial" w:hAnsi="Arial"/>
            <w:color w:val="000000"/>
            <w:sz w:val="18"/>
          </w:rPr>
          <w:t>http://​www.ietf.org/​rfc/​rfc4627.txt</w:t>
        </w:r>
      </w:hyperlink>
      <w:r>
        <w:rPr>
          <w:rFonts w:ascii="Arial" w:hAnsi="Arial"/>
          <w:color w:val="000000"/>
          <w:sz w:val="18"/>
        </w:rPr>
        <w:t>.</w:t>
      </w:r>
    </w:p>
    <w:p>
      <w:pPr>
        <w:spacing w:before="180" w:after="0" w:line="240" w:lineRule="auto"/>
        <w:jc w:val="both"/>
      </w:pPr>
      <w:r>
        <w:rPr>
          <w:rFonts w:ascii="Arial" w:hAnsi="Arial"/>
          <w:color w:val="000000"/>
          <w:sz w:val="18"/>
        </w:rPr>
        <w:t xml:space="preserve">The DICOM JSON Model complements the XML-based Native DICOM Model, by providing a lightweight representation of data returned by DICOM web services. While this representation can be used to encode any type of DICOM Data Set it is expected to be used by client applications, especially mobile clients, such as described in the QIDO-RS use cases (see </w:t>
      </w:r>
      <w:hyperlink r:id="r263">
        <w:r>
          <w:rPr>
            <w:rFonts w:ascii="Arial" w:hAnsi="Arial"/>
            <w:color w:val="000000"/>
            <w:sz w:val="18"/>
          </w:rPr>
          <w:t xml:space="preserve">Chapter HHH in </w:t>
        </w:r>
        <w:r>
          <w:rPr>
            <w:rFonts w:ascii="Arial" w:hAnsi="Arial"/>
            <w:color w:val="000000"/>
            <w:sz w:val="18"/>
          </w:rPr>
          <w:t>PS3.17</w:t>
        </w:r>
      </w:hyperlink>
      <w:r>
        <w:rPr>
          <w:rFonts w:ascii="Arial" w:hAnsi="Arial"/>
          <w:color w:val="000000"/>
          <w:sz w:val="18"/>
        </w:rPr>
        <w:t>).</w:t>
      </w:r>
    </w:p>
    <w:bookmarkStart w:id="1797" w:name="sect_F_2"/>
    <w:p>
      <w:pPr>
        <w:spacing w:before="180" w:after="0" w:line="240" w:lineRule="auto"/>
      </w:pPr>
      <w:r>
        <w:rPr>
          <w:rFonts w:ascii="Arial" w:hAnsi="Arial"/>
          <w:b/>
          <w:color w:val="000000"/>
          <w:sz w:val="28"/>
        </w:rPr>
        <w:t>F.2 DICOM JSON Model</w:t>
      </w:r>
    </w:p>
    <w:bookmarkEnd w:id="1797"/>
    <w:p>
      <w:pPr>
        <w:spacing w:before="180" w:after="0" w:line="240" w:lineRule="auto"/>
        <w:jc w:val="both"/>
      </w:pPr>
      <w:r>
        <w:rPr>
          <w:rFonts w:ascii="Arial" w:hAnsi="Arial"/>
          <w:color w:val="000000"/>
          <w:sz w:val="18"/>
        </w:rPr>
        <w:t>The DICOM JSON Model follows the Native DICOM Model for XML very closely, so that systems can take advantage of both formats without much retooling. The Media Type for DICOM JSON is application/json. The default character repertoire shall be UTF-8 / ISO_IR 192.</w:t>
      </w:r>
    </w:p>
    <w:bookmarkStart w:id="1798" w:name="sect_F_2_1"/>
    <w:p>
      <w:pPr>
        <w:spacing w:before="180" w:after="0" w:line="240" w:lineRule="auto"/>
      </w:pPr>
      <w:r>
        <w:rPr>
          <w:rFonts w:ascii="Arial" w:hAnsi="Arial"/>
          <w:b/>
          <w:color w:val="000000"/>
          <w:sz w:val="24"/>
        </w:rPr>
        <w:t>F.2.1 Multiple Results Structure</w:t>
      </w:r>
    </w:p>
    <w:bookmarkEnd w:id="1798"/>
    <w:p>
      <w:pPr>
        <w:spacing w:before="180" w:after="0" w:line="240" w:lineRule="auto"/>
        <w:jc w:val="both"/>
      </w:pPr>
      <w:r>
        <w:rPr>
          <w:rFonts w:ascii="Arial" w:hAnsi="Arial"/>
          <w:color w:val="000000"/>
          <w:sz w:val="18"/>
        </w:rPr>
        <w:t>Multiple results returned in JSON are organized as a single top-level array of JSON objects. This differs from the Native DICOM Model, which returns multiple results as a multi-part collection of singular XML documents.</w:t>
      </w:r>
    </w:p>
    <w:bookmarkStart w:id="1799" w:name="sect_F_2_1_1"/>
    <w:p>
      <w:pPr>
        <w:spacing w:before="180" w:after="0" w:line="240" w:lineRule="auto"/>
      </w:pPr>
      <w:r>
        <w:rPr>
          <w:rFonts w:ascii="Arial" w:hAnsi="Arial"/>
          <w:b/>
          <w:color w:val="000000"/>
          <w:sz w:val="26"/>
        </w:rPr>
        <w:t>F.2.1.1 Examples</w:t>
      </w:r>
    </w:p>
    <w:bookmarkEnd w:id="1799"/>
    <w:bookmarkStart w:id="1800" w:name="sect_F_2_1_1_1"/>
    <w:p>
      <w:pPr>
        <w:spacing w:before="180" w:after="0" w:line="240" w:lineRule="auto"/>
      </w:pPr>
      <w:r>
        <w:rPr>
          <w:rFonts w:ascii="Arial" w:hAnsi="Arial"/>
          <w:b/>
          <w:color w:val="000000"/>
          <w:sz w:val="22"/>
        </w:rPr>
        <w:t>F.2.1.1.1 Native DICOM Model</w:t>
      </w:r>
    </w:p>
    <w:bookmarkEnd w:id="1800"/>
    <w:bookmarkStart w:id="1801" w:name="idp14057789976456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number="1"&gt;1.2.392.200036.9116.2.2.2.1762893313.1029997326.945873&lt;/Value&gt;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number="1"&gt;1.2.444.200036.9116.2.2.2.1762893313.1029997326.945876&lt;/Value&gt;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1801"/>
    <w:bookmarkStart w:id="1802" w:name="sect_F_2_1_1_2"/>
    <w:p>
      <w:pPr>
        <w:spacing w:before="180" w:after="0" w:line="240" w:lineRule="auto"/>
      </w:pPr>
      <w:r>
        <w:rPr>
          <w:rFonts w:ascii="Arial" w:hAnsi="Arial"/>
          <w:b/>
          <w:color w:val="000000"/>
          <w:sz w:val="22"/>
        </w:rPr>
        <w:t>F.2.1.1.2 DICOM JSON Model</w:t>
      </w:r>
    </w:p>
    <w:bookmarkEnd w:id="1802"/>
    <w:bookmarkStart w:id="1803" w:name="idp14057789976715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1803"/>
    <w:bookmarkStart w:id="1804" w:name="sect_F_2_2"/>
    <w:p>
      <w:pPr>
        <w:spacing w:before="180" w:after="0" w:line="240" w:lineRule="auto"/>
      </w:pPr>
      <w:r>
        <w:rPr>
          <w:rFonts w:ascii="Arial" w:hAnsi="Arial"/>
          <w:b/>
          <w:color w:val="000000"/>
          <w:sz w:val="24"/>
        </w:rPr>
        <w:t>F.2.2 DICOM JSON Model Object Structure</w:t>
      </w:r>
    </w:p>
    <w:bookmarkEnd w:id="1804"/>
    <w:p>
      <w:pPr>
        <w:spacing w:before="180" w:after="0" w:line="240" w:lineRule="auto"/>
        <w:jc w:val="both"/>
      </w:pPr>
      <w:r>
        <w:rPr>
          <w:rFonts w:ascii="Arial" w:hAnsi="Arial"/>
          <w:color w:val="000000"/>
          <w:sz w:val="18"/>
        </w:rPr>
        <w:t>The DICOM JSON Model object is a representation of a DICOM Data Set.</w:t>
      </w:r>
    </w:p>
    <w:p>
      <w:pPr>
        <w:spacing w:before="180" w:after="0" w:line="240" w:lineRule="auto"/>
        <w:jc w:val="both"/>
      </w:pPr>
      <w:r>
        <w:rPr>
          <w:rFonts w:ascii="Arial" w:hAnsi="Arial"/>
          <w:color w:val="000000"/>
          <w:sz w:val="18"/>
        </w:rPr>
        <w:t>The internal structure of the DICOM JSON Model object is a sequence of objects representing attributes within the DICOM Data Set.</w:t>
      </w:r>
    </w:p>
    <w:p>
      <w:pPr>
        <w:spacing w:before="180" w:after="0" w:line="240" w:lineRule="auto"/>
        <w:jc w:val="both"/>
      </w:pPr>
      <w:r>
        <w:rPr>
          <w:rFonts w:ascii="Arial" w:hAnsi="Arial"/>
          <w:color w:val="000000"/>
          <w:sz w:val="18"/>
        </w:rPr>
        <w:t>Attribute objects within a DICOM JSON Model object must be ordered by their property name in ascending order.</w:t>
      </w:r>
    </w:p>
    <w:p>
      <w:pPr>
        <w:spacing w:before="180" w:after="0" w:line="240" w:lineRule="auto"/>
        <w:jc w:val="both"/>
      </w:pPr>
      <w:r>
        <w:rPr>
          <w:rFonts w:ascii="Arial" w:hAnsi="Arial"/>
          <w:color w:val="000000"/>
          <w:sz w:val="18"/>
        </w:rPr>
        <w:t>Group Length (gggg,0000) attributes shall not be included in a DICOM JSON Model object.</w:t>
      </w:r>
    </w:p>
    <w:p>
      <w:pPr>
        <w:spacing w:before="180" w:after="0" w:line="240" w:lineRule="auto"/>
        <w:jc w:val="both"/>
      </w:pPr>
      <w:r>
        <w:rPr>
          <w:rFonts w:ascii="Arial" w:hAnsi="Arial"/>
          <w:color w:val="000000"/>
          <w:sz w:val="18"/>
        </w:rPr>
        <w:t>The name of each attribute object is:</w:t>
      </w:r>
    </w:p>
    <w:bookmarkStart w:id="1805" w:name="idp140577899772096"/>
    <w:bookmarkStart w:id="1806" w:name="idp140577899772352"/>
    <w:p>
      <w:pPr>
        <w:numPr>
          <w:ilvl w:val="0"/>
          <w:numId w:val="329"/>
        </w:numPr>
        <w:tabs>
          <w:tab w:val="left" w:pos="180"/>
        </w:tabs>
        <w:spacing w:before="180" w:after="0" w:line="240" w:lineRule="auto"/>
        <w:ind w:left="180" w:right="0" w:hanging="180"/>
        <w:jc w:val="both"/>
      </w:pPr>
      <w:r>
        <w:rPr>
          <w:rFonts w:ascii="Arial" w:hAnsi="Arial"/>
          <w:color w:val="000000"/>
          <w:sz w:val="18"/>
        </w:rPr>
        <w:t>The eight character uppercase hexadecimal representation of a DICOM Tag</w:t>
      </w:r>
    </w:p>
    <w:bookmarkEnd w:id="1806"/>
    <w:bookmarkEnd w:id="1805"/>
    <w:p>
      <w:pPr>
        <w:spacing w:before="180" w:after="0" w:line="240" w:lineRule="auto"/>
        <w:jc w:val="both"/>
      </w:pPr>
      <w:r>
        <w:rPr>
          <w:rFonts w:ascii="Arial" w:hAnsi="Arial"/>
          <w:color w:val="000000"/>
          <w:sz w:val="18"/>
        </w:rPr>
        <w:t>Each attribute object contains the following named child objects:</w:t>
      </w:r>
    </w:p>
    <w:bookmarkStart w:id="1807" w:name="idp140577899773792"/>
    <w:bookmarkStart w:id="1808" w:name="idp140577899774048"/>
    <w:p>
      <w:pPr>
        <w:numPr>
          <w:ilvl w:val="0"/>
          <w:numId w:val="333"/>
        </w:numPr>
        <w:tabs>
          <w:tab w:val="left" w:pos="180"/>
        </w:tabs>
        <w:spacing w:before="180" w:after="0" w:line="240" w:lineRule="auto"/>
        <w:ind w:left="180" w:right="0" w:hanging="180"/>
        <w:jc w:val="both"/>
      </w:pPr>
      <w:r>
        <w:rPr>
          <w:rFonts w:ascii="Arial" w:hAnsi="Arial"/>
          <w:color w:val="000000"/>
          <w:sz w:val="18"/>
        </w:rPr>
        <w:t xml:space="preserve">vr: A string encoding the DICOM Value Representation. The mapping between DICOM Value Representations and JSON Value Representations is described in </w:t>
      </w:r>
      <w:hyperlink w:anchor="sect_F_2_3">
        <w:r>
          <w:rPr>
            <w:rFonts w:ascii="Arial" w:hAnsi="Arial"/>
            <w:color w:val="000000"/>
            <w:sz w:val="18"/>
          </w:rPr>
          <w:t>Section F.2.3</w:t>
        </w:r>
      </w:hyperlink>
      <w:r>
        <w:rPr>
          <w:rFonts w:ascii="Arial" w:hAnsi="Arial"/>
          <w:color w:val="000000"/>
          <w:sz w:val="18"/>
        </w:rPr>
        <w:t>.</w:t>
      </w:r>
    </w:p>
    <w:bookmarkEnd w:id="1808"/>
    <w:bookmarkEnd w:id="1807"/>
    <w:bookmarkStart w:id="1809" w:name="idp140577899775680"/>
    <w:p>
      <w:pPr>
        <w:numPr>
          <w:ilvl w:val="0"/>
          <w:numId w:val="333"/>
        </w:numPr>
        <w:tabs>
          <w:tab w:val="left" w:pos="180"/>
        </w:tabs>
        <w:spacing w:before="180" w:after="0" w:line="240" w:lineRule="auto"/>
        <w:ind w:left="180" w:right="0" w:hanging="180"/>
        <w:jc w:val="both"/>
      </w:pPr>
      <w:r>
        <w:rPr>
          <w:rFonts w:ascii="Arial" w:hAnsi="Arial"/>
          <w:color w:val="000000"/>
          <w:sz w:val="18"/>
        </w:rPr>
        <w:t>At most one of:</w:t>
      </w:r>
    </w:p>
    <w:bookmarkEnd w:id="1809"/>
    <w:bookmarkStart w:id="1810" w:name="idp140577899776336"/>
    <w:bookmarkStart w:id="1811" w:name="idp140577899776592"/>
    <w:p>
      <w:pPr>
        <w:numPr>
          <w:ilvl w:val="0"/>
          <w:numId w:val="332"/>
        </w:numPr>
        <w:tabs>
          <w:tab w:val="left" w:pos="360"/>
        </w:tabs>
        <w:spacing w:before="180" w:after="0" w:line="240" w:lineRule="auto"/>
        <w:ind w:left="360" w:right="0" w:hanging="180"/>
        <w:jc w:val="both"/>
      </w:pPr>
      <w:r>
        <w:rPr>
          <w:rFonts w:ascii="Arial" w:hAnsi="Arial"/>
          <w:color w:val="000000"/>
          <w:sz w:val="18"/>
        </w:rPr>
        <w:t>Value: An array containing one of:</w:t>
      </w:r>
    </w:p>
    <w:bookmarkEnd w:id="1811"/>
    <w:bookmarkEnd w:id="1810"/>
    <w:bookmarkStart w:id="1812" w:name="idp140577899777280"/>
    <w:bookmarkStart w:id="1813" w:name="idp140577899777536"/>
    <w:p>
      <w:pPr>
        <w:numPr>
          <w:ilvl w:val="0"/>
          <w:numId w:val="331"/>
        </w:numPr>
        <w:tabs>
          <w:tab w:val="left" w:pos="540"/>
        </w:tabs>
        <w:spacing w:before="180" w:after="0" w:line="240" w:lineRule="auto"/>
        <w:ind w:left="540" w:right="0" w:hanging="180"/>
        <w:jc w:val="both"/>
      </w:pPr>
      <w:r>
        <w:rPr>
          <w:rFonts w:ascii="Arial" w:hAnsi="Arial"/>
          <w:color w:val="000000"/>
          <w:sz w:val="18"/>
        </w:rPr>
        <w:t xml:space="preserve">The Value Field elements of a DICOM attribute with a VR other than PN, SQ, OB, OD, OF, OW, or UN (described in </w:t>
      </w:r>
      <w:hyperlink w:anchor="sect_F_2_4">
        <w:r>
          <w:rPr>
            <w:rFonts w:ascii="Arial" w:hAnsi="Arial"/>
            <w:color w:val="000000"/>
            <w:sz w:val="18"/>
          </w:rPr>
          <w:t>Section F.2.4</w:t>
        </w:r>
      </w:hyperlink>
      <w:r>
        <w:rPr>
          <w:rFonts w:ascii="Arial" w:hAnsi="Arial"/>
          <w:color w:val="000000"/>
          <w:sz w:val="18"/>
        </w:rPr>
        <w:t>)</w:t>
      </w:r>
    </w:p>
    <w:bookmarkEnd w:id="1813"/>
    <w:bookmarkEnd w:id="1812"/>
    <w:p>
      <w:pPr>
        <w:spacing w:before="180" w:after="0" w:line="240" w:lineRule="auto"/>
        <w:ind w:left="540" w:right="0" w:firstLine="0"/>
        <w:jc w:val="both"/>
      </w:pPr>
      <w:r>
        <w:rPr>
          <w:rFonts w:ascii="Arial" w:hAnsi="Arial"/>
          <w:color w:val="000000"/>
          <w:sz w:val="18"/>
        </w:rPr>
        <w:t xml:space="preserve">The encoding of empty Value Field elements is described in </w:t>
      </w:r>
      <w:hyperlink w:anchor="sect_F_2_5">
        <w:r>
          <w:rPr>
            <w:rFonts w:ascii="Arial" w:hAnsi="Arial"/>
            <w:color w:val="000000"/>
            <w:sz w:val="18"/>
          </w:rPr>
          <w:t>Section F.2.5</w:t>
        </w:r>
      </w:hyperlink>
    </w:p>
    <w:bookmarkStart w:id="1814" w:name="idp140577899780208"/>
    <w:p>
      <w:pPr>
        <w:numPr>
          <w:ilvl w:val="0"/>
          <w:numId w:val="331"/>
        </w:numPr>
        <w:tabs>
          <w:tab w:val="left" w:pos="540"/>
        </w:tabs>
        <w:spacing w:before="180" w:after="0" w:line="240" w:lineRule="auto"/>
        <w:ind w:left="540" w:right="0" w:hanging="180"/>
        <w:jc w:val="both"/>
      </w:pPr>
      <w:r>
        <w:rPr>
          <w:rFonts w:ascii="Arial" w:hAnsi="Arial"/>
          <w:color w:val="000000"/>
          <w:sz w:val="18"/>
        </w:rPr>
        <w:t>The Value Field elements of a DICOM attribute with a VR of PN. The non-empty name components of each element are encoded as a JSON strings with the following names:</w:t>
      </w:r>
    </w:p>
    <w:bookmarkEnd w:id="1814"/>
    <w:bookmarkStart w:id="1815" w:name="idp140577899781024"/>
    <w:bookmarkStart w:id="1816" w:name="idp140577899781280"/>
    <w:p>
      <w:pPr>
        <w:numPr>
          <w:ilvl w:val="0"/>
          <w:numId w:val="330"/>
        </w:numPr>
        <w:tabs>
          <w:tab w:val="left" w:pos="720"/>
        </w:tabs>
        <w:spacing w:before="180" w:after="0" w:line="240" w:lineRule="auto"/>
        <w:ind w:left="720" w:right="0" w:hanging="180"/>
        <w:jc w:val="both"/>
      </w:pPr>
      <w:r>
        <w:rPr>
          <w:rFonts w:ascii="Arial" w:hAnsi="Arial"/>
          <w:color w:val="000000"/>
          <w:sz w:val="18"/>
        </w:rPr>
        <w:t>Alphabetic</w:t>
      </w:r>
    </w:p>
    <w:bookmarkEnd w:id="1816"/>
    <w:bookmarkEnd w:id="1815"/>
    <w:bookmarkStart w:id="1817" w:name="idp140577899782064"/>
    <w:p>
      <w:pPr>
        <w:numPr>
          <w:ilvl w:val="0"/>
          <w:numId w:val="330"/>
        </w:numPr>
        <w:tabs>
          <w:tab w:val="left" w:pos="720"/>
        </w:tabs>
        <w:spacing w:before="180" w:after="0" w:line="240" w:lineRule="auto"/>
        <w:ind w:left="720" w:right="0" w:hanging="180"/>
        <w:jc w:val="both"/>
      </w:pPr>
      <w:r>
        <w:rPr>
          <w:rFonts w:ascii="Arial" w:hAnsi="Arial"/>
          <w:color w:val="000000"/>
          <w:sz w:val="18"/>
        </w:rPr>
        <w:t>Ideographic</w:t>
      </w:r>
    </w:p>
    <w:bookmarkEnd w:id="1817"/>
    <w:bookmarkStart w:id="1818" w:name="idp140577899782848"/>
    <w:p>
      <w:pPr>
        <w:numPr>
          <w:ilvl w:val="0"/>
          <w:numId w:val="330"/>
        </w:numPr>
        <w:tabs>
          <w:tab w:val="left" w:pos="720"/>
        </w:tabs>
        <w:spacing w:before="180" w:after="0" w:line="240" w:lineRule="auto"/>
        <w:ind w:left="720" w:right="0" w:hanging="180"/>
        <w:jc w:val="both"/>
      </w:pPr>
      <w:r>
        <w:rPr>
          <w:rFonts w:ascii="Arial" w:hAnsi="Arial"/>
          <w:color w:val="000000"/>
          <w:sz w:val="18"/>
        </w:rPr>
        <w:t>Phonetic</w:t>
      </w:r>
    </w:p>
    <w:bookmarkEnd w:id="1818"/>
    <w:bookmarkStart w:id="1819" w:name="idp140577899783888"/>
    <w:p>
      <w:pPr>
        <w:numPr>
          <w:ilvl w:val="0"/>
          <w:numId w:val="331"/>
        </w:numPr>
        <w:tabs>
          <w:tab w:val="left" w:pos="540"/>
        </w:tabs>
        <w:spacing w:before="180" w:after="0" w:line="240" w:lineRule="auto"/>
        <w:ind w:left="540" w:right="0" w:hanging="180"/>
        <w:jc w:val="both"/>
      </w:pPr>
      <w:r>
        <w:rPr>
          <w:rFonts w:ascii="Arial" w:hAnsi="Arial"/>
          <w:color w:val="000000"/>
          <w:sz w:val="18"/>
        </w:rPr>
        <w:t>JSON DICOM Model objects corresponding to the sequence items of an attribute with a VR of SQ</w:t>
      </w:r>
    </w:p>
    <w:bookmarkEnd w:id="1819"/>
    <w:p>
      <w:pPr>
        <w:spacing w:before="180" w:after="0" w:line="240" w:lineRule="auto"/>
        <w:ind w:left="540" w:right="0" w:firstLine="0"/>
        <w:jc w:val="both"/>
      </w:pPr>
      <w:r>
        <w:rPr>
          <w:rFonts w:ascii="Arial" w:hAnsi="Arial"/>
          <w:color w:val="000000"/>
          <w:sz w:val="18"/>
        </w:rPr>
        <w:t>Empty sequence items are represented by empty objects</w:t>
      </w:r>
    </w:p>
    <w:bookmarkStart w:id="1820" w:name="idp140577899785456"/>
    <w:p>
      <w:pPr>
        <w:numPr>
          <w:ilvl w:val="0"/>
          <w:numId w:val="332"/>
        </w:numPr>
        <w:tabs>
          <w:tab w:val="left" w:pos="360"/>
        </w:tabs>
        <w:spacing w:before="180" w:after="0" w:line="240" w:lineRule="auto"/>
        <w:ind w:left="360" w:right="0" w:hanging="180"/>
        <w:jc w:val="both"/>
      </w:pPr>
      <w:r>
        <w:rPr>
          <w:rFonts w:ascii="Arial" w:hAnsi="Arial"/>
          <w:color w:val="000000"/>
          <w:sz w:val="18"/>
        </w:rPr>
        <w:t xml:space="preserve">BulkDataURI: A string encoding the WADO-RS URL of a bulk data item describing the Value Field of an enclosing Attribute with a VR of FL, FD, IS, LT, OB, OD, OF, OW, SL, SS, ST, UL, UN, US, or UT (described in </w:t>
      </w:r>
      <w:hyperlink w:anchor="sect_F_2_6">
        <w:r>
          <w:rPr>
            <w:rFonts w:ascii="Arial" w:hAnsi="Arial"/>
            <w:color w:val="000000"/>
            <w:sz w:val="18"/>
          </w:rPr>
          <w:t>Section F.2.6</w:t>
        </w:r>
      </w:hyperlink>
      <w:r>
        <w:rPr>
          <w:rFonts w:ascii="Arial" w:hAnsi="Arial"/>
          <w:color w:val="000000"/>
          <w:sz w:val="18"/>
        </w:rPr>
        <w:t>)</w:t>
      </w:r>
    </w:p>
    <w:bookmarkEnd w:id="1820"/>
    <w:bookmarkStart w:id="1821" w:name="idp140577899787184"/>
    <w:p>
      <w:pPr>
        <w:numPr>
          <w:ilvl w:val="0"/>
          <w:numId w:val="332"/>
        </w:numPr>
        <w:tabs>
          <w:tab w:val="left" w:pos="360"/>
        </w:tabs>
        <w:spacing w:before="180" w:after="0" w:line="240" w:lineRule="auto"/>
        <w:ind w:left="360" w:right="0" w:hanging="180"/>
        <w:jc w:val="both"/>
      </w:pPr>
      <w:r>
        <w:rPr>
          <w:rFonts w:ascii="Arial" w:hAnsi="Arial"/>
          <w:color w:val="000000"/>
          <w:sz w:val="18"/>
        </w:rPr>
        <w:t xml:space="preserve">InlineBinary: A base64 string encoding the Value Field of an enclosing Attribute with a VR of OB, OD, OF, OW, or UN (described in </w:t>
      </w:r>
      <w:hyperlink w:anchor="sect_F_2_7">
        <w:r>
          <w:rPr>
            <w:rFonts w:ascii="Arial" w:hAnsi="Arial"/>
            <w:color w:val="000000"/>
            <w:sz w:val="18"/>
          </w:rPr>
          <w:t>Section F.2.7</w:t>
        </w:r>
      </w:hyperlink>
      <w:r>
        <w:rPr>
          <w:rFonts w:ascii="Arial" w:hAnsi="Arial"/>
          <w:color w:val="000000"/>
          <w:sz w:val="18"/>
        </w:rPr>
        <w:t>)</w:t>
      </w:r>
    </w:p>
    <w:bookmarkEnd w:id="1821"/>
    <w:bookmarkStart w:id="1822" w:name="idp140577899789216"/>
    <w:p>
      <w:pPr>
        <w:keepNext/>
        <w:spacing w:before="180" w:after="0" w:line="240" w:lineRule="auto"/>
        <w:ind w:left="360" w:right="360" w:firstLine="0"/>
        <w:jc w:val="both"/>
      </w:pPr>
      <w:r>
        <w:rPr>
          <w:rFonts w:ascii="Arial" w:hAnsi="Arial"/>
          <w:color w:val="000000"/>
          <w:sz w:val="18"/>
        </w:rPr>
        <w:t>Note</w:t>
      </w:r>
    </w:p>
    <w:bookmarkEnd w:id="1822"/>
    <w:bookmarkStart w:id="1823" w:name="idp140577899789472"/>
    <w:bookmarkStart w:id="1824" w:name="idp140577899789968"/>
    <w:p>
      <w:pPr>
        <w:numPr>
          <w:ilvl w:val="0"/>
          <w:numId w:val="334"/>
        </w:numPr>
        <w:tabs>
          <w:tab w:val="left" w:pos="576"/>
        </w:tabs>
        <w:spacing w:before="180" w:after="0" w:line="240" w:lineRule="auto"/>
        <w:ind w:left="576" w:right="360" w:hanging="216"/>
        <w:jc w:val="both"/>
      </w:pPr>
      <w:r>
        <w:rPr>
          <w:rFonts w:ascii="Arial" w:hAnsi="Arial"/>
          <w:color w:val="000000"/>
          <w:sz w:val="18"/>
        </w:rPr>
        <w:t xml:space="preserve">For Private Data Elements, the group and element numbers will follow the rules specified in </w:t>
      </w:r>
      <w:hyperlink r:id="r264">
        <w:r>
          <w:rPr>
            <w:rFonts w:ascii="Arial" w:hAnsi="Arial"/>
            <w:color w:val="000000"/>
            <w:sz w:val="18"/>
          </w:rPr>
          <w:t xml:space="preserve">Section 7.8.1 in </w:t>
        </w:r>
        <w:r>
          <w:rPr>
            <w:rFonts w:ascii="Arial" w:hAnsi="Arial"/>
            <w:color w:val="000000"/>
            <w:sz w:val="18"/>
          </w:rPr>
          <w:t>PS3.5</w:t>
        </w:r>
      </w:hyperlink>
    </w:p>
    <w:bookmarkEnd w:id="1824"/>
    <w:bookmarkEnd w:id="1823"/>
    <w:bookmarkStart w:id="1825" w:name="idp140577899791696"/>
    <w:p>
      <w:pPr>
        <w:numPr>
          <w:ilvl w:val="0"/>
          <w:numId w:val="334"/>
        </w:numPr>
        <w:tabs>
          <w:tab w:val="left" w:pos="576"/>
        </w:tabs>
        <w:spacing w:before="180" w:after="0" w:line="240" w:lineRule="auto"/>
        <w:ind w:left="576" w:right="360" w:hanging="216"/>
        <w:jc w:val="both"/>
      </w:pPr>
      <w:r>
        <w:rPr>
          <w:rFonts w:ascii="Arial" w:hAnsi="Arial"/>
          <w:color w:val="000000"/>
          <w:sz w:val="18"/>
        </w:rPr>
        <w:t xml:space="preserve">The person name representation is more closely aligned with the DICOM Data Element representation than the DICOM </w:t>
      </w:r>
      <w:hyperlink r:id="r265">
        <w:r>
          <w:rPr>
            <w:rFonts w:ascii="Arial" w:hAnsi="Arial"/>
            <w:color w:val="000000"/>
            <w:sz w:val="18"/>
          </w:rPr>
          <w:t>PS3.19</w:t>
        </w:r>
      </w:hyperlink>
      <w:r>
        <w:rPr>
          <w:rFonts w:ascii="Arial" w:hAnsi="Arial"/>
          <w:color w:val="000000"/>
          <w:sz w:val="18"/>
        </w:rPr>
        <w:t xml:space="preserve"> XML representation.</w:t>
      </w:r>
    </w:p>
    <w:bookmarkEnd w:id="1825"/>
    <w:bookmarkStart w:id="1826" w:name="sect_F_2_3"/>
    <w:p>
      <w:pPr>
        <w:spacing w:before="180" w:after="0" w:line="240" w:lineRule="auto"/>
      </w:pPr>
      <w:r>
        <w:rPr>
          <w:rFonts w:ascii="Arial" w:hAnsi="Arial"/>
          <w:b/>
          <w:color w:val="000000"/>
          <w:sz w:val="24"/>
        </w:rPr>
        <w:t>F.2.3 DICOM JSON Value Representation</w:t>
      </w:r>
    </w:p>
    <w:bookmarkEnd w:id="1826"/>
    <w:p>
      <w:pPr>
        <w:spacing w:before="180" w:after="0" w:line="240" w:lineRule="auto"/>
        <w:jc w:val="both"/>
      </w:pPr>
      <w:r>
        <w:rPr>
          <w:rFonts w:ascii="Arial" w:hAnsi="Arial"/>
          <w:color w:val="000000"/>
          <w:sz w:val="18"/>
        </w:rPr>
        <w:t>The value representation (VR) is included in each DICOM JSON Model attribute object and named "vr". For example:</w:t>
      </w:r>
    </w:p>
    <w:bookmarkStart w:id="1827" w:name="idp14057789979600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"vr": "CS"</w:t>
      </w:r>
      <w:r>
        <w:rPr>
          <w:rFonts w:ascii="Courier New" w:hAnsi="Courier New"/>
          <w:color w:val="000000"/>
          <w:sz w:val="18"/>
        </w:rPr>
        <w:br w:type="textWrapping"/>
      </w:r>
    </w:p>
    <w:bookmarkEnd w:id="1827"/>
    <w:p>
      <w:pPr>
        <w:spacing w:before="180" w:after="0" w:line="240" w:lineRule="auto"/>
        <w:jc w:val="both"/>
      </w:pPr>
      <w:r>
        <w:rPr>
          <w:rFonts w:ascii="Arial" w:hAnsi="Arial"/>
          <w:color w:val="000000"/>
          <w:sz w:val="18"/>
        </w:rPr>
        <w:t xml:space="preserve">All DICOM Value Representations are mapped to specified JSON Data Types (see </w:t>
      </w:r>
      <w:hyperlink w:anchor="table_F_2_3_1">
        <w:r>
          <w:rPr>
            <w:rFonts w:ascii="Arial" w:hAnsi="Arial"/>
            <w:color w:val="000000"/>
            <w:sz w:val="18"/>
          </w:rPr>
          <w:t>Table F.2.3-1</w:t>
        </w:r>
      </w:hyperlink>
      <w:r>
        <w:rPr>
          <w:rFonts w:ascii="Arial" w:hAnsi="Arial"/>
          <w:color w:val="000000"/>
          <w:sz w:val="18"/>
        </w:rPr>
        <w:t xml:space="preserve">). The JSON encodings shall conform to the Definition, Character Repertoire (if applicable) and Length of Value specified for that Value Representation (see </w:t>
      </w:r>
      <w:hyperlink r:id="r266">
        <w:r>
          <w:rPr>
            <w:rFonts w:ascii="Arial" w:hAnsi="Arial"/>
            <w:color w:val="000000"/>
            <w:sz w:val="18"/>
          </w:rPr>
          <w:t xml:space="preserve">Section 6.2 “Value Representation (VR)” in </w:t>
        </w:r>
        <w:r>
          <w:rPr>
            <w:rFonts w:ascii="Arial" w:hAnsi="Arial"/>
            <w:color w:val="000000"/>
            <w:sz w:val="18"/>
          </w:rPr>
          <w:t>PS3.5</w:t>
        </w:r>
      </w:hyperlink>
      <w:r>
        <w:rPr>
          <w:rFonts w:ascii="Arial" w:hAnsi="Arial"/>
          <w:color w:val="000000"/>
          <w:sz w:val="18"/>
        </w:rPr>
        <w:t>) with the following exceptions:</w:t>
      </w:r>
    </w:p>
    <w:bookmarkStart w:id="1828" w:name="idp140577899798928"/>
    <w:bookmarkStart w:id="1829" w:name="idp140577899799184"/>
    <w:p>
      <w:pPr>
        <w:numPr>
          <w:ilvl w:val="0"/>
          <w:numId w:val="335"/>
        </w:numPr>
        <w:tabs>
          <w:tab w:val="left" w:pos="180"/>
        </w:tabs>
        <w:spacing w:before="180" w:after="0" w:line="240" w:lineRule="auto"/>
        <w:ind w:left="180" w:right="0" w:hanging="180"/>
        <w:jc w:val="both"/>
      </w:pPr>
      <w:r>
        <w:rPr>
          <w:rFonts w:ascii="Arial" w:hAnsi="Arial"/>
          <w:color w:val="000000"/>
          <w:sz w:val="18"/>
        </w:rPr>
        <w:t>Attributes with a Value Representation of AT shall be restricted to eight character uppercase hexadecimal representation of a DICOM Tag</w:t>
      </w:r>
    </w:p>
    <w:bookmarkEnd w:id="1829"/>
    <w:bookmarkEnd w:id="1828"/>
    <w:bookmarkStart w:id="1830" w:name="table_F_2_3_1"/>
    <w:p>
      <w:pPr>
        <w:keepNext/>
        <w:spacing w:before="216" w:after="0" w:line="240" w:lineRule="auto"/>
        <w:jc w:val="center"/>
      </w:pPr>
      <w:r>
        <w:rPr>
          <w:rFonts w:ascii="Arial" w:hAnsi="Arial"/>
          <w:b/>
          <w:color w:val="000000"/>
          <w:sz w:val="22"/>
        </w:rPr>
        <w:t>Table F.2.3-1. DICOM VR to JSON Data Type Mapping</w:t>
      </w:r>
    </w:p>
    <w:bookmarkEnd w:id="1830"/>
    <w:p>
      <w:pPr>
        <w:spacing w:before="0" w:after="0" w:line="240" w:lineRule="auto"/>
        <w:rPr>
          <w:sz w:val="13"/>
        </w:rPr>
      </w:pPr>
    </w:p>
    <w:tbl>
      <w:tblPr>
        <w:tblInd w:w="45" w:type="dxa"/>
        <w:tblLayout w:type="fixed"/>
      </w:tblPr>
      <w:tblGrid>
        <w:gridCol w:w="1344"/>
        <w:gridCol w:w="2170"/>
        <w:gridCol w:w="692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VR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JSON Data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Age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Decimal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Floating Point Single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Floating Point Double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Integer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 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Byte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Base64</w:t>
            </w:r>
            <w:r>
              <w:rPr>
                <w:rFonts w:ascii="Arial" w:hAnsi="Arial"/>
                <w:color w:val="000000"/>
                <w:sz w:val="18"/>
              </w:rPr>
              <w:t xml:space="preserve"> encoded </w:t>
            </w: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Double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Base64</w:t>
            </w:r>
            <w:r>
              <w:rPr>
                <w:rFonts w:ascii="Arial" w:hAnsi="Arial"/>
                <w:color w:val="000000"/>
                <w:sz w:val="18"/>
              </w:rPr>
              <w:t xml:space="preserve"> encoded </w:t>
            </w: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Float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Base64</w:t>
            </w:r>
            <w:r>
              <w:rPr>
                <w:rFonts w:ascii="Arial" w:hAnsi="Arial"/>
                <w:color w:val="000000"/>
                <w:sz w:val="18"/>
              </w:rPr>
              <w:t xml:space="preserve"> encoded </w:t>
            </w: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Word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Base64</w:t>
            </w:r>
            <w:r>
              <w:rPr>
                <w:rFonts w:ascii="Arial" w:hAnsi="Arial"/>
                <w:color w:val="000000"/>
                <w:sz w:val="18"/>
              </w:rPr>
              <w:t xml:space="preserve"> encoded </w:t>
            </w: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Object</w:t>
            </w:r>
            <w:r>
              <w:rPr>
                <w:rFonts w:ascii="Arial" w:hAnsi="Arial"/>
                <w:color w:val="000000"/>
                <w:sz w:val="18"/>
              </w:rPr>
              <w:t xml:space="preserve"> containing Person Name component groups as </w:t>
            </w:r>
            <w:r>
              <w:rPr>
                <w:rFonts w:ascii="Arial" w:hAnsi="Arial"/>
                <w:i/>
                <w:color w:val="000000"/>
                <w:sz w:val="18"/>
              </w:rPr>
              <w:t xml:space="preserve">strings (see </w:t>
            </w:r>
            <w:hyperlink w:anchor="sect_F_2_2">
              <w:r>
                <w:rPr>
                  <w:rFonts w:ascii="Arial" w:hAnsi="Arial"/>
                  <w:i/>
                  <w:color w:val="000000"/>
                  <w:sz w:val="18"/>
                </w:rPr>
                <w:t>Section F.2.2</w:t>
              </w:r>
            </w:hyperlink>
            <w:r>
              <w:rPr>
                <w:rFonts w:ascii="Arial" w:hAnsi="Arial"/>
                <w:i/>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Short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Signed Long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Array</w:t>
            </w:r>
            <w:r>
              <w:rPr>
                <w:rFonts w:ascii="Arial" w:hAnsi="Arial"/>
                <w:color w:val="000000"/>
                <w:sz w:val="18"/>
              </w:rPr>
              <w:t xml:space="preserve"> containing DICOM JSON Objects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Signed Short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Short 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Unsigned Long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Unknown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Base64</w:t>
            </w:r>
            <w:r>
              <w:rPr>
                <w:rFonts w:ascii="Arial" w:hAnsi="Arial"/>
                <w:color w:val="000000"/>
                <w:sz w:val="18"/>
              </w:rPr>
              <w:t xml:space="preserve"> encoded </w:t>
            </w: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Unsigned Short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Unlimited 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String</w:t>
            </w:r>
          </w:p>
        </w:tc>
      </w:tr>
    </w:tbl>
    <w:p>
      <w:pPr>
        <w:spacing w:before="180" w:after="0" w:line="240" w:lineRule="auto"/>
        <w:jc w:val="both"/>
      </w:pPr>
      <w:r>
        <w:rPr>
          <w:rFonts w:ascii="Arial" w:hAnsi="Arial"/>
          <w:color w:val="000000"/>
          <w:sz w:val="18"/>
        </w:rPr>
        <w:t xml:space="preserve">Although data, such as dates, are represented in the DICOM JSON model as strings, it is expected that they will be treated in the same manner as the original attribute as defined by </w:t>
      </w:r>
      <w:hyperlink r:id="r267">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Start w:id="1831" w:name="sect_F_2_4"/>
    <w:p>
      <w:pPr>
        <w:spacing w:before="180" w:after="0" w:line="240" w:lineRule="auto"/>
      </w:pPr>
      <w:r>
        <w:rPr>
          <w:rFonts w:ascii="Arial" w:hAnsi="Arial"/>
          <w:b/>
          <w:color w:val="000000"/>
          <w:sz w:val="24"/>
        </w:rPr>
        <w:t>F.2.4 DICOM JSON Value Multiplicity</w:t>
      </w:r>
    </w:p>
    <w:bookmarkEnd w:id="1831"/>
    <w:p>
      <w:pPr>
        <w:spacing w:before="180" w:after="0" w:line="240" w:lineRule="auto"/>
        <w:jc w:val="both"/>
      </w:pPr>
      <w:r>
        <w:rPr>
          <w:rFonts w:ascii="Arial" w:hAnsi="Arial"/>
          <w:color w:val="000000"/>
          <w:sz w:val="18"/>
        </w:rPr>
        <w:t>The value or values of a given DICOM attribute are given in the "Value" array. The value multiplicity (VM) is not contained in the DICOM JSON object.</w:t>
      </w:r>
    </w:p>
    <w:p>
      <w:pPr>
        <w:spacing w:before="180" w:after="0" w:line="240" w:lineRule="auto"/>
        <w:jc w:val="both"/>
      </w:pPr>
      <w:r>
        <w:rPr>
          <w:rFonts w:ascii="Arial" w:hAnsi="Arial"/>
          <w:color w:val="000000"/>
          <w:sz w:val="18"/>
        </w:rPr>
        <w:t>For example:</w:t>
      </w:r>
    </w:p>
    <w:bookmarkStart w:id="1832" w:name="idp14057789998060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"Value": [ "bar", "foo" ]</w:t>
      </w:r>
      <w:r>
        <w:rPr>
          <w:rFonts w:ascii="Courier New" w:hAnsi="Courier New"/>
          <w:color w:val="000000"/>
          <w:sz w:val="18"/>
        </w:rPr>
        <w:br w:type="textWrapping"/>
      </w:r>
    </w:p>
    <w:bookmarkEnd w:id="1832"/>
    <w:p>
      <w:pPr>
        <w:spacing w:before="180" w:after="0" w:line="240" w:lineRule="auto"/>
        <w:jc w:val="both"/>
      </w:pPr>
      <w:r>
        <w:rPr>
          <w:rFonts w:ascii="Arial" w:hAnsi="Arial"/>
          <w:color w:val="000000"/>
          <w:sz w:val="18"/>
        </w:rPr>
        <w:t>or:</w:t>
      </w:r>
    </w:p>
    <w:bookmarkStart w:id="1833" w:name="idp14057789998152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"Value": [ "bar" ]</w:t>
      </w:r>
      <w:r>
        <w:rPr>
          <w:rFonts w:ascii="Courier New" w:hAnsi="Courier New"/>
          <w:color w:val="000000"/>
          <w:sz w:val="18"/>
        </w:rPr>
        <w:br w:type="textWrapping"/>
      </w:r>
    </w:p>
    <w:bookmarkEnd w:id="1833"/>
    <w:bookmarkStart w:id="1834" w:name="sect_F_2_5"/>
    <w:p>
      <w:pPr>
        <w:spacing w:before="180" w:after="0" w:line="240" w:lineRule="auto"/>
      </w:pPr>
      <w:r>
        <w:rPr>
          <w:rFonts w:ascii="Arial" w:hAnsi="Arial"/>
          <w:b/>
          <w:color w:val="000000"/>
          <w:sz w:val="24"/>
        </w:rPr>
        <w:t>F.2.5 DICOM JSON Model Null Values</w:t>
      </w:r>
    </w:p>
    <w:bookmarkEnd w:id="1834"/>
    <w:p>
      <w:pPr>
        <w:spacing w:before="180" w:after="0" w:line="240" w:lineRule="auto"/>
        <w:jc w:val="both"/>
      </w:pPr>
      <w:r>
        <w:rPr>
          <w:rFonts w:ascii="Arial" w:hAnsi="Arial"/>
          <w:color w:val="000000"/>
          <w:sz w:val="18"/>
        </w:rPr>
        <w:t>If an attribute is present in DICOM but empty (i.e., Value Length is 0), it shall be preserved in the DICOM JSON attribute object containing no "Value", "BulkDataURI" or "InlineBinary".</w:t>
      </w:r>
    </w:p>
    <w:p>
      <w:pPr>
        <w:spacing w:before="180" w:after="0" w:line="240" w:lineRule="auto"/>
        <w:jc w:val="both"/>
      </w:pPr>
      <w:r>
        <w:rPr>
          <w:rFonts w:ascii="Arial" w:hAnsi="Arial"/>
          <w:color w:val="000000"/>
          <w:sz w:val="18"/>
        </w:rPr>
        <w:t>If a multi-valued attribute has one or more empty values these are represented as "null" array elements. For example:</w:t>
      </w:r>
    </w:p>
    <w:bookmarkStart w:id="1835" w:name="idp14057789998454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"Value": [ "bar", null, "foo" ]</w:t>
      </w:r>
      <w:r>
        <w:rPr>
          <w:rFonts w:ascii="Courier New" w:hAnsi="Courier New"/>
          <w:color w:val="000000"/>
          <w:sz w:val="18"/>
        </w:rPr>
        <w:br w:type="textWrapping"/>
      </w:r>
    </w:p>
    <w:bookmarkEnd w:id="1835"/>
    <w:p>
      <w:pPr>
        <w:spacing w:before="180" w:after="0" w:line="240" w:lineRule="auto"/>
        <w:jc w:val="both"/>
      </w:pPr>
      <w:r>
        <w:rPr>
          <w:rFonts w:ascii="Arial" w:hAnsi="Arial"/>
          <w:color w:val="000000"/>
          <w:sz w:val="18"/>
        </w:rPr>
        <w:t>If a sequence contains empty items these are represented as empty JSON object in the array.</w:t>
      </w:r>
    </w:p>
    <w:bookmarkStart w:id="1836" w:name="idp14057789998556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"Value": [ { … }, { }, { … } ]</w:t>
      </w:r>
      <w:r>
        <w:rPr>
          <w:rFonts w:ascii="Courier New" w:hAnsi="Courier New"/>
          <w:color w:val="000000"/>
          <w:sz w:val="18"/>
        </w:rPr>
        <w:br w:type="textWrapping"/>
      </w:r>
    </w:p>
    <w:bookmarkEnd w:id="1836"/>
    <w:bookmarkStart w:id="1837" w:name="sect_F_2_6"/>
    <w:p>
      <w:pPr>
        <w:spacing w:before="180" w:after="0" w:line="240" w:lineRule="auto"/>
      </w:pPr>
      <w:r>
        <w:rPr>
          <w:rFonts w:ascii="Arial" w:hAnsi="Arial"/>
          <w:b/>
          <w:color w:val="000000"/>
          <w:sz w:val="24"/>
        </w:rPr>
        <w:t>F.2.6 BulkDataURI</w:t>
      </w:r>
    </w:p>
    <w:bookmarkEnd w:id="1837"/>
    <w:p>
      <w:pPr>
        <w:spacing w:before="180" w:after="0" w:line="240" w:lineRule="auto"/>
        <w:jc w:val="both"/>
      </w:pPr>
      <w:r>
        <w:rPr>
          <w:rFonts w:ascii="Arial" w:hAnsi="Arial"/>
          <w:color w:val="000000"/>
          <w:sz w:val="18"/>
        </w:rPr>
        <w:t xml:space="preserve">If an attribute contains a "BulkDataURI" </w:t>
      </w:r>
      <w:r>
        <w:rPr>
          <w:rFonts w:ascii="Arial" w:hAnsi="Arial"/>
          <w:i/>
          <w:color w:val="000000"/>
          <w:sz w:val="18"/>
        </w:rPr>
        <w:t>,</w:t>
      </w:r>
      <w:r>
        <w:rPr>
          <w:rFonts w:ascii="Arial" w:hAnsi="Arial"/>
          <w:color w:val="000000"/>
          <w:sz w:val="18"/>
        </w:rPr>
        <w:t xml:space="preserve"> this contains the URI of a bulk data element as defined in </w:t>
      </w:r>
      <w:hyperlink r:id="r268">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w:t>
      </w:r>
    </w:p>
    <w:bookmarkStart w:id="1838" w:name="sect_F_2_7"/>
    <w:p>
      <w:pPr>
        <w:spacing w:before="180" w:after="0" w:line="240" w:lineRule="auto"/>
      </w:pPr>
      <w:r>
        <w:rPr>
          <w:rFonts w:ascii="Arial" w:hAnsi="Arial"/>
          <w:b/>
          <w:color w:val="000000"/>
          <w:sz w:val="24"/>
        </w:rPr>
        <w:t>F.2.7 InlineBinary</w:t>
      </w:r>
    </w:p>
    <w:bookmarkEnd w:id="1838"/>
    <w:p>
      <w:pPr>
        <w:spacing w:before="180" w:after="0" w:line="240" w:lineRule="auto"/>
        <w:jc w:val="both"/>
      </w:pPr>
      <w:r>
        <w:rPr>
          <w:rFonts w:ascii="Arial" w:hAnsi="Arial"/>
          <w:color w:val="000000"/>
          <w:sz w:val="18"/>
        </w:rPr>
        <w:t>If an attribute contains an "InlineBinary", this contains the base64 encoding of the enclosing attribute's Value Field.</w:t>
      </w:r>
    </w:p>
    <w:p>
      <w:pPr>
        <w:spacing w:before="180" w:after="0" w:line="240" w:lineRule="auto"/>
        <w:jc w:val="both"/>
      </w:pPr>
      <w:r>
        <w:rPr>
          <w:rFonts w:ascii="Arial" w:hAnsi="Arial"/>
          <w:color w:val="000000"/>
          <w:sz w:val="18"/>
        </w:rPr>
        <w:t>There is a single InlineBinary value representing the entire Value Field, and not one per Value in the case where the Value Multiplicity is greater than one. E.g., a LUT with 4096 16 bit entries that may be encoded in DICOM with a Value Representation of OW, with a VL of 8192 and a VM of 1, or a US VR with a VL of 8192 and a VM of 4096 would both be represented as a single InlineBinary string.</w:t>
      </w:r>
    </w:p>
    <w:p>
      <w:pPr>
        <w:spacing w:before="180" w:after="0" w:line="240" w:lineRule="auto"/>
        <w:jc w:val="both"/>
      </w:pPr>
      <w:r>
        <w:rPr>
          <w:rFonts w:ascii="Arial" w:hAnsi="Arial"/>
          <w:color w:val="000000"/>
          <w:sz w:val="18"/>
        </w:rPr>
        <w:t xml:space="preserve">All rules (e.g., byte ordering and swapping) in DICOM </w:t>
      </w:r>
      <w:hyperlink r:id="r269">
        <w:r>
          <w:rPr>
            <w:rFonts w:ascii="Arial" w:hAnsi="Arial"/>
            <w:color w:val="000000"/>
            <w:sz w:val="18"/>
          </w:rPr>
          <w:t>PS3.5</w:t>
        </w:r>
      </w:hyperlink>
      <w:r>
        <w:rPr>
          <w:rFonts w:ascii="Arial" w:hAnsi="Arial"/>
          <w:color w:val="000000"/>
          <w:sz w:val="18"/>
        </w:rPr>
        <w:t xml:space="preserve"> apply.</w:t>
      </w:r>
    </w:p>
    <w:bookmarkStart w:id="1839" w:name="idp140577899993952"/>
    <w:p>
      <w:pPr>
        <w:keepNext/>
        <w:spacing w:before="180" w:after="0" w:line="240" w:lineRule="auto"/>
        <w:ind w:left="360" w:right="360" w:firstLine="0"/>
        <w:jc w:val="both"/>
      </w:pPr>
      <w:r>
        <w:rPr>
          <w:rFonts w:ascii="Arial" w:hAnsi="Arial"/>
          <w:color w:val="000000"/>
          <w:sz w:val="18"/>
        </w:rPr>
        <w:t>Note</w:t>
      </w:r>
    </w:p>
    <w:bookmarkEnd w:id="1839"/>
    <w:p>
      <w:pPr>
        <w:spacing w:before="180" w:after="0" w:line="240" w:lineRule="auto"/>
        <w:ind w:left="360" w:right="360" w:firstLine="0"/>
        <w:jc w:val="both"/>
      </w:pPr>
      <w:r>
        <w:rPr>
          <w:rFonts w:ascii="Arial" w:hAnsi="Arial"/>
          <w:color w:val="000000"/>
          <w:sz w:val="18"/>
        </w:rPr>
        <w:t xml:space="preserve">Implementers should in particular pay attention to the </w:t>
      </w:r>
      <w:hyperlink r:id="r270">
        <w:r>
          <w:rPr>
            <w:rFonts w:ascii="Arial" w:hAnsi="Arial"/>
            <w:color w:val="000000"/>
            <w:sz w:val="18"/>
          </w:rPr>
          <w:t>PS3.5</w:t>
        </w:r>
      </w:hyperlink>
      <w:r>
        <w:rPr>
          <w:rFonts w:ascii="Arial" w:hAnsi="Arial"/>
          <w:color w:val="000000"/>
          <w:sz w:val="18"/>
        </w:rPr>
        <w:t xml:space="preserve"> rules regarding the value representations of OD, OF and OW.</w:t>
      </w:r>
    </w:p>
    <w:bookmarkStart w:id="1840" w:name="sect_F_3"/>
    <w:p>
      <w:pPr>
        <w:spacing w:before="180" w:after="0" w:line="240" w:lineRule="auto"/>
      </w:pPr>
      <w:r>
        <w:rPr>
          <w:rFonts w:ascii="Arial" w:hAnsi="Arial"/>
          <w:b/>
          <w:color w:val="000000"/>
          <w:sz w:val="28"/>
        </w:rPr>
        <w:t>F.3 Transformation with other DICOM Formats</w:t>
      </w:r>
    </w:p>
    <w:bookmarkEnd w:id="1840"/>
    <w:bookmarkStart w:id="1841" w:name="sect_F_3_1"/>
    <w:p>
      <w:pPr>
        <w:spacing w:before="180" w:after="0" w:line="240" w:lineRule="auto"/>
      </w:pPr>
      <w:r>
        <w:rPr>
          <w:rFonts w:ascii="Arial" w:hAnsi="Arial"/>
          <w:b/>
          <w:color w:val="000000"/>
          <w:sz w:val="24"/>
        </w:rPr>
        <w:t>F.3.1 Native DICOM Model XML</w:t>
      </w:r>
    </w:p>
    <w:bookmarkEnd w:id="1841"/>
    <w:p>
      <w:pPr>
        <w:spacing w:before="180" w:after="0" w:line="240" w:lineRule="auto"/>
        <w:jc w:val="both"/>
      </w:pPr>
      <w:r>
        <w:rPr>
          <w:rFonts w:ascii="Arial" w:hAnsi="Arial"/>
          <w:color w:val="000000"/>
          <w:sz w:val="18"/>
        </w:rPr>
        <w:t>The transformation between the Native DICOM Model XML and the DICOM JSON model cannot be done through the use of generic XML - JSON converters.</w:t>
      </w:r>
    </w:p>
    <w:p>
      <w:pPr>
        <w:spacing w:before="180" w:after="0" w:line="240" w:lineRule="auto"/>
        <w:jc w:val="both"/>
      </w:pPr>
      <w:r>
        <w:rPr>
          <w:rFonts w:ascii="Arial" w:hAnsi="Arial"/>
          <w:color w:val="000000"/>
          <w:sz w:val="18"/>
        </w:rPr>
        <w:t xml:space="preserve">The mapping between the two formats is as follows (see also </w:t>
      </w:r>
      <w:hyperlink w:anchor="table_F_3_1_1">
        <w:r>
          <w:rPr>
            <w:rFonts w:ascii="Arial" w:hAnsi="Arial"/>
            <w:color w:val="000000"/>
            <w:sz w:val="18"/>
          </w:rPr>
          <w:t>Table F.3.1-1</w:t>
        </w:r>
      </w:hyperlink>
      <w:r>
        <w:rPr>
          <w:rFonts w:ascii="Arial" w:hAnsi="Arial"/>
          <w:color w:val="000000"/>
          <w:sz w:val="18"/>
        </w:rPr>
        <w:t>):</w:t>
      </w:r>
    </w:p>
    <w:bookmarkStart w:id="1842" w:name="idp140577900000768"/>
    <w:bookmarkStart w:id="1843" w:name="idp140577900001024"/>
    <w:p>
      <w:pPr>
        <w:numPr>
          <w:ilvl w:val="0"/>
          <w:numId w:val="341"/>
        </w:numPr>
        <w:tabs>
          <w:tab w:val="left" w:pos="180"/>
        </w:tabs>
        <w:spacing w:before="180" w:after="0" w:line="240" w:lineRule="auto"/>
        <w:ind w:left="180" w:right="0" w:hanging="180"/>
        <w:jc w:val="both"/>
      </w:pPr>
      <w:r>
        <w:rPr>
          <w:rFonts w:ascii="Arial" w:hAnsi="Arial"/>
          <w:color w:val="000000"/>
          <w:sz w:val="18"/>
        </w:rPr>
        <w:t>The XML "NativeDicomModel" element maps to the DICOM JSON Model Object</w:t>
      </w:r>
    </w:p>
    <w:bookmarkEnd w:id="1843"/>
    <w:bookmarkEnd w:id="1842"/>
    <w:bookmarkStart w:id="1844" w:name="idp140577900001872"/>
    <w:p>
      <w:pPr>
        <w:numPr>
          <w:ilvl w:val="0"/>
          <w:numId w:val="341"/>
        </w:numPr>
        <w:tabs>
          <w:tab w:val="left" w:pos="180"/>
        </w:tabs>
        <w:spacing w:before="180" w:after="0" w:line="240" w:lineRule="auto"/>
        <w:ind w:left="180" w:right="0" w:hanging="180"/>
        <w:jc w:val="both"/>
      </w:pPr>
      <w:r>
        <w:rPr>
          <w:rFonts w:ascii="Arial" w:hAnsi="Arial"/>
          <w:color w:val="000000"/>
          <w:sz w:val="18"/>
        </w:rPr>
        <w:t>Each "DicomAttribute" element maps to an attribute object within the DICOM JSON model object</w:t>
      </w:r>
    </w:p>
    <w:bookmarkEnd w:id="1844"/>
    <w:bookmarkStart w:id="1845" w:name="idp140577900002608"/>
    <w:bookmarkStart w:id="1846" w:name="idp140577900002864"/>
    <w:p>
      <w:pPr>
        <w:numPr>
          <w:ilvl w:val="0"/>
          <w:numId w:val="337"/>
        </w:numPr>
        <w:tabs>
          <w:tab w:val="left" w:pos="360"/>
        </w:tabs>
        <w:spacing w:before="180" w:after="0" w:line="240" w:lineRule="auto"/>
        <w:ind w:left="360" w:right="0" w:hanging="180"/>
        <w:jc w:val="both"/>
      </w:pPr>
      <w:r>
        <w:rPr>
          <w:rFonts w:ascii="Arial" w:hAnsi="Arial"/>
          <w:color w:val="000000"/>
          <w:sz w:val="18"/>
        </w:rPr>
        <w:t>The "tag" attribute maps to the JSON object name</w:t>
      </w:r>
    </w:p>
    <w:bookmarkEnd w:id="1846"/>
    <w:bookmarkEnd w:id="1845"/>
    <w:bookmarkStart w:id="1847" w:name="idp140577900003568"/>
    <w:bookmarkStart w:id="1848" w:name="idp140577900003824"/>
    <w:p>
      <w:pPr>
        <w:numPr>
          <w:ilvl w:val="0"/>
          <w:numId w:val="336"/>
        </w:numPr>
        <w:tabs>
          <w:tab w:val="left" w:pos="540"/>
        </w:tabs>
        <w:spacing w:before="180" w:after="0" w:line="240" w:lineRule="auto"/>
        <w:ind w:left="540" w:right="0" w:hanging="180"/>
        <w:jc w:val="both"/>
      </w:pPr>
      <w:r>
        <w:rPr>
          <w:rFonts w:ascii="Arial" w:hAnsi="Arial"/>
          <w:color w:val="000000"/>
          <w:sz w:val="18"/>
        </w:rPr>
        <w:t xml:space="preserve">The Native DICOM Model XML allows for duplicate Tag values and the DICOM JSON model does not. To resolve this, private attribute Tag values must be remapped according to the conflict avoidance rules specified in </w:t>
      </w:r>
      <w:hyperlink r:id="r271">
        <w:r>
          <w:rPr>
            <w:rFonts w:ascii="Arial" w:hAnsi="Arial"/>
            <w:color w:val="000000"/>
            <w:sz w:val="18"/>
          </w:rPr>
          <w:t xml:space="preserve">Section 7.8.1 “Private Data Element Tags” in </w:t>
        </w:r>
        <w:r>
          <w:rPr>
            <w:rFonts w:ascii="Arial" w:hAnsi="Arial"/>
            <w:color w:val="000000"/>
            <w:sz w:val="18"/>
          </w:rPr>
          <w:t>PS3.5</w:t>
        </w:r>
      </w:hyperlink>
      <w:r>
        <w:rPr>
          <w:rFonts w:ascii="Arial" w:hAnsi="Arial"/>
          <w:color w:val="000000"/>
          <w:sz w:val="18"/>
        </w:rPr>
        <w:t>.</w:t>
      </w:r>
    </w:p>
    <w:bookmarkEnd w:id="1848"/>
    <w:bookmarkEnd w:id="1847"/>
    <w:bookmarkStart w:id="1849" w:name="idp140577900006080"/>
    <w:p>
      <w:pPr>
        <w:numPr>
          <w:ilvl w:val="0"/>
          <w:numId w:val="337"/>
        </w:numPr>
        <w:tabs>
          <w:tab w:val="left" w:pos="360"/>
        </w:tabs>
        <w:spacing w:before="180" w:after="0" w:line="240" w:lineRule="auto"/>
        <w:ind w:left="360" w:right="0" w:hanging="180"/>
        <w:jc w:val="both"/>
      </w:pPr>
      <w:r>
        <w:rPr>
          <w:rFonts w:ascii="Arial" w:hAnsi="Arial"/>
          <w:color w:val="000000"/>
          <w:sz w:val="18"/>
        </w:rPr>
        <w:t>The "vr" attribute maps to the "vr" child string</w:t>
      </w:r>
    </w:p>
    <w:bookmarkEnd w:id="1849"/>
    <w:bookmarkStart w:id="1850" w:name="idp140577900007168"/>
    <w:p>
      <w:pPr>
        <w:numPr>
          <w:ilvl w:val="0"/>
          <w:numId w:val="341"/>
        </w:numPr>
        <w:tabs>
          <w:tab w:val="left" w:pos="180"/>
        </w:tabs>
        <w:spacing w:before="180" w:after="0" w:line="240" w:lineRule="auto"/>
        <w:ind w:left="180" w:right="0" w:hanging="180"/>
        <w:jc w:val="both"/>
      </w:pPr>
      <w:r>
        <w:rPr>
          <w:rFonts w:ascii="Arial" w:hAnsi="Arial"/>
          <w:color w:val="000000"/>
          <w:sz w:val="18"/>
        </w:rPr>
        <w:t>"Value" elements map to members of the "Value" child array</w:t>
      </w:r>
    </w:p>
    <w:bookmarkEnd w:id="1850"/>
    <w:bookmarkStart w:id="1851" w:name="idp140577900007872"/>
    <w:bookmarkStart w:id="1852" w:name="idp140577900008128"/>
    <w:p>
      <w:pPr>
        <w:numPr>
          <w:ilvl w:val="0"/>
          <w:numId w:val="338"/>
        </w:numPr>
        <w:tabs>
          <w:tab w:val="left" w:pos="360"/>
        </w:tabs>
        <w:spacing w:before="180" w:after="0" w:line="240" w:lineRule="auto"/>
        <w:ind w:left="360" w:right="0" w:hanging="180"/>
        <w:jc w:val="both"/>
      </w:pPr>
      <w:r>
        <w:rPr>
          <w:rFonts w:ascii="Arial" w:hAnsi="Arial"/>
          <w:color w:val="000000"/>
          <w:sz w:val="18"/>
        </w:rPr>
        <w:t>A "Value" element with the attribute "number=n" maps to "Value[n-1]"</w:t>
      </w:r>
    </w:p>
    <w:bookmarkEnd w:id="1852"/>
    <w:bookmarkEnd w:id="1851"/>
    <w:bookmarkStart w:id="1853" w:name="idp140577900008976"/>
    <w:p>
      <w:pPr>
        <w:numPr>
          <w:ilvl w:val="0"/>
          <w:numId w:val="338"/>
        </w:numPr>
        <w:tabs>
          <w:tab w:val="left" w:pos="360"/>
        </w:tabs>
        <w:spacing w:before="180" w:after="0" w:line="240" w:lineRule="auto"/>
        <w:ind w:left="360" w:right="0" w:hanging="180"/>
        <w:jc w:val="both"/>
      </w:pPr>
      <w:r>
        <w:rPr>
          <w:rFonts w:ascii="Arial" w:hAnsi="Arial"/>
          <w:color w:val="000000"/>
          <w:sz w:val="18"/>
        </w:rPr>
        <w:t>Empty "Value" elements are represented by "null" entries in the "Value" array</w:t>
      </w:r>
    </w:p>
    <w:bookmarkEnd w:id="1853"/>
    <w:bookmarkStart w:id="1854" w:name="idp140577900010080"/>
    <w:p>
      <w:pPr>
        <w:numPr>
          <w:ilvl w:val="0"/>
          <w:numId w:val="341"/>
        </w:numPr>
        <w:tabs>
          <w:tab w:val="left" w:pos="180"/>
        </w:tabs>
        <w:spacing w:before="180" w:after="0" w:line="240" w:lineRule="auto"/>
        <w:ind w:left="180" w:right="0" w:hanging="180"/>
        <w:jc w:val="both"/>
      </w:pPr>
      <w:r>
        <w:rPr>
          <w:rFonts w:ascii="Arial" w:hAnsi="Arial"/>
          <w:color w:val="000000"/>
          <w:sz w:val="18"/>
        </w:rPr>
        <w:t>"PersonName" elements map to objects within the "Value" array. For a "PersonName" element with the attribute "number=n":</w:t>
      </w:r>
    </w:p>
    <w:bookmarkEnd w:id="1854"/>
    <w:bookmarkStart w:id="1855" w:name="idp140577900010848"/>
    <w:bookmarkStart w:id="1856" w:name="idp140577900011104"/>
    <w:p>
      <w:pPr>
        <w:numPr>
          <w:ilvl w:val="0"/>
          <w:numId w:val="339"/>
        </w:numPr>
        <w:tabs>
          <w:tab w:val="left" w:pos="360"/>
        </w:tabs>
        <w:spacing w:before="180" w:after="0" w:line="240" w:lineRule="auto"/>
        <w:ind w:left="360" w:right="0" w:hanging="180"/>
        <w:jc w:val="both"/>
      </w:pPr>
      <w:r>
        <w:rPr>
          <w:rFonts w:ascii="Arial" w:hAnsi="Arial"/>
          <w:color w:val="000000"/>
          <w:sz w:val="18"/>
        </w:rPr>
        <w:t>The "Alphabetic" element maps to "Value[</w:t>
      </w:r>
      <w:r>
        <w:rPr>
          <w:rFonts w:ascii="Arial" w:hAnsi="Arial"/>
          <w:b/>
          <w:color w:val="000000"/>
          <w:sz w:val="18"/>
        </w:rPr>
        <w:t>n-1</w:t>
      </w:r>
      <w:r>
        <w:rPr>
          <w:rFonts w:ascii="Arial" w:hAnsi="Arial"/>
          <w:color w:val="000000"/>
          <w:sz w:val="18"/>
        </w:rPr>
        <w:t>].Alphabetic"</w:t>
      </w:r>
    </w:p>
    <w:bookmarkEnd w:id="1856"/>
    <w:bookmarkEnd w:id="1855"/>
    <w:bookmarkStart w:id="1857" w:name="idp140577900012928"/>
    <w:p>
      <w:pPr>
        <w:numPr>
          <w:ilvl w:val="0"/>
          <w:numId w:val="339"/>
        </w:numPr>
        <w:tabs>
          <w:tab w:val="left" w:pos="360"/>
        </w:tabs>
        <w:spacing w:before="180" w:after="0" w:line="240" w:lineRule="auto"/>
        <w:ind w:left="360" w:right="0" w:hanging="180"/>
        <w:jc w:val="both"/>
      </w:pPr>
      <w:r>
        <w:rPr>
          <w:rFonts w:ascii="Arial" w:hAnsi="Arial"/>
          <w:color w:val="000000"/>
          <w:sz w:val="18"/>
        </w:rPr>
        <w:t>The "Ideographic" element maps to "PersonName[</w:t>
      </w:r>
      <w:r>
        <w:rPr>
          <w:rFonts w:ascii="Arial" w:hAnsi="Arial"/>
          <w:b/>
          <w:color w:val="000000"/>
          <w:sz w:val="18"/>
        </w:rPr>
        <w:t>n</w:t>
      </w:r>
      <w:r>
        <w:rPr>
          <w:rFonts w:ascii="Arial" w:hAnsi="Arial"/>
          <w:color w:val="000000"/>
          <w:sz w:val="18"/>
        </w:rPr>
        <w:t>].Ideographic"</w:t>
      </w:r>
    </w:p>
    <w:bookmarkEnd w:id="1857"/>
    <w:bookmarkStart w:id="1858" w:name="idp140577900014784"/>
    <w:p>
      <w:pPr>
        <w:numPr>
          <w:ilvl w:val="0"/>
          <w:numId w:val="339"/>
        </w:numPr>
        <w:tabs>
          <w:tab w:val="left" w:pos="360"/>
        </w:tabs>
        <w:spacing w:before="180" w:after="0" w:line="240" w:lineRule="auto"/>
        <w:ind w:left="360" w:right="0" w:hanging="180"/>
        <w:jc w:val="both"/>
      </w:pPr>
      <w:r>
        <w:rPr>
          <w:rFonts w:ascii="Arial" w:hAnsi="Arial"/>
          <w:color w:val="000000"/>
          <w:sz w:val="18"/>
        </w:rPr>
        <w:t>The "Phonetic" element maps to "PersonName[</w:t>
      </w:r>
      <w:r>
        <w:rPr>
          <w:rFonts w:ascii="Arial" w:hAnsi="Arial"/>
          <w:b/>
          <w:color w:val="000000"/>
          <w:sz w:val="18"/>
        </w:rPr>
        <w:t>n</w:t>
      </w:r>
      <w:r>
        <w:rPr>
          <w:rFonts w:ascii="Arial" w:hAnsi="Arial"/>
          <w:color w:val="000000"/>
          <w:sz w:val="18"/>
        </w:rPr>
        <w:t>].Phonetic"</w:t>
      </w:r>
    </w:p>
    <w:bookmarkEnd w:id="1858"/>
    <w:p>
      <w:pPr>
        <w:spacing w:before="180" w:after="0" w:line="240" w:lineRule="auto"/>
        <w:ind w:left="180" w:right="0" w:firstLine="0"/>
        <w:jc w:val="both"/>
      </w:pPr>
      <w:r>
        <w:rPr>
          <w:rFonts w:ascii="Arial" w:hAnsi="Arial"/>
          <w:color w:val="000000"/>
          <w:sz w:val="18"/>
        </w:rPr>
        <w:t>- "Item" elements map to members of the "Value" child array</w:t>
      </w:r>
    </w:p>
    <w:bookmarkStart w:id="1859" w:name="idp140577900017184"/>
    <w:bookmarkStart w:id="1860" w:name="idp140577900017440"/>
    <w:p>
      <w:pPr>
        <w:numPr>
          <w:ilvl w:val="0"/>
          <w:numId w:val="340"/>
        </w:numPr>
        <w:tabs>
          <w:tab w:val="left" w:pos="360"/>
        </w:tabs>
        <w:spacing w:before="180" w:after="0" w:line="240" w:lineRule="auto"/>
        <w:ind w:left="360" w:right="0" w:hanging="180"/>
        <w:jc w:val="both"/>
      </w:pPr>
      <w:r>
        <w:rPr>
          <w:rFonts w:ascii="Arial" w:hAnsi="Arial"/>
          <w:color w:val="000000"/>
          <w:sz w:val="18"/>
        </w:rPr>
        <w:t>An "Item" element with the attribute "number=n" maps to "Value[n-1]"</w:t>
      </w:r>
    </w:p>
    <w:bookmarkEnd w:id="1860"/>
    <w:bookmarkEnd w:id="1859"/>
    <w:bookmarkStart w:id="1861" w:name="idp140577900018288"/>
    <w:p>
      <w:pPr>
        <w:numPr>
          <w:ilvl w:val="0"/>
          <w:numId w:val="340"/>
        </w:numPr>
        <w:tabs>
          <w:tab w:val="left" w:pos="360"/>
        </w:tabs>
        <w:spacing w:before="180" w:after="0" w:line="240" w:lineRule="auto"/>
        <w:ind w:left="360" w:right="0" w:hanging="180"/>
        <w:jc w:val="both"/>
      </w:pPr>
      <w:r>
        <w:rPr>
          <w:rFonts w:ascii="Arial" w:hAnsi="Arial"/>
          <w:color w:val="000000"/>
          <w:sz w:val="18"/>
        </w:rPr>
        <w:t>Empty "Item" elements are represented by empty JSON property entries in the "Value" array</w:t>
      </w:r>
    </w:p>
    <w:bookmarkEnd w:id="1861"/>
    <w:bookmarkStart w:id="1862" w:name="idp140577900019408"/>
    <w:p>
      <w:pPr>
        <w:numPr>
          <w:ilvl w:val="0"/>
          <w:numId w:val="341"/>
        </w:numPr>
        <w:tabs>
          <w:tab w:val="left" w:pos="180"/>
        </w:tabs>
        <w:spacing w:before="180" w:after="0" w:line="240" w:lineRule="auto"/>
        <w:ind w:left="180" w:right="0" w:hanging="180"/>
        <w:jc w:val="both"/>
      </w:pPr>
      <w:r>
        <w:rPr>
          <w:rFonts w:ascii="Arial" w:hAnsi="Arial"/>
          <w:color w:val="000000"/>
          <w:sz w:val="18"/>
        </w:rPr>
        <w:t>The "uri" attribute of the "BulkData" element maps to the "BulkDataURI" string</w:t>
      </w:r>
    </w:p>
    <w:bookmarkEnd w:id="1862"/>
    <w:bookmarkStart w:id="1863" w:name="idp140577900020256"/>
    <w:p>
      <w:pPr>
        <w:numPr>
          <w:ilvl w:val="0"/>
          <w:numId w:val="341"/>
        </w:numPr>
        <w:tabs>
          <w:tab w:val="left" w:pos="180"/>
        </w:tabs>
        <w:spacing w:before="180" w:after="0" w:line="240" w:lineRule="auto"/>
        <w:ind w:left="180" w:right="0" w:hanging="180"/>
        <w:jc w:val="both"/>
      </w:pPr>
      <w:r>
        <w:rPr>
          <w:rFonts w:ascii="Arial" w:hAnsi="Arial"/>
          <w:color w:val="000000"/>
          <w:sz w:val="18"/>
        </w:rPr>
        <w:t>The "InlineBinary" element maps to the "InlineBinary" string</w:t>
      </w:r>
    </w:p>
    <w:bookmarkEnd w:id="1863"/>
    <w:bookmarkStart w:id="1864" w:name="table_F_3_1_1"/>
    <w:p>
      <w:pPr>
        <w:keepNext/>
        <w:spacing w:before="216" w:after="0" w:line="240" w:lineRule="auto"/>
        <w:jc w:val="center"/>
      </w:pPr>
      <w:r>
        <w:rPr>
          <w:rFonts w:ascii="Arial" w:hAnsi="Arial"/>
          <w:b/>
          <w:color w:val="000000"/>
          <w:sz w:val="22"/>
        </w:rPr>
        <w:t>Table F.3.1-1. XML to JSON Mapping</w:t>
      </w:r>
    </w:p>
    <w:bookmarkEnd w:id="1864"/>
    <w:p>
      <w:pPr>
        <w:spacing w:before="0" w:after="0" w:line="240" w:lineRule="auto"/>
        <w:rPr>
          <w:sz w:val="13"/>
        </w:rPr>
      </w:pPr>
    </w:p>
    <w:tbl>
      <w:tblPr>
        <w:tblInd w:w="45" w:type="dxa"/>
        <w:tblLayout w:type="fixed"/>
      </w:tblPr>
      <w:tblGrid>
        <w:gridCol w:w="5835"/>
        <w:gridCol w:w="4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 xml:space="preserve">DICOM </w:t>
            </w:r>
            <w:hyperlink r:id="r272">
              <w:r>
                <w:rPr>
                  <w:rFonts w:ascii="Arial" w:hAnsi="Arial"/>
                  <w:b/>
                  <w:color w:val="000000"/>
                  <w:sz w:val="18"/>
                </w:rPr>
                <w:t>PS3.19</w:t>
              </w:r>
            </w:hyperlink>
            <w:r>
              <w:rPr>
                <w:rFonts w:ascii="Arial" w:hAnsi="Arial"/>
                <w:b/>
                <w:color w:val="000000"/>
                <w:sz w:val="18"/>
              </w:rPr>
              <w:t xml:space="preserve"> XML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DICOM JSON Model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color w:val="000000"/>
                <w:sz w:val="18"/>
              </w:rPr>
              <w:t>&lt;NativeDicomModel&gt;</w:t>
            </w:r>
          </w:p>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&lt;/NativeDicomModel&gt;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color w:val="000000"/>
                <w:sz w:val="18"/>
              </w:rPr>
              <w:t>{</w:t>
            </w:r>
          </w:p>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color w:val="000000"/>
                <w:sz w:val="18"/>
              </w:rPr>
              <w:t>&lt;DicomAttribute</w:t>
            </w:r>
          </w:p>
          <w:p>
            <w:pPr>
              <w:spacing w:before="180" w:after="0" w:line="240" w:lineRule="auto"/>
            </w:pPr>
            <w:r>
              <w:rPr>
                <w:rFonts w:ascii="Courier New" w:hAnsi="Courier New"/>
                <w:color w:val="000000"/>
                <w:sz w:val="18"/>
              </w:rPr>
              <w:t>tag=</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ggggeeee</w:t>
            </w:r>
          </w:p>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p>
            <w:pPr>
              <w:spacing w:before="180" w:after="0" w:line="240" w:lineRule="auto"/>
            </w:pPr>
            <w:r>
              <w:rPr>
                <w:rFonts w:ascii="Courier New" w:hAnsi="Courier New"/>
                <w:color w:val="000000"/>
                <w:sz w:val="18"/>
              </w:rPr>
              <w:t>&lt;/DicomAttribute&gt;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p>
            <w:pPr>
              <w:spacing w:before="180" w:after="0" w:line="240" w:lineRule="auto"/>
            </w:pPr>
            <w:r>
              <w:rPr>
                <w:rFonts w:ascii="Courier New" w:hAnsi="Courier New"/>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p>
            <w:pPr>
              <w:spacing w:before="180" w:after="0" w:line="240" w:lineRule="auto"/>
            </w:pPr>
            <w:r>
              <w:rPr>
                <w:rFonts w:ascii="Courier New" w:hAnsi="Courier New"/>
                <w:color w:val="000000"/>
                <w:sz w:val="18"/>
              </w:rPr>
              <w:t>&lt;Value number="2"&gt;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&lt;/DicomAttribute&gt;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p>
            <w:pPr>
              <w:spacing w:before="180" w:after="0" w:line="240" w:lineRule="auto"/>
            </w:pP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p>
            <w:pPr>
              <w:spacing w:before="180" w:after="0" w:line="240" w:lineRule="auto"/>
            </w:pPr>
            <w:r>
              <w:rPr>
                <w:rFonts w:ascii="Courier New" w:hAnsi="Courier New"/>
                <w:color w:val="000000"/>
                <w:sz w:val="18"/>
              </w:rPr>
              <w:t>&lt;/DicomAttribute&gt;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vr="PN" … &gt;</w:t>
            </w:r>
          </w:p>
          <w:p>
            <w:pPr>
              <w:spacing w:before="180" w:after="0" w:line="240" w:lineRule="auto"/>
            </w:pPr>
            <w:r>
              <w:rPr>
                <w:rFonts w:ascii="Courier New" w:hAnsi="Courier New"/>
                <w:color w:val="000000"/>
                <w:sz w:val="18"/>
              </w:rPr>
              <w:t>&lt;PersonName number="1"&gt;</w:t>
            </w:r>
          </w:p>
          <w:p>
            <w:pPr>
              <w:spacing w:before="180" w:after="0" w:line="240" w:lineRule="auto"/>
            </w:pPr>
            <w:r>
              <w:rPr>
                <w:rFonts w:ascii="Courier New" w:hAnsi="Courier New"/>
                <w:color w:val="000000"/>
                <w:sz w:val="18"/>
              </w:rPr>
              <w:t>&lt;Alphabetic&gt;</w:t>
            </w:r>
          </w:p>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w:t>
            </w:r>
          </w:p>
          <w:p>
            <w:pPr>
              <w:spacing w:before="180" w:after="0" w:line="240" w:lineRule="auto"/>
            </w:pPr>
            <w:r>
              <w:rPr>
                <w:rFonts w:ascii="Courier New" w:hAnsi="Courier New"/>
                <w:color w:val="000000"/>
                <w:sz w:val="18"/>
              </w:rPr>
              <w:t>&lt;/FamilyName&gt;</w:t>
            </w:r>
          </w:p>
          <w:p>
            <w:pPr>
              <w:spacing w:before="180" w:after="0" w:line="240" w:lineRule="auto"/>
            </w:pPr>
            <w:r>
              <w:rPr>
                <w:rFonts w:ascii="Courier New" w:hAnsi="Courier New"/>
                <w:color w:val="000000"/>
                <w:sz w:val="18"/>
              </w:rPr>
              <w:t>&lt;GivenName&gt;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SB2</w:t>
            </w:r>
          </w:p>
          <w:p>
            <w:pPr>
              <w:spacing w:before="180" w:after="0" w:line="240" w:lineRule="auto"/>
            </w:pPr>
            <w:r>
              <w:rPr>
                <w:rFonts w:ascii="Courier New" w:hAnsi="Courier New"/>
                <w:color w:val="000000"/>
                <w:sz w:val="18"/>
              </w:rPr>
              <w:t>&lt;/GivenName&gt;</w:t>
            </w:r>
          </w:p>
          <w:p>
            <w:pPr>
              <w:spacing w:before="180" w:after="0" w:line="240" w:lineRule="auto"/>
            </w:pPr>
            <w:r>
              <w:rPr>
                <w:rFonts w:ascii="Courier New" w:hAnsi="Courier New"/>
                <w:color w:val="000000"/>
                <w:sz w:val="18"/>
              </w:rPr>
              <w:t>&lt;MiddleName&gt;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SB3</w:t>
            </w:r>
          </w:p>
          <w:p>
            <w:pPr>
              <w:spacing w:before="180" w:after="0" w:line="240" w:lineRule="auto"/>
            </w:pPr>
            <w:r>
              <w:rPr>
                <w:rFonts w:ascii="Courier New" w:hAnsi="Courier New"/>
                <w:color w:val="000000"/>
                <w:sz w:val="18"/>
              </w:rPr>
              <w:t>&lt;/MiddleName&gt;</w:t>
            </w:r>
          </w:p>
          <w:p>
            <w:pPr>
              <w:spacing w:before="180" w:after="0" w:line="240" w:lineRule="auto"/>
            </w:pPr>
            <w:r>
              <w:rPr>
                <w:rFonts w:ascii="Courier New" w:hAnsi="Courier New"/>
                <w:color w:val="000000"/>
                <w:sz w:val="18"/>
              </w:rPr>
              <w:t>&lt;NamePrefix&gt;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SB4</w:t>
            </w:r>
          </w:p>
          <w:p>
            <w:pPr>
              <w:spacing w:before="180" w:after="0" w:line="240" w:lineRule="auto"/>
            </w:pPr>
            <w:r>
              <w:rPr>
                <w:rFonts w:ascii="Courier New" w:hAnsi="Courier New"/>
                <w:color w:val="000000"/>
                <w:sz w:val="18"/>
              </w:rPr>
              <w:t>&lt;/NamePrefix&gt;</w:t>
            </w:r>
          </w:p>
          <w:p>
            <w:pPr>
              <w:spacing w:before="180" w:after="0" w:line="240" w:lineRule="auto"/>
            </w:pPr>
            <w:r>
              <w:rPr>
                <w:rFonts w:ascii="Courier New" w:hAnsi="Courier New"/>
                <w:color w:val="000000"/>
                <w:sz w:val="18"/>
              </w:rPr>
              <w:t>&lt;NameSuffix&gt;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SB5</w:t>
            </w:r>
          </w:p>
          <w:p>
            <w:pPr>
              <w:spacing w:before="180" w:after="0" w:line="240" w:lineRule="auto"/>
            </w:pPr>
            <w:r>
              <w:rPr>
                <w:rFonts w:ascii="Courier New" w:hAnsi="Courier New"/>
                <w:color w:val="000000"/>
                <w:sz w:val="18"/>
              </w:rPr>
              <w:t>&lt;/NameSuffix&gt;</w:t>
            </w:r>
          </w:p>
          <w:p>
            <w:pPr>
              <w:spacing w:before="180" w:after="0" w:line="240" w:lineRule="auto"/>
            </w:pPr>
            <w:r>
              <w:rPr>
                <w:rFonts w:ascii="Courier New" w:hAnsi="Courier New"/>
                <w:color w:val="000000"/>
                <w:sz w:val="18"/>
              </w:rPr>
              <w:t>&lt;/Alphabetic&gt;</w:t>
            </w:r>
          </w:p>
          <w:p>
            <w:pPr>
              <w:spacing w:before="180" w:after="0" w:line="240" w:lineRule="auto"/>
            </w:pPr>
            <w:r>
              <w:rPr>
                <w:rFonts w:ascii="Courier New" w:hAnsi="Courier New"/>
                <w:color w:val="000000"/>
                <w:sz w:val="18"/>
              </w:rPr>
              <w:t>&lt;Ideographic&gt;</w:t>
            </w:r>
          </w:p>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w:t>
            </w:r>
          </w:p>
          <w:p>
            <w:pPr>
              <w:spacing w:before="180" w:after="0" w:line="240" w:lineRule="auto"/>
            </w:pPr>
            <w:r>
              <w:rPr>
                <w:rFonts w:ascii="Courier New" w:hAnsi="Courier New"/>
                <w:color w:val="000000"/>
                <w:sz w:val="18"/>
              </w:rPr>
              <w:t>&lt;/FamilyName&gt;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&lt;/Ideographic&gt;</w:t>
            </w:r>
          </w:p>
          <w:p>
            <w:pPr>
              <w:spacing w:before="180" w:after="0" w:line="240" w:lineRule="auto"/>
            </w:pPr>
            <w:r>
              <w:rPr>
                <w:rFonts w:ascii="Courier New" w:hAnsi="Courier New"/>
                <w:color w:val="000000"/>
                <w:sz w:val="18"/>
              </w:rPr>
              <w:t>&lt;Phonetic&gt;</w:t>
            </w:r>
          </w:p>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w:t>
            </w:r>
          </w:p>
          <w:p>
            <w:pPr>
              <w:spacing w:before="180" w:after="0" w:line="240" w:lineRule="auto"/>
            </w:pPr>
            <w:r>
              <w:rPr>
                <w:rFonts w:ascii="Courier New" w:hAnsi="Courier New"/>
                <w:color w:val="000000"/>
                <w:sz w:val="18"/>
              </w:rPr>
              <w:t>&lt;/FamilyName&gt;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&lt;/Phonetic&gt;</w:t>
            </w:r>
          </w:p>
          <w:p>
            <w:pPr>
              <w:spacing w:before="180" w:after="0" w:line="240" w:lineRule="auto"/>
            </w:pPr>
            <w:r>
              <w:rPr>
                <w:rFonts w:ascii="Courier New" w:hAnsi="Courier New"/>
                <w:color w:val="000000"/>
                <w:sz w:val="18"/>
              </w:rPr>
              <w:t>&lt;/PersonName&gt;</w:t>
            </w:r>
          </w:p>
          <w:p>
            <w:pPr>
              <w:spacing w:before="180" w:after="0" w:line="240" w:lineRule="auto"/>
            </w:pPr>
            <w:r>
              <w:rPr>
                <w:rFonts w:ascii="Courier New" w:hAnsi="Courier New"/>
                <w:color w:val="000000"/>
                <w:sz w:val="18"/>
              </w:rPr>
              <w:t>&lt;PersonName number="2"&gt;</w:t>
            </w:r>
          </w:p>
          <w:p>
            <w:pPr>
              <w:spacing w:before="180" w:after="0" w:line="240" w:lineRule="auto"/>
            </w:pPr>
            <w:r>
              <w:rPr>
                <w:rFonts w:ascii="Courier New" w:hAnsi="Courier New"/>
                <w:color w:val="000000"/>
                <w:sz w:val="18"/>
              </w:rPr>
              <w:t>&lt;Alphabetic&gt;</w:t>
            </w:r>
          </w:p>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p>
          <w:p>
            <w:pPr>
              <w:spacing w:before="180" w:after="0" w:line="240" w:lineRule="auto"/>
            </w:pPr>
            <w:r>
              <w:rPr>
                <w:rFonts w:ascii="Courier New" w:hAnsi="Courier New"/>
                <w:color w:val="000000"/>
                <w:sz w:val="18"/>
              </w:rPr>
              <w:t>&lt;/FamilyName&gt;</w:t>
            </w:r>
          </w:p>
          <w:p>
            <w:pPr>
              <w:spacing w:before="180" w:after="0" w:line="240" w:lineRule="auto"/>
            </w:pPr>
            <w:r>
              <w:rPr>
                <w:rFonts w:ascii="Courier New" w:hAnsi="Courier New"/>
                <w:color w:val="000000"/>
                <w:sz w:val="18"/>
              </w:rPr>
              <w:t>&lt;/Alphabetic&gt;</w:t>
            </w:r>
          </w:p>
          <w:p>
            <w:pPr>
              <w:spacing w:before="180" w:after="0" w:line="240" w:lineRule="auto"/>
            </w:pPr>
            <w:r>
              <w:rPr>
                <w:rFonts w:ascii="Courier New" w:hAnsi="Courier New"/>
                <w:color w:val="000000"/>
                <w:sz w:val="18"/>
              </w:rPr>
              <w:t>&lt;/PersonName&gt;</w:t>
            </w:r>
          </w:p>
          <w:p>
            <w:pPr>
              <w:spacing w:before="180" w:after="0" w:line="240" w:lineRule="auto"/>
            </w:pPr>
            <w:r>
              <w:rPr>
                <w:rFonts w:ascii="Courier New" w:hAnsi="Courier New"/>
                <w:color w:val="000000"/>
                <w:sz w:val="18"/>
              </w:rPr>
              <w:t>&lt;/DicomAttribute&gt;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"vr": "PN",</w:t>
            </w:r>
          </w:p>
          <w:p>
            <w:pPr>
              <w:spacing w:before="180" w:after="0" w:line="240" w:lineRule="auto"/>
            </w:pPr>
            <w:r>
              <w:rPr>
                <w:rFonts w:ascii="Courier New" w:hAnsi="Courier New"/>
                <w:color w:val="000000"/>
                <w:sz w:val="18"/>
              </w:rPr>
              <w:t>"Value":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Alphabetic</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"SB1^SB2^SB3^SB4^SB5",</w:t>
            </w:r>
          </w:p>
          <w:p>
            <w:pPr>
              <w:spacing w:before="180" w:after="0" w:line="240" w:lineRule="auto"/>
            </w:pPr>
            <w:r>
              <w:rPr>
                <w:rFonts w:ascii="Courier New" w:hAnsi="Courier New"/>
                <w:color w:val="000000"/>
                <w:sz w:val="18"/>
              </w:rPr>
              <w:t>"Ideographic":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"ID1^ID2^ID3^ID4^ID5"</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p>
            <w:pPr>
              <w:spacing w:before="180" w:after="0" w:line="240" w:lineRule="auto"/>
            </w:pPr>
            <w:r>
              <w:rPr>
                <w:rFonts w:ascii="Courier New" w:hAnsi="Courier New"/>
                <w:color w:val="000000"/>
                <w:sz w:val="18"/>
              </w:rPr>
              <w:t>"Phonetic":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"PH1^PH2^PH3^PH4^PH5"</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"Alphabetic":</w:t>
            </w:r>
          </w:p>
          <w:p>
            <w:pPr>
              <w:spacing w:before="180" w:after="0" w:line="240" w:lineRule="auto"/>
            </w:pP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vr="SQ" … &gt;</w:t>
            </w:r>
          </w:p>
          <w:p>
            <w:pPr>
              <w:spacing w:before="180" w:after="0" w:line="240" w:lineRule="auto"/>
            </w:pPr>
            <w:r>
              <w:rPr>
                <w:rFonts w:ascii="Courier New" w:hAnsi="Courier New"/>
                <w:color w:val="000000"/>
                <w:sz w:val="18"/>
              </w:rPr>
              <w:t>&lt;Item number="1"&gt;</w:t>
            </w:r>
          </w:p>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&lt;/Item&gt;</w:t>
            </w:r>
          </w:p>
          <w:p>
            <w:pPr>
              <w:spacing w:before="180" w:after="0" w:line="240" w:lineRule="auto"/>
            </w:pPr>
            <w:r>
              <w:rPr>
                <w:rFonts w:ascii="Courier New" w:hAnsi="Courier New"/>
                <w:color w:val="000000"/>
                <w:sz w:val="18"/>
              </w:rPr>
              <w:t>&lt;Item number="2"&gt;</w:t>
            </w:r>
          </w:p>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&lt;/Item&gt;</w:t>
            </w:r>
          </w:p>
          <w:p>
            <w:pPr>
              <w:spacing w:before="180" w:after="0" w:line="240" w:lineRule="auto"/>
            </w:pPr>
            <w:r>
              <w:rPr>
                <w:rFonts w:ascii="Courier New" w:hAnsi="Courier New"/>
                <w:color w:val="000000"/>
                <w:sz w:val="18"/>
              </w:rPr>
              <w:t>&lt;Item number="3"&gt;</w:t>
            </w:r>
          </w:p>
          <w:p>
            <w:pPr>
              <w:spacing w:before="180" w:after="0" w:line="240" w:lineRule="auto"/>
            </w:pPr>
            <w:r>
              <w:rPr>
                <w:rFonts w:ascii="Courier New" w:hAnsi="Courier New"/>
                <w:color w:val="000000"/>
                <w:sz w:val="18"/>
              </w:rPr>
              <w:t>&lt;/Item&gt;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&lt;/DicomAttribute&gt;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"vr": "SQ",</w:t>
            </w:r>
          </w:p>
          <w:p>
            <w:pPr>
              <w:spacing w:before="180" w:after="0" w:line="240" w:lineRule="auto"/>
            </w:pPr>
            <w:r>
              <w:rPr>
                <w:rFonts w:ascii="Courier New" w:hAnsi="Courier New"/>
                <w:color w:val="000000"/>
                <w:sz w:val="18"/>
              </w:rPr>
              <w:t>"Value":</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p>
            <w:pPr>
              <w:spacing w:before="180" w:after="0" w:line="240" w:lineRule="auto"/>
            </w:pPr>
            <w:r>
              <w:rPr>
                <w:rFonts w:ascii="Courier New" w:hAnsi="Courier New"/>
                <w:color w:val="000000"/>
                <w:sz w:val="18"/>
              </w:rPr>
              <w:t>&lt;BulkData 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p>
            <w:pPr>
              <w:spacing w:before="180" w:after="0" w:line="240" w:lineRule="auto"/>
            </w:pPr>
            <w:r>
              <w:rPr>
                <w:rFonts w:ascii="Courier New" w:hAnsi="Courier New"/>
                <w:color w:val="000000"/>
                <w:sz w:val="18"/>
              </w:rPr>
              <w:t>&lt;/DicomAttribute&gt;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"BulkDataURI":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p>
          <w:p>
            <w:pPr>
              <w:spacing w:before="180" w:after="0" w:line="240" w:lineRule="auto"/>
            </w:pPr>
            <w:r>
              <w:rPr>
                <w:rFonts w:ascii="Courier New" w:hAnsi="Courier New"/>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p>
            <w:pPr>
              <w:spacing w:before="180" w:after="0" w:line="240" w:lineRule="auto"/>
            </w:pPr>
            <w:r>
              <w:rPr>
                <w:rFonts w:ascii="Courier New" w:hAnsi="Courier New"/>
                <w:color w:val="000000"/>
                <w:sz w:val="18"/>
              </w:rPr>
              <w:t>&lt;InlineBinary&gt;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&lt;/InlineBinary&gt;</w:t>
            </w:r>
          </w:p>
          <w:p>
            <w:pPr>
              <w:spacing w:before="180" w:after="0" w:line="240" w:lineRule="auto"/>
            </w:pPr>
            <w:r>
              <w:rPr>
                <w:rFonts w:ascii="Courier New" w:hAnsi="Courier New"/>
                <w:color w:val="000000"/>
                <w:sz w:val="18"/>
              </w:rPr>
              <w:t>&lt;/DicomAttribute&gt;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"InlineBinary":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p>
          <w:p>
            <w:pPr>
              <w:spacing w:before="180" w:after="0" w:line="240" w:lineRule="auto"/>
            </w:pPr>
            <w:r>
              <w:rPr>
                <w:rFonts w:ascii="Courier New" w:hAnsi="Courier New"/>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gggg00ee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PrivateCreator=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PrivateCreator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&lt;/DicomAttribute&gt;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Courier New" w:hAnsi="Courier New"/>
                <w:b/>
                <w:color w:val="000000"/>
                <w:sz w:val="18"/>
              </w:rPr>
              <w:t>ggggXXee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p>
            <w:pPr>
              <w:spacing w:before="180" w:after="0" w:line="240" w:lineRule="auto"/>
            </w:pPr>
            <w:r>
              <w:rPr>
                <w:rFonts w:ascii="Courier New" w:hAnsi="Courier New"/>
                <w:color w:val="000000"/>
                <w:sz w:val="18"/>
              </w:rPr>
              <w:t>…</w:t>
            </w:r>
          </w:p>
          <w:p>
            <w:pPr>
              <w:spacing w:before="180" w:after="0" w:line="240" w:lineRule="auto"/>
            </w:pPr>
            <w:r>
              <w:rPr>
                <w:rFonts w:ascii="Courier New" w:hAnsi="Courier New"/>
                <w:color w:val="000000"/>
                <w:sz w:val="18"/>
              </w:rPr>
              <w:t>}</w:t>
            </w:r>
          </w:p>
        </w:tc>
      </w:tr>
    </w:tbl>
    <w:bookmarkStart w:id="1865" w:name="sect_F_4"/>
    <w:p>
      <w:pPr>
        <w:spacing w:before="180" w:after="0" w:line="240" w:lineRule="auto"/>
      </w:pPr>
      <w:r>
        <w:rPr>
          <w:rFonts w:ascii="Arial" w:hAnsi="Arial"/>
          <w:b/>
          <w:color w:val="000000"/>
          <w:sz w:val="28"/>
        </w:rPr>
        <w:t>F.4 DICOM JSON Model Example</w:t>
      </w:r>
    </w:p>
    <w:bookmarkEnd w:id="1865"/>
    <w:bookmarkStart w:id="1866" w:name="idp14057790026179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The following example is a QIDO-RS SearchForStudies response consisting </w:t>
      </w:r>
      <w:r>
        <w:rPr>
          <w:rFonts w:ascii="Courier New" w:hAnsi="Courier New"/>
          <w:color w:val="000000"/>
          <w:sz w:val="18"/>
        </w:rPr>
        <w:br w:type="textWrapping"/>
      </w:r>
      <w:r>
        <w:rPr>
          <w:rFonts w:ascii="Courier New" w:hAnsi="Courier New"/>
          <w:color w:val="000000"/>
          <w:sz w:val="18"/>
        </w:rPr>
        <w:t xml:space="preserve">// of two matching studies, corresponding to the example QIDO-RS request:</w:t>
      </w:r>
      <w:r>
        <w:rPr>
          <w:rFonts w:ascii="Courier New" w:hAnsi="Courier New"/>
          <w:color w:val="000000"/>
          <w:sz w:val="18"/>
        </w:rPr>
        <w:br w:type="textWrapping"/>
      </w:r>
      <w:r>
        <w:rPr>
          <w:rFonts w:ascii="Courier New" w:hAnsi="Courier New"/>
          <w:color w:val="000000"/>
          <w:sz w:val="18"/>
        </w:rPr>
        <w:t xml:space="preserve">// GET http://qido.nema.org/studies?PatientID=12345&amp;includefield=all&amp;limit=2</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   // Result 1</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"20130409"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"131600.0000"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"Value":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[ 4 ]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[ 942 ]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 Result 2</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"20130309"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"111900.0000"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"Value":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[ 1123 ]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1866"/>
    <w:bookmarkStart w:id="1867" w:name="sect_F_5"/>
    <w:p>
      <w:pPr>
        <w:spacing w:before="180" w:after="0" w:line="240" w:lineRule="auto"/>
      </w:pPr>
      <w:r>
        <w:rPr>
          <w:rFonts w:ascii="Arial" w:hAnsi="Arial"/>
          <w:b/>
          <w:color w:val="000000"/>
          <w:sz w:val="28"/>
        </w:rPr>
        <w:t>F.5 References</w:t>
      </w:r>
    </w:p>
    <w:bookmarkEnd w:id="1867"/>
    <w:p>
      <w:pPr>
        <w:spacing w:before="180" w:after="0" w:line="240" w:lineRule="auto"/>
        <w:jc w:val="both"/>
      </w:pPr>
      <w:r>
        <w:rPr>
          <w:rFonts w:ascii="Arial" w:hAnsi="Arial"/>
          <w:color w:val="000000"/>
          <w:sz w:val="18"/>
        </w:rPr>
        <w:t xml:space="preserve">IETF RFC 4627 </w:t>
      </w:r>
      <w:hyperlink r:id="r273">
        <w:r>
          <w:rPr>
            <w:rFonts w:ascii="Arial" w:hAnsi="Arial"/>
            <w:color w:val="000000"/>
            <w:sz w:val="18"/>
          </w:rPr>
          <w:t>http://​www.ietf.org/​rfc/​rfc4627.txt</w:t>
        </w:r>
      </w:hyperlink>
      <w:r>
        <w:rPr>
          <w:rFonts w:ascii="Arial" w:hAnsi="Arial"/>
          <w:color w:val="000000"/>
          <w:sz w:val="18"/>
        </w:rPr>
        <w:t xml:space="preserve"> (Normative JSON definition)</w:t>
      </w:r>
    </w:p>
    <w:p>
      <w:pPr>
        <w:spacing w:before="180" w:after="0" w:line="240" w:lineRule="auto"/>
        <w:jc w:val="both"/>
      </w:pPr>
      <w:r>
        <w:rPr>
          <w:rFonts w:ascii="Arial" w:hAnsi="Arial"/>
          <w:color w:val="000000"/>
          <w:sz w:val="18"/>
        </w:rPr>
        <w:t xml:space="preserve">JSON. </w:t>
      </w:r>
      <w:hyperlink r:id="r274">
        <w:r>
          <w:rPr>
            <w:rFonts w:ascii="Arial" w:hAnsi="Arial"/>
            <w:color w:val="000000"/>
            <w:sz w:val="18"/>
          </w:rPr>
          <w:t>http://​www.json.org/</w:t>
        </w:r>
      </w:hyperlink>
      <w:r>
        <w:rPr>
          <w:rFonts w:ascii="Arial" w:hAnsi="Arial"/>
          <w:color w:val="000000"/>
          <w:sz w:val="18"/>
        </w:rPr>
        <w:t xml:space="preserve"> (Informative)</w:t>
      </w:r>
    </w:p>
    <w:p>
      <w:pPr>
        <w:spacing w:before="180" w:after="0" w:line="240" w:lineRule="auto"/>
        <w:jc w:val="both"/>
      </w:pPr>
      <w:r>
        <w:rPr>
          <w:rFonts w:ascii="Arial" w:hAnsi="Arial"/>
          <w:color w:val="000000"/>
          <w:sz w:val="18"/>
        </w:rPr>
        <w:t xml:space="preserve">Wikipedia, definition of JSON. </w:t>
      </w:r>
      <w:hyperlink r:id="r275">
        <w:r>
          <w:rPr>
            <w:rFonts w:ascii="Arial" w:hAnsi="Arial"/>
            <w:color w:val="000000"/>
            <w:sz w:val="18"/>
          </w:rPr>
          <w:t>http://​en.wikipedia.org/​wiki/​JSON</w:t>
        </w:r>
      </w:hyperlink>
      <w:r>
        <w:rPr>
          <w:rFonts w:ascii="Arial" w:hAnsi="Arial"/>
          <w:color w:val="000000"/>
          <w:sz w:val="18"/>
        </w:rPr>
        <w:t xml:space="preserve"> (Informative)</w:t>
      </w:r>
    </w:p>
    <w:p>
      <w:pPr>
        <w:spacing w:before="180" w:after="0" w:line="240" w:lineRule="auto"/>
        <w:jc w:val="both"/>
      </w:pPr>
      <w:r>
        <w:rPr>
          <w:rFonts w:ascii="Arial" w:hAnsi="Arial"/>
          <w:color w:val="000000"/>
          <w:sz w:val="18"/>
        </w:rPr>
        <w:t xml:space="preserve">JSON in FHIR. </w:t>
      </w:r>
      <w:hyperlink r:id="r276">
        <w:r>
          <w:rPr>
            <w:rFonts w:ascii="Arial" w:hAnsi="Arial"/>
            <w:color w:val="000000"/>
            <w:sz w:val="18"/>
          </w:rPr>
          <w:t>http://​www.hl7.org/​implement/​standards/​fhir/​formats.htm#json</w:t>
        </w:r>
      </w:hyperlink>
      <w:r>
        <w:rPr>
          <w:rFonts w:ascii="Arial" w:hAnsi="Arial"/>
          <w:color w:val="000000"/>
          <w:sz w:val="18"/>
        </w:rPr>
        <w:t xml:space="preserve"> (Informative)</w:t>
      </w:r>
    </w:p>
    <w:p>
      <w:pPr>
        <w:sectPr>
          <w:headerReference w:type="default" r:id="r257"/>
          <w:headerReference w:type="even" r:id="r258"/>
          <w:headerReference w:type="first" r:id="r256"/>
          <w:footerReference w:type="default" r:id="r260"/>
          <w:footerReference w:type="even" r:id="r261"/>
          <w:footerReference w:type="first" r:id="r259"/>
          <w:pgSz w:w="12240" w:h="15840"/>
          <w:pgMar w:top="1440" w:bottom="1440" w:left="1080" w:right="720" w:header="720" w:footer="720" w:gutter="0"/>
          <w:pgNumType w:fmt="decimal"/>
          <w:titlePg/>
        </w:sectPr>
      </w:pPr>
    </w:p>
    <w:bookmarkStart w:id="1868" w:name="chapter_G"/>
    <w:p>
      <w:pPr>
        <w:keepNext/>
        <w:spacing w:before="180" w:after="0" w:line="240" w:lineRule="auto"/>
      </w:pPr>
      <w:r>
        <w:rPr>
          <w:rFonts w:ascii="Arial" w:hAnsi="Arial"/>
          <w:b/>
          <w:color w:val="000000"/>
          <w:sz w:val="50"/>
        </w:rPr>
        <w:t>G WADL JSON Representation</w:t>
      </w:r>
    </w:p>
    <w:bookmarkEnd w:id="1868"/>
    <w:bookmarkStart w:id="1869" w:name="sect_G_1"/>
    <w:p>
      <w:pPr>
        <w:spacing w:before="180" w:after="0" w:line="240" w:lineRule="auto"/>
      </w:pPr>
      <w:r>
        <w:rPr>
          <w:rFonts w:ascii="Arial" w:hAnsi="Arial"/>
          <w:b/>
          <w:color w:val="000000"/>
          <w:sz w:val="28"/>
        </w:rPr>
        <w:t>G.1 Introduction</w:t>
      </w:r>
    </w:p>
    <w:bookmarkEnd w:id="1869"/>
    <w:p>
      <w:pPr>
        <w:spacing w:before="180" w:after="0" w:line="240" w:lineRule="auto"/>
        <w:jc w:val="both"/>
      </w:pPr>
      <w:r>
        <w:rPr>
          <w:rFonts w:ascii="Arial" w:hAnsi="Arial"/>
          <w:color w:val="000000"/>
          <w:sz w:val="18"/>
        </w:rPr>
        <w:t>While the WADL specification only specifies an XML encoding for the WADL payload, the data structure can easily be represented using JSON. Additionally, conversion from XML to JSON and vice-versa can be done in a lossless manner.</w:t>
      </w:r>
    </w:p>
    <w:bookmarkStart w:id="1870" w:name="sect_G_2"/>
    <w:p>
      <w:pPr>
        <w:spacing w:before="180" w:after="0" w:line="240" w:lineRule="auto"/>
      </w:pPr>
      <w:r>
        <w:rPr>
          <w:rFonts w:ascii="Arial" w:hAnsi="Arial"/>
          <w:b/>
          <w:color w:val="000000"/>
          <w:sz w:val="28"/>
        </w:rPr>
        <w:t>G.2 XML Elements</w:t>
      </w:r>
    </w:p>
    <w:bookmarkEnd w:id="1870"/>
    <w:p>
      <w:pPr>
        <w:spacing w:before="180" w:after="0" w:line="240" w:lineRule="auto"/>
        <w:jc w:val="both"/>
      </w:pPr>
      <w:r>
        <w:rPr>
          <w:rFonts w:ascii="Arial" w:hAnsi="Arial"/>
          <w:color w:val="000000"/>
          <w:sz w:val="18"/>
        </w:rPr>
        <w:t>The JSON encoding of WADL XML elements depends on whether the element is:</w:t>
      </w:r>
    </w:p>
    <w:bookmarkStart w:id="1871" w:name="idp140577900273456"/>
    <w:bookmarkStart w:id="1872" w:name="idp140577900273712"/>
    <w:p>
      <w:pPr>
        <w:numPr>
          <w:ilvl w:val="0"/>
          <w:numId w:val="342"/>
        </w:numPr>
        <w:tabs>
          <w:tab w:val="left" w:pos="180"/>
        </w:tabs>
        <w:spacing w:before="180" w:after="0" w:line="240" w:lineRule="auto"/>
        <w:ind w:left="180" w:right="0" w:hanging="180"/>
        <w:jc w:val="both"/>
      </w:pPr>
      <w:r>
        <w:rPr>
          <w:rFonts w:ascii="Arial" w:hAnsi="Arial"/>
          <w:color w:val="000000"/>
          <w:sz w:val="18"/>
        </w:rPr>
        <w:t>a "doc" element</w:t>
      </w:r>
    </w:p>
    <w:bookmarkEnd w:id="1872"/>
    <w:bookmarkEnd w:id="1871"/>
    <w:bookmarkStart w:id="1873" w:name="idp140577900274496"/>
    <w:p>
      <w:pPr>
        <w:numPr>
          <w:ilvl w:val="0"/>
          <w:numId w:val="342"/>
        </w:numPr>
        <w:tabs>
          <w:tab w:val="left" w:pos="180"/>
        </w:tabs>
        <w:spacing w:before="180" w:after="0" w:line="240" w:lineRule="auto"/>
        <w:ind w:left="180" w:right="0" w:hanging="180"/>
        <w:jc w:val="both"/>
      </w:pPr>
      <w:r>
        <w:rPr>
          <w:rFonts w:ascii="Arial" w:hAnsi="Arial"/>
          <w:color w:val="000000"/>
          <w:sz w:val="18"/>
        </w:rPr>
        <w:t>an element that is unique within a particular parent element (e.g., "request")</w:t>
      </w:r>
    </w:p>
    <w:bookmarkEnd w:id="1873"/>
    <w:bookmarkStart w:id="1874" w:name="idp140577900275344"/>
    <w:p>
      <w:pPr>
        <w:numPr>
          <w:ilvl w:val="0"/>
          <w:numId w:val="342"/>
        </w:numPr>
        <w:tabs>
          <w:tab w:val="left" w:pos="180"/>
        </w:tabs>
        <w:spacing w:before="180" w:after="0" w:line="240" w:lineRule="auto"/>
        <w:ind w:left="180" w:right="0" w:hanging="180"/>
        <w:jc w:val="both"/>
      </w:pPr>
      <w:r>
        <w:rPr>
          <w:rFonts w:ascii="Arial" w:hAnsi="Arial"/>
          <w:color w:val="000000"/>
          <w:sz w:val="18"/>
        </w:rPr>
        <w:t>an element that can be repeated within a particular parent element (e.g., "param")</w:t>
      </w:r>
    </w:p>
    <w:bookmarkEnd w:id="1874"/>
    <w:bookmarkStart w:id="1875" w:name="sect_G_2_1"/>
    <w:p>
      <w:pPr>
        <w:spacing w:before="180" w:after="0" w:line="240" w:lineRule="auto"/>
      </w:pPr>
      <w:r>
        <w:rPr>
          <w:rFonts w:ascii="Arial" w:hAnsi="Arial"/>
          <w:b/>
          <w:color w:val="000000"/>
          <w:sz w:val="24"/>
        </w:rPr>
        <w:t>G.2.1 Doc Elements</w:t>
      </w:r>
    </w:p>
    <w:bookmarkEnd w:id="1875"/>
    <w:p>
      <w:pPr>
        <w:spacing w:before="180" w:after="0" w:line="240" w:lineRule="auto"/>
        <w:jc w:val="both"/>
      </w:pPr>
      <w:r>
        <w:rPr>
          <w:rFonts w:ascii="Arial" w:hAnsi="Arial"/>
          <w:color w:val="000000"/>
          <w:sz w:val="18"/>
        </w:rPr>
        <w:t>A "doc" element is represented as an array of objects, where each object may contain:</w:t>
      </w:r>
    </w:p>
    <w:bookmarkStart w:id="1876" w:name="idp140577900278240"/>
    <w:bookmarkStart w:id="1877" w:name="idp140577900278496"/>
    <w:p>
      <w:pPr>
        <w:numPr>
          <w:ilvl w:val="0"/>
          <w:numId w:val="343"/>
        </w:numPr>
        <w:tabs>
          <w:tab w:val="left" w:pos="180"/>
        </w:tabs>
        <w:spacing w:before="180" w:after="0" w:line="240" w:lineRule="auto"/>
        <w:ind w:left="180" w:right="0" w:hanging="180"/>
        <w:jc w:val="both"/>
      </w:pPr>
      <w:r>
        <w:rPr>
          <w:rFonts w:ascii="Arial" w:hAnsi="Arial"/>
          <w:color w:val="000000"/>
          <w:sz w:val="18"/>
        </w:rPr>
        <w:t>a "@xml:lang" string</w:t>
      </w:r>
    </w:p>
    <w:bookmarkEnd w:id="1877"/>
    <w:bookmarkEnd w:id="1876"/>
    <w:bookmarkStart w:id="1878" w:name="idp140577900279296"/>
    <w:p>
      <w:pPr>
        <w:numPr>
          <w:ilvl w:val="0"/>
          <w:numId w:val="343"/>
        </w:numPr>
        <w:tabs>
          <w:tab w:val="left" w:pos="180"/>
        </w:tabs>
        <w:spacing w:before="180" w:after="0" w:line="240" w:lineRule="auto"/>
        <w:ind w:left="180" w:right="0" w:hanging="180"/>
        <w:jc w:val="both"/>
      </w:pPr>
      <w:r>
        <w:rPr>
          <w:rFonts w:ascii="Arial" w:hAnsi="Arial"/>
          <w:color w:val="000000"/>
          <w:sz w:val="18"/>
        </w:rPr>
        <w:t>a "@title" string</w:t>
      </w:r>
    </w:p>
    <w:bookmarkEnd w:id="1878"/>
    <w:bookmarkStart w:id="1879" w:name="idp140577900280096"/>
    <w:p>
      <w:pPr>
        <w:numPr>
          <w:ilvl w:val="0"/>
          <w:numId w:val="343"/>
        </w:numPr>
        <w:tabs>
          <w:tab w:val="left" w:pos="180"/>
        </w:tabs>
        <w:spacing w:before="180" w:after="0" w:line="240" w:lineRule="auto"/>
        <w:ind w:left="180" w:right="0" w:hanging="180"/>
        <w:jc w:val="both"/>
      </w:pPr>
      <w:r>
        <w:rPr>
          <w:rFonts w:ascii="Arial" w:hAnsi="Arial"/>
          <w:color w:val="000000"/>
          <w:sz w:val="18"/>
        </w:rPr>
        <w:t>a "value" string</w:t>
      </w:r>
    </w:p>
    <w:bookmarkEnd w:id="1879"/>
    <w:p>
      <w:pPr>
        <w:spacing w:before="180" w:after="0" w:line="240" w:lineRule="auto"/>
        <w:jc w:val="both"/>
      </w:pPr>
      <w:r>
        <w:rPr>
          <w:rFonts w:ascii="Arial" w:hAnsi="Arial"/>
          <w:color w:val="000000"/>
          <w:sz w:val="18"/>
        </w:rPr>
        <w:t>Example:</w:t>
      </w:r>
    </w:p>
    <w:bookmarkStart w:id="1880" w:name="idp14057790028142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"doc":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"en",</w:t>
      </w:r>
      <w:r>
        <w:rPr>
          <w:rFonts w:ascii="Courier New" w:hAnsi="Courier New"/>
          <w:color w:val="000000"/>
          <w:sz w:val="18"/>
        </w:rPr>
        <w:br w:type="textWrapping"/>
      </w:r>
      <w:r>
        <w:rPr>
          <w:rFonts w:ascii="Courier New" w:hAnsi="Courier New"/>
          <w:color w:val="000000"/>
          <w:sz w:val="18"/>
        </w:rPr>
        <w:t xml:space="preserve">   "value": "Granular cell tumor"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"ja",</w:t>
      </w:r>
      <w:r>
        <w:rPr>
          <w:rFonts w:ascii="Courier New" w:hAnsi="Courier New"/>
          <w:color w:val="000000"/>
          <w:sz w:val="18"/>
        </w:rPr>
        <w:br w:type="textWrapping"/>
      </w:r>
      <w:r>
        <w:rPr>
          <w:rFonts w:ascii="Courier New" w:hAnsi="Courier New"/>
          <w:color w:val="000000"/>
          <w:sz w:val="18"/>
        </w:rPr>
        <w:t xml:space="preserve">   "value": "顆粒細胞腫"</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"fr",</w:t>
      </w:r>
      <w:r>
        <w:rPr>
          <w:rFonts w:ascii="Courier New" w:hAnsi="Courier New"/>
          <w:color w:val="000000"/>
          <w:sz w:val="18"/>
        </w:rPr>
        <w:br w:type="textWrapping"/>
      </w:r>
      <w:r>
        <w:rPr>
          <w:rFonts w:ascii="Courier New" w:hAnsi="Courier New"/>
          <w:color w:val="000000"/>
          <w:sz w:val="18"/>
        </w:rPr>
        <w:t xml:space="preserve">   "value": "Tumeur à cellules granuleuses"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1880"/>
    <w:bookmarkStart w:id="1881" w:name="sect_G_2_2"/>
    <w:p>
      <w:pPr>
        <w:spacing w:before="180" w:after="0" w:line="240" w:lineRule="auto"/>
      </w:pPr>
      <w:r>
        <w:rPr>
          <w:rFonts w:ascii="Arial" w:hAnsi="Arial"/>
          <w:b/>
          <w:color w:val="000000"/>
          <w:sz w:val="24"/>
        </w:rPr>
        <w:t>G.2.2 Unique Elements</w:t>
      </w:r>
    </w:p>
    <w:bookmarkEnd w:id="1881"/>
    <w:p>
      <w:pPr>
        <w:spacing w:before="180" w:after="0" w:line="240" w:lineRule="auto"/>
        <w:jc w:val="both"/>
      </w:pPr>
      <w:r>
        <w:rPr>
          <w:rFonts w:ascii="Arial" w:hAnsi="Arial"/>
          <w:color w:val="000000"/>
          <w:sz w:val="18"/>
        </w:rPr>
        <w:t>All unique WADL XML elements are represented as an object whose name is the name of the XML element and where each member may contain:</w:t>
      </w:r>
    </w:p>
    <w:bookmarkStart w:id="1882" w:name="idp140577900284160"/>
    <w:bookmarkStart w:id="1883" w:name="idp140577900284416"/>
    <w:p>
      <w:pPr>
        <w:numPr>
          <w:ilvl w:val="0"/>
          <w:numId w:val="344"/>
        </w:numPr>
        <w:tabs>
          <w:tab w:val="left" w:pos="180"/>
        </w:tabs>
        <w:spacing w:before="180" w:after="0" w:line="240" w:lineRule="auto"/>
        <w:ind w:left="180" w:right="0" w:hanging="180"/>
        <w:jc w:val="both"/>
      </w:pPr>
      <w:r>
        <w:rPr>
          <w:rFonts w:ascii="Arial" w:hAnsi="Arial"/>
          <w:color w:val="000000"/>
          <w:sz w:val="18"/>
        </w:rPr>
        <w:t>a "@{attribute}" string for each XML attribute of the name {attribute}</w:t>
      </w:r>
    </w:p>
    <w:bookmarkEnd w:id="1883"/>
    <w:bookmarkEnd w:id="1882"/>
    <w:bookmarkStart w:id="1884" w:name="idp140577900285264"/>
    <w:p>
      <w:pPr>
        <w:numPr>
          <w:ilvl w:val="0"/>
          <w:numId w:val="344"/>
        </w:numPr>
        <w:tabs>
          <w:tab w:val="left" w:pos="180"/>
        </w:tabs>
        <w:spacing w:before="180" w:after="0" w:line="240" w:lineRule="auto"/>
        <w:ind w:left="180" w:right="0" w:hanging="180"/>
        <w:jc w:val="both"/>
      </w:pPr>
      <w:r>
        <w:rPr>
          <w:rFonts w:ascii="Arial" w:hAnsi="Arial"/>
          <w:color w:val="000000"/>
          <w:sz w:val="18"/>
        </w:rPr>
        <w:t>a child object for each child element that must be unique</w:t>
      </w:r>
    </w:p>
    <w:bookmarkEnd w:id="1884"/>
    <w:bookmarkStart w:id="1885" w:name="idp140577900286096"/>
    <w:p>
      <w:pPr>
        <w:numPr>
          <w:ilvl w:val="0"/>
          <w:numId w:val="344"/>
        </w:numPr>
        <w:tabs>
          <w:tab w:val="left" w:pos="180"/>
        </w:tabs>
        <w:spacing w:before="180" w:after="0" w:line="240" w:lineRule="auto"/>
        <w:ind w:left="180" w:right="0" w:hanging="180"/>
        <w:jc w:val="both"/>
      </w:pPr>
      <w:r>
        <w:rPr>
          <w:rFonts w:ascii="Arial" w:hAnsi="Arial"/>
          <w:color w:val="000000"/>
          <w:sz w:val="18"/>
        </w:rPr>
        <w:t>a child array for each child element that may not be unique</w:t>
      </w:r>
    </w:p>
    <w:bookmarkEnd w:id="1885"/>
    <w:p>
      <w:pPr>
        <w:spacing w:before="180" w:after="0" w:line="240" w:lineRule="auto"/>
        <w:jc w:val="both"/>
      </w:pPr>
      <w:r>
        <w:rPr>
          <w:rFonts w:ascii="Arial" w:hAnsi="Arial"/>
          <w:color w:val="000000"/>
          <w:sz w:val="18"/>
        </w:rPr>
        <w:t>Example:</w:t>
      </w:r>
    </w:p>
    <w:bookmarkStart w:id="1886" w:name="idp14057790028745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"request": {</w:t>
      </w:r>
      <w:r>
        <w:rPr>
          <w:rFonts w:ascii="Courier New" w:hAnsi="Courier New"/>
          <w:color w:val="000000"/>
          <w:sz w:val="18"/>
        </w:rPr>
        <w:br w:type="textWrapping"/>
      </w:r>
      <w:r>
        <w:rPr>
          <w:rFonts w:ascii="Courier New" w:hAnsi="Courier New"/>
          <w:color w:val="000000"/>
          <w:sz w:val="18"/>
        </w:rPr>
        <w:t xml:space="preserve">   "param": [ ... ],</w:t>
      </w:r>
      <w:r>
        <w:rPr>
          <w:rFonts w:ascii="Courier New" w:hAnsi="Courier New"/>
          <w:color w:val="000000"/>
          <w:sz w:val="18"/>
        </w:rPr>
        <w:br w:type="textWrapping"/>
      </w:r>
      <w:r>
        <w:rPr>
          <w:rFonts w:ascii="Courier New" w:hAnsi="Courier New"/>
          <w:color w:val="000000"/>
          <w:sz w:val="18"/>
        </w:rPr>
        <w:t xml:space="preserve">   "representation": [ ...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1886"/>
    <w:bookmarkStart w:id="1887" w:name="sect_G_2_3"/>
    <w:p>
      <w:pPr>
        <w:spacing w:before="180" w:after="0" w:line="240" w:lineRule="auto"/>
      </w:pPr>
      <w:r>
        <w:rPr>
          <w:rFonts w:ascii="Arial" w:hAnsi="Arial"/>
          <w:b/>
          <w:color w:val="000000"/>
          <w:sz w:val="24"/>
        </w:rPr>
        <w:t>G.2.3 Repeatable Elements</w:t>
      </w:r>
    </w:p>
    <w:bookmarkEnd w:id="1887"/>
    <w:p>
      <w:pPr>
        <w:spacing w:before="180" w:after="0" w:line="240" w:lineRule="auto"/>
        <w:jc w:val="both"/>
      </w:pPr>
      <w:r>
        <w:rPr>
          <w:rFonts w:ascii="Arial" w:hAnsi="Arial"/>
          <w:color w:val="000000"/>
          <w:sz w:val="18"/>
        </w:rPr>
        <w:t>All repeatable WADL XML elements are represented as an array of objects whose name is the name of the XML element and where each may contain:</w:t>
      </w:r>
    </w:p>
    <w:bookmarkStart w:id="1888" w:name="idp140577900290032"/>
    <w:bookmarkStart w:id="1889" w:name="idp140577900290288"/>
    <w:p>
      <w:pPr>
        <w:numPr>
          <w:ilvl w:val="0"/>
          <w:numId w:val="345"/>
        </w:numPr>
        <w:tabs>
          <w:tab w:val="left" w:pos="180"/>
        </w:tabs>
        <w:spacing w:before="180" w:after="0" w:line="240" w:lineRule="auto"/>
        <w:ind w:left="180" w:right="0" w:hanging="180"/>
        <w:jc w:val="both"/>
      </w:pPr>
      <w:r>
        <w:rPr>
          <w:rFonts w:ascii="Arial" w:hAnsi="Arial"/>
          <w:color w:val="000000"/>
          <w:sz w:val="18"/>
        </w:rPr>
        <w:t>a "@{attribute}" string for each XML attribute of the name {attribute}</w:t>
      </w:r>
    </w:p>
    <w:bookmarkEnd w:id="1889"/>
    <w:bookmarkEnd w:id="1888"/>
    <w:bookmarkStart w:id="1890" w:name="idp140577900291136"/>
    <w:p>
      <w:pPr>
        <w:numPr>
          <w:ilvl w:val="0"/>
          <w:numId w:val="345"/>
        </w:numPr>
        <w:tabs>
          <w:tab w:val="left" w:pos="180"/>
        </w:tabs>
        <w:spacing w:before="180" w:after="0" w:line="240" w:lineRule="auto"/>
        <w:ind w:left="180" w:right="0" w:hanging="180"/>
        <w:jc w:val="both"/>
      </w:pPr>
      <w:r>
        <w:rPr>
          <w:rFonts w:ascii="Arial" w:hAnsi="Arial"/>
          <w:color w:val="000000"/>
          <w:sz w:val="18"/>
        </w:rPr>
        <w:t>a child object for each child element that must be unique</w:t>
      </w:r>
    </w:p>
    <w:bookmarkEnd w:id="1890"/>
    <w:bookmarkStart w:id="1891" w:name="idp140577900291968"/>
    <w:p>
      <w:pPr>
        <w:numPr>
          <w:ilvl w:val="0"/>
          <w:numId w:val="345"/>
        </w:numPr>
        <w:tabs>
          <w:tab w:val="left" w:pos="180"/>
        </w:tabs>
        <w:spacing w:before="180" w:after="0" w:line="240" w:lineRule="auto"/>
        <w:ind w:left="180" w:right="0" w:hanging="180"/>
        <w:jc w:val="both"/>
      </w:pPr>
      <w:r>
        <w:rPr>
          <w:rFonts w:ascii="Arial" w:hAnsi="Arial"/>
          <w:color w:val="000000"/>
          <w:sz w:val="18"/>
        </w:rPr>
        <w:t>a child array for each child element that may not be unique</w:t>
      </w:r>
    </w:p>
    <w:bookmarkEnd w:id="1891"/>
    <w:p>
      <w:pPr>
        <w:spacing w:before="180" w:after="0" w:line="240" w:lineRule="auto"/>
        <w:jc w:val="both"/>
      </w:pPr>
      <w:r>
        <w:rPr>
          <w:rFonts w:ascii="Arial" w:hAnsi="Arial"/>
          <w:color w:val="000000"/>
          <w:sz w:val="18"/>
        </w:rPr>
        <w:t>Example:</w:t>
      </w:r>
    </w:p>
    <w:bookmarkStart w:id="1892" w:name="idp14057790029331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"param":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"Accept",</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"Cache-control",</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1892"/>
    <w:sectPr>
      <w:headerReference w:type="default" r:id="r278"/>
      <w:headerReference w:type="even" r:id="r279"/>
      <w:headerReference w:type="first" r:id="r277"/>
      <w:footerReference w:type="default" r:id="r281"/>
      <w:footerReference w:type="even" r:id="r282"/>
      <w:footerReference w:type="first" r:id="r28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2014c - Web Services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bullet"/>
      <w:suff w:val="tab"/>
      <w:lvlText w:val="•"/>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bullet"/>
      <w:suff w:val="tab"/>
      <w:lvlText w:val="•"/>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bullet"/>
      <w:suff w:val="tab"/>
      <w:lvlText w:val="•"/>
      <w:lvlJc w:val="left"/>
      <w:rPr>
        <w:rFonts w:ascii="Arial" w:hAnsi="Arial"/>
        <w:color w:val="000000"/>
        <w:sz w:val="18"/>
      </w:rPr>
    </w:lvl>
  </w:abstractNum>
  <w:abstractNum w:abstractNumId="29">
    <w:nsid w:val="FFFFFFE2"/>
    <w:multiLevelType w:val="singleLevel"/>
    <w:lvl w:ilvl="0">
      <w:start w:val="1"/>
      <w:numFmt w:val="bullet"/>
      <w:suff w:val="tab"/>
      <w:lvlText w:val="•"/>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bullet"/>
      <w:suff w:val="tab"/>
      <w:lvlText w:val="•"/>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bullet"/>
      <w:suff w:val="tab"/>
      <w:lvlText w:val="•"/>
      <w:lvlJc w:val="left"/>
      <w:rPr>
        <w:rFonts w:ascii="Arial" w:hAnsi="Arial"/>
        <w:color w:val="000000"/>
        <w:sz w:val="18"/>
      </w:rPr>
    </w:lvl>
  </w:abstractNum>
  <w:abstractNum w:abstractNumId="39">
    <w:nsid w:val="FFFFFFD8"/>
    <w:multiLevelType w:val="singleLevel"/>
    <w:lvl w:ilvl="0">
      <w:start w:val="1"/>
      <w:numFmt w:val="bullet"/>
      <w:suff w:val="tab"/>
      <w:lvlText w:val="•"/>
      <w:lvlJc w:val="left"/>
      <w:rPr>
        <w:rFonts w:ascii="Arial" w:hAnsi="Arial"/>
        <w:color w:val="000000"/>
        <w:sz w:val="18"/>
      </w:rPr>
    </w:lvl>
  </w:abstractNum>
  <w:abstractNum w:abstractNumId="40">
    <w:nsid w:val="FFFFFFD7"/>
    <w:multiLevelType w:val="singleLevel"/>
    <w:lvl w:ilvl="0">
      <w:start w:val="1"/>
      <w:numFmt w:val="bullet"/>
      <w:suff w:val="tab"/>
      <w:lvlText w:val="•"/>
      <w:lvlJc w:val="left"/>
      <w:rPr>
        <w:rFonts w:ascii="Arial" w:hAnsi="Arial"/>
        <w:color w:val="000000"/>
        <w:sz w:val="18"/>
      </w:rPr>
    </w:lvl>
  </w:abstractNum>
  <w:abstractNum w:abstractNumId="41">
    <w:nsid w:val="FFFFFFD6"/>
    <w:multiLevelType w:val="singleLevel"/>
    <w:lvl w:ilvl="0">
      <w:start w:val="1"/>
      <w:numFmt w:val="decimal"/>
      <w:suff w:val="tab"/>
      <w:lvlText w:val="%1."/>
      <w:lvlJc w:val="left"/>
      <w:rPr>
        <w:rFonts w:ascii="Arial" w:hAnsi="Arial"/>
        <w:color w:val="000000"/>
        <w:sz w:val="18"/>
      </w:rPr>
    </w:lvl>
  </w:abstractNum>
  <w:abstractNum w:abstractNumId="42">
    <w:nsid w:val="FFFFFFD5"/>
    <w:multiLevelType w:val="singleLevel"/>
    <w:lvl w:ilvl="0">
      <w:start w:val="1"/>
      <w:numFmt w:val="bullet"/>
      <w:suff w:val="tab"/>
      <w:lvlText w:val="•"/>
      <w:lvlJc w:val="left"/>
      <w:rPr>
        <w:rFonts w:ascii="Arial" w:hAnsi="Arial"/>
        <w:color w:val="000000"/>
        <w:sz w:val="18"/>
      </w:rPr>
    </w:lvl>
  </w:abstractNum>
  <w:abstractNum w:abstractNumId="43">
    <w:nsid w:val="FFFFFFD4"/>
    <w:multiLevelType w:val="singleLevel"/>
    <w:lvl w:ilvl="0">
      <w:start w:val="1"/>
      <w:numFmt w:val="bullet"/>
      <w:suff w:val="tab"/>
      <w:lvlText w:val="•"/>
      <w:lvlJc w:val="left"/>
      <w:rPr>
        <w:rFonts w:ascii="Arial" w:hAnsi="Arial"/>
        <w:color w:val="000000"/>
        <w:sz w:val="18"/>
      </w:rPr>
    </w:lvl>
  </w:abstractNum>
  <w:abstractNum w:abstractNumId="44">
    <w:nsid w:val="FFFFFFD3"/>
    <w:multiLevelType w:val="singleLevel"/>
    <w:lvl w:ilvl="0">
      <w:start w:val="1"/>
      <w:numFmt w:val="bullet"/>
      <w:suff w:val="tab"/>
      <w:lvlText w:val="•"/>
      <w:lvlJc w:val="left"/>
      <w:rPr>
        <w:rFonts w:ascii="Arial" w:hAnsi="Arial"/>
        <w:color w:val="000000"/>
        <w:sz w:val="18"/>
      </w:rPr>
    </w:lvl>
  </w:abstractNum>
  <w:abstractNum w:abstractNumId="45">
    <w:nsid w:val="FFFFFFD2"/>
    <w:multiLevelType w:val="singleLevel"/>
    <w:lvl w:ilvl="0">
      <w:start w:val="1"/>
      <w:numFmt w:val="bullet"/>
      <w:suff w:val="tab"/>
      <w:lvlText w:val="•"/>
      <w:lvlJc w:val="left"/>
      <w:rPr>
        <w:rFonts w:ascii="Arial" w:hAnsi="Arial"/>
        <w:color w:val="000000"/>
        <w:sz w:val="18"/>
      </w:rPr>
    </w:lvl>
  </w:abstractNum>
  <w:abstractNum w:abstractNumId="46">
    <w:nsid w:val="FFFFFFD1"/>
    <w:multiLevelType w:val="singleLevel"/>
    <w:lvl w:ilvl="0">
      <w:start w:val="1"/>
      <w:numFmt w:val="bullet"/>
      <w:suff w:val="tab"/>
      <w:lvlText w:val="•"/>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decimal"/>
      <w:suff w:val="tab"/>
      <w:lvlText w:val="%1."/>
      <w:lvlJc w:val="left"/>
      <w:rPr>
        <w:rFonts w:ascii="Arial" w:hAnsi="Arial"/>
        <w:color w:val="000000"/>
        <w:sz w:val="18"/>
      </w:rPr>
    </w:lvl>
  </w:abstractNum>
  <w:abstractNum w:abstractNumId="50">
    <w:nsid w:val="FFFFFFCD"/>
    <w:multiLevelType w:val="singleLevel"/>
    <w:lvl w:ilvl="0">
      <w:start w:val="1"/>
      <w:numFmt w:val="bullet"/>
      <w:suff w:val="tab"/>
      <w:lvlText w:val="•"/>
      <w:lvlJc w:val="left"/>
      <w:rPr>
        <w:rFonts w:ascii="Arial" w:hAnsi="Arial"/>
        <w:color w:val="000000"/>
        <w:sz w:val="18"/>
      </w:rPr>
    </w:lvl>
  </w:abstractNum>
  <w:abstractNum w:abstractNumId="51">
    <w:nsid w:val="FFFFFFCC"/>
    <w:multiLevelType w:val="singleLevel"/>
    <w:lvl w:ilvl="0">
      <w:start w:val="1"/>
      <w:numFmt w:val="bullet"/>
      <w:suff w:val="tab"/>
      <w:lvlText w:val="•"/>
      <w:lvlJc w:val="left"/>
      <w:rPr>
        <w:rFonts w:ascii="Arial" w:hAnsi="Arial"/>
        <w:color w:val="000000"/>
        <w:sz w:val="18"/>
      </w:rPr>
    </w:lvl>
  </w:abstractNum>
  <w:abstractNum w:abstractNumId="52">
    <w:nsid w:val="FFFFFFCB"/>
    <w:multiLevelType w:val="singleLevel"/>
    <w:lvl w:ilvl="0">
      <w:start w:val="1"/>
      <w:numFmt w:val="bullet"/>
      <w:suff w:val="tab"/>
      <w:lvlText w:val="•"/>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bullet"/>
      <w:suff w:val="tab"/>
      <w:lvlText w:val="•"/>
      <w:lvlJc w:val="left"/>
      <w:rPr>
        <w:rFonts w:ascii="Arial" w:hAnsi="Arial"/>
        <w:color w:val="000000"/>
        <w:sz w:val="18"/>
      </w:rPr>
    </w:lvl>
  </w:abstractNum>
  <w:abstractNum w:abstractNumId="56">
    <w:nsid w:val="FFFFFFC7"/>
    <w:multiLevelType w:val="singleLevel"/>
    <w:lvl w:ilvl="0">
      <w:start w:val="1"/>
      <w:numFmt w:val="bullet"/>
      <w:suff w:val="tab"/>
      <w:lvlText w:val="•"/>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bullet"/>
      <w:suff w:val="tab"/>
      <w:lvlText w:val="•"/>
      <w:lvlJc w:val="left"/>
      <w:rPr>
        <w:rFonts w:ascii="Arial" w:hAnsi="Arial"/>
        <w:color w:val="000000"/>
        <w:sz w:val="18"/>
      </w:rPr>
    </w:lvl>
  </w:abstractNum>
  <w:abstractNum w:abstractNumId="61">
    <w:nsid w:val="FFFFFFC2"/>
    <w:multiLevelType w:val="singleLevel"/>
    <w:lvl w:ilvl="0">
      <w:start w:val="1"/>
      <w:numFmt w:val="bullet"/>
      <w:suff w:val="tab"/>
      <w:lvlText w:val="•"/>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bullet"/>
      <w:suff w:val="tab"/>
      <w:lvlText w:val="•"/>
      <w:lvlJc w:val="left"/>
      <w:rPr>
        <w:rFonts w:ascii="Arial" w:hAnsi="Arial"/>
        <w:color w:val="000000"/>
        <w:sz w:val="18"/>
      </w:rPr>
    </w:lvl>
  </w:abstractNum>
  <w:abstractNum w:abstractNumId="66">
    <w:nsid w:val="FFFFFFBD"/>
    <w:multiLevelType w:val="singleLevel"/>
    <w:lvl w:ilvl="0">
      <w:start w:val="1"/>
      <w:numFmt w:val="bullet"/>
      <w:suff w:val="tab"/>
      <w:lvlText w:val="•"/>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bullet"/>
      <w:suff w:val="tab"/>
      <w:lvlText w:val="•"/>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bullet"/>
      <w:suff w:val="tab"/>
      <w:lvlText w:val="•"/>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bullet"/>
      <w:suff w:val="tab"/>
      <w:lvlText w:val="•"/>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bullet"/>
      <w:suff w:val="tab"/>
      <w:lvlText w:val="•"/>
      <w:lvlJc w:val="left"/>
      <w:rPr>
        <w:rFonts w:ascii="Arial" w:hAnsi="Arial"/>
        <w:color w:val="000000"/>
        <w:sz w:val="18"/>
      </w:rPr>
    </w:lvl>
  </w:abstractNum>
  <w:abstractNum w:abstractNumId="77">
    <w:nsid w:val="FFFFFFB2"/>
    <w:multiLevelType w:val="singleLevel"/>
    <w:lvl w:ilvl="0">
      <w:start w:val="1"/>
      <w:numFmt w:val="bullet"/>
      <w:suff w:val="tab"/>
      <w:lvlText w:val="•"/>
      <w:lvlJc w:val="left"/>
      <w:rPr>
        <w:rFonts w:ascii="Arial" w:hAnsi="Arial"/>
        <w:color w:val="000000"/>
        <w:sz w:val="18"/>
      </w:rPr>
    </w:lvl>
  </w:abstractNum>
  <w:abstractNum w:abstractNumId="78">
    <w:nsid w:val="FFFFFFB1"/>
    <w:multiLevelType w:val="singleLevel"/>
    <w:lvl w:ilvl="0">
      <w:start w:val="1"/>
      <w:numFmt w:val="bullet"/>
      <w:suff w:val="tab"/>
      <w:lvlText w:val="•"/>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bullet"/>
      <w:suff w:val="tab"/>
      <w:lvlText w:val="•"/>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bullet"/>
      <w:suff w:val="tab"/>
      <w:lvlText w:val="•"/>
      <w:lvlJc w:val="left"/>
      <w:rPr>
        <w:rFonts w:ascii="Arial" w:hAnsi="Arial"/>
        <w:color w:val="000000"/>
        <w:sz w:val="18"/>
      </w:rPr>
    </w:lvl>
  </w:abstractNum>
  <w:abstractNum w:abstractNumId="83">
    <w:nsid w:val="FFFFFFAC"/>
    <w:multiLevelType w:val="singleLevel"/>
    <w:lvl w:ilvl="0">
      <w:start w:val="1"/>
      <w:numFmt w:val="bullet"/>
      <w:suff w:val="tab"/>
      <w:lvlText w:val="•"/>
      <w:lvlJc w:val="left"/>
      <w:rPr>
        <w:rFonts w:ascii="Arial" w:hAnsi="Arial"/>
        <w:color w:val="000000"/>
        <w:sz w:val="18"/>
      </w:rPr>
    </w:lvl>
  </w:abstractNum>
  <w:abstractNum w:abstractNumId="84">
    <w:nsid w:val="FFFFFFAB"/>
    <w:multiLevelType w:val="singleLevel"/>
    <w:lvl w:ilvl="0">
      <w:start w:val="1"/>
      <w:numFmt w:val="bullet"/>
      <w:suff w:val="tab"/>
      <w:lvlText w:val="•"/>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bullet"/>
      <w:suff w:val="tab"/>
      <w:lvlText w:val="•"/>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bullet"/>
      <w:suff w:val="tab"/>
      <w:lvlText w:val="•"/>
      <w:lvlJc w:val="left"/>
      <w:rPr>
        <w:rFonts w:ascii="Arial" w:hAnsi="Arial"/>
        <w:color w:val="000000"/>
        <w:sz w:val="18"/>
      </w:rPr>
    </w:lvl>
  </w:abstractNum>
  <w:abstractNum w:abstractNumId="103">
    <w:nsid w:val="FFFFFF98"/>
    <w:multiLevelType w:val="singleLevel"/>
    <w:lvl w:ilvl="0">
      <w:start w:val="1"/>
      <w:numFmt w:val="bullet"/>
      <w:suff w:val="tab"/>
      <w:lvlText w:val="•"/>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bullet"/>
      <w:suff w:val="tab"/>
      <w:lvlText w:val="•"/>
      <w:lvlJc w:val="left"/>
      <w:rPr>
        <w:rFonts w:ascii="Arial" w:hAnsi="Arial"/>
        <w:color w:val="000000"/>
        <w:sz w:val="18"/>
      </w:rPr>
    </w:lvl>
  </w:abstractNum>
  <w:abstractNum w:abstractNumId="109">
    <w:nsid w:val="FFFFFF92"/>
    <w:multiLevelType w:val="singleLevel"/>
    <w:lvl w:ilvl="0">
      <w:start w:val="1"/>
      <w:numFmt w:val="bullet"/>
      <w:suff w:val="tab"/>
      <w:lvlText w:val="•"/>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bullet"/>
      <w:suff w:val="tab"/>
      <w:lvlText w:val="•"/>
      <w:lvlJc w:val="left"/>
      <w:rPr>
        <w:rFonts w:ascii="Arial" w:hAnsi="Arial"/>
        <w:color w:val="000000"/>
        <w:sz w:val="18"/>
      </w:rPr>
    </w:lvl>
  </w:abstractNum>
  <w:abstractNum w:abstractNumId="112">
    <w:nsid w:val="FFFFFF8F"/>
    <w:multiLevelType w:val="singleLevel"/>
    <w:lvl w:ilvl="0">
      <w:start w:val="1"/>
      <w:numFmt w:val="bullet"/>
      <w:suff w:val="tab"/>
      <w:lvlText w:val="•"/>
      <w:lvlJc w:val="left"/>
      <w:rPr>
        <w:rFonts w:ascii="Arial" w:hAnsi="Arial"/>
        <w:color w:val="000000"/>
        <w:sz w:val="18"/>
      </w:rPr>
    </w:lvl>
  </w:abstractNum>
  <w:abstractNum w:abstractNumId="113">
    <w:nsid w:val="FFFFFF8E"/>
    <w:multiLevelType w:val="singleLevel"/>
    <w:lvl w:ilvl="0">
      <w:start w:val="1"/>
      <w:numFmt w:val="bullet"/>
      <w:suff w:val="tab"/>
      <w:lvlText w:val="•"/>
      <w:lvlJc w:val="left"/>
      <w:rPr>
        <w:rFonts w:ascii="Arial" w:hAnsi="Arial"/>
        <w:color w:val="000000"/>
        <w:sz w:val="18"/>
      </w:rPr>
    </w:lvl>
  </w:abstractNum>
  <w:abstractNum w:abstractNumId="114">
    <w:nsid w:val="FFFFFF8D"/>
    <w:multiLevelType w:val="singleLevel"/>
    <w:lvl w:ilvl="0">
      <w:start w:val="1"/>
      <w:numFmt w:val="bullet"/>
      <w:suff w:val="tab"/>
      <w:lvlText w:val="•"/>
      <w:lvlJc w:val="left"/>
      <w:rPr>
        <w:rFonts w:ascii="Arial" w:hAnsi="Arial"/>
        <w:color w:val="000000"/>
        <w:sz w:val="18"/>
      </w:rPr>
    </w:lvl>
  </w:abstractNum>
  <w:abstractNum w:abstractNumId="115">
    <w:nsid w:val="FFFFFF8C"/>
    <w:multiLevelType w:val="singleLevel"/>
    <w:lvl w:ilvl="0">
      <w:start w:val="1"/>
      <w:numFmt w:val="bullet"/>
      <w:suff w:val="tab"/>
      <w:lvlText w:val="•"/>
      <w:lvlJc w:val="left"/>
      <w:rPr>
        <w:rFonts w:ascii="Arial" w:hAnsi="Arial"/>
        <w:color w:val="000000"/>
        <w:sz w:val="18"/>
      </w:rPr>
    </w:lvl>
  </w:abstractNum>
  <w:abstractNum w:abstractNumId="116">
    <w:nsid w:val="FFFFFF8B"/>
    <w:multiLevelType w:val="singleLevel"/>
    <w:lvl w:ilvl="0">
      <w:start w:val="1"/>
      <w:numFmt w:val="bullet"/>
      <w:suff w:val="tab"/>
      <w:lvlText w:val="•"/>
      <w:lvlJc w:val="left"/>
      <w:rPr>
        <w:rFonts w:ascii="Arial" w:hAnsi="Arial"/>
        <w:color w:val="000000"/>
        <w:sz w:val="18"/>
      </w:rPr>
    </w:lvl>
  </w:abstractNum>
  <w:abstractNum w:abstractNumId="117">
    <w:nsid w:val="FFFFFF8A"/>
    <w:multiLevelType w:val="singleLevel"/>
    <w:lvl w:ilvl="0">
      <w:start w:val="1"/>
      <w:numFmt w:val="bullet"/>
      <w:suff w:val="tab"/>
      <w:lvlText w:val="•"/>
      <w:lvlJc w:val="left"/>
      <w:rPr>
        <w:rFonts w:ascii="Arial" w:hAnsi="Arial"/>
        <w:color w:val="000000"/>
        <w:sz w:val="18"/>
      </w:rPr>
    </w:lvl>
  </w:abstractNum>
  <w:abstractNum w:abstractNumId="118">
    <w:nsid w:val="FFFFFF89"/>
    <w:multiLevelType w:val="singleLevel"/>
    <w:lvl w:ilvl="0">
      <w:start w:val="1"/>
      <w:numFmt w:val="bullet"/>
      <w:suff w:val="tab"/>
      <w:lvlText w:val="•"/>
      <w:lvlJc w:val="left"/>
      <w:rPr>
        <w:rFonts w:ascii="Arial" w:hAnsi="Arial"/>
        <w:color w:val="000000"/>
        <w:sz w:val="18"/>
      </w:rPr>
    </w:lvl>
  </w:abstractNum>
  <w:abstractNum w:abstractNumId="119">
    <w:nsid w:val="FFFFFF88"/>
    <w:multiLevelType w:val="singleLevel"/>
    <w:lvl w:ilvl="0">
      <w:start w:val="1"/>
      <w:numFmt w:val="bullet"/>
      <w:suff w:val="tab"/>
      <w:lvlText w:val="•"/>
      <w:lvlJc w:val="left"/>
      <w:rPr>
        <w:rFonts w:ascii="Arial" w:hAnsi="Arial"/>
        <w:color w:val="000000"/>
        <w:sz w:val="18"/>
      </w:rPr>
    </w:lvl>
  </w:abstractNum>
  <w:abstractNum w:abstractNumId="120">
    <w:nsid w:val="FFFFFF87"/>
    <w:multiLevelType w:val="singleLevel"/>
    <w:lvl w:ilvl="0">
      <w:start w:val="1"/>
      <w:numFmt w:val="bullet"/>
      <w:suff w:val="tab"/>
      <w:lvlText w:val="•"/>
      <w:lvlJc w:val="left"/>
      <w:rPr>
        <w:rFonts w:ascii="Arial" w:hAnsi="Arial"/>
        <w:color w:val="000000"/>
        <w:sz w:val="18"/>
      </w:rPr>
    </w:lvl>
  </w:abstractNum>
  <w:abstractNum w:abstractNumId="121">
    <w:nsid w:val="FFFFFF86"/>
    <w:multiLevelType w:val="singleLevel"/>
    <w:lvl w:ilvl="0">
      <w:start w:val="1"/>
      <w:numFmt w:val="bullet"/>
      <w:suff w:val="tab"/>
      <w:lvlText w:val="•"/>
      <w:lvlJc w:val="left"/>
      <w:rPr>
        <w:rFonts w:ascii="Arial" w:hAnsi="Arial"/>
        <w:color w:val="000000"/>
        <w:sz w:val="18"/>
      </w:rPr>
    </w:lvl>
  </w:abstractNum>
  <w:abstractNum w:abstractNumId="122">
    <w:nsid w:val="FFFFFF85"/>
    <w:multiLevelType w:val="singleLevel"/>
    <w:lvl w:ilvl="0">
      <w:start w:val="1"/>
      <w:numFmt w:val="bullet"/>
      <w:suff w:val="tab"/>
      <w:lvlText w:val="•"/>
      <w:lvlJc w:val="left"/>
      <w:rPr>
        <w:rFonts w:ascii="Arial" w:hAnsi="Arial"/>
        <w:color w:val="000000"/>
        <w:sz w:val="18"/>
      </w:rPr>
    </w:lvl>
  </w:abstractNum>
  <w:abstractNum w:abstractNumId="123">
    <w:nsid w:val="FFFFFF84"/>
    <w:multiLevelType w:val="singleLevel"/>
    <w:lvl w:ilvl="0">
      <w:start w:val="1"/>
      <w:numFmt w:val="bullet"/>
      <w:suff w:val="tab"/>
      <w:lvlText w:val="•"/>
      <w:lvlJc w:val="left"/>
      <w:rPr>
        <w:rFonts w:ascii="Arial" w:hAnsi="Arial"/>
        <w:color w:val="000000"/>
        <w:sz w:val="18"/>
      </w:rPr>
    </w:lvl>
  </w:abstractNum>
  <w:abstractNum w:abstractNumId="124">
    <w:nsid w:val="FFFFFF83"/>
    <w:multiLevelType w:val="singleLevel"/>
    <w:lvl w:ilvl="0">
      <w:start w:val="1"/>
      <w:numFmt w:val="bullet"/>
      <w:suff w:val="tab"/>
      <w:lvlText w:val="•"/>
      <w:lvlJc w:val="left"/>
      <w:rPr>
        <w:rFonts w:ascii="Arial" w:hAnsi="Arial"/>
        <w:color w:val="000000"/>
        <w:sz w:val="18"/>
      </w:rPr>
    </w:lvl>
  </w:abstractNum>
  <w:abstractNum w:abstractNumId="125">
    <w:nsid w:val="FFFFFF82"/>
    <w:multiLevelType w:val="singleLevel"/>
    <w:lvl w:ilvl="0">
      <w:start w:val="1"/>
      <w:numFmt w:val="bullet"/>
      <w:suff w:val="tab"/>
      <w:lvlText w:val="•"/>
      <w:lvlJc w:val="left"/>
      <w:rPr>
        <w:rFonts w:ascii="Arial" w:hAnsi="Arial"/>
        <w:color w:val="000000"/>
        <w:sz w:val="18"/>
      </w:rPr>
    </w:lvl>
  </w:abstractNum>
  <w:abstractNum w:abstractNumId="126">
    <w:nsid w:val="FFFFFF81"/>
    <w:multiLevelType w:val="singleLevel"/>
    <w:lvl w:ilvl="0">
      <w:start w:val="1"/>
      <w:numFmt w:val="bullet"/>
      <w:suff w:val="tab"/>
      <w:lvlText w:val="•"/>
      <w:lvlJc w:val="left"/>
      <w:rPr>
        <w:rFonts w:ascii="Arial" w:hAnsi="Arial"/>
        <w:color w:val="000000"/>
        <w:sz w:val="18"/>
      </w:rPr>
    </w:lvl>
  </w:abstractNum>
  <w:abstractNum w:abstractNumId="127">
    <w:nsid w:val="FFFFFF80"/>
    <w:multiLevelType w:val="singleLevel"/>
    <w:lvl w:ilvl="0">
      <w:start w:val="1"/>
      <w:numFmt w:val="bullet"/>
      <w:suff w:val="tab"/>
      <w:lvlText w:val="•"/>
      <w:lvlJc w:val="left"/>
      <w:rPr>
        <w:rFonts w:ascii="Arial" w:hAnsi="Arial"/>
        <w:color w:val="000000"/>
        <w:sz w:val="18"/>
      </w:rPr>
    </w:lvl>
  </w:abstractNum>
  <w:abstractNum w:abstractNumId="128">
    <w:nsid w:val="FFFFFF7F"/>
    <w:multiLevelType w:val="singleLevel"/>
    <w:lvl w:ilvl="0">
      <w:start w:val="1"/>
      <w:numFmt w:val="bullet"/>
      <w:suff w:val="tab"/>
      <w:lvlText w:val="•"/>
      <w:lvlJc w:val="left"/>
      <w:rPr>
        <w:rFonts w:ascii="Arial" w:hAnsi="Arial"/>
        <w:color w:val="000000"/>
        <w:sz w:val="18"/>
      </w:rPr>
    </w:lvl>
  </w:abstractNum>
  <w:abstractNum w:abstractNumId="129">
    <w:nsid w:val="FFFFFF7E"/>
    <w:multiLevelType w:val="singleLevel"/>
    <w:lvl w:ilvl="0">
      <w:start w:val="1"/>
      <w:numFmt w:val="decimal"/>
      <w:suff w:val="tab"/>
      <w:lvlText w:val="%1."/>
      <w:lvlJc w:val="left"/>
      <w:rPr>
        <w:rFonts w:ascii="Arial" w:hAnsi="Arial"/>
        <w:color w:val="000000"/>
        <w:sz w:val="18"/>
      </w:rPr>
    </w:lvl>
  </w:abstractNum>
  <w:abstractNum w:abstractNumId="130">
    <w:nsid w:val="FFFFFF7D"/>
    <w:multiLevelType w:val="singleLevel"/>
    <w:lvl w:ilvl="0">
      <w:start w:val="1"/>
      <w:numFmt w:val="bullet"/>
      <w:suff w:val="tab"/>
      <w:lvlText w:val="•"/>
      <w:lvlJc w:val="left"/>
      <w:rPr>
        <w:rFonts w:ascii="Arial" w:hAnsi="Arial"/>
        <w:color w:val="000000"/>
        <w:sz w:val="18"/>
      </w:rPr>
    </w:lvl>
  </w:abstractNum>
  <w:abstractNum w:abstractNumId="131">
    <w:nsid w:val="FFFFFF7C"/>
    <w:multiLevelType w:val="singleLevel"/>
    <w:lvl w:ilvl="0">
      <w:start w:val="1"/>
      <w:numFmt w:val="bullet"/>
      <w:suff w:val="tab"/>
      <w:lvlText w:val="•"/>
      <w:lvlJc w:val="left"/>
      <w:rPr>
        <w:rFonts w:ascii="Arial" w:hAnsi="Arial"/>
        <w:color w:val="000000"/>
        <w:sz w:val="18"/>
      </w:rPr>
    </w:lvl>
  </w:abstractNum>
  <w:abstractNum w:abstractNumId="132">
    <w:nsid w:val="FFFFFF7B"/>
    <w:multiLevelType w:val="singleLevel"/>
    <w:lvl w:ilvl="0">
      <w:start w:val="1"/>
      <w:numFmt w:val="bullet"/>
      <w:suff w:val="tab"/>
      <w:lvlText w:val="•"/>
      <w:lvlJc w:val="left"/>
      <w:rPr>
        <w:rFonts w:ascii="Arial" w:hAnsi="Arial"/>
        <w:color w:val="000000"/>
        <w:sz w:val="18"/>
      </w:rPr>
    </w:lvl>
  </w:abstractNum>
  <w:abstractNum w:abstractNumId="133">
    <w:nsid w:val="FFFFFF7A"/>
    <w:multiLevelType w:val="singleLevel"/>
    <w:lvl w:ilvl="0">
      <w:start w:val="1"/>
      <w:numFmt w:val="bullet"/>
      <w:suff w:val="tab"/>
      <w:lvlText w:val="•"/>
      <w:lvlJc w:val="left"/>
      <w:rPr>
        <w:rFonts w:ascii="Arial" w:hAnsi="Arial"/>
        <w:color w:val="000000"/>
        <w:sz w:val="18"/>
      </w:rPr>
    </w:lvl>
  </w:abstractNum>
  <w:abstractNum w:abstractNumId="134">
    <w:nsid w:val="FFFFFF79"/>
    <w:multiLevelType w:val="singleLevel"/>
    <w:lvl w:ilvl="0">
      <w:start w:val="1"/>
      <w:numFmt w:val="bullet"/>
      <w:suff w:val="tab"/>
      <w:lvlText w:val="•"/>
      <w:lvlJc w:val="left"/>
      <w:rPr>
        <w:rFonts w:ascii="Arial" w:hAnsi="Arial"/>
        <w:color w:val="000000"/>
        <w:sz w:val="18"/>
      </w:rPr>
    </w:lvl>
  </w:abstractNum>
  <w:abstractNum w:abstractNumId="135">
    <w:nsid w:val="FFFFFF78"/>
    <w:multiLevelType w:val="singleLevel"/>
    <w:lvl w:ilvl="0">
      <w:start w:val="1"/>
      <w:numFmt w:val="bullet"/>
      <w:suff w:val="tab"/>
      <w:lvlText w:val="•"/>
      <w:lvlJc w:val="left"/>
      <w:rPr>
        <w:rFonts w:ascii="Arial" w:hAnsi="Arial"/>
        <w:color w:val="000000"/>
        <w:sz w:val="18"/>
      </w:rPr>
    </w:lvl>
  </w:abstractNum>
  <w:abstractNum w:abstractNumId="136">
    <w:nsid w:val="FFFFFF77"/>
    <w:multiLevelType w:val="singleLevel"/>
    <w:lvl w:ilvl="0">
      <w:start w:val="1"/>
      <w:numFmt w:val="bullet"/>
      <w:suff w:val="tab"/>
      <w:lvlText w:val="•"/>
      <w:lvlJc w:val="left"/>
      <w:rPr>
        <w:rFonts w:ascii="Arial" w:hAnsi="Arial"/>
        <w:color w:val="000000"/>
        <w:sz w:val="18"/>
      </w:rPr>
    </w:lvl>
  </w:abstractNum>
  <w:abstractNum w:abstractNumId="137">
    <w:nsid w:val="FFFFFF76"/>
    <w:multiLevelType w:val="singleLevel"/>
    <w:lvl w:ilvl="0">
      <w:start w:val="1"/>
      <w:numFmt w:val="bullet"/>
      <w:suff w:val="tab"/>
      <w:lvlText w:val="•"/>
      <w:lvlJc w:val="left"/>
      <w:rPr>
        <w:rFonts w:ascii="Arial" w:hAnsi="Arial"/>
        <w:color w:val="000000"/>
        <w:sz w:val="18"/>
      </w:rPr>
    </w:lvl>
  </w:abstractNum>
  <w:abstractNum w:abstractNumId="138">
    <w:nsid w:val="FFFFFF75"/>
    <w:multiLevelType w:val="singleLevel"/>
    <w:lvl w:ilvl="0">
      <w:start w:val="1"/>
      <w:numFmt w:val="bullet"/>
      <w:suff w:val="tab"/>
      <w:lvlText w:val="•"/>
      <w:lvlJc w:val="left"/>
      <w:rPr>
        <w:rFonts w:ascii="Arial" w:hAnsi="Arial"/>
        <w:color w:val="000000"/>
        <w:sz w:val="18"/>
      </w:rPr>
    </w:lvl>
  </w:abstractNum>
  <w:abstractNum w:abstractNumId="139">
    <w:nsid w:val="FFFFFF74"/>
    <w:multiLevelType w:val="singleLevel"/>
    <w:lvl w:ilvl="0">
      <w:start w:val="1"/>
      <w:numFmt w:val="bullet"/>
      <w:suff w:val="tab"/>
      <w:lvlText w:val="•"/>
      <w:lvlJc w:val="left"/>
      <w:rPr>
        <w:rFonts w:ascii="Arial" w:hAnsi="Arial"/>
        <w:color w:val="000000"/>
        <w:sz w:val="18"/>
      </w:rPr>
    </w:lvl>
  </w:abstractNum>
  <w:abstractNum w:abstractNumId="140">
    <w:nsid w:val="FFFFFF73"/>
    <w:multiLevelType w:val="singleLevel"/>
    <w:lvl w:ilvl="0">
      <w:start w:val="1"/>
      <w:numFmt w:val="bullet"/>
      <w:suff w:val="tab"/>
      <w:lvlText w:val="•"/>
      <w:lvlJc w:val="left"/>
      <w:rPr>
        <w:rFonts w:ascii="Arial" w:hAnsi="Arial"/>
        <w:color w:val="000000"/>
        <w:sz w:val="18"/>
      </w:rPr>
    </w:lvl>
  </w:abstractNum>
  <w:abstractNum w:abstractNumId="141">
    <w:nsid w:val="FFFFFF72"/>
    <w:multiLevelType w:val="singleLevel"/>
    <w:lvl w:ilvl="0">
      <w:start w:val="1"/>
      <w:numFmt w:val="bullet"/>
      <w:suff w:val="tab"/>
      <w:lvlText w:val="•"/>
      <w:lvlJc w:val="left"/>
      <w:rPr>
        <w:rFonts w:ascii="Arial" w:hAnsi="Arial"/>
        <w:color w:val="000000"/>
        <w:sz w:val="18"/>
      </w:rPr>
    </w:lvl>
  </w:abstractNum>
  <w:abstractNum w:abstractNumId="142">
    <w:nsid w:val="FFFFFF71"/>
    <w:multiLevelType w:val="singleLevel"/>
    <w:lvl w:ilvl="0">
      <w:start w:val="1"/>
      <w:numFmt w:val="decimal"/>
      <w:suff w:val="tab"/>
      <w:lvlText w:val="%1."/>
      <w:lvlJc w:val="left"/>
      <w:rPr>
        <w:rFonts w:ascii="Arial" w:hAnsi="Arial"/>
        <w:color w:val="000000"/>
        <w:sz w:val="18"/>
      </w:rPr>
    </w:lvl>
  </w:abstractNum>
  <w:abstractNum w:abstractNumId="143">
    <w:nsid w:val="FFFFFF70"/>
    <w:multiLevelType w:val="singleLevel"/>
    <w:lvl w:ilvl="0">
      <w:start w:val="1"/>
      <w:numFmt w:val="bullet"/>
      <w:suff w:val="tab"/>
      <w:lvlText w:val="•"/>
      <w:lvlJc w:val="left"/>
      <w:rPr>
        <w:rFonts w:ascii="Arial" w:hAnsi="Arial"/>
        <w:color w:val="000000"/>
        <w:sz w:val="18"/>
      </w:rPr>
    </w:lvl>
  </w:abstractNum>
  <w:abstractNum w:abstractNumId="144">
    <w:nsid w:val="FFFFFF6F"/>
    <w:multiLevelType w:val="singleLevel"/>
    <w:lvl w:ilvl="0">
      <w:start w:val="1"/>
      <w:numFmt w:val="bullet"/>
      <w:suff w:val="tab"/>
      <w:lvlText w:val="•"/>
      <w:lvlJc w:val="left"/>
      <w:rPr>
        <w:rFonts w:ascii="Arial" w:hAnsi="Arial"/>
        <w:color w:val="000000"/>
        <w:sz w:val="18"/>
      </w:rPr>
    </w:lvl>
  </w:abstractNum>
  <w:abstractNum w:abstractNumId="145">
    <w:nsid w:val="FFFFFF6E"/>
    <w:multiLevelType w:val="singleLevel"/>
    <w:lvl w:ilvl="0">
      <w:start w:val="1"/>
      <w:numFmt w:val="bullet"/>
      <w:suff w:val="tab"/>
      <w:lvlText w:val="•"/>
      <w:lvlJc w:val="left"/>
      <w:rPr>
        <w:rFonts w:ascii="Arial" w:hAnsi="Arial"/>
        <w:color w:val="000000"/>
        <w:sz w:val="18"/>
      </w:rPr>
    </w:lvl>
  </w:abstractNum>
  <w:abstractNum w:abstractNumId="146">
    <w:nsid w:val="FFFFFF6D"/>
    <w:multiLevelType w:val="singleLevel"/>
    <w:lvl w:ilvl="0">
      <w:start w:val="1"/>
      <w:numFmt w:val="bullet"/>
      <w:suff w:val="tab"/>
      <w:lvlText w:val="•"/>
      <w:lvlJc w:val="left"/>
      <w:rPr>
        <w:rFonts w:ascii="Arial" w:hAnsi="Arial"/>
        <w:color w:val="000000"/>
        <w:sz w:val="18"/>
      </w:rPr>
    </w:lvl>
  </w:abstractNum>
  <w:abstractNum w:abstractNumId="147">
    <w:nsid w:val="FFFFFF6C"/>
    <w:multiLevelType w:val="singleLevel"/>
    <w:lvl w:ilvl="0">
      <w:start w:val="1"/>
      <w:numFmt w:val="bullet"/>
      <w:suff w:val="tab"/>
      <w:lvlText w:val="•"/>
      <w:lvlJc w:val="left"/>
      <w:rPr>
        <w:rFonts w:ascii="Arial" w:hAnsi="Arial"/>
        <w:color w:val="000000"/>
        <w:sz w:val="18"/>
      </w:rPr>
    </w:lvl>
  </w:abstractNum>
  <w:abstractNum w:abstractNumId="148">
    <w:nsid w:val="FFFFFF6B"/>
    <w:multiLevelType w:val="singleLevel"/>
    <w:lvl w:ilvl="0">
      <w:start w:val="1"/>
      <w:numFmt w:val="bullet"/>
      <w:suff w:val="tab"/>
      <w:lvlText w:val="•"/>
      <w:lvlJc w:val="left"/>
      <w:rPr>
        <w:rFonts w:ascii="Arial" w:hAnsi="Arial"/>
        <w:color w:val="000000"/>
        <w:sz w:val="18"/>
      </w:rPr>
    </w:lvl>
  </w:abstractNum>
  <w:abstractNum w:abstractNumId="149">
    <w:nsid w:val="FFFFFF6A"/>
    <w:multiLevelType w:val="singleLevel"/>
    <w:lvl w:ilvl="0">
      <w:start w:val="1"/>
      <w:numFmt w:val="bullet"/>
      <w:suff w:val="tab"/>
      <w:lvlText w:val="•"/>
      <w:lvlJc w:val="left"/>
      <w:rPr>
        <w:rFonts w:ascii="Arial" w:hAnsi="Arial"/>
        <w:color w:val="000000"/>
        <w:sz w:val="18"/>
      </w:rPr>
    </w:lvl>
  </w:abstractNum>
  <w:abstractNum w:abstractNumId="150">
    <w:nsid w:val="FFFFFF69"/>
    <w:multiLevelType w:val="singleLevel"/>
    <w:lvl w:ilvl="0">
      <w:start w:val="1"/>
      <w:numFmt w:val="bullet"/>
      <w:suff w:val="tab"/>
      <w:lvlText w:val="•"/>
      <w:lvlJc w:val="left"/>
      <w:rPr>
        <w:rFonts w:ascii="Arial" w:hAnsi="Arial"/>
        <w:color w:val="000000"/>
        <w:sz w:val="18"/>
      </w:rPr>
    </w:lvl>
  </w:abstractNum>
  <w:abstractNum w:abstractNumId="151">
    <w:nsid w:val="FFFFFF68"/>
    <w:multiLevelType w:val="singleLevel"/>
    <w:lvl w:ilvl="0">
      <w:start w:val="1"/>
      <w:numFmt w:val="bullet"/>
      <w:suff w:val="tab"/>
      <w:lvlText w:val="•"/>
      <w:lvlJc w:val="left"/>
      <w:rPr>
        <w:rFonts w:ascii="Arial" w:hAnsi="Arial"/>
        <w:color w:val="000000"/>
        <w:sz w:val="18"/>
      </w:rPr>
    </w:lvl>
  </w:abstractNum>
  <w:abstractNum w:abstractNumId="152">
    <w:nsid w:val="FFFFFF67"/>
    <w:multiLevelType w:val="singleLevel"/>
    <w:lvl w:ilvl="0">
      <w:start w:val="1"/>
      <w:numFmt w:val="bullet"/>
      <w:suff w:val="tab"/>
      <w:lvlText w:val="•"/>
      <w:lvlJc w:val="left"/>
      <w:rPr>
        <w:rFonts w:ascii="Arial" w:hAnsi="Arial"/>
        <w:color w:val="000000"/>
        <w:sz w:val="18"/>
      </w:rPr>
    </w:lvl>
  </w:abstractNum>
  <w:abstractNum w:abstractNumId="153">
    <w:nsid w:val="FFFFFF66"/>
    <w:multiLevelType w:val="singleLevel"/>
    <w:lvl w:ilvl="0">
      <w:start w:val="1"/>
      <w:numFmt w:val="bullet"/>
      <w:suff w:val="tab"/>
      <w:lvlText w:val="•"/>
      <w:lvlJc w:val="left"/>
      <w:rPr>
        <w:rFonts w:ascii="Arial" w:hAnsi="Arial"/>
        <w:color w:val="000000"/>
        <w:sz w:val="18"/>
      </w:rPr>
    </w:lvl>
  </w:abstractNum>
  <w:abstractNum w:abstractNumId="154">
    <w:nsid w:val="FFFFFF65"/>
    <w:multiLevelType w:val="singleLevel"/>
    <w:lvl w:ilvl="0">
      <w:start w:val="1"/>
      <w:numFmt w:val="bullet"/>
      <w:suff w:val="tab"/>
      <w:lvlText w:val="•"/>
      <w:lvlJc w:val="left"/>
      <w:rPr>
        <w:rFonts w:ascii="Arial" w:hAnsi="Arial"/>
        <w:color w:val="000000"/>
        <w:sz w:val="18"/>
      </w:rPr>
    </w:lvl>
  </w:abstractNum>
  <w:abstractNum w:abstractNumId="155">
    <w:nsid w:val="FFFFFF64"/>
    <w:multiLevelType w:val="singleLevel"/>
    <w:lvl w:ilvl="0">
      <w:start w:val="1"/>
      <w:numFmt w:val="bullet"/>
      <w:suff w:val="tab"/>
      <w:lvlText w:val="•"/>
      <w:lvlJc w:val="left"/>
      <w:rPr>
        <w:rFonts w:ascii="Arial" w:hAnsi="Arial"/>
        <w:color w:val="000000"/>
        <w:sz w:val="18"/>
      </w:rPr>
    </w:lvl>
  </w:abstractNum>
  <w:abstractNum w:abstractNumId="156">
    <w:nsid w:val="FFFFFF63"/>
    <w:multiLevelType w:val="singleLevel"/>
    <w:lvl w:ilvl="0">
      <w:start w:val="1"/>
      <w:numFmt w:val="bullet"/>
      <w:suff w:val="tab"/>
      <w:lvlText w:val="•"/>
      <w:lvlJc w:val="left"/>
      <w:rPr>
        <w:rFonts w:ascii="Arial" w:hAnsi="Arial"/>
        <w:color w:val="000000"/>
        <w:sz w:val="18"/>
      </w:rPr>
    </w:lvl>
  </w:abstractNum>
  <w:abstractNum w:abstractNumId="157">
    <w:nsid w:val="FFFFFF62"/>
    <w:multiLevelType w:val="singleLevel"/>
    <w:lvl w:ilvl="0">
      <w:start w:val="1"/>
      <w:numFmt w:val="bullet"/>
      <w:suff w:val="tab"/>
      <w:lvlText w:val="•"/>
      <w:lvlJc w:val="left"/>
      <w:rPr>
        <w:rFonts w:ascii="Arial" w:hAnsi="Arial"/>
        <w:color w:val="000000"/>
        <w:sz w:val="18"/>
      </w:rPr>
    </w:lvl>
  </w:abstractNum>
  <w:abstractNum w:abstractNumId="158">
    <w:nsid w:val="FFFFFF61"/>
    <w:multiLevelType w:val="singleLevel"/>
    <w:lvl w:ilvl="0">
      <w:start w:val="1"/>
      <w:numFmt w:val="bullet"/>
      <w:suff w:val="tab"/>
      <w:lvlText w:val="•"/>
      <w:lvlJc w:val="left"/>
      <w:rPr>
        <w:rFonts w:ascii="Arial" w:hAnsi="Arial"/>
        <w:color w:val="000000"/>
        <w:sz w:val="18"/>
      </w:rPr>
    </w:lvl>
  </w:abstractNum>
  <w:abstractNum w:abstractNumId="159">
    <w:nsid w:val="FFFFFF60"/>
    <w:multiLevelType w:val="singleLevel"/>
    <w:lvl w:ilvl="0">
      <w:start w:val="1"/>
      <w:numFmt w:val="bullet"/>
      <w:suff w:val="tab"/>
      <w:lvlText w:val="•"/>
      <w:lvlJc w:val="left"/>
      <w:rPr>
        <w:rFonts w:ascii="Arial" w:hAnsi="Arial"/>
        <w:color w:val="000000"/>
        <w:sz w:val="18"/>
      </w:rPr>
    </w:lvl>
  </w:abstractNum>
  <w:abstractNum w:abstractNumId="160">
    <w:nsid w:val="FFFFFF5F"/>
    <w:multiLevelType w:val="singleLevel"/>
    <w:lvl w:ilvl="0">
      <w:start w:val="1"/>
      <w:numFmt w:val="bullet"/>
      <w:suff w:val="tab"/>
      <w:lvlText w:val="•"/>
      <w:lvlJc w:val="left"/>
      <w:rPr>
        <w:rFonts w:ascii="Arial" w:hAnsi="Arial"/>
        <w:color w:val="000000"/>
        <w:sz w:val="18"/>
      </w:rPr>
    </w:lvl>
  </w:abstractNum>
  <w:abstractNum w:abstractNumId="161">
    <w:nsid w:val="FFFFFF5E"/>
    <w:multiLevelType w:val="singleLevel"/>
    <w:lvl w:ilvl="0">
      <w:start w:val="1"/>
      <w:numFmt w:val="bullet"/>
      <w:suff w:val="tab"/>
      <w:lvlText w:val="•"/>
      <w:lvlJc w:val="left"/>
      <w:rPr>
        <w:rFonts w:ascii="Arial" w:hAnsi="Arial"/>
        <w:color w:val="000000"/>
        <w:sz w:val="18"/>
      </w:rPr>
    </w:lvl>
  </w:abstractNum>
  <w:abstractNum w:abstractNumId="162">
    <w:nsid w:val="FFFFFF5D"/>
    <w:multiLevelType w:val="singleLevel"/>
    <w:lvl w:ilvl="0">
      <w:start w:val="1"/>
      <w:numFmt w:val="bullet"/>
      <w:suff w:val="tab"/>
      <w:lvlText w:val="•"/>
      <w:lvlJc w:val="left"/>
      <w:rPr>
        <w:rFonts w:ascii="Arial" w:hAnsi="Arial"/>
        <w:color w:val="000000"/>
        <w:sz w:val="18"/>
      </w:rPr>
    </w:lvl>
  </w:abstractNum>
  <w:abstractNum w:abstractNumId="163">
    <w:nsid w:val="FFFFFF5C"/>
    <w:multiLevelType w:val="singleLevel"/>
    <w:lvl w:ilvl="0">
      <w:start w:val="1"/>
      <w:numFmt w:val="bullet"/>
      <w:suff w:val="tab"/>
      <w:lvlText w:val="•"/>
      <w:lvlJc w:val="left"/>
      <w:rPr>
        <w:rFonts w:ascii="Arial" w:hAnsi="Arial"/>
        <w:color w:val="000000"/>
        <w:sz w:val="18"/>
      </w:rPr>
    </w:lvl>
  </w:abstractNum>
  <w:abstractNum w:abstractNumId="164">
    <w:nsid w:val="FFFFFF5B"/>
    <w:multiLevelType w:val="singleLevel"/>
    <w:lvl w:ilvl="0">
      <w:start w:val="1"/>
      <w:numFmt w:val="bullet"/>
      <w:suff w:val="tab"/>
      <w:lvlText w:val="•"/>
      <w:lvlJc w:val="left"/>
      <w:rPr>
        <w:rFonts w:ascii="Arial" w:hAnsi="Arial"/>
        <w:color w:val="000000"/>
        <w:sz w:val="18"/>
      </w:rPr>
    </w:lvl>
  </w:abstractNum>
  <w:abstractNum w:abstractNumId="165">
    <w:nsid w:val="FFFFFF5A"/>
    <w:multiLevelType w:val="singleLevel"/>
    <w:lvl w:ilvl="0">
      <w:start w:val="1"/>
      <w:numFmt w:val="bullet"/>
      <w:suff w:val="tab"/>
      <w:lvlText w:val="•"/>
      <w:lvlJc w:val="left"/>
      <w:rPr>
        <w:rFonts w:ascii="Arial" w:hAnsi="Arial"/>
        <w:color w:val="000000"/>
        <w:sz w:val="18"/>
      </w:rPr>
    </w:lvl>
  </w:abstractNum>
  <w:abstractNum w:abstractNumId="166">
    <w:nsid w:val="FFFFFF59"/>
    <w:multiLevelType w:val="singleLevel"/>
    <w:lvl w:ilvl="0">
      <w:start w:val="1"/>
      <w:numFmt w:val="bullet"/>
      <w:suff w:val="tab"/>
      <w:lvlText w:val="•"/>
      <w:lvlJc w:val="left"/>
      <w:rPr>
        <w:rFonts w:ascii="Arial" w:hAnsi="Arial"/>
        <w:color w:val="000000"/>
        <w:sz w:val="18"/>
      </w:rPr>
    </w:lvl>
  </w:abstractNum>
  <w:abstractNum w:abstractNumId="167">
    <w:nsid w:val="FFFFFF58"/>
    <w:multiLevelType w:val="singleLevel"/>
    <w:lvl w:ilvl="0">
      <w:start w:val="1"/>
      <w:numFmt w:val="bullet"/>
      <w:suff w:val="tab"/>
      <w:lvlText w:val="•"/>
      <w:lvlJc w:val="left"/>
      <w:rPr>
        <w:rFonts w:ascii="Arial" w:hAnsi="Arial"/>
        <w:color w:val="000000"/>
        <w:sz w:val="18"/>
      </w:rPr>
    </w:lvl>
  </w:abstractNum>
  <w:abstractNum w:abstractNumId="168">
    <w:nsid w:val="FFFFFF57"/>
    <w:multiLevelType w:val="singleLevel"/>
    <w:lvl w:ilvl="0">
      <w:start w:val="1"/>
      <w:numFmt w:val="lowerLetter"/>
      <w:suff w:val="tab"/>
      <w:lvlText w:val="%1."/>
      <w:lvlJc w:val="left"/>
      <w:rPr>
        <w:rFonts w:ascii="Arial" w:hAnsi="Arial"/>
        <w:color w:val="000000"/>
        <w:sz w:val="18"/>
      </w:rPr>
    </w:lvl>
  </w:abstractNum>
  <w:abstractNum w:abstractNumId="169">
    <w:nsid w:val="FFFFFF56"/>
    <w:multiLevelType w:val="singleLevel"/>
    <w:lvl w:ilvl="0">
      <w:start w:val="1"/>
      <w:numFmt w:val="bullet"/>
      <w:suff w:val="tab"/>
      <w:lvlText w:val="•"/>
      <w:lvlJc w:val="left"/>
      <w:rPr>
        <w:rFonts w:ascii="Arial" w:hAnsi="Arial"/>
        <w:color w:val="000000"/>
        <w:sz w:val="18"/>
      </w:rPr>
    </w:lvl>
  </w:abstractNum>
  <w:abstractNum w:abstractNumId="170">
    <w:nsid w:val="FFFFFF55"/>
    <w:multiLevelType w:val="singleLevel"/>
    <w:lvl w:ilvl="0">
      <w:start w:val="1"/>
      <w:numFmt w:val="bullet"/>
      <w:suff w:val="tab"/>
      <w:lvlText w:val="•"/>
      <w:lvlJc w:val="left"/>
      <w:rPr>
        <w:rFonts w:ascii="Arial" w:hAnsi="Arial"/>
        <w:color w:val="000000"/>
        <w:sz w:val="18"/>
      </w:rPr>
    </w:lvl>
  </w:abstractNum>
  <w:abstractNum w:abstractNumId="171">
    <w:nsid w:val="FFFFFF54"/>
    <w:multiLevelType w:val="singleLevel"/>
    <w:lvl w:ilvl="0">
      <w:start w:val="1"/>
      <w:numFmt w:val="bullet"/>
      <w:suff w:val="tab"/>
      <w:lvlText w:val="•"/>
      <w:lvlJc w:val="left"/>
      <w:rPr>
        <w:rFonts w:ascii="Arial" w:hAnsi="Arial"/>
        <w:color w:val="000000"/>
        <w:sz w:val="18"/>
      </w:rPr>
    </w:lvl>
  </w:abstractNum>
  <w:abstractNum w:abstractNumId="172">
    <w:nsid w:val="FFFFFF53"/>
    <w:multiLevelType w:val="singleLevel"/>
    <w:lvl w:ilvl="0">
      <w:start w:val="1"/>
      <w:numFmt w:val="bullet"/>
      <w:suff w:val="tab"/>
      <w:lvlText w:val="•"/>
      <w:lvlJc w:val="left"/>
      <w:rPr>
        <w:rFonts w:ascii="Arial" w:hAnsi="Arial"/>
        <w:color w:val="000000"/>
        <w:sz w:val="18"/>
      </w:rPr>
    </w:lvl>
  </w:abstractNum>
  <w:abstractNum w:abstractNumId="173">
    <w:nsid w:val="FFFFFF52"/>
    <w:multiLevelType w:val="singleLevel"/>
    <w:lvl w:ilvl="0">
      <w:start w:val="1"/>
      <w:numFmt w:val="bullet"/>
      <w:suff w:val="tab"/>
      <w:lvlText w:val="•"/>
      <w:lvlJc w:val="left"/>
      <w:rPr>
        <w:rFonts w:ascii="Arial" w:hAnsi="Arial"/>
        <w:color w:val="000000"/>
        <w:sz w:val="18"/>
      </w:rPr>
    </w:lvl>
  </w:abstractNum>
  <w:abstractNum w:abstractNumId="174">
    <w:nsid w:val="FFFFFF51"/>
    <w:multiLevelType w:val="singleLevel"/>
    <w:lvl w:ilvl="0">
      <w:start w:val="1"/>
      <w:numFmt w:val="bullet"/>
      <w:suff w:val="tab"/>
      <w:lvlText w:val="•"/>
      <w:lvlJc w:val="left"/>
      <w:rPr>
        <w:rFonts w:ascii="Arial" w:hAnsi="Arial"/>
        <w:color w:val="000000"/>
        <w:sz w:val="18"/>
      </w:rPr>
    </w:lvl>
  </w:abstractNum>
  <w:abstractNum w:abstractNumId="175">
    <w:nsid w:val="FFFFFF50"/>
    <w:multiLevelType w:val="singleLevel"/>
    <w:lvl w:ilvl="0">
      <w:start w:val="1"/>
      <w:numFmt w:val="bullet"/>
      <w:suff w:val="tab"/>
      <w:lvlText w:val="•"/>
      <w:lvlJc w:val="left"/>
      <w:rPr>
        <w:rFonts w:ascii="Arial" w:hAnsi="Arial"/>
        <w:color w:val="000000"/>
        <w:sz w:val="18"/>
      </w:rPr>
    </w:lvl>
  </w:abstractNum>
  <w:abstractNum w:abstractNumId="176">
    <w:nsid w:val="FFFFFF4F"/>
    <w:multiLevelType w:val="singleLevel"/>
    <w:lvl w:ilvl="0">
      <w:start w:val="1"/>
      <w:numFmt w:val="bullet"/>
      <w:suff w:val="tab"/>
      <w:lvlText w:val="•"/>
      <w:lvlJc w:val="left"/>
      <w:rPr>
        <w:rFonts w:ascii="Arial" w:hAnsi="Arial"/>
        <w:color w:val="000000"/>
        <w:sz w:val="18"/>
      </w:rPr>
    </w:lvl>
  </w:abstractNum>
  <w:abstractNum w:abstractNumId="177">
    <w:nsid w:val="FFFFFF4E"/>
    <w:multiLevelType w:val="singleLevel"/>
    <w:lvl w:ilvl="0">
      <w:start w:val="1"/>
      <w:numFmt w:val="bullet"/>
      <w:suff w:val="tab"/>
      <w:lvlText w:val="•"/>
      <w:lvlJc w:val="left"/>
      <w:rPr>
        <w:rFonts w:ascii="Arial" w:hAnsi="Arial"/>
        <w:color w:val="000000"/>
        <w:sz w:val="18"/>
      </w:rPr>
    </w:lvl>
  </w:abstractNum>
  <w:abstractNum w:abstractNumId="178">
    <w:nsid w:val="FFFFFF4D"/>
    <w:multiLevelType w:val="singleLevel"/>
    <w:lvl w:ilvl="0">
      <w:start w:val="1"/>
      <w:numFmt w:val="bullet"/>
      <w:suff w:val="tab"/>
      <w:lvlText w:val="•"/>
      <w:lvlJc w:val="left"/>
      <w:rPr>
        <w:rFonts w:ascii="Arial" w:hAnsi="Arial"/>
        <w:color w:val="000000"/>
        <w:sz w:val="18"/>
      </w:rPr>
    </w:lvl>
  </w:abstractNum>
  <w:abstractNum w:abstractNumId="179">
    <w:nsid w:val="FFFFFF4C"/>
    <w:multiLevelType w:val="singleLevel"/>
    <w:lvl w:ilvl="0">
      <w:start w:val="1"/>
      <w:numFmt w:val="bullet"/>
      <w:suff w:val="tab"/>
      <w:lvlText w:val="•"/>
      <w:lvlJc w:val="left"/>
      <w:rPr>
        <w:rFonts w:ascii="Arial" w:hAnsi="Arial"/>
        <w:color w:val="000000"/>
        <w:sz w:val="18"/>
      </w:rPr>
    </w:lvl>
  </w:abstractNum>
  <w:abstractNum w:abstractNumId="180">
    <w:nsid w:val="FFFFFF4B"/>
    <w:multiLevelType w:val="singleLevel"/>
    <w:lvl w:ilvl="0">
      <w:start w:val="1"/>
      <w:numFmt w:val="bullet"/>
      <w:suff w:val="tab"/>
      <w:lvlText w:val="•"/>
      <w:lvlJc w:val="left"/>
      <w:rPr>
        <w:rFonts w:ascii="Arial" w:hAnsi="Arial"/>
        <w:color w:val="000000"/>
        <w:sz w:val="18"/>
      </w:rPr>
    </w:lvl>
  </w:abstractNum>
  <w:abstractNum w:abstractNumId="181">
    <w:nsid w:val="FFFFFF4A"/>
    <w:multiLevelType w:val="singleLevel"/>
    <w:lvl w:ilvl="0">
      <w:start w:val="1"/>
      <w:numFmt w:val="bullet"/>
      <w:suff w:val="tab"/>
      <w:lvlText w:val="•"/>
      <w:lvlJc w:val="left"/>
      <w:rPr>
        <w:rFonts w:ascii="Arial" w:hAnsi="Arial"/>
        <w:color w:val="000000"/>
        <w:sz w:val="18"/>
      </w:rPr>
    </w:lvl>
  </w:abstractNum>
  <w:abstractNum w:abstractNumId="182">
    <w:nsid w:val="FFFFFF49"/>
    <w:multiLevelType w:val="singleLevel"/>
    <w:lvl w:ilvl="0">
      <w:start w:val="1"/>
      <w:numFmt w:val="bullet"/>
      <w:suff w:val="tab"/>
      <w:lvlText w:val="•"/>
      <w:lvlJc w:val="left"/>
      <w:rPr>
        <w:rFonts w:ascii="Arial" w:hAnsi="Arial"/>
        <w:color w:val="000000"/>
        <w:sz w:val="18"/>
      </w:rPr>
    </w:lvl>
  </w:abstractNum>
  <w:abstractNum w:abstractNumId="183">
    <w:nsid w:val="FFFFFF48"/>
    <w:multiLevelType w:val="singleLevel"/>
    <w:lvl w:ilvl="0">
      <w:start w:val="1"/>
      <w:numFmt w:val="bullet"/>
      <w:suff w:val="tab"/>
      <w:lvlText w:val="•"/>
      <w:lvlJc w:val="left"/>
      <w:rPr>
        <w:rFonts w:ascii="Arial" w:hAnsi="Arial"/>
        <w:color w:val="000000"/>
        <w:sz w:val="18"/>
      </w:rPr>
    </w:lvl>
  </w:abstractNum>
  <w:abstractNum w:abstractNumId="184">
    <w:nsid w:val="FFFFFF47"/>
    <w:multiLevelType w:val="singleLevel"/>
    <w:lvl w:ilvl="0">
      <w:start w:val="1"/>
      <w:numFmt w:val="bullet"/>
      <w:suff w:val="tab"/>
      <w:lvlText w:val="•"/>
      <w:lvlJc w:val="left"/>
      <w:rPr>
        <w:rFonts w:ascii="Arial" w:hAnsi="Arial"/>
        <w:color w:val="000000"/>
        <w:sz w:val="18"/>
      </w:rPr>
    </w:lvl>
  </w:abstractNum>
  <w:abstractNum w:abstractNumId="185">
    <w:nsid w:val="FFFFFF46"/>
    <w:multiLevelType w:val="singleLevel"/>
    <w:lvl w:ilvl="0">
      <w:start w:val="1"/>
      <w:numFmt w:val="bullet"/>
      <w:suff w:val="tab"/>
      <w:lvlText w:val="•"/>
      <w:lvlJc w:val="left"/>
      <w:rPr>
        <w:rFonts w:ascii="Arial" w:hAnsi="Arial"/>
        <w:color w:val="000000"/>
        <w:sz w:val="18"/>
      </w:rPr>
    </w:lvl>
  </w:abstractNum>
  <w:abstractNum w:abstractNumId="186">
    <w:nsid w:val="FFFFFF45"/>
    <w:multiLevelType w:val="singleLevel"/>
    <w:lvl w:ilvl="0">
      <w:start w:val="1"/>
      <w:numFmt w:val="bullet"/>
      <w:suff w:val="tab"/>
      <w:lvlText w:val="•"/>
      <w:lvlJc w:val="left"/>
      <w:rPr>
        <w:rFonts w:ascii="Arial" w:hAnsi="Arial"/>
        <w:color w:val="000000"/>
        <w:sz w:val="18"/>
      </w:rPr>
    </w:lvl>
  </w:abstractNum>
  <w:abstractNum w:abstractNumId="187">
    <w:nsid w:val="FFFFFF44"/>
    <w:multiLevelType w:val="singleLevel"/>
    <w:lvl w:ilvl="0">
      <w:start w:val="1"/>
      <w:numFmt w:val="bullet"/>
      <w:suff w:val="tab"/>
      <w:lvlText w:val="•"/>
      <w:lvlJc w:val="left"/>
      <w:rPr>
        <w:rFonts w:ascii="Arial" w:hAnsi="Arial"/>
        <w:color w:val="000000"/>
        <w:sz w:val="18"/>
      </w:rPr>
    </w:lvl>
  </w:abstractNum>
  <w:abstractNum w:abstractNumId="188">
    <w:nsid w:val="FFFFFF43"/>
    <w:multiLevelType w:val="singleLevel"/>
    <w:lvl w:ilvl="0">
      <w:start w:val="1"/>
      <w:numFmt w:val="bullet"/>
      <w:suff w:val="tab"/>
      <w:lvlText w:val="•"/>
      <w:lvlJc w:val="left"/>
      <w:rPr>
        <w:rFonts w:ascii="Arial" w:hAnsi="Arial"/>
        <w:color w:val="000000"/>
        <w:sz w:val="18"/>
      </w:rPr>
    </w:lvl>
  </w:abstractNum>
  <w:abstractNum w:abstractNumId="189">
    <w:nsid w:val="FFFFFF42"/>
    <w:multiLevelType w:val="singleLevel"/>
    <w:lvl w:ilvl="0">
      <w:start w:val="1"/>
      <w:numFmt w:val="lowerLetter"/>
      <w:suff w:val="tab"/>
      <w:lvlText w:val="%1."/>
      <w:lvlJc w:val="left"/>
      <w:rPr>
        <w:rFonts w:ascii="Arial" w:hAnsi="Arial"/>
        <w:color w:val="000000"/>
        <w:sz w:val="18"/>
      </w:rPr>
    </w:lvl>
  </w:abstractNum>
  <w:abstractNum w:abstractNumId="190">
    <w:nsid w:val="FFFFFF41"/>
    <w:multiLevelType w:val="singleLevel"/>
    <w:lvl w:ilvl="0">
      <w:start w:val="1"/>
      <w:numFmt w:val="bullet"/>
      <w:suff w:val="tab"/>
      <w:lvlText w:val="•"/>
      <w:lvlJc w:val="left"/>
      <w:rPr>
        <w:rFonts w:ascii="Arial" w:hAnsi="Arial"/>
        <w:color w:val="000000"/>
        <w:sz w:val="18"/>
      </w:rPr>
    </w:lvl>
  </w:abstractNum>
  <w:abstractNum w:abstractNumId="191">
    <w:nsid w:val="FFFFFF40"/>
    <w:multiLevelType w:val="singleLevel"/>
    <w:lvl w:ilvl="0">
      <w:start w:val="1"/>
      <w:numFmt w:val="bullet"/>
      <w:suff w:val="tab"/>
      <w:lvlText w:val="•"/>
      <w:lvlJc w:val="left"/>
      <w:rPr>
        <w:rFonts w:ascii="Arial" w:hAnsi="Arial"/>
        <w:color w:val="000000"/>
        <w:sz w:val="18"/>
      </w:rPr>
    </w:lvl>
  </w:abstractNum>
  <w:abstractNum w:abstractNumId="192">
    <w:nsid w:val="FFFFFF3F"/>
    <w:multiLevelType w:val="singleLevel"/>
    <w:lvl w:ilvl="0">
      <w:start w:val="1"/>
      <w:numFmt w:val="bullet"/>
      <w:suff w:val="tab"/>
      <w:lvlText w:val="•"/>
      <w:lvlJc w:val="left"/>
      <w:rPr>
        <w:rFonts w:ascii="Arial" w:hAnsi="Arial"/>
        <w:color w:val="000000"/>
        <w:sz w:val="18"/>
      </w:rPr>
    </w:lvl>
  </w:abstractNum>
  <w:abstractNum w:abstractNumId="193">
    <w:nsid w:val="FFFFFF3E"/>
    <w:multiLevelType w:val="singleLevel"/>
    <w:lvl w:ilvl="0">
      <w:start w:val="1"/>
      <w:numFmt w:val="bullet"/>
      <w:suff w:val="tab"/>
      <w:lvlText w:val="•"/>
      <w:lvlJc w:val="left"/>
      <w:rPr>
        <w:rFonts w:ascii="Arial" w:hAnsi="Arial"/>
        <w:color w:val="000000"/>
        <w:sz w:val="18"/>
      </w:rPr>
    </w:lvl>
  </w:abstractNum>
  <w:abstractNum w:abstractNumId="194">
    <w:nsid w:val="FFFFFF3D"/>
    <w:multiLevelType w:val="singleLevel"/>
    <w:lvl w:ilvl="0">
      <w:start w:val="1"/>
      <w:numFmt w:val="bullet"/>
      <w:suff w:val="tab"/>
      <w:lvlText w:val="•"/>
      <w:lvlJc w:val="left"/>
      <w:rPr>
        <w:rFonts w:ascii="Arial" w:hAnsi="Arial"/>
        <w:color w:val="000000"/>
        <w:sz w:val="18"/>
      </w:rPr>
    </w:lvl>
  </w:abstractNum>
  <w:abstractNum w:abstractNumId="195">
    <w:nsid w:val="FFFFFF3C"/>
    <w:multiLevelType w:val="singleLevel"/>
    <w:lvl w:ilvl="0">
      <w:start w:val="1"/>
      <w:numFmt w:val="bullet"/>
      <w:suff w:val="tab"/>
      <w:lvlText w:val="•"/>
      <w:lvlJc w:val="left"/>
      <w:rPr>
        <w:rFonts w:ascii="Arial" w:hAnsi="Arial"/>
        <w:color w:val="000000"/>
        <w:sz w:val="18"/>
      </w:rPr>
    </w:lvl>
  </w:abstractNum>
  <w:abstractNum w:abstractNumId="196">
    <w:nsid w:val="FFFFFF3B"/>
    <w:multiLevelType w:val="singleLevel"/>
    <w:lvl w:ilvl="0">
      <w:start w:val="1"/>
      <w:numFmt w:val="bullet"/>
      <w:suff w:val="tab"/>
      <w:lvlText w:val="•"/>
      <w:lvlJc w:val="left"/>
      <w:rPr>
        <w:rFonts w:ascii="Arial" w:hAnsi="Arial"/>
        <w:color w:val="000000"/>
        <w:sz w:val="18"/>
      </w:rPr>
    </w:lvl>
  </w:abstractNum>
  <w:abstractNum w:abstractNumId="197">
    <w:nsid w:val="FFFFFF3A"/>
    <w:multiLevelType w:val="singleLevel"/>
    <w:lvl w:ilvl="0">
      <w:start w:val="1"/>
      <w:numFmt w:val="bullet"/>
      <w:suff w:val="tab"/>
      <w:lvlText w:val="•"/>
      <w:lvlJc w:val="left"/>
      <w:rPr>
        <w:rFonts w:ascii="Arial" w:hAnsi="Arial"/>
        <w:color w:val="000000"/>
        <w:sz w:val="18"/>
      </w:rPr>
    </w:lvl>
  </w:abstractNum>
  <w:abstractNum w:abstractNumId="198">
    <w:nsid w:val="FFFFFF39"/>
    <w:multiLevelType w:val="singleLevel"/>
    <w:lvl w:ilvl="0">
      <w:start w:val="1"/>
      <w:numFmt w:val="bullet"/>
      <w:suff w:val="tab"/>
      <w:lvlText w:val="•"/>
      <w:lvlJc w:val="left"/>
      <w:rPr>
        <w:rFonts w:ascii="Arial" w:hAnsi="Arial"/>
        <w:color w:val="000000"/>
        <w:sz w:val="18"/>
      </w:rPr>
    </w:lvl>
  </w:abstractNum>
  <w:abstractNum w:abstractNumId="199">
    <w:nsid w:val="FFFFFF38"/>
    <w:multiLevelType w:val="singleLevel"/>
    <w:lvl w:ilvl="0">
      <w:start w:val="1"/>
      <w:numFmt w:val="bullet"/>
      <w:suff w:val="tab"/>
      <w:lvlText w:val="•"/>
      <w:lvlJc w:val="left"/>
      <w:rPr>
        <w:rFonts w:ascii="Arial" w:hAnsi="Arial"/>
        <w:color w:val="000000"/>
        <w:sz w:val="18"/>
      </w:rPr>
    </w:lvl>
  </w:abstractNum>
  <w:abstractNum w:abstractNumId="200">
    <w:nsid w:val="FFFFFF37"/>
    <w:multiLevelType w:val="singleLevel"/>
    <w:lvl w:ilvl="0">
      <w:start w:val="1"/>
      <w:numFmt w:val="bullet"/>
      <w:suff w:val="tab"/>
      <w:lvlText w:val="•"/>
      <w:lvlJc w:val="left"/>
      <w:rPr>
        <w:rFonts w:ascii="Arial" w:hAnsi="Arial"/>
        <w:color w:val="000000"/>
        <w:sz w:val="18"/>
      </w:rPr>
    </w:lvl>
  </w:abstractNum>
  <w:abstractNum w:abstractNumId="201">
    <w:nsid w:val="FFFFFF36"/>
    <w:multiLevelType w:val="singleLevel"/>
    <w:lvl w:ilvl="0">
      <w:start w:val="1"/>
      <w:numFmt w:val="bullet"/>
      <w:suff w:val="tab"/>
      <w:lvlText w:val="•"/>
      <w:lvlJc w:val="left"/>
      <w:rPr>
        <w:rFonts w:ascii="Arial" w:hAnsi="Arial"/>
        <w:color w:val="000000"/>
        <w:sz w:val="18"/>
      </w:rPr>
    </w:lvl>
  </w:abstractNum>
  <w:abstractNum w:abstractNumId="202">
    <w:nsid w:val="FFFFFF35"/>
    <w:multiLevelType w:val="singleLevel"/>
    <w:lvl w:ilvl="0">
      <w:start w:val="1"/>
      <w:numFmt w:val="bullet"/>
      <w:suff w:val="tab"/>
      <w:lvlText w:val="•"/>
      <w:lvlJc w:val="left"/>
      <w:rPr>
        <w:rFonts w:ascii="Arial" w:hAnsi="Arial"/>
        <w:color w:val="000000"/>
        <w:sz w:val="18"/>
      </w:rPr>
    </w:lvl>
  </w:abstractNum>
  <w:abstractNum w:abstractNumId="203">
    <w:nsid w:val="FFFFFF34"/>
    <w:multiLevelType w:val="singleLevel"/>
    <w:lvl w:ilvl="0">
      <w:start w:val="1"/>
      <w:numFmt w:val="bullet"/>
      <w:suff w:val="tab"/>
      <w:lvlText w:val="•"/>
      <w:lvlJc w:val="left"/>
      <w:rPr>
        <w:rFonts w:ascii="Arial" w:hAnsi="Arial"/>
        <w:color w:val="000000"/>
        <w:sz w:val="18"/>
      </w:rPr>
    </w:lvl>
  </w:abstractNum>
  <w:abstractNum w:abstractNumId="204">
    <w:nsid w:val="FFFFFF33"/>
    <w:multiLevelType w:val="singleLevel"/>
    <w:lvl w:ilvl="0">
      <w:start w:val="1"/>
      <w:numFmt w:val="bullet"/>
      <w:suff w:val="tab"/>
      <w:lvlText w:val="•"/>
      <w:lvlJc w:val="left"/>
      <w:rPr>
        <w:rFonts w:ascii="Arial" w:hAnsi="Arial"/>
        <w:color w:val="000000"/>
        <w:sz w:val="18"/>
      </w:rPr>
    </w:lvl>
  </w:abstractNum>
  <w:abstractNum w:abstractNumId="205">
    <w:nsid w:val="FFFFFF32"/>
    <w:multiLevelType w:val="singleLevel"/>
    <w:lvl w:ilvl="0">
      <w:start w:val="1"/>
      <w:numFmt w:val="bullet"/>
      <w:suff w:val="tab"/>
      <w:lvlText w:val="•"/>
      <w:lvlJc w:val="left"/>
      <w:rPr>
        <w:rFonts w:ascii="Arial" w:hAnsi="Arial"/>
        <w:color w:val="000000"/>
        <w:sz w:val="18"/>
      </w:rPr>
    </w:lvl>
  </w:abstractNum>
  <w:abstractNum w:abstractNumId="206">
    <w:nsid w:val="FFFFFF31"/>
    <w:multiLevelType w:val="singleLevel"/>
    <w:lvl w:ilvl="0">
      <w:start w:val="1"/>
      <w:numFmt w:val="bullet"/>
      <w:suff w:val="tab"/>
      <w:lvlText w:val="•"/>
      <w:lvlJc w:val="left"/>
      <w:rPr>
        <w:rFonts w:ascii="Arial" w:hAnsi="Arial"/>
        <w:color w:val="000000"/>
        <w:sz w:val="18"/>
      </w:rPr>
    </w:lvl>
  </w:abstractNum>
  <w:abstractNum w:abstractNumId="207">
    <w:nsid w:val="FFFFFF30"/>
    <w:multiLevelType w:val="singleLevel"/>
    <w:lvl w:ilvl="0">
      <w:start w:val="1"/>
      <w:numFmt w:val="bullet"/>
      <w:suff w:val="tab"/>
      <w:lvlText w:val="•"/>
      <w:lvlJc w:val="left"/>
      <w:rPr>
        <w:rFonts w:ascii="Arial" w:hAnsi="Arial"/>
        <w:color w:val="000000"/>
        <w:sz w:val="18"/>
      </w:rPr>
    </w:lvl>
  </w:abstractNum>
  <w:abstractNum w:abstractNumId="208">
    <w:nsid w:val="FFFFFF2F"/>
    <w:multiLevelType w:val="singleLevel"/>
    <w:lvl w:ilvl="0">
      <w:start w:val="1"/>
      <w:numFmt w:val="bullet"/>
      <w:suff w:val="tab"/>
      <w:lvlText w:val="•"/>
      <w:lvlJc w:val="left"/>
      <w:rPr>
        <w:rFonts w:ascii="Arial" w:hAnsi="Arial"/>
        <w:color w:val="000000"/>
        <w:sz w:val="18"/>
      </w:rPr>
    </w:lvl>
  </w:abstractNum>
  <w:abstractNum w:abstractNumId="209">
    <w:nsid w:val="FFFFFF2E"/>
    <w:multiLevelType w:val="singleLevel"/>
    <w:lvl w:ilvl="0">
      <w:start w:val="1"/>
      <w:numFmt w:val="bullet"/>
      <w:suff w:val="tab"/>
      <w:lvlText w:val="•"/>
      <w:lvlJc w:val="left"/>
      <w:rPr>
        <w:rFonts w:ascii="Arial" w:hAnsi="Arial"/>
        <w:color w:val="000000"/>
        <w:sz w:val="18"/>
      </w:rPr>
    </w:lvl>
  </w:abstractNum>
  <w:abstractNum w:abstractNumId="210">
    <w:nsid w:val="FFFFFF2D"/>
    <w:multiLevelType w:val="singleLevel"/>
    <w:lvl w:ilvl="0">
      <w:start w:val="1"/>
      <w:numFmt w:val="bullet"/>
      <w:suff w:val="tab"/>
      <w:lvlText w:val="•"/>
      <w:lvlJc w:val="left"/>
      <w:rPr>
        <w:rFonts w:ascii="Arial" w:hAnsi="Arial"/>
        <w:color w:val="000000"/>
        <w:sz w:val="18"/>
      </w:rPr>
    </w:lvl>
  </w:abstractNum>
  <w:abstractNum w:abstractNumId="211">
    <w:nsid w:val="FFFFFF2C"/>
    <w:multiLevelType w:val="singleLevel"/>
    <w:lvl w:ilvl="0">
      <w:start w:val="1"/>
      <w:numFmt w:val="bullet"/>
      <w:suff w:val="tab"/>
      <w:lvlText w:val="•"/>
      <w:lvlJc w:val="left"/>
      <w:rPr>
        <w:rFonts w:ascii="Arial" w:hAnsi="Arial"/>
        <w:color w:val="000000"/>
        <w:sz w:val="18"/>
      </w:rPr>
    </w:lvl>
  </w:abstractNum>
  <w:abstractNum w:abstractNumId="212">
    <w:nsid w:val="FFFFFF2B"/>
    <w:multiLevelType w:val="singleLevel"/>
    <w:lvl w:ilvl="0">
      <w:start w:val="1"/>
      <w:numFmt w:val="bullet"/>
      <w:suff w:val="tab"/>
      <w:lvlText w:val="•"/>
      <w:lvlJc w:val="left"/>
      <w:rPr>
        <w:rFonts w:ascii="Arial" w:hAnsi="Arial"/>
        <w:color w:val="000000"/>
        <w:sz w:val="18"/>
      </w:rPr>
    </w:lvl>
  </w:abstractNum>
  <w:abstractNum w:abstractNumId="213">
    <w:nsid w:val="FFFFFF2A"/>
    <w:multiLevelType w:val="singleLevel"/>
    <w:lvl w:ilvl="0">
      <w:start w:val="1"/>
      <w:numFmt w:val="decimal"/>
      <w:suff w:val="tab"/>
      <w:lvlText w:val="%1."/>
      <w:lvlJc w:val="left"/>
      <w:rPr>
        <w:rFonts w:ascii="Arial" w:hAnsi="Arial"/>
        <w:color w:val="000000"/>
        <w:sz w:val="18"/>
      </w:rPr>
    </w:lvl>
  </w:abstractNum>
  <w:abstractNum w:abstractNumId="214">
    <w:nsid w:val="FFFFFF29"/>
    <w:multiLevelType w:val="singleLevel"/>
    <w:lvl w:ilvl="0">
      <w:start w:val="1"/>
      <w:numFmt w:val="bullet"/>
      <w:suff w:val="tab"/>
      <w:lvlText w:val="•"/>
      <w:lvlJc w:val="left"/>
      <w:rPr>
        <w:rFonts w:ascii="Arial" w:hAnsi="Arial"/>
        <w:color w:val="000000"/>
        <w:sz w:val="18"/>
      </w:rPr>
    </w:lvl>
  </w:abstractNum>
  <w:abstractNum w:abstractNumId="215">
    <w:nsid w:val="FFFFFF28"/>
    <w:multiLevelType w:val="singleLevel"/>
    <w:lvl w:ilvl="0">
      <w:start w:val="1"/>
      <w:numFmt w:val="bullet"/>
      <w:suff w:val="tab"/>
      <w:lvlText w:val="•"/>
      <w:lvlJc w:val="left"/>
      <w:rPr>
        <w:rFonts w:ascii="Arial" w:hAnsi="Arial"/>
        <w:color w:val="000000"/>
        <w:sz w:val="18"/>
      </w:rPr>
    </w:lvl>
  </w:abstractNum>
  <w:abstractNum w:abstractNumId="216">
    <w:nsid w:val="FFFFFF27"/>
    <w:multiLevelType w:val="singleLevel"/>
    <w:lvl w:ilvl="0">
      <w:start w:val="1"/>
      <w:numFmt w:val="bullet"/>
      <w:suff w:val="tab"/>
      <w:lvlText w:val="•"/>
      <w:lvlJc w:val="left"/>
      <w:rPr>
        <w:rFonts w:ascii="Arial" w:hAnsi="Arial"/>
        <w:color w:val="000000"/>
        <w:sz w:val="18"/>
      </w:rPr>
    </w:lvl>
  </w:abstractNum>
  <w:abstractNum w:abstractNumId="217">
    <w:nsid w:val="FFFFFF26"/>
    <w:multiLevelType w:val="singleLevel"/>
    <w:lvl w:ilvl="0">
      <w:start w:val="1"/>
      <w:numFmt w:val="bullet"/>
      <w:suff w:val="tab"/>
      <w:lvlText w:val="•"/>
      <w:lvlJc w:val="left"/>
      <w:rPr>
        <w:rFonts w:ascii="Arial" w:hAnsi="Arial"/>
        <w:color w:val="000000"/>
        <w:sz w:val="18"/>
      </w:rPr>
    </w:lvl>
  </w:abstractNum>
  <w:abstractNum w:abstractNumId="218">
    <w:nsid w:val="FFFFFF25"/>
    <w:multiLevelType w:val="singleLevel"/>
    <w:lvl w:ilvl="0">
      <w:start w:val="1"/>
      <w:numFmt w:val="bullet"/>
      <w:suff w:val="tab"/>
      <w:lvlText w:val="•"/>
      <w:lvlJc w:val="left"/>
      <w:rPr>
        <w:rFonts w:ascii="Arial" w:hAnsi="Arial"/>
        <w:color w:val="000000"/>
        <w:sz w:val="18"/>
      </w:rPr>
    </w:lvl>
  </w:abstractNum>
  <w:abstractNum w:abstractNumId="219">
    <w:nsid w:val="FFFFFF24"/>
    <w:multiLevelType w:val="singleLevel"/>
    <w:lvl w:ilvl="0">
      <w:start w:val="1"/>
      <w:numFmt w:val="bullet"/>
      <w:suff w:val="tab"/>
      <w:lvlText w:val="•"/>
      <w:lvlJc w:val="left"/>
      <w:rPr>
        <w:rFonts w:ascii="Arial" w:hAnsi="Arial"/>
        <w:color w:val="000000"/>
        <w:sz w:val="18"/>
      </w:rPr>
    </w:lvl>
  </w:abstractNum>
  <w:abstractNum w:abstractNumId="220">
    <w:nsid w:val="FFFFFF23"/>
    <w:multiLevelType w:val="singleLevel"/>
    <w:lvl w:ilvl="0">
      <w:start w:val="1"/>
      <w:numFmt w:val="bullet"/>
      <w:suff w:val="tab"/>
      <w:lvlText w:val="•"/>
      <w:lvlJc w:val="left"/>
      <w:rPr>
        <w:rFonts w:ascii="Arial" w:hAnsi="Arial"/>
        <w:color w:val="000000"/>
        <w:sz w:val="18"/>
      </w:rPr>
    </w:lvl>
  </w:abstractNum>
  <w:abstractNum w:abstractNumId="221">
    <w:nsid w:val="FFFFFF22"/>
    <w:multiLevelType w:val="singleLevel"/>
    <w:lvl w:ilvl="0">
      <w:start w:val="1"/>
      <w:numFmt w:val="bullet"/>
      <w:suff w:val="tab"/>
      <w:lvlText w:val="•"/>
      <w:lvlJc w:val="left"/>
      <w:rPr>
        <w:rFonts w:ascii="Arial" w:hAnsi="Arial"/>
        <w:color w:val="000000"/>
        <w:sz w:val="18"/>
      </w:rPr>
    </w:lvl>
  </w:abstractNum>
  <w:abstractNum w:abstractNumId="222">
    <w:nsid w:val="FFFFFF21"/>
    <w:multiLevelType w:val="singleLevel"/>
    <w:lvl w:ilvl="0">
      <w:start w:val="1"/>
      <w:numFmt w:val="bullet"/>
      <w:suff w:val="tab"/>
      <w:lvlText w:val="•"/>
      <w:lvlJc w:val="left"/>
      <w:rPr>
        <w:rFonts w:ascii="Arial" w:hAnsi="Arial"/>
        <w:color w:val="000000"/>
        <w:sz w:val="18"/>
      </w:rPr>
    </w:lvl>
  </w:abstractNum>
  <w:abstractNum w:abstractNumId="223">
    <w:nsid w:val="FFFFFF20"/>
    <w:multiLevelType w:val="singleLevel"/>
    <w:lvl w:ilvl="0">
      <w:start w:val="1"/>
      <w:numFmt w:val="bullet"/>
      <w:suff w:val="tab"/>
      <w:lvlText w:val="•"/>
      <w:lvlJc w:val="left"/>
      <w:rPr>
        <w:rFonts w:ascii="Arial" w:hAnsi="Arial"/>
        <w:color w:val="000000"/>
        <w:sz w:val="18"/>
      </w:rPr>
    </w:lvl>
  </w:abstractNum>
  <w:abstractNum w:abstractNumId="224">
    <w:nsid w:val="FFFFFF1F"/>
    <w:multiLevelType w:val="singleLevel"/>
    <w:lvl w:ilvl="0">
      <w:start w:val="1"/>
      <w:numFmt w:val="bullet"/>
      <w:suff w:val="tab"/>
      <w:lvlText w:val="•"/>
      <w:lvlJc w:val="left"/>
      <w:rPr>
        <w:rFonts w:ascii="Arial" w:hAnsi="Arial"/>
        <w:color w:val="000000"/>
        <w:sz w:val="18"/>
      </w:rPr>
    </w:lvl>
  </w:abstractNum>
  <w:abstractNum w:abstractNumId="225">
    <w:nsid w:val="FFFFFF1E"/>
    <w:multiLevelType w:val="singleLevel"/>
    <w:lvl w:ilvl="0">
      <w:start w:val="1"/>
      <w:numFmt w:val="bullet"/>
      <w:suff w:val="tab"/>
      <w:lvlText w:val="•"/>
      <w:lvlJc w:val="left"/>
      <w:rPr>
        <w:rFonts w:ascii="Arial" w:hAnsi="Arial"/>
        <w:color w:val="000000"/>
        <w:sz w:val="18"/>
      </w:rPr>
    </w:lvl>
  </w:abstractNum>
  <w:abstractNum w:abstractNumId="226">
    <w:nsid w:val="FFFFFF1D"/>
    <w:multiLevelType w:val="singleLevel"/>
    <w:lvl w:ilvl="0">
      <w:start w:val="1"/>
      <w:numFmt w:val="bullet"/>
      <w:suff w:val="tab"/>
      <w:lvlText w:val="•"/>
      <w:lvlJc w:val="left"/>
      <w:rPr>
        <w:rFonts w:ascii="Arial" w:hAnsi="Arial"/>
        <w:color w:val="000000"/>
        <w:sz w:val="18"/>
      </w:rPr>
    </w:lvl>
  </w:abstractNum>
  <w:abstractNum w:abstractNumId="227">
    <w:nsid w:val="FFFFFF1C"/>
    <w:multiLevelType w:val="singleLevel"/>
    <w:lvl w:ilvl="0">
      <w:start w:val="1"/>
      <w:numFmt w:val="bullet"/>
      <w:suff w:val="tab"/>
      <w:lvlText w:val="•"/>
      <w:lvlJc w:val="left"/>
      <w:rPr>
        <w:rFonts w:ascii="Arial" w:hAnsi="Arial"/>
        <w:color w:val="000000"/>
        <w:sz w:val="18"/>
      </w:rPr>
    </w:lvl>
  </w:abstractNum>
  <w:abstractNum w:abstractNumId="228">
    <w:nsid w:val="FFFFFF1B"/>
    <w:multiLevelType w:val="singleLevel"/>
    <w:lvl w:ilvl="0">
      <w:start w:val="1"/>
      <w:numFmt w:val="bullet"/>
      <w:suff w:val="tab"/>
      <w:lvlText w:val="•"/>
      <w:lvlJc w:val="left"/>
      <w:rPr>
        <w:rFonts w:ascii="Arial" w:hAnsi="Arial"/>
        <w:color w:val="000000"/>
        <w:sz w:val="18"/>
      </w:rPr>
    </w:lvl>
  </w:abstractNum>
  <w:abstractNum w:abstractNumId="229">
    <w:nsid w:val="FFFFFF1A"/>
    <w:multiLevelType w:val="singleLevel"/>
    <w:lvl w:ilvl="0">
      <w:start w:val="1"/>
      <w:numFmt w:val="bullet"/>
      <w:suff w:val="tab"/>
      <w:lvlText w:val="•"/>
      <w:lvlJc w:val="left"/>
      <w:rPr>
        <w:rFonts w:ascii="Arial" w:hAnsi="Arial"/>
        <w:color w:val="000000"/>
        <w:sz w:val="18"/>
      </w:rPr>
    </w:lvl>
  </w:abstractNum>
  <w:abstractNum w:abstractNumId="230">
    <w:nsid w:val="FFFFFF19"/>
    <w:multiLevelType w:val="singleLevel"/>
    <w:lvl w:ilvl="0">
      <w:start w:val="1"/>
      <w:numFmt w:val="bullet"/>
      <w:suff w:val="tab"/>
      <w:lvlText w:val="•"/>
      <w:lvlJc w:val="left"/>
      <w:rPr>
        <w:rFonts w:ascii="Arial" w:hAnsi="Arial"/>
        <w:color w:val="000000"/>
        <w:sz w:val="18"/>
      </w:rPr>
    </w:lvl>
  </w:abstractNum>
  <w:abstractNum w:abstractNumId="231">
    <w:nsid w:val="FFFFFF18"/>
    <w:multiLevelType w:val="singleLevel"/>
    <w:lvl w:ilvl="0">
      <w:start w:val="1"/>
      <w:numFmt w:val="bullet"/>
      <w:suff w:val="tab"/>
      <w:lvlText w:val="•"/>
      <w:lvlJc w:val="left"/>
      <w:rPr>
        <w:rFonts w:ascii="Arial" w:hAnsi="Arial"/>
        <w:color w:val="000000"/>
        <w:sz w:val="18"/>
      </w:rPr>
    </w:lvl>
  </w:abstractNum>
  <w:abstractNum w:abstractNumId="232">
    <w:nsid w:val="FFFFFF17"/>
    <w:multiLevelType w:val="singleLevel"/>
    <w:lvl w:ilvl="0">
      <w:start w:val="1"/>
      <w:numFmt w:val="bullet"/>
      <w:suff w:val="tab"/>
      <w:lvlText w:val="•"/>
      <w:lvlJc w:val="left"/>
      <w:rPr>
        <w:rFonts w:ascii="Arial" w:hAnsi="Arial"/>
        <w:color w:val="000000"/>
        <w:sz w:val="18"/>
      </w:rPr>
    </w:lvl>
  </w:abstractNum>
  <w:abstractNum w:abstractNumId="233">
    <w:nsid w:val="FFFFFF16"/>
    <w:multiLevelType w:val="singleLevel"/>
    <w:lvl w:ilvl="0">
      <w:start w:val="1"/>
      <w:numFmt w:val="bullet"/>
      <w:suff w:val="tab"/>
      <w:lvlText w:val="•"/>
      <w:lvlJc w:val="left"/>
      <w:rPr>
        <w:rFonts w:ascii="Arial" w:hAnsi="Arial"/>
        <w:color w:val="000000"/>
        <w:sz w:val="18"/>
      </w:rPr>
    </w:lvl>
  </w:abstractNum>
  <w:abstractNum w:abstractNumId="234">
    <w:nsid w:val="FFFFFF15"/>
    <w:multiLevelType w:val="singleLevel"/>
    <w:lvl w:ilvl="0">
      <w:start w:val="1"/>
      <w:numFmt w:val="bullet"/>
      <w:suff w:val="tab"/>
      <w:lvlText w:val="•"/>
      <w:lvlJc w:val="left"/>
      <w:rPr>
        <w:rFonts w:ascii="Arial" w:hAnsi="Arial"/>
        <w:color w:val="000000"/>
        <w:sz w:val="18"/>
      </w:rPr>
    </w:lvl>
  </w:abstractNum>
  <w:abstractNum w:abstractNumId="235">
    <w:nsid w:val="FFFFFF14"/>
    <w:multiLevelType w:val="singleLevel"/>
    <w:lvl w:ilvl="0">
      <w:start w:val="1"/>
      <w:numFmt w:val="bullet"/>
      <w:suff w:val="tab"/>
      <w:lvlText w:val="•"/>
      <w:lvlJc w:val="left"/>
      <w:rPr>
        <w:rFonts w:ascii="Arial" w:hAnsi="Arial"/>
        <w:color w:val="000000"/>
        <w:sz w:val="18"/>
      </w:rPr>
    </w:lvl>
  </w:abstractNum>
  <w:abstractNum w:abstractNumId="236">
    <w:nsid w:val="FFFFFF13"/>
    <w:multiLevelType w:val="singleLevel"/>
    <w:lvl w:ilvl="0">
      <w:start w:val="1"/>
      <w:numFmt w:val="bullet"/>
      <w:suff w:val="tab"/>
      <w:lvlText w:val="•"/>
      <w:lvlJc w:val="left"/>
      <w:rPr>
        <w:rFonts w:ascii="Arial" w:hAnsi="Arial"/>
        <w:color w:val="000000"/>
        <w:sz w:val="18"/>
      </w:rPr>
    </w:lvl>
  </w:abstractNum>
  <w:abstractNum w:abstractNumId="237">
    <w:nsid w:val="FFFFFF12"/>
    <w:multiLevelType w:val="singleLevel"/>
    <w:lvl w:ilvl="0">
      <w:start w:val="1"/>
      <w:numFmt w:val="bullet"/>
      <w:suff w:val="tab"/>
      <w:lvlText w:val="•"/>
      <w:lvlJc w:val="left"/>
      <w:rPr>
        <w:rFonts w:ascii="Arial" w:hAnsi="Arial"/>
        <w:color w:val="000000"/>
        <w:sz w:val="18"/>
      </w:rPr>
    </w:lvl>
  </w:abstractNum>
  <w:abstractNum w:abstractNumId="238">
    <w:nsid w:val="FFFFFF11"/>
    <w:multiLevelType w:val="singleLevel"/>
    <w:lvl w:ilvl="0">
      <w:start w:val="1"/>
      <w:numFmt w:val="bullet"/>
      <w:suff w:val="tab"/>
      <w:lvlText w:val="•"/>
      <w:lvlJc w:val="left"/>
      <w:rPr>
        <w:rFonts w:ascii="Arial" w:hAnsi="Arial"/>
        <w:color w:val="000000"/>
        <w:sz w:val="18"/>
      </w:rPr>
    </w:lvl>
  </w:abstractNum>
  <w:abstractNum w:abstractNumId="239">
    <w:nsid w:val="FFFFFF10"/>
    <w:multiLevelType w:val="singleLevel"/>
    <w:lvl w:ilvl="0">
      <w:start w:val="1"/>
      <w:numFmt w:val="bullet"/>
      <w:suff w:val="tab"/>
      <w:lvlText w:val="•"/>
      <w:lvlJc w:val="left"/>
      <w:rPr>
        <w:rFonts w:ascii="Arial" w:hAnsi="Arial"/>
        <w:color w:val="000000"/>
        <w:sz w:val="18"/>
      </w:rPr>
    </w:lvl>
  </w:abstractNum>
  <w:abstractNum w:abstractNumId="240">
    <w:nsid w:val="FFFFFF0F"/>
    <w:multiLevelType w:val="singleLevel"/>
    <w:lvl w:ilvl="0">
      <w:start w:val="1"/>
      <w:numFmt w:val="bullet"/>
      <w:suff w:val="tab"/>
      <w:lvlText w:val="•"/>
      <w:lvlJc w:val="left"/>
      <w:rPr>
        <w:rFonts w:ascii="Arial" w:hAnsi="Arial"/>
        <w:color w:val="000000"/>
        <w:sz w:val="18"/>
      </w:rPr>
    </w:lvl>
  </w:abstractNum>
  <w:abstractNum w:abstractNumId="241">
    <w:nsid w:val="FFFFFF0E"/>
    <w:multiLevelType w:val="singleLevel"/>
    <w:lvl w:ilvl="0">
      <w:start w:val="1"/>
      <w:numFmt w:val="bullet"/>
      <w:suff w:val="tab"/>
      <w:lvlText w:val="•"/>
      <w:lvlJc w:val="left"/>
      <w:rPr>
        <w:rFonts w:ascii="Arial" w:hAnsi="Arial"/>
        <w:color w:val="000000"/>
        <w:sz w:val="18"/>
      </w:rPr>
    </w:lvl>
  </w:abstractNum>
  <w:abstractNum w:abstractNumId="242">
    <w:nsid w:val="FFFFFF0D"/>
    <w:multiLevelType w:val="singleLevel"/>
    <w:lvl w:ilvl="0">
      <w:start w:val="1"/>
      <w:numFmt w:val="bullet"/>
      <w:suff w:val="tab"/>
      <w:lvlText w:val="•"/>
      <w:lvlJc w:val="left"/>
      <w:rPr>
        <w:rFonts w:ascii="Arial" w:hAnsi="Arial"/>
        <w:color w:val="000000"/>
        <w:sz w:val="18"/>
      </w:rPr>
    </w:lvl>
  </w:abstractNum>
  <w:abstractNum w:abstractNumId="243">
    <w:nsid w:val="FFFFFF0C"/>
    <w:multiLevelType w:val="singleLevel"/>
    <w:lvl w:ilvl="0">
      <w:start w:val="1"/>
      <w:numFmt w:val="bullet"/>
      <w:suff w:val="tab"/>
      <w:lvlText w:val="•"/>
      <w:lvlJc w:val="left"/>
      <w:rPr>
        <w:rFonts w:ascii="Arial" w:hAnsi="Arial"/>
        <w:color w:val="000000"/>
        <w:sz w:val="18"/>
      </w:rPr>
    </w:lvl>
  </w:abstractNum>
  <w:abstractNum w:abstractNumId="244">
    <w:nsid w:val="FFFFFF0B"/>
    <w:multiLevelType w:val="singleLevel"/>
    <w:lvl w:ilvl="0">
      <w:start w:val="1"/>
      <w:numFmt w:val="bullet"/>
      <w:suff w:val="tab"/>
      <w:lvlText w:val="•"/>
      <w:lvlJc w:val="left"/>
      <w:rPr>
        <w:rFonts w:ascii="Arial" w:hAnsi="Arial"/>
        <w:color w:val="000000"/>
        <w:sz w:val="18"/>
      </w:rPr>
    </w:lvl>
  </w:abstractNum>
  <w:abstractNum w:abstractNumId="245">
    <w:nsid w:val="FFFFFF0A"/>
    <w:multiLevelType w:val="singleLevel"/>
    <w:lvl w:ilvl="0">
      <w:start w:val="1"/>
      <w:numFmt w:val="bullet"/>
      <w:suff w:val="tab"/>
      <w:lvlText w:val="•"/>
      <w:lvlJc w:val="left"/>
      <w:rPr>
        <w:rFonts w:ascii="Arial" w:hAnsi="Arial"/>
        <w:color w:val="000000"/>
        <w:sz w:val="18"/>
      </w:rPr>
    </w:lvl>
  </w:abstractNum>
  <w:abstractNum w:abstractNumId="246">
    <w:nsid w:val="FFFFFF09"/>
    <w:multiLevelType w:val="singleLevel"/>
    <w:lvl w:ilvl="0">
      <w:start w:val="1"/>
      <w:numFmt w:val="bullet"/>
      <w:suff w:val="tab"/>
      <w:lvlText w:val="•"/>
      <w:lvlJc w:val="left"/>
      <w:rPr>
        <w:rFonts w:ascii="Arial" w:hAnsi="Arial"/>
        <w:color w:val="000000"/>
        <w:sz w:val="18"/>
      </w:rPr>
    </w:lvl>
  </w:abstractNum>
  <w:abstractNum w:abstractNumId="247">
    <w:nsid w:val="FFFFFF08"/>
    <w:multiLevelType w:val="singleLevel"/>
    <w:lvl w:ilvl="0">
      <w:start w:val="1"/>
      <w:numFmt w:val="bullet"/>
      <w:suff w:val="tab"/>
      <w:lvlText w:val="•"/>
      <w:lvlJc w:val="left"/>
      <w:rPr>
        <w:rFonts w:ascii="Arial" w:hAnsi="Arial"/>
        <w:color w:val="000000"/>
        <w:sz w:val="18"/>
      </w:rPr>
    </w:lvl>
  </w:abstractNum>
  <w:abstractNum w:abstractNumId="248">
    <w:nsid w:val="FFFFFF07"/>
    <w:multiLevelType w:val="singleLevel"/>
    <w:lvl w:ilvl="0">
      <w:start w:val="1"/>
      <w:numFmt w:val="bullet"/>
      <w:suff w:val="tab"/>
      <w:lvlText w:val="•"/>
      <w:lvlJc w:val="left"/>
      <w:rPr>
        <w:rFonts w:ascii="Arial" w:hAnsi="Arial"/>
        <w:color w:val="000000"/>
        <w:sz w:val="18"/>
      </w:rPr>
    </w:lvl>
  </w:abstractNum>
  <w:abstractNum w:abstractNumId="249">
    <w:nsid w:val="FFFFFF06"/>
    <w:multiLevelType w:val="singleLevel"/>
    <w:lvl w:ilvl="0">
      <w:start w:val="1"/>
      <w:numFmt w:val="bullet"/>
      <w:suff w:val="tab"/>
      <w:lvlText w:val="•"/>
      <w:lvlJc w:val="left"/>
      <w:rPr>
        <w:rFonts w:ascii="Arial" w:hAnsi="Arial"/>
        <w:color w:val="000000"/>
        <w:sz w:val="18"/>
      </w:rPr>
    </w:lvl>
  </w:abstractNum>
  <w:abstractNum w:abstractNumId="250">
    <w:nsid w:val="FFFFFF05"/>
    <w:multiLevelType w:val="singleLevel"/>
    <w:lvl w:ilvl="0">
      <w:start w:val="1"/>
      <w:numFmt w:val="bullet"/>
      <w:suff w:val="tab"/>
      <w:lvlText w:val="•"/>
      <w:lvlJc w:val="left"/>
      <w:rPr>
        <w:rFonts w:ascii="Arial" w:hAnsi="Arial"/>
        <w:color w:val="000000"/>
        <w:sz w:val="18"/>
      </w:rPr>
    </w:lvl>
  </w:abstractNum>
  <w:abstractNum w:abstractNumId="251">
    <w:nsid w:val="FFFFFF04"/>
    <w:multiLevelType w:val="singleLevel"/>
    <w:lvl w:ilvl="0">
      <w:start w:val="1"/>
      <w:numFmt w:val="bullet"/>
      <w:suff w:val="tab"/>
      <w:lvlText w:val="•"/>
      <w:lvlJc w:val="left"/>
      <w:rPr>
        <w:rFonts w:ascii="Arial" w:hAnsi="Arial"/>
        <w:color w:val="000000"/>
        <w:sz w:val="18"/>
      </w:rPr>
    </w:lvl>
  </w:abstractNum>
  <w:abstractNum w:abstractNumId="252">
    <w:nsid w:val="FFFFFF03"/>
    <w:multiLevelType w:val="singleLevel"/>
    <w:lvl w:ilvl="0">
      <w:start w:val="1"/>
      <w:numFmt w:val="bullet"/>
      <w:suff w:val="tab"/>
      <w:lvlText w:val="•"/>
      <w:lvlJc w:val="left"/>
      <w:rPr>
        <w:rFonts w:ascii="Arial" w:hAnsi="Arial"/>
        <w:color w:val="000000"/>
        <w:sz w:val="18"/>
      </w:rPr>
    </w:lvl>
  </w:abstractNum>
  <w:abstractNum w:abstractNumId="253">
    <w:nsid w:val="FFFFFF02"/>
    <w:multiLevelType w:val="singleLevel"/>
    <w:lvl w:ilvl="0">
      <w:start w:val="1"/>
      <w:numFmt w:val="bullet"/>
      <w:suff w:val="tab"/>
      <w:lvlText w:val="•"/>
      <w:lvlJc w:val="left"/>
      <w:rPr>
        <w:rFonts w:ascii="Arial" w:hAnsi="Arial"/>
        <w:color w:val="000000"/>
        <w:sz w:val="18"/>
      </w:rPr>
    </w:lvl>
  </w:abstractNum>
  <w:abstractNum w:abstractNumId="254">
    <w:nsid w:val="FFFFFF01"/>
    <w:multiLevelType w:val="singleLevel"/>
    <w:lvl w:ilvl="0">
      <w:start w:val="1"/>
      <w:numFmt w:val="bullet"/>
      <w:suff w:val="tab"/>
      <w:lvlText w:val="•"/>
      <w:lvlJc w:val="left"/>
      <w:rPr>
        <w:rFonts w:ascii="Arial" w:hAnsi="Arial"/>
        <w:color w:val="000000"/>
        <w:sz w:val="18"/>
      </w:rPr>
    </w:lvl>
  </w:abstractNum>
  <w:abstractNum w:abstractNumId="255">
    <w:nsid w:val="FFFFFF00"/>
    <w:multiLevelType w:val="singleLevel"/>
    <w:lvl w:ilvl="0">
      <w:start w:val="1"/>
      <w:numFmt w:val="bullet"/>
      <w:suff w:val="tab"/>
      <w:lvlText w:val="•"/>
      <w:lvlJc w:val="left"/>
      <w:rPr>
        <w:rFonts w:ascii="Arial" w:hAnsi="Arial"/>
        <w:color w:val="000000"/>
        <w:sz w:val="18"/>
      </w:rPr>
    </w:lvl>
  </w:abstractNum>
  <w:abstractNum w:abstractNumId="256">
    <w:nsid w:val="FFFFFEFF"/>
    <w:multiLevelType w:val="singleLevel"/>
    <w:lvl w:ilvl="0">
      <w:start w:val="1"/>
      <w:numFmt w:val="bullet"/>
      <w:suff w:val="tab"/>
      <w:lvlText w:val="•"/>
      <w:lvlJc w:val="left"/>
      <w:rPr>
        <w:rFonts w:ascii="Arial" w:hAnsi="Arial"/>
        <w:color w:val="000000"/>
        <w:sz w:val="18"/>
      </w:rPr>
    </w:lvl>
  </w:abstractNum>
  <w:abstractNum w:abstractNumId="257">
    <w:nsid w:val="FFFFFEFE"/>
    <w:multiLevelType w:val="singleLevel"/>
    <w:lvl w:ilvl="0">
      <w:start w:val="1"/>
      <w:numFmt w:val="bullet"/>
      <w:suff w:val="tab"/>
      <w:lvlText w:val="•"/>
      <w:lvlJc w:val="left"/>
      <w:rPr>
        <w:rFonts w:ascii="Arial" w:hAnsi="Arial"/>
        <w:color w:val="000000"/>
        <w:sz w:val="18"/>
      </w:rPr>
    </w:lvl>
  </w:abstractNum>
  <w:abstractNum w:abstractNumId="258">
    <w:nsid w:val="FFFFFEFD"/>
    <w:multiLevelType w:val="singleLevel"/>
    <w:lvl w:ilvl="0">
      <w:start w:val="1"/>
      <w:numFmt w:val="bullet"/>
      <w:suff w:val="tab"/>
      <w:lvlText w:val="•"/>
      <w:lvlJc w:val="left"/>
      <w:rPr>
        <w:rFonts w:ascii="Arial" w:hAnsi="Arial"/>
        <w:color w:val="000000"/>
        <w:sz w:val="18"/>
      </w:rPr>
    </w:lvl>
  </w:abstractNum>
  <w:abstractNum w:abstractNumId="259">
    <w:nsid w:val="FFFFFEFC"/>
    <w:multiLevelType w:val="singleLevel"/>
    <w:lvl w:ilvl="0">
      <w:start w:val="1"/>
      <w:numFmt w:val="bullet"/>
      <w:suff w:val="tab"/>
      <w:lvlText w:val="•"/>
      <w:lvlJc w:val="left"/>
      <w:rPr>
        <w:rFonts w:ascii="Arial" w:hAnsi="Arial"/>
        <w:color w:val="000000"/>
        <w:sz w:val="18"/>
      </w:rPr>
    </w:lvl>
  </w:abstractNum>
  <w:abstractNum w:abstractNumId="260">
    <w:nsid w:val="FFFFFEFB"/>
    <w:multiLevelType w:val="singleLevel"/>
    <w:lvl w:ilvl="0">
      <w:start w:val="1"/>
      <w:numFmt w:val="bullet"/>
      <w:suff w:val="tab"/>
      <w:lvlText w:val="•"/>
      <w:lvlJc w:val="left"/>
      <w:rPr>
        <w:rFonts w:ascii="Arial" w:hAnsi="Arial"/>
        <w:color w:val="000000"/>
        <w:sz w:val="18"/>
      </w:rPr>
    </w:lvl>
  </w:abstractNum>
  <w:abstractNum w:abstractNumId="261">
    <w:nsid w:val="FFFFFEFA"/>
    <w:multiLevelType w:val="singleLevel"/>
    <w:lvl w:ilvl="0">
      <w:start w:val="1"/>
      <w:numFmt w:val="bullet"/>
      <w:suff w:val="tab"/>
      <w:lvlText w:val="•"/>
      <w:lvlJc w:val="left"/>
      <w:rPr>
        <w:rFonts w:ascii="Arial" w:hAnsi="Arial"/>
        <w:color w:val="000000"/>
        <w:sz w:val="18"/>
      </w:rPr>
    </w:lvl>
  </w:abstractNum>
  <w:abstractNum w:abstractNumId="262">
    <w:nsid w:val="FFFFFEF9"/>
    <w:multiLevelType w:val="singleLevel"/>
    <w:lvl w:ilvl="0">
      <w:start w:val="1"/>
      <w:numFmt w:val="bullet"/>
      <w:suff w:val="tab"/>
      <w:lvlText w:val="•"/>
      <w:lvlJc w:val="left"/>
      <w:rPr>
        <w:rFonts w:ascii="Arial" w:hAnsi="Arial"/>
        <w:color w:val="000000"/>
        <w:sz w:val="18"/>
      </w:rPr>
    </w:lvl>
  </w:abstractNum>
  <w:abstractNum w:abstractNumId="263">
    <w:nsid w:val="FFFFFEF8"/>
    <w:multiLevelType w:val="singleLevel"/>
    <w:lvl w:ilvl="0">
      <w:start w:val="1"/>
      <w:numFmt w:val="bullet"/>
      <w:suff w:val="tab"/>
      <w:lvlText w:val="•"/>
      <w:lvlJc w:val="left"/>
      <w:rPr>
        <w:rFonts w:ascii="Arial" w:hAnsi="Arial"/>
        <w:color w:val="000000"/>
        <w:sz w:val="18"/>
      </w:rPr>
    </w:lvl>
  </w:abstractNum>
  <w:abstractNum w:abstractNumId="264">
    <w:nsid w:val="FFFFFEF7"/>
    <w:multiLevelType w:val="singleLevel"/>
    <w:lvl w:ilvl="0">
      <w:start w:val="1"/>
      <w:numFmt w:val="bullet"/>
      <w:suff w:val="tab"/>
      <w:lvlText w:val="•"/>
      <w:lvlJc w:val="left"/>
      <w:rPr>
        <w:rFonts w:ascii="Arial" w:hAnsi="Arial"/>
        <w:color w:val="000000"/>
        <w:sz w:val="18"/>
      </w:rPr>
    </w:lvl>
  </w:abstractNum>
  <w:abstractNum w:abstractNumId="265">
    <w:nsid w:val="FFFFFEF6"/>
    <w:multiLevelType w:val="singleLevel"/>
    <w:lvl w:ilvl="0">
      <w:start w:val="1"/>
      <w:numFmt w:val="bullet"/>
      <w:suff w:val="tab"/>
      <w:lvlText w:val="•"/>
      <w:lvlJc w:val="left"/>
      <w:rPr>
        <w:rFonts w:ascii="Arial" w:hAnsi="Arial"/>
        <w:color w:val="000000"/>
        <w:sz w:val="18"/>
      </w:rPr>
    </w:lvl>
  </w:abstractNum>
  <w:abstractNum w:abstractNumId="266">
    <w:nsid w:val="FFFFFEF5"/>
    <w:multiLevelType w:val="singleLevel"/>
    <w:lvl w:ilvl="0">
      <w:start w:val="1"/>
      <w:numFmt w:val="bullet"/>
      <w:suff w:val="tab"/>
      <w:lvlText w:val="•"/>
      <w:lvlJc w:val="left"/>
      <w:rPr>
        <w:rFonts w:ascii="Arial" w:hAnsi="Arial"/>
        <w:color w:val="000000"/>
        <w:sz w:val="18"/>
      </w:rPr>
    </w:lvl>
  </w:abstractNum>
  <w:abstractNum w:abstractNumId="267">
    <w:nsid w:val="FFFFFEF4"/>
    <w:multiLevelType w:val="singleLevel"/>
    <w:lvl w:ilvl="0">
      <w:start w:val="1"/>
      <w:numFmt w:val="bullet"/>
      <w:suff w:val="tab"/>
      <w:lvlText w:val="•"/>
      <w:lvlJc w:val="left"/>
      <w:rPr>
        <w:rFonts w:ascii="Arial" w:hAnsi="Arial"/>
        <w:color w:val="000000"/>
        <w:sz w:val="18"/>
      </w:rPr>
    </w:lvl>
  </w:abstractNum>
  <w:abstractNum w:abstractNumId="268">
    <w:nsid w:val="FFFFFEF3"/>
    <w:multiLevelType w:val="singleLevel"/>
    <w:lvl w:ilvl="0">
      <w:start w:val="1"/>
      <w:numFmt w:val="bullet"/>
      <w:suff w:val="tab"/>
      <w:lvlText w:val="•"/>
      <w:lvlJc w:val="left"/>
      <w:rPr>
        <w:rFonts w:ascii="Arial" w:hAnsi="Arial"/>
        <w:color w:val="000000"/>
        <w:sz w:val="18"/>
      </w:rPr>
    </w:lvl>
  </w:abstractNum>
  <w:abstractNum w:abstractNumId="269">
    <w:nsid w:val="FFFFFEF2"/>
    <w:multiLevelType w:val="singleLevel"/>
    <w:lvl w:ilvl="0">
      <w:start w:val="1"/>
      <w:numFmt w:val="bullet"/>
      <w:suff w:val="tab"/>
      <w:lvlText w:val="•"/>
      <w:lvlJc w:val="left"/>
      <w:rPr>
        <w:rFonts w:ascii="Arial" w:hAnsi="Arial"/>
        <w:color w:val="000000"/>
        <w:sz w:val="18"/>
      </w:rPr>
    </w:lvl>
  </w:abstractNum>
  <w:abstractNum w:abstractNumId="270">
    <w:nsid w:val="FFFFFEF1"/>
    <w:multiLevelType w:val="singleLevel"/>
    <w:lvl w:ilvl="0">
      <w:start w:val="1"/>
      <w:numFmt w:val="bullet"/>
      <w:suff w:val="tab"/>
      <w:lvlText w:val="•"/>
      <w:lvlJc w:val="left"/>
      <w:rPr>
        <w:rFonts w:ascii="Arial" w:hAnsi="Arial"/>
        <w:color w:val="000000"/>
        <w:sz w:val="18"/>
      </w:rPr>
    </w:lvl>
  </w:abstractNum>
  <w:abstractNum w:abstractNumId="271">
    <w:nsid w:val="FFFFFEF0"/>
    <w:multiLevelType w:val="singleLevel"/>
    <w:lvl w:ilvl="0">
      <w:start w:val="1"/>
      <w:numFmt w:val="bullet"/>
      <w:suff w:val="tab"/>
      <w:lvlText w:val="•"/>
      <w:lvlJc w:val="left"/>
      <w:rPr>
        <w:rFonts w:ascii="Arial" w:hAnsi="Arial"/>
        <w:color w:val="000000"/>
        <w:sz w:val="18"/>
      </w:rPr>
    </w:lvl>
  </w:abstractNum>
  <w:abstractNum w:abstractNumId="272">
    <w:nsid w:val="FFFFFEEF"/>
    <w:multiLevelType w:val="singleLevel"/>
    <w:lvl w:ilvl="0">
      <w:start w:val="1"/>
      <w:numFmt w:val="bullet"/>
      <w:suff w:val="tab"/>
      <w:lvlText w:val="•"/>
      <w:lvlJc w:val="left"/>
      <w:rPr>
        <w:rFonts w:ascii="Arial" w:hAnsi="Arial"/>
        <w:color w:val="000000"/>
        <w:sz w:val="18"/>
      </w:rPr>
    </w:lvl>
  </w:abstractNum>
  <w:abstractNum w:abstractNumId="273">
    <w:nsid w:val="FFFFFEEE"/>
    <w:multiLevelType w:val="singleLevel"/>
    <w:lvl w:ilvl="0">
      <w:start w:val="1"/>
      <w:numFmt w:val="bullet"/>
      <w:suff w:val="tab"/>
      <w:lvlText w:val="•"/>
      <w:lvlJc w:val="left"/>
      <w:rPr>
        <w:rFonts w:ascii="Arial" w:hAnsi="Arial"/>
        <w:color w:val="000000"/>
        <w:sz w:val="18"/>
      </w:rPr>
    </w:lvl>
  </w:abstractNum>
  <w:abstractNum w:abstractNumId="274">
    <w:nsid w:val="FFFFFEED"/>
    <w:multiLevelType w:val="singleLevel"/>
    <w:lvl w:ilvl="0">
      <w:start w:val="1"/>
      <w:numFmt w:val="bullet"/>
      <w:suff w:val="tab"/>
      <w:lvlText w:val="•"/>
      <w:lvlJc w:val="left"/>
      <w:rPr>
        <w:rFonts w:ascii="Arial" w:hAnsi="Arial"/>
        <w:color w:val="000000"/>
        <w:sz w:val="18"/>
      </w:rPr>
    </w:lvl>
  </w:abstractNum>
  <w:abstractNum w:abstractNumId="275">
    <w:nsid w:val="FFFFFEEC"/>
    <w:multiLevelType w:val="singleLevel"/>
    <w:lvl w:ilvl="0">
      <w:start w:val="1"/>
      <w:numFmt w:val="bullet"/>
      <w:suff w:val="tab"/>
      <w:lvlText w:val="•"/>
      <w:lvlJc w:val="left"/>
      <w:rPr>
        <w:rFonts w:ascii="Arial" w:hAnsi="Arial"/>
        <w:color w:val="000000"/>
        <w:sz w:val="18"/>
      </w:rPr>
    </w:lvl>
  </w:abstractNum>
  <w:abstractNum w:abstractNumId="276">
    <w:nsid w:val="FFFFFEEB"/>
    <w:multiLevelType w:val="singleLevel"/>
    <w:lvl w:ilvl="0">
      <w:start w:val="1"/>
      <w:numFmt w:val="bullet"/>
      <w:suff w:val="tab"/>
      <w:lvlText w:val="•"/>
      <w:lvlJc w:val="left"/>
      <w:rPr>
        <w:rFonts w:ascii="Arial" w:hAnsi="Arial"/>
        <w:color w:val="000000"/>
        <w:sz w:val="18"/>
      </w:rPr>
    </w:lvl>
  </w:abstractNum>
  <w:abstractNum w:abstractNumId="277">
    <w:nsid w:val="FFFFFEEA"/>
    <w:multiLevelType w:val="singleLevel"/>
    <w:lvl w:ilvl="0">
      <w:start w:val="1"/>
      <w:numFmt w:val="bullet"/>
      <w:suff w:val="tab"/>
      <w:lvlText w:val="•"/>
      <w:lvlJc w:val="left"/>
      <w:rPr>
        <w:rFonts w:ascii="Arial" w:hAnsi="Arial"/>
        <w:color w:val="000000"/>
        <w:sz w:val="18"/>
      </w:rPr>
    </w:lvl>
  </w:abstractNum>
  <w:abstractNum w:abstractNumId="278">
    <w:nsid w:val="FFFFFEE9"/>
    <w:multiLevelType w:val="singleLevel"/>
    <w:lvl w:ilvl="0">
      <w:start w:val="1"/>
      <w:numFmt w:val="bullet"/>
      <w:suff w:val="tab"/>
      <w:lvlText w:val="•"/>
      <w:lvlJc w:val="left"/>
      <w:rPr>
        <w:rFonts w:ascii="Arial" w:hAnsi="Arial"/>
        <w:color w:val="000000"/>
        <w:sz w:val="18"/>
      </w:rPr>
    </w:lvl>
  </w:abstractNum>
  <w:abstractNum w:abstractNumId="279">
    <w:nsid w:val="FFFFFEE8"/>
    <w:multiLevelType w:val="singleLevel"/>
    <w:lvl w:ilvl="0">
      <w:start w:val="1"/>
      <w:numFmt w:val="bullet"/>
      <w:suff w:val="tab"/>
      <w:lvlText w:val="•"/>
      <w:lvlJc w:val="left"/>
      <w:rPr>
        <w:rFonts w:ascii="Arial" w:hAnsi="Arial"/>
        <w:color w:val="000000"/>
        <w:sz w:val="18"/>
      </w:rPr>
    </w:lvl>
  </w:abstractNum>
  <w:abstractNum w:abstractNumId="280">
    <w:nsid w:val="FFFFFEE7"/>
    <w:multiLevelType w:val="singleLevel"/>
    <w:lvl w:ilvl="0">
      <w:start w:val="1"/>
      <w:numFmt w:val="bullet"/>
      <w:suff w:val="tab"/>
      <w:lvlText w:val="•"/>
      <w:lvlJc w:val="left"/>
      <w:rPr>
        <w:rFonts w:ascii="Arial" w:hAnsi="Arial"/>
        <w:color w:val="000000"/>
        <w:sz w:val="18"/>
      </w:rPr>
    </w:lvl>
  </w:abstractNum>
  <w:abstractNum w:abstractNumId="281">
    <w:nsid w:val="FFFFFEE6"/>
    <w:multiLevelType w:val="singleLevel"/>
    <w:lvl w:ilvl="0">
      <w:start w:val="1"/>
      <w:numFmt w:val="bullet"/>
      <w:suff w:val="tab"/>
      <w:lvlText w:val="•"/>
      <w:lvlJc w:val="left"/>
      <w:rPr>
        <w:rFonts w:ascii="Arial" w:hAnsi="Arial"/>
        <w:color w:val="000000"/>
        <w:sz w:val="18"/>
      </w:rPr>
    </w:lvl>
  </w:abstractNum>
  <w:abstractNum w:abstractNumId="282">
    <w:nsid w:val="FFFFFEE5"/>
    <w:multiLevelType w:val="singleLevel"/>
    <w:lvl w:ilvl="0">
      <w:start w:val="1"/>
      <w:numFmt w:val="bullet"/>
      <w:suff w:val="tab"/>
      <w:lvlText w:val="•"/>
      <w:lvlJc w:val="left"/>
      <w:rPr>
        <w:rFonts w:ascii="Arial" w:hAnsi="Arial"/>
        <w:color w:val="000000"/>
        <w:sz w:val="18"/>
      </w:rPr>
    </w:lvl>
  </w:abstractNum>
  <w:abstractNum w:abstractNumId="283">
    <w:nsid w:val="FFFFFEE4"/>
    <w:multiLevelType w:val="singleLevel"/>
    <w:lvl w:ilvl="0">
      <w:start w:val="1"/>
      <w:numFmt w:val="bullet"/>
      <w:suff w:val="tab"/>
      <w:lvlText w:val="•"/>
      <w:lvlJc w:val="left"/>
      <w:rPr>
        <w:rFonts w:ascii="Arial" w:hAnsi="Arial"/>
        <w:color w:val="000000"/>
        <w:sz w:val="18"/>
      </w:rPr>
    </w:lvl>
  </w:abstractNum>
  <w:abstractNum w:abstractNumId="284">
    <w:nsid w:val="FFFFFEE3"/>
    <w:multiLevelType w:val="singleLevel"/>
    <w:lvl w:ilvl="0">
      <w:start w:val="1"/>
      <w:numFmt w:val="bullet"/>
      <w:suff w:val="tab"/>
      <w:lvlText w:val="•"/>
      <w:lvlJc w:val="left"/>
      <w:rPr>
        <w:rFonts w:ascii="Arial" w:hAnsi="Arial"/>
        <w:color w:val="000000"/>
        <w:sz w:val="18"/>
      </w:rPr>
    </w:lvl>
  </w:abstractNum>
  <w:abstractNum w:abstractNumId="285">
    <w:nsid w:val="FFFFFEE2"/>
    <w:multiLevelType w:val="singleLevel"/>
    <w:lvl w:ilvl="0">
      <w:start w:val="1"/>
      <w:numFmt w:val="bullet"/>
      <w:suff w:val="tab"/>
      <w:lvlText w:val="•"/>
      <w:lvlJc w:val="left"/>
      <w:rPr>
        <w:rFonts w:ascii="Arial" w:hAnsi="Arial"/>
        <w:color w:val="000000"/>
        <w:sz w:val="18"/>
      </w:rPr>
    </w:lvl>
  </w:abstractNum>
  <w:abstractNum w:abstractNumId="286">
    <w:nsid w:val="FFFFFEE1"/>
    <w:multiLevelType w:val="singleLevel"/>
    <w:lvl w:ilvl="0">
      <w:start w:val="1"/>
      <w:numFmt w:val="bullet"/>
      <w:suff w:val="tab"/>
      <w:lvlText w:val="•"/>
      <w:lvlJc w:val="left"/>
      <w:rPr>
        <w:rFonts w:ascii="Arial" w:hAnsi="Arial"/>
        <w:color w:val="000000"/>
        <w:sz w:val="18"/>
      </w:rPr>
    </w:lvl>
  </w:abstractNum>
  <w:abstractNum w:abstractNumId="287">
    <w:nsid w:val="FFFFFEE0"/>
    <w:multiLevelType w:val="singleLevel"/>
    <w:lvl w:ilvl="0">
      <w:start w:val="1"/>
      <w:numFmt w:val="bullet"/>
      <w:suff w:val="tab"/>
      <w:lvlText w:val="•"/>
      <w:lvlJc w:val="left"/>
      <w:rPr>
        <w:rFonts w:ascii="Arial" w:hAnsi="Arial"/>
        <w:color w:val="000000"/>
        <w:sz w:val="18"/>
      </w:rPr>
    </w:lvl>
  </w:abstractNum>
  <w:abstractNum w:abstractNumId="288">
    <w:nsid w:val="FFFFFEDF"/>
    <w:multiLevelType w:val="singleLevel"/>
    <w:lvl w:ilvl="0">
      <w:start w:val="1"/>
      <w:numFmt w:val="bullet"/>
      <w:suff w:val="tab"/>
      <w:lvlText w:val="•"/>
      <w:lvlJc w:val="left"/>
      <w:rPr>
        <w:rFonts w:ascii="Arial" w:hAnsi="Arial"/>
        <w:color w:val="000000"/>
        <w:sz w:val="18"/>
      </w:rPr>
    </w:lvl>
  </w:abstractNum>
  <w:abstractNum w:abstractNumId="289">
    <w:nsid w:val="FFFFFEDE"/>
    <w:multiLevelType w:val="singleLevel"/>
    <w:lvl w:ilvl="0">
      <w:start w:val="1"/>
      <w:numFmt w:val="bullet"/>
      <w:suff w:val="tab"/>
      <w:lvlText w:val="•"/>
      <w:lvlJc w:val="left"/>
      <w:rPr>
        <w:rFonts w:ascii="Arial" w:hAnsi="Arial"/>
        <w:color w:val="000000"/>
        <w:sz w:val="18"/>
      </w:rPr>
    </w:lvl>
  </w:abstractNum>
  <w:abstractNum w:abstractNumId="290">
    <w:nsid w:val="FFFFFEDD"/>
    <w:multiLevelType w:val="singleLevel"/>
    <w:lvl w:ilvl="0">
      <w:start w:val="1"/>
      <w:numFmt w:val="bullet"/>
      <w:suff w:val="tab"/>
      <w:lvlText w:val="•"/>
      <w:lvlJc w:val="left"/>
      <w:rPr>
        <w:rFonts w:ascii="Arial" w:hAnsi="Arial"/>
        <w:color w:val="000000"/>
        <w:sz w:val="18"/>
      </w:rPr>
    </w:lvl>
  </w:abstractNum>
  <w:abstractNum w:abstractNumId="291">
    <w:nsid w:val="FFFFFEDC"/>
    <w:multiLevelType w:val="singleLevel"/>
    <w:lvl w:ilvl="0">
      <w:start w:val="1"/>
      <w:numFmt w:val="bullet"/>
      <w:suff w:val="tab"/>
      <w:lvlText w:val="•"/>
      <w:lvlJc w:val="left"/>
      <w:rPr>
        <w:rFonts w:ascii="Arial" w:hAnsi="Arial"/>
        <w:color w:val="000000"/>
        <w:sz w:val="18"/>
      </w:rPr>
    </w:lvl>
  </w:abstractNum>
  <w:abstractNum w:abstractNumId="292">
    <w:nsid w:val="FFFFFEDB"/>
    <w:multiLevelType w:val="singleLevel"/>
    <w:lvl w:ilvl="0">
      <w:start w:val="1"/>
      <w:numFmt w:val="bullet"/>
      <w:suff w:val="tab"/>
      <w:lvlText w:val="•"/>
      <w:lvlJc w:val="left"/>
      <w:rPr>
        <w:rFonts w:ascii="Arial" w:hAnsi="Arial"/>
        <w:color w:val="000000"/>
        <w:sz w:val="18"/>
      </w:rPr>
    </w:lvl>
  </w:abstractNum>
  <w:abstractNum w:abstractNumId="293">
    <w:nsid w:val="FFFFFEDA"/>
    <w:multiLevelType w:val="singleLevel"/>
    <w:lvl w:ilvl="0">
      <w:start w:val="1"/>
      <w:numFmt w:val="bullet"/>
      <w:suff w:val="tab"/>
      <w:lvlText w:val="•"/>
      <w:lvlJc w:val="left"/>
      <w:rPr>
        <w:rFonts w:ascii="Arial" w:hAnsi="Arial"/>
        <w:color w:val="000000"/>
        <w:sz w:val="18"/>
      </w:rPr>
    </w:lvl>
  </w:abstractNum>
  <w:abstractNum w:abstractNumId="294">
    <w:nsid w:val="FFFFFED9"/>
    <w:multiLevelType w:val="singleLevel"/>
    <w:lvl w:ilvl="0">
      <w:start w:val="1"/>
      <w:numFmt w:val="bullet"/>
      <w:suff w:val="tab"/>
      <w:lvlText w:val="•"/>
      <w:lvlJc w:val="left"/>
      <w:rPr>
        <w:rFonts w:ascii="Arial" w:hAnsi="Arial"/>
        <w:color w:val="000000"/>
        <w:sz w:val="18"/>
      </w:rPr>
    </w:lvl>
  </w:abstractNum>
  <w:abstractNum w:abstractNumId="295">
    <w:nsid w:val="FFFFFED8"/>
    <w:multiLevelType w:val="singleLevel"/>
    <w:lvl w:ilvl="0">
      <w:start w:val="1"/>
      <w:numFmt w:val="bullet"/>
      <w:suff w:val="tab"/>
      <w:lvlText w:val="•"/>
      <w:lvlJc w:val="left"/>
      <w:rPr>
        <w:rFonts w:ascii="Arial" w:hAnsi="Arial"/>
        <w:color w:val="000000"/>
        <w:sz w:val="18"/>
      </w:rPr>
    </w:lvl>
  </w:abstractNum>
  <w:abstractNum w:abstractNumId="296">
    <w:nsid w:val="FFFFFED7"/>
    <w:multiLevelType w:val="singleLevel"/>
    <w:lvl w:ilvl="0">
      <w:start w:val="1"/>
      <w:numFmt w:val="bullet"/>
      <w:suff w:val="tab"/>
      <w:lvlText w:val="•"/>
      <w:lvlJc w:val="left"/>
      <w:rPr>
        <w:rFonts w:ascii="Arial" w:hAnsi="Arial"/>
        <w:color w:val="000000"/>
        <w:sz w:val="18"/>
      </w:rPr>
    </w:lvl>
  </w:abstractNum>
  <w:abstractNum w:abstractNumId="297">
    <w:nsid w:val="FFFFFED6"/>
    <w:multiLevelType w:val="singleLevel"/>
    <w:lvl w:ilvl="0">
      <w:start w:val="1"/>
      <w:numFmt w:val="bullet"/>
      <w:suff w:val="tab"/>
      <w:lvlText w:val="•"/>
      <w:lvlJc w:val="left"/>
      <w:rPr>
        <w:rFonts w:ascii="Arial" w:hAnsi="Arial"/>
        <w:color w:val="000000"/>
        <w:sz w:val="18"/>
      </w:rPr>
    </w:lvl>
  </w:abstractNum>
  <w:abstractNum w:abstractNumId="298">
    <w:nsid w:val="FFFFFED5"/>
    <w:multiLevelType w:val="singleLevel"/>
    <w:lvl w:ilvl="0">
      <w:start w:val="1"/>
      <w:numFmt w:val="bullet"/>
      <w:suff w:val="tab"/>
      <w:lvlText w:val="•"/>
      <w:lvlJc w:val="left"/>
      <w:rPr>
        <w:rFonts w:ascii="Arial" w:hAnsi="Arial"/>
        <w:color w:val="000000"/>
        <w:sz w:val="18"/>
      </w:rPr>
    </w:lvl>
  </w:abstractNum>
  <w:abstractNum w:abstractNumId="299">
    <w:nsid w:val="FFFFFED4"/>
    <w:multiLevelType w:val="singleLevel"/>
    <w:lvl w:ilvl="0">
      <w:start w:val="1"/>
      <w:numFmt w:val="bullet"/>
      <w:suff w:val="tab"/>
      <w:lvlText w:val="•"/>
      <w:lvlJc w:val="left"/>
      <w:rPr>
        <w:rFonts w:ascii="Arial" w:hAnsi="Arial"/>
        <w:color w:val="000000"/>
        <w:sz w:val="18"/>
      </w:rPr>
    </w:lvl>
  </w:abstractNum>
  <w:abstractNum w:abstractNumId="300">
    <w:nsid w:val="FFFFFED3"/>
    <w:multiLevelType w:val="singleLevel"/>
    <w:lvl w:ilvl="0">
      <w:start w:val="1"/>
      <w:numFmt w:val="bullet"/>
      <w:suff w:val="tab"/>
      <w:lvlText w:val="•"/>
      <w:lvlJc w:val="left"/>
      <w:rPr>
        <w:rFonts w:ascii="Arial" w:hAnsi="Arial"/>
        <w:color w:val="000000"/>
        <w:sz w:val="18"/>
      </w:rPr>
    </w:lvl>
  </w:abstractNum>
  <w:abstractNum w:abstractNumId="301">
    <w:nsid w:val="FFFFFED2"/>
    <w:multiLevelType w:val="singleLevel"/>
    <w:lvl w:ilvl="0">
      <w:start w:val="1"/>
      <w:numFmt w:val="bullet"/>
      <w:suff w:val="tab"/>
      <w:lvlText w:val="•"/>
      <w:lvlJc w:val="left"/>
      <w:rPr>
        <w:rFonts w:ascii="Arial" w:hAnsi="Arial"/>
        <w:color w:val="000000"/>
        <w:sz w:val="18"/>
      </w:rPr>
    </w:lvl>
  </w:abstractNum>
  <w:abstractNum w:abstractNumId="302">
    <w:nsid w:val="FFFFFED1"/>
    <w:multiLevelType w:val="singleLevel"/>
    <w:lvl w:ilvl="0">
      <w:start w:val="1"/>
      <w:numFmt w:val="bullet"/>
      <w:suff w:val="tab"/>
      <w:lvlText w:val="•"/>
      <w:lvlJc w:val="left"/>
      <w:rPr>
        <w:rFonts w:ascii="Arial" w:hAnsi="Arial"/>
        <w:color w:val="000000"/>
        <w:sz w:val="18"/>
      </w:rPr>
    </w:lvl>
  </w:abstractNum>
  <w:abstractNum w:abstractNumId="303">
    <w:nsid w:val="FFFFFED0"/>
    <w:multiLevelType w:val="singleLevel"/>
    <w:lvl w:ilvl="0">
      <w:start w:val="1"/>
      <w:numFmt w:val="bullet"/>
      <w:suff w:val="tab"/>
      <w:lvlText w:val="•"/>
      <w:lvlJc w:val="left"/>
      <w:rPr>
        <w:rFonts w:ascii="Arial" w:hAnsi="Arial"/>
        <w:color w:val="000000"/>
        <w:sz w:val="18"/>
      </w:rPr>
    </w:lvl>
  </w:abstractNum>
  <w:abstractNum w:abstractNumId="304">
    <w:nsid w:val="FFFFFECF"/>
    <w:multiLevelType w:val="singleLevel"/>
    <w:lvl w:ilvl="0">
      <w:start w:val="1"/>
      <w:numFmt w:val="bullet"/>
      <w:suff w:val="tab"/>
      <w:lvlText w:val="•"/>
      <w:lvlJc w:val="left"/>
      <w:rPr>
        <w:rFonts w:ascii="Arial" w:hAnsi="Arial"/>
        <w:color w:val="000000"/>
        <w:sz w:val="18"/>
      </w:rPr>
    </w:lvl>
  </w:abstractNum>
  <w:abstractNum w:abstractNumId="305">
    <w:nsid w:val="FFFFFECE"/>
    <w:multiLevelType w:val="singleLevel"/>
    <w:lvl w:ilvl="0">
      <w:start w:val="1"/>
      <w:numFmt w:val="decimal"/>
      <w:suff w:val="tab"/>
      <w:lvlText w:val="%1."/>
      <w:lvlJc w:val="left"/>
      <w:rPr>
        <w:rFonts w:ascii="Arial" w:hAnsi="Arial"/>
        <w:color w:val="000000"/>
        <w:sz w:val="18"/>
      </w:rPr>
    </w:lvl>
  </w:abstractNum>
  <w:abstractNum w:abstractNumId="306">
    <w:nsid w:val="FFFFFECD"/>
    <w:multiLevelType w:val="singleLevel"/>
    <w:lvl w:ilvl="0">
      <w:start w:val="1"/>
      <w:numFmt w:val="bullet"/>
      <w:suff w:val="tab"/>
      <w:lvlText w:val="•"/>
      <w:lvlJc w:val="left"/>
      <w:rPr>
        <w:rFonts w:ascii="Arial" w:hAnsi="Arial"/>
        <w:color w:val="000000"/>
        <w:sz w:val="18"/>
      </w:rPr>
    </w:lvl>
  </w:abstractNum>
  <w:abstractNum w:abstractNumId="307">
    <w:nsid w:val="FFFFFECC"/>
    <w:multiLevelType w:val="singleLevel"/>
    <w:lvl w:ilvl="0">
      <w:start w:val="1"/>
      <w:numFmt w:val="bullet"/>
      <w:suff w:val="tab"/>
      <w:lvlText w:val="•"/>
      <w:lvlJc w:val="left"/>
      <w:rPr>
        <w:rFonts w:ascii="Arial" w:hAnsi="Arial"/>
        <w:color w:val="000000"/>
        <w:sz w:val="18"/>
      </w:rPr>
    </w:lvl>
  </w:abstractNum>
  <w:abstractNum w:abstractNumId="308">
    <w:nsid w:val="FFFFFECB"/>
    <w:multiLevelType w:val="singleLevel"/>
    <w:lvl w:ilvl="0">
      <w:start w:val="1"/>
      <w:numFmt w:val="bullet"/>
      <w:suff w:val="tab"/>
      <w:lvlText w:val="•"/>
      <w:lvlJc w:val="left"/>
      <w:rPr>
        <w:rFonts w:ascii="Arial" w:hAnsi="Arial"/>
        <w:color w:val="000000"/>
        <w:sz w:val="18"/>
      </w:rPr>
    </w:lvl>
  </w:abstractNum>
  <w:abstractNum w:abstractNumId="309">
    <w:nsid w:val="FFFFFECA"/>
    <w:multiLevelType w:val="singleLevel"/>
    <w:lvl w:ilvl="0">
      <w:start w:val="1"/>
      <w:numFmt w:val="bullet"/>
      <w:suff w:val="tab"/>
      <w:lvlText w:val="•"/>
      <w:lvlJc w:val="left"/>
      <w:rPr>
        <w:rFonts w:ascii="Arial" w:hAnsi="Arial"/>
        <w:color w:val="000000"/>
        <w:sz w:val="18"/>
      </w:rPr>
    </w:lvl>
  </w:abstractNum>
  <w:abstractNum w:abstractNumId="310">
    <w:nsid w:val="FFFFFEC9"/>
    <w:multiLevelType w:val="singleLevel"/>
    <w:lvl w:ilvl="0">
      <w:start w:val="1"/>
      <w:numFmt w:val="bullet"/>
      <w:suff w:val="tab"/>
      <w:lvlText w:val="•"/>
      <w:lvlJc w:val="left"/>
      <w:rPr>
        <w:rFonts w:ascii="Arial" w:hAnsi="Arial"/>
        <w:color w:val="000000"/>
        <w:sz w:val="18"/>
      </w:rPr>
    </w:lvl>
  </w:abstractNum>
  <w:abstractNum w:abstractNumId="311">
    <w:nsid w:val="FFFFFEC8"/>
    <w:multiLevelType w:val="singleLevel"/>
    <w:lvl w:ilvl="0">
      <w:start w:val="1"/>
      <w:numFmt w:val="bullet"/>
      <w:suff w:val="tab"/>
      <w:lvlText w:val="•"/>
      <w:lvlJc w:val="left"/>
      <w:rPr>
        <w:rFonts w:ascii="Arial" w:hAnsi="Arial"/>
        <w:color w:val="000000"/>
        <w:sz w:val="18"/>
      </w:rPr>
    </w:lvl>
  </w:abstractNum>
  <w:abstractNum w:abstractNumId="312">
    <w:nsid w:val="FFFFFEC7"/>
    <w:multiLevelType w:val="singleLevel"/>
    <w:lvl w:ilvl="0">
      <w:start w:val="1"/>
      <w:numFmt w:val="bullet"/>
      <w:suff w:val="tab"/>
      <w:lvlText w:val="•"/>
      <w:lvlJc w:val="left"/>
      <w:rPr>
        <w:rFonts w:ascii="Arial" w:hAnsi="Arial"/>
        <w:color w:val="000000"/>
        <w:sz w:val="18"/>
      </w:rPr>
    </w:lvl>
  </w:abstractNum>
  <w:abstractNum w:abstractNumId="313">
    <w:nsid w:val="FFFFFEC6"/>
    <w:multiLevelType w:val="singleLevel"/>
    <w:lvl w:ilvl="0">
      <w:start w:val="1"/>
      <w:numFmt w:val="bullet"/>
      <w:suff w:val="tab"/>
      <w:lvlText w:val="•"/>
      <w:lvlJc w:val="left"/>
      <w:rPr>
        <w:rFonts w:ascii="Arial" w:hAnsi="Arial"/>
        <w:color w:val="000000"/>
        <w:sz w:val="18"/>
      </w:rPr>
    </w:lvl>
  </w:abstractNum>
  <w:abstractNum w:abstractNumId="314">
    <w:nsid w:val="FFFFFEC5"/>
    <w:multiLevelType w:val="singleLevel"/>
    <w:lvl w:ilvl="0">
      <w:start w:val="1"/>
      <w:numFmt w:val="bullet"/>
      <w:suff w:val="tab"/>
      <w:lvlText w:val="•"/>
      <w:lvlJc w:val="left"/>
      <w:rPr>
        <w:rFonts w:ascii="Arial" w:hAnsi="Arial"/>
        <w:color w:val="000000"/>
        <w:sz w:val="18"/>
      </w:rPr>
    </w:lvl>
  </w:abstractNum>
  <w:abstractNum w:abstractNumId="315">
    <w:nsid w:val="FFFFFEC4"/>
    <w:multiLevelType w:val="singleLevel"/>
    <w:lvl w:ilvl="0">
      <w:start w:val="1"/>
      <w:numFmt w:val="bullet"/>
      <w:suff w:val="tab"/>
      <w:lvlText w:val="•"/>
      <w:lvlJc w:val="left"/>
      <w:rPr>
        <w:rFonts w:ascii="Arial" w:hAnsi="Arial"/>
        <w:color w:val="000000"/>
        <w:sz w:val="18"/>
      </w:rPr>
    </w:lvl>
  </w:abstractNum>
  <w:abstractNum w:abstractNumId="316">
    <w:nsid w:val="FFFFFEC3"/>
    <w:multiLevelType w:val="singleLevel"/>
    <w:lvl w:ilvl="0">
      <w:start w:val="1"/>
      <w:numFmt w:val="bullet"/>
      <w:suff w:val="tab"/>
      <w:lvlText w:val="•"/>
      <w:lvlJc w:val="left"/>
      <w:rPr>
        <w:rFonts w:ascii="Arial" w:hAnsi="Arial"/>
        <w:color w:val="000000"/>
        <w:sz w:val="18"/>
      </w:rPr>
    </w:lvl>
  </w:abstractNum>
  <w:abstractNum w:abstractNumId="317">
    <w:nsid w:val="FFFFFEC2"/>
    <w:multiLevelType w:val="singleLevel"/>
    <w:lvl w:ilvl="0">
      <w:start w:val="1"/>
      <w:numFmt w:val="bullet"/>
      <w:suff w:val="tab"/>
      <w:lvlText w:val="•"/>
      <w:lvlJc w:val="left"/>
      <w:rPr>
        <w:rFonts w:ascii="Arial" w:hAnsi="Arial"/>
        <w:color w:val="000000"/>
        <w:sz w:val="18"/>
      </w:rPr>
    </w:lvl>
  </w:abstractNum>
  <w:abstractNum w:abstractNumId="318">
    <w:nsid w:val="FFFFFEC1"/>
    <w:multiLevelType w:val="singleLevel"/>
    <w:lvl w:ilvl="0">
      <w:start w:val="1"/>
      <w:numFmt w:val="bullet"/>
      <w:suff w:val="tab"/>
      <w:lvlText w:val="•"/>
      <w:lvlJc w:val="left"/>
      <w:rPr>
        <w:rFonts w:ascii="Arial" w:hAnsi="Arial"/>
        <w:color w:val="000000"/>
        <w:sz w:val="18"/>
      </w:rPr>
    </w:lvl>
  </w:abstractNum>
  <w:abstractNum w:abstractNumId="319">
    <w:nsid w:val="FFFFFEC0"/>
    <w:multiLevelType w:val="singleLevel"/>
    <w:lvl w:ilvl="0">
      <w:start w:val="1"/>
      <w:numFmt w:val="bullet"/>
      <w:suff w:val="tab"/>
      <w:lvlText w:val="•"/>
      <w:lvlJc w:val="left"/>
      <w:rPr>
        <w:rFonts w:ascii="Arial" w:hAnsi="Arial"/>
        <w:color w:val="000000"/>
        <w:sz w:val="18"/>
      </w:rPr>
    </w:lvl>
  </w:abstractNum>
  <w:abstractNum w:abstractNumId="320">
    <w:nsid w:val="FFFFFEBF"/>
    <w:multiLevelType w:val="singleLevel"/>
    <w:lvl w:ilvl="0">
      <w:start w:val="1"/>
      <w:numFmt w:val="decimal"/>
      <w:suff w:val="tab"/>
      <w:lvlText w:val="%1."/>
      <w:lvlJc w:val="left"/>
      <w:rPr>
        <w:rFonts w:ascii="Arial" w:hAnsi="Arial"/>
        <w:color w:val="000000"/>
        <w:sz w:val="18"/>
      </w:rPr>
    </w:lvl>
  </w:abstractNum>
  <w:abstractNum w:abstractNumId="321">
    <w:nsid w:val="FFFFFEBE"/>
    <w:multiLevelType w:val="singleLevel"/>
    <w:lvl w:ilvl="0">
      <w:start w:val="1"/>
      <w:numFmt w:val="bullet"/>
      <w:suff w:val="tab"/>
      <w:lvlText w:val="•"/>
      <w:lvlJc w:val="left"/>
      <w:rPr>
        <w:rFonts w:ascii="Arial" w:hAnsi="Arial"/>
        <w:color w:val="000000"/>
        <w:sz w:val="18"/>
      </w:rPr>
    </w:lvl>
  </w:abstractNum>
  <w:abstractNum w:abstractNumId="322">
    <w:nsid w:val="FFFFFEBD"/>
    <w:multiLevelType w:val="singleLevel"/>
    <w:lvl w:ilvl="0">
      <w:start w:val="1"/>
      <w:numFmt w:val="decimal"/>
      <w:suff w:val="tab"/>
      <w:lvlText w:val="%1."/>
      <w:lvlJc w:val="left"/>
      <w:rPr>
        <w:rFonts w:ascii="Arial" w:hAnsi="Arial"/>
        <w:color w:val="000000"/>
        <w:sz w:val="18"/>
      </w:rPr>
    </w:lvl>
  </w:abstractNum>
  <w:abstractNum w:abstractNumId="323">
    <w:nsid w:val="FFFFFEBC"/>
    <w:multiLevelType w:val="singleLevel"/>
    <w:lvl w:ilvl="0">
      <w:start w:val="1"/>
      <w:numFmt w:val="decimal"/>
      <w:suff w:val="tab"/>
      <w:lvlText w:val="%1."/>
      <w:lvlJc w:val="left"/>
      <w:rPr>
        <w:rFonts w:ascii="Arial" w:hAnsi="Arial"/>
        <w:color w:val="000000"/>
        <w:sz w:val="18"/>
      </w:rPr>
    </w:lvl>
  </w:abstractNum>
  <w:abstractNum w:abstractNumId="324">
    <w:nsid w:val="FFFFFEBB"/>
    <w:multiLevelType w:val="singleLevel"/>
    <w:lvl w:ilvl="0">
      <w:start w:val="1"/>
      <w:numFmt w:val="bullet"/>
      <w:suff w:val="tab"/>
      <w:lvlText w:val="•"/>
      <w:lvlJc w:val="left"/>
      <w:rPr>
        <w:rFonts w:ascii="Arial" w:hAnsi="Arial"/>
        <w:color w:val="000000"/>
        <w:sz w:val="18"/>
      </w:rPr>
    </w:lvl>
  </w:abstractNum>
  <w:abstractNum w:abstractNumId="325">
    <w:nsid w:val="FFFFFEBA"/>
    <w:multiLevelType w:val="singleLevel"/>
    <w:lvl w:ilvl="0">
      <w:start w:val="1"/>
      <w:numFmt w:val="bullet"/>
      <w:suff w:val="tab"/>
      <w:lvlText w:val="•"/>
      <w:lvlJc w:val="left"/>
      <w:rPr>
        <w:rFonts w:ascii="Arial" w:hAnsi="Arial"/>
        <w:color w:val="000000"/>
        <w:sz w:val="18"/>
      </w:rPr>
    </w:lvl>
  </w:abstractNum>
  <w:abstractNum w:abstractNumId="326">
    <w:nsid w:val="FFFFFEB9"/>
    <w:multiLevelType w:val="singleLevel"/>
    <w:lvl w:ilvl="0">
      <w:start w:val="1"/>
      <w:numFmt w:val="decimal"/>
      <w:suff w:val="tab"/>
      <w:lvlText w:val="%1."/>
      <w:lvlJc w:val="left"/>
      <w:rPr>
        <w:rFonts w:ascii="Arial" w:hAnsi="Arial"/>
        <w:color w:val="000000"/>
        <w:sz w:val="18"/>
      </w:rPr>
    </w:lvl>
  </w:abstractNum>
  <w:abstractNum w:abstractNumId="327">
    <w:nsid w:val="FFFFFEB8"/>
    <w:multiLevelType w:val="singleLevel"/>
    <w:lvl w:ilvl="0">
      <w:start w:val="1"/>
      <w:numFmt w:val="decimal"/>
      <w:suff w:val="tab"/>
      <w:lvlText w:val="%1."/>
      <w:lvlJc w:val="left"/>
      <w:rPr>
        <w:rFonts w:ascii="Arial" w:hAnsi="Arial"/>
        <w:color w:val="000000"/>
        <w:sz w:val="18"/>
      </w:rPr>
    </w:lvl>
  </w:abstractNum>
  <w:abstractNum w:abstractNumId="328">
    <w:nsid w:val="FFFFFEB7"/>
    <w:multiLevelType w:val="singleLevel"/>
    <w:lvl w:ilvl="0">
      <w:start w:val="1"/>
      <w:numFmt w:val="lowerRoman"/>
      <w:suff w:val="tab"/>
      <w:lvlText w:val="%1."/>
      <w:lvlJc w:val="left"/>
      <w:rPr>
        <w:rFonts w:ascii="Arial" w:hAnsi="Arial"/>
        <w:color w:val="000000"/>
        <w:sz w:val="18"/>
      </w:rPr>
    </w:lvl>
  </w:abstractNum>
  <w:abstractNum w:abstractNumId="329">
    <w:nsid w:val="FFFFFEB6"/>
    <w:multiLevelType w:val="singleLevel"/>
    <w:lvl w:ilvl="0">
      <w:start w:val="1"/>
      <w:numFmt w:val="bullet"/>
      <w:suff w:val="tab"/>
      <w:lvlText w:val="•"/>
      <w:lvlJc w:val="left"/>
      <w:rPr>
        <w:rFonts w:ascii="Arial" w:hAnsi="Arial"/>
        <w:color w:val="000000"/>
        <w:sz w:val="18"/>
      </w:rPr>
    </w:lvl>
  </w:abstractNum>
  <w:abstractNum w:abstractNumId="330">
    <w:nsid w:val="FFFFFEB5"/>
    <w:multiLevelType w:val="singleLevel"/>
    <w:lvl w:ilvl="0">
      <w:start w:val="1"/>
      <w:numFmt w:val="bullet"/>
      <w:suff w:val="tab"/>
      <w:lvlText w:val="•"/>
      <w:lvlJc w:val="left"/>
      <w:rPr>
        <w:rFonts w:ascii="Arial" w:hAnsi="Arial"/>
        <w:color w:val="000000"/>
        <w:sz w:val="18"/>
      </w:rPr>
    </w:lvl>
  </w:abstractNum>
  <w:abstractNum w:abstractNumId="331">
    <w:nsid w:val="FFFFFEB4"/>
    <w:multiLevelType w:val="singleLevel"/>
    <w:lvl w:ilvl="0">
      <w:start w:val="1"/>
      <w:numFmt w:val="bullet"/>
      <w:suff w:val="tab"/>
      <w:lvlText w:val="•"/>
      <w:lvlJc w:val="left"/>
      <w:rPr>
        <w:rFonts w:ascii="Arial" w:hAnsi="Arial"/>
        <w:color w:val="000000"/>
        <w:sz w:val="18"/>
      </w:rPr>
    </w:lvl>
  </w:abstractNum>
  <w:abstractNum w:abstractNumId="332">
    <w:nsid w:val="FFFFFEB3"/>
    <w:multiLevelType w:val="singleLevel"/>
    <w:lvl w:ilvl="0">
      <w:start w:val="1"/>
      <w:numFmt w:val="bullet"/>
      <w:suff w:val="tab"/>
      <w:lvlText w:val="•"/>
      <w:lvlJc w:val="left"/>
      <w:rPr>
        <w:rFonts w:ascii="Arial" w:hAnsi="Arial"/>
        <w:color w:val="000000"/>
        <w:sz w:val="18"/>
      </w:rPr>
    </w:lvl>
  </w:abstractNum>
  <w:abstractNum w:abstractNumId="333">
    <w:nsid w:val="FFFFFEB2"/>
    <w:multiLevelType w:val="singleLevel"/>
    <w:lvl w:ilvl="0">
      <w:start w:val="1"/>
      <w:numFmt w:val="bullet"/>
      <w:suff w:val="tab"/>
      <w:lvlText w:val="•"/>
      <w:lvlJc w:val="left"/>
      <w:rPr>
        <w:rFonts w:ascii="Arial" w:hAnsi="Arial"/>
        <w:color w:val="000000"/>
        <w:sz w:val="18"/>
      </w:rPr>
    </w:lvl>
  </w:abstractNum>
  <w:abstractNum w:abstractNumId="334">
    <w:nsid w:val="FFFFFEB1"/>
    <w:multiLevelType w:val="singleLevel"/>
    <w:lvl w:ilvl="0">
      <w:start w:val="1"/>
      <w:numFmt w:val="decimal"/>
      <w:suff w:val="tab"/>
      <w:lvlText w:val="%1."/>
      <w:lvlJc w:val="left"/>
      <w:rPr>
        <w:rFonts w:ascii="Arial" w:hAnsi="Arial"/>
        <w:color w:val="000000"/>
        <w:sz w:val="18"/>
      </w:rPr>
    </w:lvl>
  </w:abstractNum>
  <w:abstractNum w:abstractNumId="335">
    <w:nsid w:val="FFFFFEB0"/>
    <w:multiLevelType w:val="singleLevel"/>
    <w:lvl w:ilvl="0">
      <w:start w:val="1"/>
      <w:numFmt w:val="bullet"/>
      <w:suff w:val="tab"/>
      <w:lvlText w:val="•"/>
      <w:lvlJc w:val="left"/>
      <w:rPr>
        <w:rFonts w:ascii="Arial" w:hAnsi="Arial"/>
        <w:color w:val="000000"/>
        <w:sz w:val="18"/>
      </w:rPr>
    </w:lvl>
  </w:abstractNum>
  <w:abstractNum w:abstractNumId="336">
    <w:nsid w:val="FFFFFEAF"/>
    <w:multiLevelType w:val="singleLevel"/>
    <w:lvl w:ilvl="0">
      <w:start w:val="1"/>
      <w:numFmt w:val="bullet"/>
      <w:suff w:val="tab"/>
      <w:lvlText w:val="•"/>
      <w:lvlJc w:val="left"/>
      <w:rPr>
        <w:rFonts w:ascii="Arial" w:hAnsi="Arial"/>
        <w:color w:val="000000"/>
        <w:sz w:val="18"/>
      </w:rPr>
    </w:lvl>
  </w:abstractNum>
  <w:abstractNum w:abstractNumId="337">
    <w:nsid w:val="FFFFFEAE"/>
    <w:multiLevelType w:val="singleLevel"/>
    <w:lvl w:ilvl="0">
      <w:start w:val="1"/>
      <w:numFmt w:val="bullet"/>
      <w:suff w:val="tab"/>
      <w:lvlText w:val="•"/>
      <w:lvlJc w:val="left"/>
      <w:rPr>
        <w:rFonts w:ascii="Arial" w:hAnsi="Arial"/>
        <w:color w:val="000000"/>
        <w:sz w:val="18"/>
      </w:rPr>
    </w:lvl>
  </w:abstractNum>
  <w:abstractNum w:abstractNumId="338">
    <w:nsid w:val="FFFFFEAD"/>
    <w:multiLevelType w:val="singleLevel"/>
    <w:lvl w:ilvl="0">
      <w:start w:val="1"/>
      <w:numFmt w:val="bullet"/>
      <w:suff w:val="tab"/>
      <w:lvlText w:val="•"/>
      <w:lvlJc w:val="left"/>
      <w:rPr>
        <w:rFonts w:ascii="Arial" w:hAnsi="Arial"/>
        <w:color w:val="000000"/>
        <w:sz w:val="18"/>
      </w:rPr>
    </w:lvl>
  </w:abstractNum>
  <w:abstractNum w:abstractNumId="339">
    <w:nsid w:val="FFFFFEAC"/>
    <w:multiLevelType w:val="singleLevel"/>
    <w:lvl w:ilvl="0">
      <w:start w:val="1"/>
      <w:numFmt w:val="bullet"/>
      <w:suff w:val="tab"/>
      <w:lvlText w:val="•"/>
      <w:lvlJc w:val="left"/>
      <w:rPr>
        <w:rFonts w:ascii="Arial" w:hAnsi="Arial"/>
        <w:color w:val="000000"/>
        <w:sz w:val="18"/>
      </w:rPr>
    </w:lvl>
  </w:abstractNum>
  <w:abstractNum w:abstractNumId="340">
    <w:nsid w:val="FFFFFEAB"/>
    <w:multiLevelType w:val="singleLevel"/>
    <w:lvl w:ilvl="0">
      <w:start w:val="1"/>
      <w:numFmt w:val="bullet"/>
      <w:suff w:val="tab"/>
      <w:lvlText w:val="•"/>
      <w:lvlJc w:val="left"/>
      <w:rPr>
        <w:rFonts w:ascii="Arial" w:hAnsi="Arial"/>
        <w:color w:val="000000"/>
        <w:sz w:val="18"/>
      </w:rPr>
    </w:lvl>
  </w:abstractNum>
  <w:abstractNum w:abstractNumId="341">
    <w:nsid w:val="FFFFFEAA"/>
    <w:multiLevelType w:val="singleLevel"/>
    <w:lvl w:ilvl="0">
      <w:start w:val="1"/>
      <w:numFmt w:val="bullet"/>
      <w:suff w:val="tab"/>
      <w:lvlText w:val="•"/>
      <w:lvlJc w:val="left"/>
      <w:rPr>
        <w:rFonts w:ascii="Arial" w:hAnsi="Arial"/>
        <w:color w:val="000000"/>
        <w:sz w:val="18"/>
      </w:rPr>
    </w:lvl>
  </w:abstractNum>
  <w:abstractNum w:abstractNumId="342">
    <w:nsid w:val="FFFFFEA9"/>
    <w:multiLevelType w:val="singleLevel"/>
    <w:lvl w:ilvl="0">
      <w:start w:val="1"/>
      <w:numFmt w:val="bullet"/>
      <w:suff w:val="tab"/>
      <w:lvlText w:val="•"/>
      <w:lvlJc w:val="left"/>
      <w:rPr>
        <w:rFonts w:ascii="Arial" w:hAnsi="Arial"/>
        <w:color w:val="000000"/>
        <w:sz w:val="18"/>
      </w:rPr>
    </w:lvl>
  </w:abstractNum>
  <w:abstractNum w:abstractNumId="343">
    <w:nsid w:val="FFFFFEA8"/>
    <w:multiLevelType w:val="singleLevel"/>
    <w:lvl w:ilvl="0">
      <w:start w:val="1"/>
      <w:numFmt w:val="bullet"/>
      <w:suff w:val="tab"/>
      <w:lvlText w:val="•"/>
      <w:lvlJc w:val="left"/>
      <w:rPr>
        <w:rFonts w:ascii="Arial" w:hAnsi="Arial"/>
        <w:color w:val="000000"/>
        <w:sz w:val="18"/>
      </w:rPr>
    </w:lvl>
  </w:abstractNum>
  <w:abstractNum w:abstractNumId="344">
    <w:nsid w:val="FFFFFEA7"/>
    <w:multiLevelType w:val="singleLevel"/>
    <w:lvl w:ilvl="0">
      <w:start w:val="1"/>
      <w:numFmt w:val="bullet"/>
      <w:suff w:val="tab"/>
      <w:lvlText w:val="•"/>
      <w:lvlJc w:val="left"/>
      <w:rPr>
        <w:rFonts w:ascii="Arial" w:hAnsi="Arial"/>
        <w:color w:val="000000"/>
        <w:sz w:val="18"/>
      </w:rPr>
    </w:lvl>
  </w:abstractNum>
  <w:abstractNum w:abstractNumId="345">
    <w:nsid w:val="FFFFFEA6"/>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 w:numId="171">
    <w:abstractNumId w:val="171"/>
  </w:num>
  <w:num w:numId="172">
    <w:abstractNumId w:val="172"/>
  </w:num>
  <w:num w:numId="173">
    <w:abstractNumId w:val="173"/>
  </w:num>
  <w:num w:numId="174">
    <w:abstractNumId w:val="174"/>
  </w:num>
  <w:num w:numId="175">
    <w:abstractNumId w:val="175"/>
  </w:num>
  <w:num w:numId="176">
    <w:abstractNumId w:val="176"/>
  </w:num>
  <w:num w:numId="177">
    <w:abstractNumId w:val="177"/>
  </w:num>
  <w:num w:numId="178">
    <w:abstractNumId w:val="178"/>
  </w:num>
  <w:num w:numId="179">
    <w:abstractNumId w:val="179"/>
  </w:num>
  <w:num w:numId="180">
    <w:abstractNumId w:val="180"/>
  </w:num>
  <w:num w:numId="181">
    <w:abstractNumId w:val="181"/>
  </w:num>
  <w:num w:numId="182">
    <w:abstractNumId w:val="182"/>
  </w:num>
  <w:num w:numId="183">
    <w:abstractNumId w:val="183"/>
  </w:num>
  <w:num w:numId="184">
    <w:abstractNumId w:val="184"/>
  </w:num>
  <w:num w:numId="185">
    <w:abstractNumId w:val="185"/>
  </w:num>
  <w:num w:numId="186">
    <w:abstractNumId w:val="186"/>
  </w:num>
  <w:num w:numId="187">
    <w:abstractNumId w:val="187"/>
  </w:num>
  <w:num w:numId="188">
    <w:abstractNumId w:val="188"/>
  </w:num>
  <w:num w:numId="189">
    <w:abstractNumId w:val="189"/>
  </w:num>
  <w:num w:numId="190">
    <w:abstractNumId w:val="190"/>
  </w:num>
  <w:num w:numId="191">
    <w:abstractNumId w:val="191"/>
  </w:num>
  <w:num w:numId="192">
    <w:abstractNumId w:val="192"/>
  </w:num>
  <w:num w:numId="193">
    <w:abstractNumId w:val="193"/>
  </w:num>
  <w:num w:numId="194">
    <w:abstractNumId w:val="194"/>
  </w:num>
  <w:num w:numId="195">
    <w:abstractNumId w:val="195"/>
  </w:num>
  <w:num w:numId="196">
    <w:abstractNumId w:val="196"/>
  </w:num>
  <w:num w:numId="197">
    <w:abstractNumId w:val="197"/>
  </w:num>
  <w:num w:numId="198">
    <w:abstractNumId w:val="198"/>
  </w:num>
  <w:num w:numId="199">
    <w:abstractNumId w:val="199"/>
  </w:num>
  <w:num w:numId="200">
    <w:abstractNumId w:val="200"/>
  </w:num>
  <w:num w:numId="201">
    <w:abstractNumId w:val="201"/>
  </w:num>
  <w:num w:numId="202">
    <w:abstractNumId w:val="202"/>
  </w:num>
  <w:num w:numId="203">
    <w:abstractNumId w:val="203"/>
  </w:num>
  <w:num w:numId="204">
    <w:abstractNumId w:val="204"/>
  </w:num>
  <w:num w:numId="205">
    <w:abstractNumId w:val="205"/>
  </w:num>
  <w:num w:numId="206">
    <w:abstractNumId w:val="206"/>
  </w:num>
  <w:num w:numId="207">
    <w:abstractNumId w:val="207"/>
  </w:num>
  <w:num w:numId="208">
    <w:abstractNumId w:val="208"/>
  </w:num>
  <w:num w:numId="209">
    <w:abstractNumId w:val="209"/>
  </w:num>
  <w:num w:numId="210">
    <w:abstractNumId w:val="210"/>
  </w:num>
  <w:num w:numId="211">
    <w:abstractNumId w:val="211"/>
  </w:num>
  <w:num w:numId="212">
    <w:abstractNumId w:val="212"/>
  </w:num>
  <w:num w:numId="213">
    <w:abstractNumId w:val="213"/>
  </w:num>
  <w:num w:numId="214">
    <w:abstractNumId w:val="214"/>
  </w:num>
  <w:num w:numId="215">
    <w:abstractNumId w:val="215"/>
  </w:num>
  <w:num w:numId="216">
    <w:abstractNumId w:val="216"/>
  </w:num>
  <w:num w:numId="217">
    <w:abstractNumId w:val="217"/>
  </w:num>
  <w:num w:numId="218">
    <w:abstractNumId w:val="218"/>
  </w:num>
  <w:num w:numId="219">
    <w:abstractNumId w:val="219"/>
  </w:num>
  <w:num w:numId="220">
    <w:abstractNumId w:val="220"/>
  </w:num>
  <w:num w:numId="221">
    <w:abstractNumId w:val="221"/>
  </w:num>
  <w:num w:numId="222">
    <w:abstractNumId w:val="222"/>
  </w:num>
  <w:num w:numId="223">
    <w:abstractNumId w:val="223"/>
  </w:num>
  <w:num w:numId="224">
    <w:abstractNumId w:val="224"/>
  </w:num>
  <w:num w:numId="225">
    <w:abstractNumId w:val="225"/>
  </w:num>
  <w:num w:numId="226">
    <w:abstractNumId w:val="226"/>
  </w:num>
  <w:num w:numId="227">
    <w:abstractNumId w:val="227"/>
  </w:num>
  <w:num w:numId="228">
    <w:abstractNumId w:val="228"/>
  </w:num>
  <w:num w:numId="229">
    <w:abstractNumId w:val="229"/>
  </w:num>
  <w:num w:numId="230">
    <w:abstractNumId w:val="230"/>
  </w:num>
  <w:num w:numId="231">
    <w:abstractNumId w:val="231"/>
  </w:num>
  <w:num w:numId="232">
    <w:abstractNumId w:val="232"/>
  </w:num>
  <w:num w:numId="233">
    <w:abstractNumId w:val="233"/>
  </w:num>
  <w:num w:numId="234">
    <w:abstractNumId w:val="234"/>
  </w:num>
  <w:num w:numId="235">
    <w:abstractNumId w:val="235"/>
  </w:num>
  <w:num w:numId="236">
    <w:abstractNumId w:val="236"/>
  </w:num>
  <w:num w:numId="237">
    <w:abstractNumId w:val="237"/>
  </w:num>
  <w:num w:numId="238">
    <w:abstractNumId w:val="238"/>
  </w:num>
  <w:num w:numId="239">
    <w:abstractNumId w:val="239"/>
  </w:num>
  <w:num w:numId="240">
    <w:abstractNumId w:val="240"/>
  </w:num>
  <w:num w:numId="241">
    <w:abstractNumId w:val="241"/>
  </w:num>
  <w:num w:numId="242">
    <w:abstractNumId w:val="242"/>
  </w:num>
  <w:num w:numId="243">
    <w:abstractNumId w:val="243"/>
  </w:num>
  <w:num w:numId="244">
    <w:abstractNumId w:val="244"/>
  </w:num>
  <w:num w:numId="245">
    <w:abstractNumId w:val="245"/>
  </w:num>
  <w:num w:numId="246">
    <w:abstractNumId w:val="246"/>
  </w:num>
  <w:num w:numId="247">
    <w:abstractNumId w:val="247"/>
  </w:num>
  <w:num w:numId="248">
    <w:abstractNumId w:val="248"/>
  </w:num>
  <w:num w:numId="249">
    <w:abstractNumId w:val="249"/>
  </w:num>
  <w:num w:numId="250">
    <w:abstractNumId w:val="250"/>
  </w:num>
  <w:num w:numId="251">
    <w:abstractNumId w:val="251"/>
  </w:num>
  <w:num w:numId="252">
    <w:abstractNumId w:val="252"/>
  </w:num>
  <w:num w:numId="253">
    <w:abstractNumId w:val="253"/>
  </w:num>
  <w:num w:numId="254">
    <w:abstractNumId w:val="254"/>
  </w:num>
  <w:num w:numId="255">
    <w:abstractNumId w:val="255"/>
  </w:num>
  <w:num w:numId="256">
    <w:abstractNumId w:val="256"/>
  </w:num>
  <w:num w:numId="257">
    <w:abstractNumId w:val="257"/>
  </w:num>
  <w:num w:numId="258">
    <w:abstractNumId w:val="258"/>
  </w:num>
  <w:num w:numId="259">
    <w:abstractNumId w:val="259"/>
  </w:num>
  <w:num w:numId="260">
    <w:abstractNumId w:val="260"/>
  </w:num>
  <w:num w:numId="261">
    <w:abstractNumId w:val="261"/>
  </w:num>
  <w:num w:numId="262">
    <w:abstractNumId w:val="262"/>
  </w:num>
  <w:num w:numId="263">
    <w:abstractNumId w:val="263"/>
  </w:num>
  <w:num w:numId="264">
    <w:abstractNumId w:val="264"/>
  </w:num>
  <w:num w:numId="265">
    <w:abstractNumId w:val="265"/>
  </w:num>
  <w:num w:numId="266">
    <w:abstractNumId w:val="266"/>
  </w:num>
  <w:num w:numId="267">
    <w:abstractNumId w:val="267"/>
  </w:num>
  <w:num w:numId="268">
    <w:abstractNumId w:val="268"/>
  </w:num>
  <w:num w:numId="269">
    <w:abstractNumId w:val="269"/>
  </w:num>
  <w:num w:numId="270">
    <w:abstractNumId w:val="270"/>
  </w:num>
  <w:num w:numId="271">
    <w:abstractNumId w:val="271"/>
  </w:num>
  <w:num w:numId="272">
    <w:abstractNumId w:val="272"/>
  </w:num>
  <w:num w:numId="273">
    <w:abstractNumId w:val="273"/>
  </w:num>
  <w:num w:numId="274">
    <w:abstractNumId w:val="274"/>
  </w:num>
  <w:num w:numId="275">
    <w:abstractNumId w:val="275"/>
  </w:num>
  <w:num w:numId="276">
    <w:abstractNumId w:val="276"/>
  </w:num>
  <w:num w:numId="277">
    <w:abstractNumId w:val="277"/>
  </w:num>
  <w:num w:numId="278">
    <w:abstractNumId w:val="278"/>
  </w:num>
  <w:num w:numId="279">
    <w:abstractNumId w:val="279"/>
  </w:num>
  <w:num w:numId="280">
    <w:abstractNumId w:val="280"/>
  </w:num>
  <w:num w:numId="281">
    <w:abstractNumId w:val="281"/>
  </w:num>
  <w:num w:numId="282">
    <w:abstractNumId w:val="282"/>
  </w:num>
  <w:num w:numId="283">
    <w:abstractNumId w:val="283"/>
  </w:num>
  <w:num w:numId="284">
    <w:abstractNumId w:val="284"/>
  </w:num>
  <w:num w:numId="285">
    <w:abstractNumId w:val="285"/>
  </w:num>
  <w:num w:numId="286">
    <w:abstractNumId w:val="286"/>
  </w:num>
  <w:num w:numId="287">
    <w:abstractNumId w:val="287"/>
  </w:num>
  <w:num w:numId="288">
    <w:abstractNumId w:val="288"/>
  </w:num>
  <w:num w:numId="289">
    <w:abstractNumId w:val="289"/>
  </w:num>
  <w:num w:numId="290">
    <w:abstractNumId w:val="290"/>
  </w:num>
  <w:num w:numId="291">
    <w:abstractNumId w:val="291"/>
  </w:num>
  <w:num w:numId="292">
    <w:abstractNumId w:val="292"/>
  </w:num>
  <w:num w:numId="293">
    <w:abstractNumId w:val="293"/>
  </w:num>
  <w:num w:numId="294">
    <w:abstractNumId w:val="294"/>
  </w:num>
  <w:num w:numId="295">
    <w:abstractNumId w:val="295"/>
  </w:num>
  <w:num w:numId="296">
    <w:abstractNumId w:val="296"/>
  </w:num>
  <w:num w:numId="297">
    <w:abstractNumId w:val="297"/>
  </w:num>
  <w:num w:numId="298">
    <w:abstractNumId w:val="298"/>
  </w:num>
  <w:num w:numId="299">
    <w:abstractNumId w:val="299"/>
  </w:num>
  <w:num w:numId="300">
    <w:abstractNumId w:val="300"/>
  </w:num>
  <w:num w:numId="301">
    <w:abstractNumId w:val="301"/>
  </w:num>
  <w:num w:numId="302">
    <w:abstractNumId w:val="302"/>
  </w:num>
  <w:num w:numId="303">
    <w:abstractNumId w:val="303"/>
  </w:num>
  <w:num w:numId="304">
    <w:abstractNumId w:val="304"/>
  </w:num>
  <w:num w:numId="305">
    <w:abstractNumId w:val="305"/>
  </w:num>
  <w:num w:numId="306">
    <w:abstractNumId w:val="306"/>
  </w:num>
  <w:num w:numId="307">
    <w:abstractNumId w:val="307"/>
  </w:num>
  <w:num w:numId="308">
    <w:abstractNumId w:val="308"/>
  </w:num>
  <w:num w:numId="309">
    <w:abstractNumId w:val="309"/>
  </w:num>
  <w:num w:numId="310">
    <w:abstractNumId w:val="310"/>
  </w:num>
  <w:num w:numId="311">
    <w:abstractNumId w:val="311"/>
  </w:num>
  <w:num w:numId="312">
    <w:abstractNumId w:val="312"/>
  </w:num>
  <w:num w:numId="313">
    <w:abstractNumId w:val="313"/>
  </w:num>
  <w:num w:numId="314">
    <w:abstractNumId w:val="314"/>
  </w:num>
  <w:num w:numId="315">
    <w:abstractNumId w:val="315"/>
  </w:num>
  <w:num w:numId="316">
    <w:abstractNumId w:val="316"/>
  </w:num>
  <w:num w:numId="317">
    <w:abstractNumId w:val="317"/>
  </w:num>
  <w:num w:numId="318">
    <w:abstractNumId w:val="318"/>
  </w:num>
  <w:num w:numId="319">
    <w:abstractNumId w:val="319"/>
  </w:num>
  <w:num w:numId="320">
    <w:abstractNumId w:val="320"/>
  </w:num>
  <w:num w:numId="321">
    <w:abstractNumId w:val="321"/>
  </w:num>
  <w:num w:numId="322">
    <w:abstractNumId w:val="322"/>
  </w:num>
  <w:num w:numId="323">
    <w:abstractNumId w:val="323"/>
  </w:num>
  <w:num w:numId="324">
    <w:abstractNumId w:val="324"/>
  </w:num>
  <w:num w:numId="325">
    <w:abstractNumId w:val="325"/>
  </w:num>
  <w:num w:numId="326">
    <w:abstractNumId w:val="326"/>
  </w:num>
  <w:num w:numId="327">
    <w:abstractNumId w:val="327"/>
  </w:num>
  <w:num w:numId="328">
    <w:abstractNumId w:val="328"/>
  </w:num>
  <w:num w:numId="329">
    <w:abstractNumId w:val="329"/>
  </w:num>
  <w:num w:numId="330">
    <w:abstractNumId w:val="330"/>
  </w:num>
  <w:num w:numId="331">
    <w:abstractNumId w:val="331"/>
  </w:num>
  <w:num w:numId="332">
    <w:abstractNumId w:val="332"/>
  </w:num>
  <w:num w:numId="333">
    <w:abstractNumId w:val="333"/>
  </w:num>
  <w:num w:numId="334">
    <w:abstractNumId w:val="334"/>
  </w:num>
  <w:num w:numId="335">
    <w:abstractNumId w:val="335"/>
  </w:num>
  <w:num w:numId="336">
    <w:abstractNumId w:val="336"/>
  </w:num>
  <w:num w:numId="337">
    <w:abstractNumId w:val="337"/>
  </w:num>
  <w:num w:numId="338">
    <w:abstractNumId w:val="338"/>
  </w:num>
  <w:num w:numId="339">
    <w:abstractNumId w:val="339"/>
  </w:num>
  <w:num w:numId="340">
    <w:abstractNumId w:val="340"/>
  </w:num>
  <w:num w:numId="341">
    <w:abstractNumId w:val="341"/>
  </w:num>
  <w:num w:numId="342">
    <w:abstractNumId w:val="342"/>
  </w:num>
  <w:num w:numId="343">
    <w:abstractNumId w:val="343"/>
  </w:num>
  <w:num w:numId="344">
    <w:abstractNumId w:val="344"/>
  </w:num>
  <w:num w:numId="345">
    <w:abstractNumId w:val="345"/>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